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353A7" w14:textId="4B714093" w:rsidR="00D37ACC" w:rsidRDefault="009F6755" w:rsidP="00D37ACC">
      <w:pPr>
        <w:pStyle w:val="W"/>
        <w:tabs>
          <w:tab w:val="clear" w:pos="7840"/>
          <w:tab w:val="left" w:pos="5529"/>
          <w:tab w:val="left" w:pos="7680"/>
        </w:tabs>
        <w:spacing w:line="240" w:lineRule="auto"/>
        <w:jc w:val="left"/>
        <w:rPr>
          <w:rFonts w:ascii="Arial Narrow" w:hAnsi="Arial Narrow"/>
          <w:b/>
          <w:sz w:val="20"/>
        </w:rPr>
      </w:pPr>
      <w:r>
        <w:rPr>
          <w:rFonts w:ascii="Arial Narrow" w:hAnsi="Arial Narrow"/>
          <w:b/>
          <w:sz w:val="20"/>
        </w:rPr>
        <w:t xml:space="preserve"> </w:t>
      </w:r>
    </w:p>
    <w:p w14:paraId="6FD57C2D" w14:textId="17E55C5F" w:rsidR="009F6755" w:rsidRPr="0049219B" w:rsidRDefault="009F6755" w:rsidP="00D37ACC">
      <w:pPr>
        <w:pStyle w:val="W"/>
        <w:tabs>
          <w:tab w:val="clear" w:pos="7840"/>
          <w:tab w:val="left" w:pos="5529"/>
          <w:tab w:val="left" w:pos="7680"/>
        </w:tabs>
        <w:spacing w:line="240" w:lineRule="auto"/>
        <w:jc w:val="left"/>
        <w:rPr>
          <w:rFonts w:ascii="Arial Narrow" w:hAnsi="Arial Narrow"/>
          <w:b/>
          <w:sz w:val="20"/>
        </w:rPr>
      </w:pPr>
    </w:p>
    <w:p w14:paraId="683CD933" w14:textId="77777777" w:rsidR="00D37ACC" w:rsidRPr="00EA0A23" w:rsidRDefault="00D37ACC" w:rsidP="00D37ACC">
      <w:pPr>
        <w:pStyle w:val="W"/>
        <w:tabs>
          <w:tab w:val="clear" w:pos="7840"/>
          <w:tab w:val="left" w:pos="5529"/>
          <w:tab w:val="left" w:pos="7680"/>
        </w:tabs>
        <w:spacing w:line="240" w:lineRule="auto"/>
        <w:jc w:val="left"/>
        <w:rPr>
          <w:rFonts w:ascii="Museo Sans 100" w:hAnsi="Museo Sans 100"/>
          <w:b/>
          <w:szCs w:val="24"/>
        </w:rPr>
        <w:sectPr w:rsidR="00D37ACC" w:rsidRPr="00EA0A23" w:rsidSect="00A461B9">
          <w:headerReference w:type="default" r:id="rId8"/>
          <w:footerReference w:type="default" r:id="rId9"/>
          <w:headerReference w:type="first" r:id="rId10"/>
          <w:footerReference w:type="first" r:id="rId11"/>
          <w:pgSz w:w="12242" w:h="15842" w:code="1"/>
          <w:pgMar w:top="877" w:right="1134" w:bottom="1559" w:left="1418" w:header="426" w:footer="851" w:gutter="0"/>
          <w:cols w:space="720"/>
          <w:titlePg/>
        </w:sect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D37ACC" w:rsidRPr="00EA0A23" w14:paraId="5F2853D4" w14:textId="77777777">
        <w:tc>
          <w:tcPr>
            <w:tcW w:w="9760" w:type="dxa"/>
            <w:tcBorders>
              <w:top w:val="nil"/>
              <w:left w:val="nil"/>
              <w:bottom w:val="nil"/>
              <w:right w:val="nil"/>
            </w:tcBorders>
          </w:tcPr>
          <w:p w14:paraId="2A4CCB84" w14:textId="1606A012" w:rsidR="00D37ACC" w:rsidRPr="00EA0A23" w:rsidRDefault="00D37ACC" w:rsidP="002B45DE">
            <w:pPr>
              <w:pStyle w:val="W"/>
              <w:tabs>
                <w:tab w:val="clear" w:pos="7840"/>
                <w:tab w:val="left" w:pos="7680"/>
              </w:tabs>
              <w:spacing w:line="240" w:lineRule="auto"/>
              <w:jc w:val="center"/>
              <w:rPr>
                <w:rFonts w:ascii="Museo Sans 100" w:hAnsi="Museo Sans 100"/>
                <w:b/>
                <w:szCs w:val="24"/>
              </w:rPr>
            </w:pPr>
            <w:r w:rsidRPr="00EA0A23">
              <w:rPr>
                <w:rFonts w:ascii="Museo Sans 100" w:hAnsi="Museo Sans 100"/>
                <w:b/>
                <w:szCs w:val="24"/>
              </w:rPr>
              <w:t xml:space="preserve">Titulo : </w:t>
            </w:r>
            <w:bookmarkStart w:id="2" w:name="_GoBack"/>
            <w:r w:rsidRPr="00EA0A23">
              <w:rPr>
                <w:rFonts w:ascii="Museo Sans 100" w:hAnsi="Museo Sans 100"/>
                <w:b/>
                <w:szCs w:val="24"/>
              </w:rPr>
              <w:t>ADMINISTRACI</w:t>
            </w:r>
            <w:r w:rsidR="003E2A76" w:rsidRPr="00EA0A23">
              <w:rPr>
                <w:rFonts w:ascii="Museo Sans 100" w:hAnsi="Museo Sans 100"/>
                <w:b/>
                <w:szCs w:val="24"/>
              </w:rPr>
              <w:t>ÓN</w:t>
            </w:r>
            <w:r w:rsidRPr="00EA0A23">
              <w:rPr>
                <w:rFonts w:ascii="Museo Sans 100" w:hAnsi="Museo Sans 100"/>
                <w:b/>
                <w:szCs w:val="24"/>
              </w:rPr>
              <w:t xml:space="preserve"> Y REGISTRO CONTABLE DEL PAGO DEL SERVICIO DE LA DEUDA P</w:t>
            </w:r>
            <w:r w:rsidR="003E2A76" w:rsidRPr="00EA0A23">
              <w:rPr>
                <w:rFonts w:ascii="Museo Sans 100" w:hAnsi="Museo Sans 100"/>
                <w:b/>
                <w:szCs w:val="24"/>
              </w:rPr>
              <w:t>Ú</w:t>
            </w:r>
            <w:r w:rsidRPr="00EA0A23">
              <w:rPr>
                <w:rFonts w:ascii="Museo Sans 100" w:hAnsi="Museo Sans 100"/>
                <w:b/>
                <w:szCs w:val="24"/>
              </w:rPr>
              <w:t>BLICA DIRECTA DEL GOES</w:t>
            </w:r>
            <w:bookmarkEnd w:id="2"/>
          </w:p>
        </w:tc>
      </w:tr>
    </w:tbl>
    <w:p w14:paraId="2924DF4B" w14:textId="5EA760E9" w:rsidR="00D37ACC" w:rsidRPr="00EA0A23" w:rsidRDefault="00D37ACC" w:rsidP="00D37ACC">
      <w:pPr>
        <w:pStyle w:val="W"/>
        <w:tabs>
          <w:tab w:val="clear" w:pos="7840"/>
          <w:tab w:val="left" w:pos="7680"/>
        </w:tabs>
        <w:spacing w:line="240" w:lineRule="auto"/>
        <w:rPr>
          <w:rFonts w:ascii="Museo Sans 100" w:hAnsi="Museo Sans 100"/>
          <w:b/>
          <w:szCs w:val="24"/>
        </w:rPr>
        <w:sectPr w:rsidR="00D37ACC" w:rsidRPr="00EA0A23" w:rsidSect="00A461B9">
          <w:type w:val="continuous"/>
          <w:pgSz w:w="12242" w:h="15842" w:code="1"/>
          <w:pgMar w:top="877" w:right="1134" w:bottom="1559" w:left="1418" w:header="426" w:footer="851" w:gutter="0"/>
          <w:cols w:space="720"/>
        </w:sect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D37ACC" w:rsidRPr="00EA0A23" w14:paraId="6D8E72A3" w14:textId="77777777">
        <w:tc>
          <w:tcPr>
            <w:tcW w:w="9760" w:type="dxa"/>
            <w:tcBorders>
              <w:top w:val="nil"/>
              <w:left w:val="nil"/>
              <w:bottom w:val="single" w:sz="6" w:space="0" w:color="auto"/>
              <w:right w:val="nil"/>
            </w:tcBorders>
          </w:tcPr>
          <w:p w14:paraId="0697185E" w14:textId="77777777" w:rsidR="00D37ACC" w:rsidRPr="00EA0A23" w:rsidRDefault="00D37ACC" w:rsidP="00A461B9">
            <w:pPr>
              <w:pStyle w:val="W"/>
              <w:tabs>
                <w:tab w:val="clear" w:pos="7840"/>
                <w:tab w:val="left" w:pos="7680"/>
              </w:tabs>
              <w:spacing w:line="240" w:lineRule="auto"/>
              <w:rPr>
                <w:rFonts w:ascii="Museo Sans 100" w:hAnsi="Museo Sans 100"/>
                <w:b/>
                <w:szCs w:val="24"/>
              </w:rPr>
            </w:pPr>
          </w:p>
        </w:tc>
      </w:tr>
      <w:tr w:rsidR="00D37ACC" w:rsidRPr="00EA0A23" w14:paraId="3FC8B9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58" w:type="dxa"/>
          </w:tcPr>
          <w:p w14:paraId="0CD0C2AA" w14:textId="462D0733" w:rsidR="00D37ACC" w:rsidRPr="00EA0A23" w:rsidRDefault="00D37ACC" w:rsidP="00A461B9">
            <w:pPr>
              <w:pStyle w:val="W"/>
              <w:tabs>
                <w:tab w:val="clear" w:pos="7840"/>
                <w:tab w:val="left" w:pos="7680"/>
              </w:tabs>
              <w:spacing w:line="240" w:lineRule="auto"/>
              <w:rPr>
                <w:rFonts w:ascii="Museo Sans 100" w:hAnsi="Museo Sans 100"/>
                <w:szCs w:val="24"/>
              </w:rPr>
            </w:pPr>
            <w:r w:rsidRPr="00EA0A23">
              <w:rPr>
                <w:rFonts w:ascii="Museo Sans 100" w:hAnsi="Museo Sans 100"/>
                <w:b/>
                <w:szCs w:val="24"/>
              </w:rPr>
              <w:t xml:space="preserve">Preparado por : </w:t>
            </w:r>
          </w:p>
        </w:tc>
      </w:tr>
    </w:tbl>
    <w:p w14:paraId="1281DAEB" w14:textId="5D4A6D50" w:rsidR="00D37ACC" w:rsidRPr="00EA0A23" w:rsidRDefault="00D37ACC" w:rsidP="00D37ACC">
      <w:pPr>
        <w:pStyle w:val="W"/>
        <w:tabs>
          <w:tab w:val="clear" w:pos="7840"/>
          <w:tab w:val="left" w:pos="7680"/>
        </w:tabs>
        <w:spacing w:line="240" w:lineRule="auto"/>
        <w:rPr>
          <w:rFonts w:ascii="Museo Sans 100" w:hAnsi="Museo Sans 100"/>
          <w:b/>
          <w:szCs w:val="24"/>
        </w:rPr>
        <w:sectPr w:rsidR="00D37ACC" w:rsidRPr="00EA0A23" w:rsidSect="00A461B9">
          <w:type w:val="continuous"/>
          <w:pgSz w:w="12242" w:h="15842" w:code="1"/>
          <w:pgMar w:top="877" w:right="1134" w:bottom="1559" w:left="1418" w:header="426" w:footer="851" w:gutter="0"/>
          <w:cols w:space="720"/>
        </w:sectPr>
      </w:pPr>
    </w:p>
    <w:tbl>
      <w:tblPr>
        <w:tblStyle w:val="Tablaconcuadrcula"/>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485"/>
        <w:gridCol w:w="4044"/>
        <w:gridCol w:w="2268"/>
        <w:gridCol w:w="2334"/>
      </w:tblGrid>
      <w:tr w:rsidR="00DB04DF" w:rsidRPr="00DB04DF" w14:paraId="703F42CA" w14:textId="77777777" w:rsidTr="00DD29B3">
        <w:trPr>
          <w:trHeight w:val="467"/>
        </w:trPr>
        <w:tc>
          <w:tcPr>
            <w:tcW w:w="1485" w:type="dxa"/>
          </w:tcPr>
          <w:p w14:paraId="1AB8144F"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r w:rsidRPr="00DB04DF">
              <w:rPr>
                <w:rFonts w:ascii="Museo Sans 100" w:hAnsi="Museo Sans 100"/>
                <w:b/>
                <w:szCs w:val="24"/>
              </w:rPr>
              <w:t>Nombre :</w:t>
            </w:r>
          </w:p>
        </w:tc>
        <w:tc>
          <w:tcPr>
            <w:tcW w:w="4044" w:type="dxa"/>
          </w:tcPr>
          <w:p w14:paraId="22EFD140" w14:textId="77777777" w:rsidR="00D37ACC" w:rsidRPr="00DB04DF" w:rsidRDefault="00D37ACC" w:rsidP="0096445C">
            <w:pPr>
              <w:pStyle w:val="W"/>
              <w:tabs>
                <w:tab w:val="clear" w:pos="7840"/>
                <w:tab w:val="left" w:pos="7680"/>
              </w:tabs>
              <w:spacing w:line="240" w:lineRule="auto"/>
              <w:rPr>
                <w:rFonts w:ascii="Museo Sans 100" w:hAnsi="Museo Sans 100"/>
                <w:szCs w:val="24"/>
              </w:rPr>
            </w:pPr>
            <w:r w:rsidRPr="00DB04DF">
              <w:rPr>
                <w:rFonts w:ascii="Museo Sans 100" w:hAnsi="Museo Sans 100"/>
                <w:szCs w:val="24"/>
              </w:rPr>
              <w:t xml:space="preserve">Lic. </w:t>
            </w:r>
            <w:r w:rsidR="0096445C" w:rsidRPr="00DB04DF">
              <w:rPr>
                <w:rFonts w:ascii="Museo Sans 100" w:hAnsi="Museo Sans 100"/>
                <w:szCs w:val="24"/>
              </w:rPr>
              <w:t>Luis Gustavo Garay</w:t>
            </w:r>
          </w:p>
        </w:tc>
        <w:tc>
          <w:tcPr>
            <w:tcW w:w="2268" w:type="dxa"/>
          </w:tcPr>
          <w:p w14:paraId="653B40B7" w14:textId="73743D52" w:rsidR="00D37ACC" w:rsidRPr="00DB04DF" w:rsidRDefault="00D37ACC" w:rsidP="00A461B9">
            <w:pPr>
              <w:pStyle w:val="W"/>
              <w:tabs>
                <w:tab w:val="clear" w:pos="7840"/>
                <w:tab w:val="left" w:pos="7680"/>
              </w:tabs>
              <w:spacing w:line="240" w:lineRule="auto"/>
              <w:jc w:val="left"/>
              <w:rPr>
                <w:rFonts w:ascii="Museo Sans 100" w:hAnsi="Museo Sans 100"/>
                <w:szCs w:val="24"/>
              </w:rPr>
            </w:pPr>
            <w:r w:rsidRPr="00DB04DF">
              <w:rPr>
                <w:rFonts w:ascii="Museo Sans 100" w:hAnsi="Museo Sans 100"/>
                <w:szCs w:val="24"/>
              </w:rPr>
              <w:t xml:space="preserve">Firma: </w:t>
            </w:r>
          </w:p>
        </w:tc>
        <w:tc>
          <w:tcPr>
            <w:tcW w:w="2334" w:type="dxa"/>
          </w:tcPr>
          <w:p w14:paraId="2D2E9CB9" w14:textId="754E6C07" w:rsidR="00D37ACC" w:rsidRPr="00DB04DF" w:rsidRDefault="00D37ACC" w:rsidP="00EA69C7">
            <w:pPr>
              <w:rPr>
                <w:rFonts w:ascii="Museo Sans 100" w:hAnsi="Museo Sans 100"/>
                <w:szCs w:val="24"/>
              </w:rPr>
            </w:pPr>
            <w:r w:rsidRPr="00DB04DF">
              <w:rPr>
                <w:rFonts w:ascii="Museo Sans 100" w:hAnsi="Museo Sans 100"/>
                <w:szCs w:val="24"/>
              </w:rPr>
              <w:t xml:space="preserve">Fecha: </w:t>
            </w:r>
            <w:r w:rsidR="00862F00">
              <w:rPr>
                <w:rFonts w:ascii="Museo Sans 100" w:hAnsi="Museo Sans 100"/>
                <w:szCs w:val="24"/>
              </w:rPr>
              <w:t>24</w:t>
            </w:r>
            <w:r w:rsidR="00EA69C7" w:rsidRPr="00DB04DF">
              <w:rPr>
                <w:rFonts w:ascii="Museo Sans 100" w:hAnsi="Museo Sans 100"/>
                <w:szCs w:val="24"/>
              </w:rPr>
              <w:t>/</w:t>
            </w:r>
            <w:r w:rsidR="00862F00">
              <w:rPr>
                <w:rFonts w:ascii="Museo Sans 100" w:hAnsi="Museo Sans 100"/>
                <w:szCs w:val="24"/>
              </w:rPr>
              <w:t>09</w:t>
            </w:r>
            <w:r w:rsidR="00EA69C7" w:rsidRPr="00DB04DF">
              <w:rPr>
                <w:rFonts w:ascii="Museo Sans 100" w:hAnsi="Museo Sans 100"/>
                <w:szCs w:val="24"/>
              </w:rPr>
              <w:t>/2025</w:t>
            </w:r>
          </w:p>
        </w:tc>
      </w:tr>
      <w:tr w:rsidR="00DB04DF" w:rsidRPr="00DB04DF" w14:paraId="445CF42D" w14:textId="77777777" w:rsidTr="00DD29B3">
        <w:trPr>
          <w:trHeight w:val="338"/>
        </w:trPr>
        <w:tc>
          <w:tcPr>
            <w:tcW w:w="1485" w:type="dxa"/>
          </w:tcPr>
          <w:p w14:paraId="45F23A91"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r w:rsidRPr="00DB04DF">
              <w:rPr>
                <w:rFonts w:ascii="Museo Sans 100" w:hAnsi="Museo Sans 100"/>
                <w:b/>
                <w:szCs w:val="24"/>
              </w:rPr>
              <w:t>Cargo    :</w:t>
            </w:r>
          </w:p>
        </w:tc>
        <w:tc>
          <w:tcPr>
            <w:tcW w:w="4044" w:type="dxa"/>
          </w:tcPr>
          <w:p w14:paraId="78BD97D3" w14:textId="77777777" w:rsidR="00D37ACC" w:rsidRPr="00DB04DF" w:rsidRDefault="00D37ACC" w:rsidP="007B7FB4">
            <w:pPr>
              <w:pStyle w:val="W"/>
              <w:tabs>
                <w:tab w:val="clear" w:pos="7840"/>
                <w:tab w:val="left" w:pos="7680"/>
              </w:tabs>
              <w:spacing w:line="240" w:lineRule="auto"/>
              <w:rPr>
                <w:rFonts w:ascii="Museo Sans 100" w:hAnsi="Museo Sans 100"/>
                <w:szCs w:val="24"/>
              </w:rPr>
            </w:pPr>
            <w:r w:rsidRPr="00DB04DF">
              <w:rPr>
                <w:rFonts w:ascii="Museo Sans 100" w:hAnsi="Museo Sans 100"/>
                <w:szCs w:val="24"/>
              </w:rPr>
              <w:t>Jefe División Admi</w:t>
            </w:r>
            <w:r w:rsidR="007B7FB4" w:rsidRPr="00DB04DF">
              <w:rPr>
                <w:rFonts w:ascii="Museo Sans 100" w:hAnsi="Museo Sans 100"/>
                <w:szCs w:val="24"/>
              </w:rPr>
              <w:t>nis</w:t>
            </w:r>
            <w:r w:rsidRPr="00DB04DF">
              <w:rPr>
                <w:rFonts w:ascii="Museo Sans 100" w:hAnsi="Museo Sans 100"/>
                <w:szCs w:val="24"/>
              </w:rPr>
              <w:t>tración de la Deuda DGI</w:t>
            </w:r>
            <w:r w:rsidR="00CE22D4" w:rsidRPr="00DB04DF">
              <w:rPr>
                <w:rFonts w:ascii="Museo Sans 100" w:hAnsi="Museo Sans 100"/>
                <w:szCs w:val="24"/>
              </w:rPr>
              <w:t>C</w:t>
            </w:r>
            <w:r w:rsidRPr="00DB04DF">
              <w:rPr>
                <w:rFonts w:ascii="Museo Sans 100" w:hAnsi="Museo Sans 100"/>
                <w:szCs w:val="24"/>
              </w:rPr>
              <w:t>P</w:t>
            </w:r>
          </w:p>
        </w:tc>
        <w:tc>
          <w:tcPr>
            <w:tcW w:w="2268" w:type="dxa"/>
          </w:tcPr>
          <w:p w14:paraId="1C7680FA" w14:textId="3E107D34" w:rsidR="00D37ACC" w:rsidRPr="00DB04DF" w:rsidRDefault="00D37ACC" w:rsidP="00A461B9">
            <w:pPr>
              <w:pStyle w:val="W"/>
              <w:tabs>
                <w:tab w:val="clear" w:pos="7840"/>
                <w:tab w:val="left" w:pos="7680"/>
              </w:tabs>
              <w:spacing w:line="240" w:lineRule="auto"/>
              <w:rPr>
                <w:rFonts w:ascii="Museo Sans 100" w:hAnsi="Museo Sans 100"/>
                <w:szCs w:val="24"/>
              </w:rPr>
            </w:pPr>
          </w:p>
        </w:tc>
        <w:tc>
          <w:tcPr>
            <w:tcW w:w="2334" w:type="dxa"/>
          </w:tcPr>
          <w:p w14:paraId="093EAC19" w14:textId="77777777" w:rsidR="00D37ACC" w:rsidRPr="00DB04DF" w:rsidRDefault="00D37ACC" w:rsidP="00A461B9">
            <w:pPr>
              <w:rPr>
                <w:rFonts w:ascii="Museo Sans 100" w:hAnsi="Museo Sans 100"/>
                <w:szCs w:val="24"/>
              </w:rPr>
            </w:pPr>
          </w:p>
        </w:tc>
      </w:tr>
      <w:tr w:rsidR="00DB04DF" w:rsidRPr="00DB04DF" w14:paraId="39B3C732" w14:textId="77777777" w:rsidTr="00DD29B3">
        <w:trPr>
          <w:trHeight w:val="338"/>
        </w:trPr>
        <w:tc>
          <w:tcPr>
            <w:tcW w:w="1485" w:type="dxa"/>
          </w:tcPr>
          <w:p w14:paraId="353D73F4" w14:textId="77777777" w:rsidR="00D37ACC" w:rsidRPr="00DB04DF" w:rsidRDefault="00D37ACC" w:rsidP="00EA69C7">
            <w:pPr>
              <w:pStyle w:val="W"/>
              <w:tabs>
                <w:tab w:val="clear" w:pos="7840"/>
                <w:tab w:val="left" w:pos="7680"/>
              </w:tabs>
              <w:spacing w:before="240" w:line="240" w:lineRule="auto"/>
              <w:rPr>
                <w:rFonts w:ascii="Museo Sans 100" w:hAnsi="Museo Sans 100"/>
                <w:b/>
                <w:szCs w:val="24"/>
              </w:rPr>
            </w:pPr>
            <w:r w:rsidRPr="00DB04DF">
              <w:rPr>
                <w:rFonts w:ascii="Museo Sans 100" w:hAnsi="Museo Sans 100"/>
                <w:b/>
                <w:szCs w:val="24"/>
              </w:rPr>
              <w:t>Nombre :</w:t>
            </w:r>
          </w:p>
        </w:tc>
        <w:tc>
          <w:tcPr>
            <w:tcW w:w="4044" w:type="dxa"/>
          </w:tcPr>
          <w:p w14:paraId="46ADB31E" w14:textId="77777777" w:rsidR="00D37ACC" w:rsidRPr="00DB04DF" w:rsidRDefault="00D37ACC" w:rsidP="00EA69C7">
            <w:pPr>
              <w:pStyle w:val="W"/>
              <w:tabs>
                <w:tab w:val="clear" w:pos="7840"/>
                <w:tab w:val="left" w:pos="7680"/>
              </w:tabs>
              <w:spacing w:before="240" w:line="240" w:lineRule="auto"/>
              <w:rPr>
                <w:rFonts w:ascii="Museo Sans 100" w:hAnsi="Museo Sans 100"/>
                <w:szCs w:val="24"/>
              </w:rPr>
            </w:pPr>
            <w:r w:rsidRPr="00DB04DF">
              <w:rPr>
                <w:rFonts w:ascii="Museo Sans 100" w:hAnsi="Museo Sans 100"/>
                <w:szCs w:val="24"/>
              </w:rPr>
              <w:t>Lic. Reyna Luz Figueroa</w:t>
            </w:r>
          </w:p>
        </w:tc>
        <w:tc>
          <w:tcPr>
            <w:tcW w:w="2268" w:type="dxa"/>
          </w:tcPr>
          <w:p w14:paraId="4E19CFCB" w14:textId="34ED7B43" w:rsidR="00D37ACC" w:rsidRPr="00DB04DF" w:rsidRDefault="00D37ACC" w:rsidP="00EA69C7">
            <w:pPr>
              <w:pStyle w:val="W"/>
              <w:tabs>
                <w:tab w:val="clear" w:pos="7840"/>
                <w:tab w:val="left" w:pos="7680"/>
              </w:tabs>
              <w:spacing w:before="240" w:line="240" w:lineRule="auto"/>
              <w:jc w:val="left"/>
              <w:rPr>
                <w:rFonts w:ascii="Museo Sans 100" w:hAnsi="Museo Sans 100"/>
                <w:szCs w:val="24"/>
              </w:rPr>
            </w:pPr>
            <w:r w:rsidRPr="00DB04DF">
              <w:rPr>
                <w:rFonts w:ascii="Museo Sans 100" w:hAnsi="Museo Sans 100"/>
                <w:szCs w:val="24"/>
              </w:rPr>
              <w:t xml:space="preserve">Firma: </w:t>
            </w:r>
          </w:p>
        </w:tc>
        <w:tc>
          <w:tcPr>
            <w:tcW w:w="2334" w:type="dxa"/>
          </w:tcPr>
          <w:p w14:paraId="4F45895E" w14:textId="7BC372B6" w:rsidR="00D37ACC" w:rsidRPr="00DB04DF" w:rsidRDefault="00D37ACC" w:rsidP="00EA69C7">
            <w:pPr>
              <w:spacing w:before="240"/>
              <w:rPr>
                <w:rFonts w:ascii="Museo Sans 100" w:hAnsi="Museo Sans 100"/>
                <w:szCs w:val="24"/>
              </w:rPr>
            </w:pPr>
            <w:r w:rsidRPr="00DB04DF">
              <w:rPr>
                <w:rFonts w:ascii="Museo Sans 100" w:hAnsi="Museo Sans 100"/>
                <w:szCs w:val="24"/>
              </w:rPr>
              <w:t xml:space="preserve">Fecha: </w:t>
            </w:r>
            <w:r w:rsidR="00FD6CB2">
              <w:rPr>
                <w:rFonts w:ascii="Museo Sans 100" w:hAnsi="Museo Sans 100"/>
                <w:szCs w:val="24"/>
              </w:rPr>
              <w:t>07/10/2025</w:t>
            </w:r>
          </w:p>
        </w:tc>
      </w:tr>
      <w:tr w:rsidR="00DB04DF" w:rsidRPr="00DB04DF" w14:paraId="3BAEB15D" w14:textId="77777777" w:rsidTr="00DD29B3">
        <w:trPr>
          <w:trHeight w:val="338"/>
        </w:trPr>
        <w:tc>
          <w:tcPr>
            <w:tcW w:w="1485" w:type="dxa"/>
          </w:tcPr>
          <w:p w14:paraId="40EDA028"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r w:rsidRPr="00DB04DF">
              <w:rPr>
                <w:rFonts w:ascii="Museo Sans 100" w:hAnsi="Museo Sans 100"/>
                <w:b/>
                <w:szCs w:val="24"/>
              </w:rPr>
              <w:t>Cargo    :</w:t>
            </w:r>
          </w:p>
        </w:tc>
        <w:tc>
          <w:tcPr>
            <w:tcW w:w="4044" w:type="dxa"/>
          </w:tcPr>
          <w:p w14:paraId="7725F3F2" w14:textId="77777777" w:rsidR="00D37ACC" w:rsidRPr="00DB04DF" w:rsidRDefault="00D37ACC" w:rsidP="00A461B9">
            <w:pPr>
              <w:pStyle w:val="W"/>
              <w:tabs>
                <w:tab w:val="clear" w:pos="7840"/>
                <w:tab w:val="left" w:pos="7680"/>
              </w:tabs>
              <w:spacing w:line="240" w:lineRule="auto"/>
              <w:rPr>
                <w:rFonts w:ascii="Museo Sans 100" w:hAnsi="Museo Sans 100"/>
                <w:szCs w:val="24"/>
              </w:rPr>
            </w:pPr>
            <w:r w:rsidRPr="00DB04DF">
              <w:rPr>
                <w:rFonts w:ascii="Museo Sans 100" w:hAnsi="Museo Sans 100"/>
                <w:szCs w:val="24"/>
              </w:rPr>
              <w:t>Jefe División Programación Financ</w:t>
            </w:r>
            <w:r w:rsidR="00CE22D4" w:rsidRPr="00DB04DF">
              <w:rPr>
                <w:rFonts w:ascii="Museo Sans 100" w:hAnsi="Museo Sans 100"/>
                <w:szCs w:val="24"/>
              </w:rPr>
              <w:t>i</w:t>
            </w:r>
            <w:r w:rsidRPr="00DB04DF">
              <w:rPr>
                <w:rFonts w:ascii="Museo Sans 100" w:hAnsi="Museo Sans 100"/>
                <w:szCs w:val="24"/>
              </w:rPr>
              <w:t>era DGT</w:t>
            </w:r>
          </w:p>
        </w:tc>
        <w:tc>
          <w:tcPr>
            <w:tcW w:w="2268" w:type="dxa"/>
          </w:tcPr>
          <w:p w14:paraId="060C8DD1" w14:textId="2B75FC6E" w:rsidR="00D37ACC" w:rsidRPr="00DB04DF" w:rsidRDefault="00D37ACC" w:rsidP="00A461B9">
            <w:pPr>
              <w:pStyle w:val="W"/>
              <w:tabs>
                <w:tab w:val="clear" w:pos="7840"/>
                <w:tab w:val="left" w:pos="7680"/>
              </w:tabs>
              <w:spacing w:line="240" w:lineRule="auto"/>
              <w:rPr>
                <w:rFonts w:ascii="Museo Sans 100" w:hAnsi="Museo Sans 100"/>
                <w:szCs w:val="24"/>
              </w:rPr>
            </w:pPr>
          </w:p>
        </w:tc>
        <w:tc>
          <w:tcPr>
            <w:tcW w:w="2334" w:type="dxa"/>
          </w:tcPr>
          <w:p w14:paraId="2AA94AFE" w14:textId="3C0BFD03" w:rsidR="00D37ACC" w:rsidRPr="00DB04DF" w:rsidRDefault="00D37ACC" w:rsidP="00A461B9">
            <w:pPr>
              <w:rPr>
                <w:rFonts w:ascii="Museo Sans 100" w:hAnsi="Museo Sans 100"/>
                <w:szCs w:val="24"/>
              </w:rPr>
            </w:pPr>
          </w:p>
        </w:tc>
      </w:tr>
      <w:tr w:rsidR="00DB04DF" w:rsidRPr="00DB04DF" w14:paraId="72BA24D6" w14:textId="77777777" w:rsidTr="00DD29B3">
        <w:trPr>
          <w:trHeight w:val="338"/>
        </w:trPr>
        <w:tc>
          <w:tcPr>
            <w:tcW w:w="1485" w:type="dxa"/>
          </w:tcPr>
          <w:p w14:paraId="51358DAD" w14:textId="77777777" w:rsidR="00D37ACC" w:rsidRPr="00DB04DF" w:rsidRDefault="00D37ACC" w:rsidP="00EA69C7">
            <w:pPr>
              <w:pStyle w:val="W"/>
              <w:tabs>
                <w:tab w:val="clear" w:pos="7840"/>
                <w:tab w:val="left" w:pos="7680"/>
              </w:tabs>
              <w:spacing w:before="240" w:line="240" w:lineRule="auto"/>
              <w:rPr>
                <w:rFonts w:ascii="Museo Sans 100" w:hAnsi="Museo Sans 100"/>
                <w:b/>
                <w:szCs w:val="24"/>
              </w:rPr>
            </w:pPr>
            <w:r w:rsidRPr="00DB04DF">
              <w:rPr>
                <w:rFonts w:ascii="Museo Sans 100" w:hAnsi="Museo Sans 100"/>
                <w:b/>
                <w:szCs w:val="24"/>
              </w:rPr>
              <w:t>Nombre :</w:t>
            </w:r>
          </w:p>
        </w:tc>
        <w:tc>
          <w:tcPr>
            <w:tcW w:w="4044" w:type="dxa"/>
          </w:tcPr>
          <w:p w14:paraId="39FC46A5" w14:textId="3264C551" w:rsidR="00D37ACC" w:rsidRPr="00DB04DF" w:rsidRDefault="00D37ACC" w:rsidP="00EA69C7">
            <w:pPr>
              <w:pStyle w:val="W"/>
              <w:tabs>
                <w:tab w:val="left" w:pos="7680"/>
              </w:tabs>
              <w:spacing w:before="240" w:line="240" w:lineRule="auto"/>
              <w:rPr>
                <w:rFonts w:ascii="Museo Sans 100" w:hAnsi="Museo Sans 100"/>
                <w:szCs w:val="24"/>
              </w:rPr>
            </w:pPr>
            <w:r w:rsidRPr="00DB04DF">
              <w:rPr>
                <w:rFonts w:ascii="Museo Sans 100" w:hAnsi="Museo Sans 100"/>
                <w:szCs w:val="24"/>
              </w:rPr>
              <w:t>Lic. Salvado</w:t>
            </w:r>
            <w:r w:rsidR="00CE22D4" w:rsidRPr="00DB04DF">
              <w:rPr>
                <w:rFonts w:ascii="Museo Sans 100" w:hAnsi="Museo Sans 100"/>
                <w:szCs w:val="24"/>
              </w:rPr>
              <w:t>r</w:t>
            </w:r>
            <w:r w:rsidR="00524568" w:rsidRPr="00DB04DF">
              <w:rPr>
                <w:rFonts w:ascii="Museo Sans 100" w:hAnsi="Museo Sans 100"/>
                <w:szCs w:val="24"/>
              </w:rPr>
              <w:t xml:space="preserve"> Avendaño Mé</w:t>
            </w:r>
            <w:r w:rsidRPr="00DB04DF">
              <w:rPr>
                <w:rFonts w:ascii="Museo Sans 100" w:hAnsi="Museo Sans 100"/>
                <w:szCs w:val="24"/>
              </w:rPr>
              <w:t>ndez</w:t>
            </w:r>
          </w:p>
        </w:tc>
        <w:tc>
          <w:tcPr>
            <w:tcW w:w="2268" w:type="dxa"/>
          </w:tcPr>
          <w:p w14:paraId="08DD8FF1" w14:textId="51A8153A" w:rsidR="00D37ACC" w:rsidRPr="00DB04DF" w:rsidRDefault="00D37ACC" w:rsidP="00EA69C7">
            <w:pPr>
              <w:pStyle w:val="W"/>
              <w:tabs>
                <w:tab w:val="clear" w:pos="7840"/>
                <w:tab w:val="left" w:pos="7680"/>
              </w:tabs>
              <w:spacing w:before="240" w:line="240" w:lineRule="auto"/>
              <w:jc w:val="left"/>
              <w:rPr>
                <w:rFonts w:ascii="Museo Sans 100" w:hAnsi="Museo Sans 100"/>
                <w:szCs w:val="24"/>
              </w:rPr>
            </w:pPr>
            <w:r w:rsidRPr="00DB04DF">
              <w:rPr>
                <w:rFonts w:ascii="Museo Sans 100" w:hAnsi="Museo Sans 100"/>
                <w:szCs w:val="24"/>
              </w:rPr>
              <w:t xml:space="preserve">Firma: </w:t>
            </w:r>
          </w:p>
        </w:tc>
        <w:tc>
          <w:tcPr>
            <w:tcW w:w="2334" w:type="dxa"/>
          </w:tcPr>
          <w:p w14:paraId="36E7B93D" w14:textId="55EC0401" w:rsidR="00D37ACC" w:rsidRPr="00DB04DF" w:rsidRDefault="00D37ACC" w:rsidP="00EA69C7">
            <w:pPr>
              <w:spacing w:before="240"/>
              <w:rPr>
                <w:rFonts w:ascii="Museo Sans 100" w:hAnsi="Museo Sans 100"/>
                <w:szCs w:val="24"/>
              </w:rPr>
            </w:pPr>
            <w:r w:rsidRPr="00DB04DF">
              <w:rPr>
                <w:rFonts w:ascii="Museo Sans 100" w:hAnsi="Museo Sans 100"/>
                <w:szCs w:val="24"/>
              </w:rPr>
              <w:t xml:space="preserve">Fecha: </w:t>
            </w:r>
            <w:r w:rsidR="00FD6CB2">
              <w:rPr>
                <w:rFonts w:ascii="Museo Sans 100" w:hAnsi="Museo Sans 100"/>
                <w:szCs w:val="24"/>
              </w:rPr>
              <w:t>07/10/2025</w:t>
            </w:r>
          </w:p>
        </w:tc>
      </w:tr>
      <w:tr w:rsidR="00DB04DF" w:rsidRPr="00DB04DF" w14:paraId="0AFE16E5" w14:textId="77777777" w:rsidTr="00DD29B3">
        <w:trPr>
          <w:trHeight w:val="338"/>
        </w:trPr>
        <w:tc>
          <w:tcPr>
            <w:tcW w:w="1485" w:type="dxa"/>
          </w:tcPr>
          <w:p w14:paraId="6A24111D"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r w:rsidRPr="00DB04DF">
              <w:rPr>
                <w:rFonts w:ascii="Museo Sans 100" w:hAnsi="Museo Sans 100"/>
                <w:b/>
                <w:szCs w:val="24"/>
              </w:rPr>
              <w:t>Cargo    :</w:t>
            </w:r>
          </w:p>
        </w:tc>
        <w:tc>
          <w:tcPr>
            <w:tcW w:w="4044" w:type="dxa"/>
          </w:tcPr>
          <w:p w14:paraId="04B16A9E" w14:textId="739981C7" w:rsidR="00D37ACC" w:rsidRPr="00DB04DF" w:rsidRDefault="00D37ACC" w:rsidP="00A461B9">
            <w:pPr>
              <w:rPr>
                <w:rFonts w:ascii="Museo Sans 100" w:hAnsi="Museo Sans 100"/>
                <w:szCs w:val="24"/>
              </w:rPr>
            </w:pPr>
            <w:r w:rsidRPr="00DB04DF">
              <w:rPr>
                <w:rFonts w:ascii="Museo Sans 100" w:hAnsi="Museo Sans 100"/>
                <w:szCs w:val="24"/>
              </w:rPr>
              <w:t>Jefe División Administración de Egresos DGT</w:t>
            </w:r>
          </w:p>
        </w:tc>
        <w:tc>
          <w:tcPr>
            <w:tcW w:w="2268" w:type="dxa"/>
          </w:tcPr>
          <w:p w14:paraId="2553E426" w14:textId="14EA9F40" w:rsidR="00D37ACC" w:rsidRPr="00DB04DF" w:rsidRDefault="00D37ACC" w:rsidP="00A461B9">
            <w:pPr>
              <w:pStyle w:val="W"/>
              <w:tabs>
                <w:tab w:val="clear" w:pos="7840"/>
                <w:tab w:val="left" w:pos="7680"/>
              </w:tabs>
              <w:spacing w:line="240" w:lineRule="auto"/>
              <w:jc w:val="left"/>
              <w:rPr>
                <w:rFonts w:ascii="Museo Sans 100" w:hAnsi="Museo Sans 100"/>
                <w:szCs w:val="24"/>
              </w:rPr>
            </w:pPr>
          </w:p>
        </w:tc>
        <w:tc>
          <w:tcPr>
            <w:tcW w:w="2334" w:type="dxa"/>
          </w:tcPr>
          <w:p w14:paraId="1E645ADA" w14:textId="4292FA4C" w:rsidR="00D37ACC" w:rsidRPr="00DB04DF" w:rsidRDefault="00D37ACC" w:rsidP="00A461B9">
            <w:pPr>
              <w:rPr>
                <w:rFonts w:ascii="Museo Sans 100" w:hAnsi="Museo Sans 100"/>
                <w:szCs w:val="24"/>
              </w:rPr>
            </w:pPr>
          </w:p>
        </w:tc>
      </w:tr>
      <w:tr w:rsidR="00DB04DF" w:rsidRPr="00DB04DF" w14:paraId="59983403" w14:textId="77777777" w:rsidTr="00DD29B3">
        <w:trPr>
          <w:trHeight w:val="338"/>
        </w:trPr>
        <w:tc>
          <w:tcPr>
            <w:tcW w:w="1485" w:type="dxa"/>
          </w:tcPr>
          <w:p w14:paraId="13E779D0" w14:textId="77777777" w:rsidR="00D37ACC" w:rsidRPr="00DB04DF" w:rsidRDefault="00D37ACC" w:rsidP="00EA69C7">
            <w:pPr>
              <w:pStyle w:val="W"/>
              <w:tabs>
                <w:tab w:val="clear" w:pos="7840"/>
                <w:tab w:val="left" w:pos="7680"/>
              </w:tabs>
              <w:spacing w:before="240" w:line="240" w:lineRule="auto"/>
              <w:rPr>
                <w:rFonts w:ascii="Museo Sans 100" w:hAnsi="Museo Sans 100"/>
                <w:b/>
                <w:szCs w:val="24"/>
              </w:rPr>
            </w:pPr>
            <w:r w:rsidRPr="00DB04DF">
              <w:rPr>
                <w:rFonts w:ascii="Museo Sans 100" w:hAnsi="Museo Sans 100"/>
                <w:b/>
                <w:szCs w:val="24"/>
              </w:rPr>
              <w:t>Nombre :</w:t>
            </w:r>
          </w:p>
        </w:tc>
        <w:tc>
          <w:tcPr>
            <w:tcW w:w="4044" w:type="dxa"/>
          </w:tcPr>
          <w:p w14:paraId="4AFFE039" w14:textId="77777777" w:rsidR="00D37ACC" w:rsidRPr="00DB04DF" w:rsidRDefault="00D37ACC" w:rsidP="00EA69C7">
            <w:pPr>
              <w:pStyle w:val="W"/>
              <w:tabs>
                <w:tab w:val="clear" w:pos="7840"/>
                <w:tab w:val="left" w:pos="7680"/>
              </w:tabs>
              <w:spacing w:before="240" w:line="240" w:lineRule="auto"/>
              <w:rPr>
                <w:rFonts w:ascii="Museo Sans 100" w:hAnsi="Museo Sans 100"/>
                <w:szCs w:val="24"/>
              </w:rPr>
            </w:pPr>
            <w:r w:rsidRPr="00DB04DF">
              <w:rPr>
                <w:rFonts w:ascii="Museo Sans 100" w:hAnsi="Museo Sans 100"/>
                <w:szCs w:val="24"/>
              </w:rPr>
              <w:t>Lic. Al</w:t>
            </w:r>
            <w:r w:rsidR="003E2A76" w:rsidRPr="00DB04DF">
              <w:rPr>
                <w:rFonts w:ascii="Museo Sans 100" w:hAnsi="Museo Sans 100"/>
                <w:szCs w:val="24"/>
              </w:rPr>
              <w:t>e</w:t>
            </w:r>
            <w:r w:rsidRPr="00DB04DF">
              <w:rPr>
                <w:rFonts w:ascii="Museo Sans 100" w:hAnsi="Museo Sans 100"/>
                <w:szCs w:val="24"/>
              </w:rPr>
              <w:t>x</w:t>
            </w:r>
            <w:r w:rsidR="003E2A76" w:rsidRPr="00DB04DF">
              <w:rPr>
                <w:rFonts w:ascii="Museo Sans 100" w:hAnsi="Museo Sans 100"/>
                <w:szCs w:val="24"/>
              </w:rPr>
              <w:t xml:space="preserve"> Armando Zaldaña</w:t>
            </w:r>
            <w:r w:rsidR="00524568" w:rsidRPr="00DB04DF">
              <w:rPr>
                <w:rFonts w:ascii="Museo Sans 100" w:hAnsi="Museo Sans 100"/>
                <w:szCs w:val="24"/>
              </w:rPr>
              <w:t xml:space="preserve"> Nú</w:t>
            </w:r>
            <w:r w:rsidR="00960CA2" w:rsidRPr="00DB04DF">
              <w:rPr>
                <w:rFonts w:ascii="Museo Sans 100" w:hAnsi="Museo Sans 100"/>
                <w:szCs w:val="24"/>
              </w:rPr>
              <w:t>ñez</w:t>
            </w:r>
          </w:p>
        </w:tc>
        <w:tc>
          <w:tcPr>
            <w:tcW w:w="2268" w:type="dxa"/>
          </w:tcPr>
          <w:p w14:paraId="0CC640DA" w14:textId="7D81D931" w:rsidR="00D37ACC" w:rsidRPr="00DB04DF" w:rsidRDefault="00D37ACC" w:rsidP="00EA69C7">
            <w:pPr>
              <w:pStyle w:val="W"/>
              <w:tabs>
                <w:tab w:val="clear" w:pos="7840"/>
                <w:tab w:val="left" w:pos="7680"/>
              </w:tabs>
              <w:spacing w:before="240" w:line="240" w:lineRule="auto"/>
              <w:jc w:val="left"/>
              <w:rPr>
                <w:rFonts w:ascii="Museo Sans 100" w:hAnsi="Museo Sans 100"/>
                <w:szCs w:val="24"/>
              </w:rPr>
            </w:pPr>
            <w:r w:rsidRPr="00DB04DF">
              <w:rPr>
                <w:rFonts w:ascii="Museo Sans 100" w:hAnsi="Museo Sans 100"/>
                <w:szCs w:val="24"/>
              </w:rPr>
              <w:t xml:space="preserve">Firma: </w:t>
            </w:r>
          </w:p>
        </w:tc>
        <w:tc>
          <w:tcPr>
            <w:tcW w:w="2334" w:type="dxa"/>
          </w:tcPr>
          <w:p w14:paraId="2CB29202" w14:textId="0FDFF848" w:rsidR="00D37ACC" w:rsidRPr="00DB04DF" w:rsidRDefault="00D37ACC" w:rsidP="00EA69C7">
            <w:pPr>
              <w:spacing w:before="240"/>
              <w:rPr>
                <w:rFonts w:ascii="Museo Sans 100" w:hAnsi="Museo Sans 100"/>
                <w:szCs w:val="24"/>
              </w:rPr>
            </w:pPr>
            <w:r w:rsidRPr="00DB04DF">
              <w:rPr>
                <w:rFonts w:ascii="Museo Sans 100" w:hAnsi="Museo Sans 100"/>
                <w:szCs w:val="24"/>
              </w:rPr>
              <w:t xml:space="preserve">Fecha: </w:t>
            </w:r>
            <w:r w:rsidR="00862F00">
              <w:rPr>
                <w:rFonts w:ascii="Museo Sans 100" w:hAnsi="Museo Sans 100"/>
                <w:szCs w:val="24"/>
              </w:rPr>
              <w:t>23/10/2025</w:t>
            </w:r>
          </w:p>
        </w:tc>
      </w:tr>
      <w:tr w:rsidR="00DB04DF" w:rsidRPr="00DB04DF" w14:paraId="68DF2CAE" w14:textId="77777777" w:rsidTr="00DD29B3">
        <w:trPr>
          <w:trHeight w:val="338"/>
        </w:trPr>
        <w:tc>
          <w:tcPr>
            <w:tcW w:w="1485" w:type="dxa"/>
          </w:tcPr>
          <w:p w14:paraId="3F103666"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r w:rsidRPr="00DB04DF">
              <w:rPr>
                <w:rFonts w:ascii="Museo Sans 100" w:hAnsi="Museo Sans 100"/>
                <w:b/>
                <w:szCs w:val="24"/>
              </w:rPr>
              <w:t>Cargo    :</w:t>
            </w:r>
          </w:p>
        </w:tc>
        <w:tc>
          <w:tcPr>
            <w:tcW w:w="4044" w:type="dxa"/>
          </w:tcPr>
          <w:p w14:paraId="6C03C2B1" w14:textId="77777777" w:rsidR="00D37ACC" w:rsidRPr="00DB04DF" w:rsidRDefault="00D37ACC" w:rsidP="00A461B9">
            <w:pPr>
              <w:pStyle w:val="W"/>
              <w:tabs>
                <w:tab w:val="clear" w:pos="7840"/>
                <w:tab w:val="left" w:pos="7680"/>
              </w:tabs>
              <w:spacing w:line="240" w:lineRule="auto"/>
              <w:rPr>
                <w:rFonts w:ascii="Museo Sans 100" w:hAnsi="Museo Sans 100"/>
                <w:szCs w:val="24"/>
              </w:rPr>
            </w:pPr>
            <w:r w:rsidRPr="00DB04DF">
              <w:rPr>
                <w:rFonts w:ascii="Museo Sans 100" w:hAnsi="Museo Sans 100"/>
                <w:szCs w:val="24"/>
              </w:rPr>
              <w:t>Jefe Departamento de Contabilidad DF</w:t>
            </w:r>
          </w:p>
        </w:tc>
        <w:tc>
          <w:tcPr>
            <w:tcW w:w="2268" w:type="dxa"/>
          </w:tcPr>
          <w:p w14:paraId="6750DFC2" w14:textId="4352D1AE" w:rsidR="00D37ACC" w:rsidRPr="00DB04DF" w:rsidRDefault="00D37ACC" w:rsidP="00A461B9">
            <w:pPr>
              <w:pStyle w:val="W"/>
              <w:tabs>
                <w:tab w:val="clear" w:pos="7840"/>
                <w:tab w:val="left" w:pos="7680"/>
              </w:tabs>
              <w:spacing w:line="240" w:lineRule="auto"/>
              <w:rPr>
                <w:rFonts w:ascii="Museo Sans 100" w:hAnsi="Museo Sans 100"/>
                <w:szCs w:val="24"/>
              </w:rPr>
            </w:pPr>
          </w:p>
        </w:tc>
        <w:tc>
          <w:tcPr>
            <w:tcW w:w="2334" w:type="dxa"/>
          </w:tcPr>
          <w:p w14:paraId="24A4FF34" w14:textId="08A9C4FA" w:rsidR="00D37ACC" w:rsidRPr="00DB04DF" w:rsidRDefault="00D37ACC" w:rsidP="00A461B9">
            <w:pPr>
              <w:rPr>
                <w:rFonts w:ascii="Museo Sans 100" w:hAnsi="Museo Sans 100"/>
                <w:szCs w:val="24"/>
              </w:rPr>
            </w:pPr>
          </w:p>
        </w:tc>
      </w:tr>
    </w:tbl>
    <w:p w14:paraId="54C1F14B" w14:textId="5EA96AAB" w:rsidR="00D37ACC" w:rsidRPr="00EA0A23" w:rsidRDefault="00D37ACC" w:rsidP="00D37ACC">
      <w:pPr>
        <w:pStyle w:val="W"/>
        <w:tabs>
          <w:tab w:val="clear" w:pos="7840"/>
          <w:tab w:val="left" w:pos="7680"/>
        </w:tabs>
        <w:spacing w:line="240" w:lineRule="auto"/>
        <w:rPr>
          <w:rFonts w:ascii="Museo Sans 100" w:hAnsi="Museo Sans 100"/>
          <w:szCs w:val="24"/>
        </w:rPr>
        <w:sectPr w:rsidR="00D37ACC" w:rsidRPr="00EA0A23" w:rsidSect="00A461B9">
          <w:headerReference w:type="default" r:id="rId12"/>
          <w:type w:val="continuous"/>
          <w:pgSz w:w="12242" w:h="15842" w:code="1"/>
          <w:pgMar w:top="877" w:right="1134" w:bottom="1559" w:left="1418" w:header="426" w:footer="851" w:gutter="0"/>
          <w:cols w:space="720"/>
          <w:formProt w:val="0"/>
        </w:sectPr>
      </w:pPr>
    </w:p>
    <w:tbl>
      <w:tblPr>
        <w:tblW w:w="0" w:type="auto"/>
        <w:tblInd w:w="70" w:type="dxa"/>
        <w:tblLayout w:type="fixed"/>
        <w:tblCellMar>
          <w:left w:w="70" w:type="dxa"/>
          <w:right w:w="70" w:type="dxa"/>
        </w:tblCellMar>
        <w:tblLook w:val="0000" w:firstRow="0" w:lastRow="0" w:firstColumn="0" w:lastColumn="0" w:noHBand="0" w:noVBand="0"/>
      </w:tblPr>
      <w:tblGrid>
        <w:gridCol w:w="9758"/>
      </w:tblGrid>
      <w:tr w:rsidR="00D37ACC" w:rsidRPr="00EA0A23" w14:paraId="0F17A10F" w14:textId="77777777">
        <w:trPr>
          <w:cantSplit/>
        </w:trPr>
        <w:tc>
          <w:tcPr>
            <w:tcW w:w="9758" w:type="dxa"/>
            <w:tcBorders>
              <w:bottom w:val="single" w:sz="6" w:space="0" w:color="auto"/>
            </w:tcBorders>
          </w:tcPr>
          <w:p w14:paraId="2F529B2C" w14:textId="3F66D0BD" w:rsidR="00D37ACC" w:rsidRPr="00EA0A23" w:rsidRDefault="00D37ACC" w:rsidP="00A461B9">
            <w:pPr>
              <w:pStyle w:val="W"/>
              <w:tabs>
                <w:tab w:val="clear" w:pos="7840"/>
                <w:tab w:val="left" w:pos="7680"/>
              </w:tabs>
              <w:spacing w:line="240" w:lineRule="auto"/>
              <w:rPr>
                <w:rFonts w:ascii="Museo Sans 100" w:hAnsi="Museo Sans 100"/>
                <w:szCs w:val="24"/>
              </w:rPr>
            </w:pPr>
          </w:p>
        </w:tc>
      </w:tr>
    </w:tbl>
    <w:p w14:paraId="188A6729" w14:textId="77777777" w:rsidR="00D37ACC" w:rsidRPr="00EA0A23" w:rsidRDefault="00D37ACC" w:rsidP="00D37ACC">
      <w:pPr>
        <w:pStyle w:val="W"/>
        <w:tabs>
          <w:tab w:val="clear" w:pos="7840"/>
          <w:tab w:val="left" w:pos="7680"/>
        </w:tabs>
        <w:spacing w:line="240" w:lineRule="auto"/>
        <w:rPr>
          <w:rFonts w:ascii="Museo Sans 100" w:hAnsi="Museo Sans 100"/>
          <w:b/>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9781"/>
      </w:tblGrid>
      <w:tr w:rsidR="00D37ACC" w:rsidRPr="00EA0A23" w14:paraId="52C8EB81" w14:textId="77777777">
        <w:trPr>
          <w:cantSplit/>
        </w:trPr>
        <w:tc>
          <w:tcPr>
            <w:tcW w:w="9781" w:type="dxa"/>
          </w:tcPr>
          <w:p w14:paraId="10A457E7" w14:textId="0AE9C1AC" w:rsidR="00D37ACC" w:rsidRPr="00EA0A23" w:rsidRDefault="00D37ACC" w:rsidP="00A461B9">
            <w:pPr>
              <w:pStyle w:val="W"/>
              <w:tabs>
                <w:tab w:val="clear" w:pos="7840"/>
                <w:tab w:val="left" w:pos="7680"/>
              </w:tabs>
              <w:spacing w:line="240" w:lineRule="auto"/>
              <w:rPr>
                <w:rFonts w:ascii="Museo Sans 100" w:hAnsi="Museo Sans 100"/>
                <w:b/>
                <w:szCs w:val="24"/>
              </w:rPr>
            </w:pPr>
          </w:p>
          <w:p w14:paraId="0BCD01C0" w14:textId="6BB4B70A" w:rsidR="00D37ACC" w:rsidRPr="00EA0A23" w:rsidRDefault="00D37ACC" w:rsidP="00A461B9">
            <w:pPr>
              <w:pStyle w:val="W"/>
              <w:tabs>
                <w:tab w:val="clear" w:pos="7840"/>
                <w:tab w:val="left" w:pos="7680"/>
              </w:tabs>
              <w:spacing w:line="240" w:lineRule="auto"/>
              <w:rPr>
                <w:rFonts w:ascii="Museo Sans 100" w:hAnsi="Museo Sans 100"/>
                <w:szCs w:val="24"/>
              </w:rPr>
            </w:pPr>
            <w:r w:rsidRPr="00EA0A23">
              <w:rPr>
                <w:rFonts w:ascii="Museo Sans 100" w:hAnsi="Museo Sans 100"/>
                <w:b/>
                <w:szCs w:val="24"/>
              </w:rPr>
              <w:t xml:space="preserve">Revisado por:  </w:t>
            </w:r>
          </w:p>
        </w:tc>
      </w:tr>
    </w:tbl>
    <w:p w14:paraId="00FF9C05" w14:textId="12C59F79" w:rsidR="00D37ACC" w:rsidRPr="00EA0A23" w:rsidRDefault="00D37ACC" w:rsidP="00D37ACC">
      <w:pPr>
        <w:pStyle w:val="W"/>
        <w:tabs>
          <w:tab w:val="clear" w:pos="7840"/>
          <w:tab w:val="left" w:pos="7680"/>
        </w:tabs>
        <w:spacing w:line="240" w:lineRule="auto"/>
        <w:rPr>
          <w:rFonts w:ascii="Museo Sans 100" w:hAnsi="Museo Sans 100"/>
          <w:b/>
          <w:szCs w:val="24"/>
        </w:rPr>
        <w:sectPr w:rsidR="00D37ACC" w:rsidRPr="00EA0A23" w:rsidSect="00A461B9">
          <w:type w:val="continuous"/>
          <w:pgSz w:w="12242" w:h="15842" w:code="1"/>
          <w:pgMar w:top="877" w:right="1134" w:bottom="1559" w:left="1418" w:header="426" w:footer="851" w:gutter="0"/>
          <w:cols w:space="720"/>
        </w:sectPr>
      </w:pPr>
    </w:p>
    <w:tbl>
      <w:tblPr>
        <w:tblStyle w:val="Tablaconcuadrcul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626"/>
        <w:gridCol w:w="3761"/>
        <w:gridCol w:w="2410"/>
        <w:gridCol w:w="2404"/>
      </w:tblGrid>
      <w:tr w:rsidR="00D37ACC" w:rsidRPr="00EA0A23" w14:paraId="2929CC14" w14:textId="77777777" w:rsidTr="004B4E4D">
        <w:tc>
          <w:tcPr>
            <w:tcW w:w="1626" w:type="dxa"/>
          </w:tcPr>
          <w:p w14:paraId="4DEDB452" w14:textId="77777777" w:rsidR="00D37ACC" w:rsidRPr="00EA0A23" w:rsidRDefault="00D37ACC" w:rsidP="00EA69C7">
            <w:pPr>
              <w:pStyle w:val="W"/>
              <w:tabs>
                <w:tab w:val="left" w:pos="7680"/>
              </w:tabs>
              <w:spacing w:before="240" w:line="240" w:lineRule="auto"/>
              <w:rPr>
                <w:rFonts w:ascii="Museo Sans 100" w:hAnsi="Museo Sans 100"/>
                <w:b/>
                <w:szCs w:val="24"/>
              </w:rPr>
            </w:pPr>
            <w:r w:rsidRPr="00EA0A23">
              <w:rPr>
                <w:rFonts w:ascii="Museo Sans 100" w:hAnsi="Museo Sans 100"/>
                <w:b/>
                <w:szCs w:val="24"/>
              </w:rPr>
              <w:t>Nombre :</w:t>
            </w:r>
          </w:p>
        </w:tc>
        <w:tc>
          <w:tcPr>
            <w:tcW w:w="3761" w:type="dxa"/>
          </w:tcPr>
          <w:p w14:paraId="2732E658" w14:textId="4A24FDE7" w:rsidR="00D37ACC" w:rsidRPr="00EA0A23" w:rsidRDefault="00D37ACC" w:rsidP="00EA69C7">
            <w:pPr>
              <w:pStyle w:val="W"/>
              <w:tabs>
                <w:tab w:val="clear" w:pos="7840"/>
                <w:tab w:val="left" w:pos="7680"/>
              </w:tabs>
              <w:spacing w:before="240" w:line="240" w:lineRule="auto"/>
              <w:rPr>
                <w:rFonts w:ascii="Museo Sans 100" w:hAnsi="Museo Sans 100"/>
                <w:szCs w:val="24"/>
              </w:rPr>
            </w:pPr>
            <w:r w:rsidRPr="00EA0A23">
              <w:rPr>
                <w:rFonts w:ascii="Museo Sans 100" w:hAnsi="Museo Sans 100"/>
                <w:szCs w:val="24"/>
              </w:rPr>
              <w:t>Lic. Delia Lorena Reyes</w:t>
            </w:r>
          </w:p>
        </w:tc>
        <w:tc>
          <w:tcPr>
            <w:tcW w:w="2410" w:type="dxa"/>
          </w:tcPr>
          <w:p w14:paraId="43856B59" w14:textId="25EEE1AC" w:rsidR="00D37ACC" w:rsidRPr="00EA0A23" w:rsidRDefault="00D37ACC" w:rsidP="00EA69C7">
            <w:pPr>
              <w:pStyle w:val="W"/>
              <w:tabs>
                <w:tab w:val="clear" w:pos="7840"/>
                <w:tab w:val="left" w:pos="7680"/>
              </w:tabs>
              <w:spacing w:before="240" w:line="240" w:lineRule="auto"/>
              <w:rPr>
                <w:rFonts w:ascii="Museo Sans 100" w:hAnsi="Museo Sans 100"/>
                <w:szCs w:val="24"/>
              </w:rPr>
            </w:pPr>
            <w:r w:rsidRPr="00EA0A23">
              <w:rPr>
                <w:rFonts w:ascii="Museo Sans 100" w:hAnsi="Museo Sans 100"/>
                <w:szCs w:val="24"/>
              </w:rPr>
              <w:t xml:space="preserve">Firma: </w:t>
            </w:r>
          </w:p>
        </w:tc>
        <w:tc>
          <w:tcPr>
            <w:tcW w:w="2404" w:type="dxa"/>
          </w:tcPr>
          <w:p w14:paraId="305432B3" w14:textId="79399073" w:rsidR="00D37ACC" w:rsidRPr="00EA0A23" w:rsidRDefault="00990C9B" w:rsidP="00EA69C7">
            <w:pPr>
              <w:pStyle w:val="W"/>
              <w:tabs>
                <w:tab w:val="clear" w:pos="7840"/>
                <w:tab w:val="left" w:pos="7680"/>
              </w:tabs>
              <w:spacing w:before="240" w:line="240" w:lineRule="auto"/>
              <w:rPr>
                <w:rFonts w:ascii="Museo Sans 100" w:hAnsi="Museo Sans 100"/>
                <w:szCs w:val="24"/>
              </w:rPr>
            </w:pPr>
            <w:r w:rsidRPr="00EA0A23">
              <w:rPr>
                <w:rFonts w:ascii="Museo Sans 100" w:hAnsi="Museo Sans 100"/>
                <w:szCs w:val="24"/>
              </w:rPr>
              <w:t xml:space="preserve">Fecha: </w:t>
            </w:r>
            <w:r w:rsidR="00862F00">
              <w:rPr>
                <w:rFonts w:ascii="Museo Sans 100" w:hAnsi="Museo Sans 100"/>
                <w:szCs w:val="24"/>
              </w:rPr>
              <w:t>25/09/2025</w:t>
            </w:r>
          </w:p>
        </w:tc>
      </w:tr>
      <w:tr w:rsidR="00D37ACC" w:rsidRPr="00EA0A23" w14:paraId="62414613" w14:textId="77777777" w:rsidTr="004B4E4D">
        <w:tc>
          <w:tcPr>
            <w:tcW w:w="1626" w:type="dxa"/>
          </w:tcPr>
          <w:p w14:paraId="4386E6F1" w14:textId="77777777" w:rsidR="00D37ACC" w:rsidRPr="00EA0A23" w:rsidRDefault="00D37ACC" w:rsidP="00A461B9">
            <w:pPr>
              <w:rPr>
                <w:rFonts w:ascii="Museo Sans 100" w:hAnsi="Museo Sans 100"/>
                <w:szCs w:val="24"/>
              </w:rPr>
            </w:pPr>
            <w:r w:rsidRPr="00EA0A23">
              <w:rPr>
                <w:rFonts w:ascii="Museo Sans 100" w:hAnsi="Museo Sans 100"/>
                <w:b/>
                <w:szCs w:val="24"/>
              </w:rPr>
              <w:t>Cargo:</w:t>
            </w:r>
          </w:p>
        </w:tc>
        <w:tc>
          <w:tcPr>
            <w:tcW w:w="3761" w:type="dxa"/>
          </w:tcPr>
          <w:p w14:paraId="295696ED" w14:textId="77777777" w:rsidR="00D37ACC" w:rsidRPr="00EA0A23" w:rsidRDefault="00D37ACC" w:rsidP="00A461B9">
            <w:pPr>
              <w:pStyle w:val="W"/>
              <w:tabs>
                <w:tab w:val="clear" w:pos="7840"/>
                <w:tab w:val="left" w:pos="7680"/>
              </w:tabs>
              <w:spacing w:line="240" w:lineRule="auto"/>
              <w:rPr>
                <w:rFonts w:ascii="Museo Sans 100" w:hAnsi="Museo Sans 100"/>
                <w:szCs w:val="24"/>
              </w:rPr>
            </w:pPr>
            <w:r w:rsidRPr="00EA0A23">
              <w:rPr>
                <w:rFonts w:ascii="Museo Sans 100" w:hAnsi="Museo Sans 100"/>
                <w:szCs w:val="24"/>
              </w:rPr>
              <w:t>Subdirectora General de Inversión y Crédito Público</w:t>
            </w:r>
          </w:p>
        </w:tc>
        <w:tc>
          <w:tcPr>
            <w:tcW w:w="2410" w:type="dxa"/>
          </w:tcPr>
          <w:p w14:paraId="79E8C0BC" w14:textId="77777777" w:rsidR="00D37ACC" w:rsidRPr="00EA0A23" w:rsidRDefault="00D37ACC" w:rsidP="00A461B9">
            <w:pPr>
              <w:pStyle w:val="W"/>
              <w:tabs>
                <w:tab w:val="clear" w:pos="7840"/>
                <w:tab w:val="left" w:pos="7680"/>
              </w:tabs>
              <w:spacing w:line="240" w:lineRule="auto"/>
              <w:rPr>
                <w:rFonts w:ascii="Museo Sans 100" w:hAnsi="Museo Sans 100"/>
                <w:szCs w:val="24"/>
              </w:rPr>
            </w:pPr>
          </w:p>
        </w:tc>
        <w:tc>
          <w:tcPr>
            <w:tcW w:w="2404" w:type="dxa"/>
          </w:tcPr>
          <w:p w14:paraId="7136E6CD" w14:textId="77777777" w:rsidR="00D37ACC" w:rsidRPr="00EA0A23" w:rsidRDefault="00D37ACC" w:rsidP="00A461B9">
            <w:pPr>
              <w:pStyle w:val="W"/>
              <w:tabs>
                <w:tab w:val="clear" w:pos="7840"/>
                <w:tab w:val="left" w:pos="7680"/>
              </w:tabs>
              <w:spacing w:line="240" w:lineRule="auto"/>
              <w:rPr>
                <w:rFonts w:ascii="Museo Sans 100" w:hAnsi="Museo Sans 100"/>
                <w:szCs w:val="24"/>
              </w:rPr>
            </w:pPr>
          </w:p>
        </w:tc>
      </w:tr>
      <w:tr w:rsidR="00D37ACC" w:rsidRPr="00EA0A23" w14:paraId="770D4030" w14:textId="77777777" w:rsidTr="004B4E4D">
        <w:tc>
          <w:tcPr>
            <w:tcW w:w="1626" w:type="dxa"/>
          </w:tcPr>
          <w:p w14:paraId="56255473" w14:textId="77777777" w:rsidR="00D37ACC" w:rsidRPr="00EA0A23" w:rsidRDefault="00D37ACC" w:rsidP="00EA69C7">
            <w:pPr>
              <w:pStyle w:val="W"/>
              <w:tabs>
                <w:tab w:val="left" w:pos="7680"/>
              </w:tabs>
              <w:spacing w:before="240" w:line="240" w:lineRule="auto"/>
              <w:rPr>
                <w:rFonts w:ascii="Museo Sans 100" w:hAnsi="Museo Sans 100"/>
                <w:b/>
                <w:szCs w:val="24"/>
              </w:rPr>
            </w:pPr>
            <w:r w:rsidRPr="00EA0A23">
              <w:rPr>
                <w:rFonts w:ascii="Museo Sans 100" w:hAnsi="Museo Sans 100"/>
                <w:b/>
                <w:szCs w:val="24"/>
              </w:rPr>
              <w:t>Nombre :</w:t>
            </w:r>
          </w:p>
        </w:tc>
        <w:tc>
          <w:tcPr>
            <w:tcW w:w="3761" w:type="dxa"/>
          </w:tcPr>
          <w:p w14:paraId="4D79F1EE" w14:textId="77777777" w:rsidR="00D37ACC" w:rsidRPr="00EA0A23" w:rsidRDefault="00D37ACC" w:rsidP="00EA69C7">
            <w:pPr>
              <w:pStyle w:val="W"/>
              <w:tabs>
                <w:tab w:val="clear" w:pos="7840"/>
                <w:tab w:val="left" w:pos="7680"/>
              </w:tabs>
              <w:spacing w:before="240" w:line="240" w:lineRule="auto"/>
              <w:rPr>
                <w:rFonts w:ascii="Museo Sans 100" w:hAnsi="Museo Sans 100"/>
                <w:szCs w:val="24"/>
              </w:rPr>
            </w:pPr>
            <w:r w:rsidRPr="00EA0A23">
              <w:rPr>
                <w:rFonts w:ascii="Museo Sans 100" w:hAnsi="Museo Sans 100"/>
                <w:szCs w:val="24"/>
              </w:rPr>
              <w:t>Lic. José Lino Trujillo</w:t>
            </w:r>
          </w:p>
        </w:tc>
        <w:tc>
          <w:tcPr>
            <w:tcW w:w="2410" w:type="dxa"/>
          </w:tcPr>
          <w:p w14:paraId="57DF20F5" w14:textId="23BB86C3" w:rsidR="00D37ACC" w:rsidRPr="00EA0A23" w:rsidRDefault="00D37ACC" w:rsidP="00EA69C7">
            <w:pPr>
              <w:pStyle w:val="W"/>
              <w:tabs>
                <w:tab w:val="clear" w:pos="7840"/>
                <w:tab w:val="left" w:pos="7680"/>
              </w:tabs>
              <w:spacing w:before="240" w:line="240" w:lineRule="auto"/>
              <w:rPr>
                <w:rFonts w:ascii="Museo Sans 100" w:hAnsi="Museo Sans 100"/>
                <w:szCs w:val="24"/>
              </w:rPr>
            </w:pPr>
            <w:r w:rsidRPr="00EA0A23">
              <w:rPr>
                <w:rFonts w:ascii="Museo Sans 100" w:hAnsi="Museo Sans 100"/>
                <w:szCs w:val="24"/>
              </w:rPr>
              <w:t xml:space="preserve">Firma: </w:t>
            </w:r>
          </w:p>
        </w:tc>
        <w:tc>
          <w:tcPr>
            <w:tcW w:w="2404" w:type="dxa"/>
          </w:tcPr>
          <w:p w14:paraId="716CD3FB" w14:textId="2FF2AD61" w:rsidR="00D37ACC" w:rsidRPr="00EA0A23" w:rsidRDefault="00990C9B" w:rsidP="00EA69C7">
            <w:pPr>
              <w:pStyle w:val="W"/>
              <w:tabs>
                <w:tab w:val="clear" w:pos="7840"/>
                <w:tab w:val="left" w:pos="7680"/>
              </w:tabs>
              <w:spacing w:before="240" w:line="240" w:lineRule="auto"/>
              <w:rPr>
                <w:rFonts w:ascii="Museo Sans 100" w:hAnsi="Museo Sans 100"/>
                <w:szCs w:val="24"/>
              </w:rPr>
            </w:pPr>
            <w:r w:rsidRPr="00EA0A23">
              <w:rPr>
                <w:rFonts w:ascii="Museo Sans 100" w:hAnsi="Museo Sans 100"/>
                <w:szCs w:val="24"/>
              </w:rPr>
              <w:t xml:space="preserve">Fecha: </w:t>
            </w:r>
            <w:r w:rsidR="00FD6CB2">
              <w:rPr>
                <w:rFonts w:ascii="Museo Sans 100" w:hAnsi="Museo Sans 100"/>
                <w:szCs w:val="24"/>
              </w:rPr>
              <w:t>07/10/2025</w:t>
            </w:r>
          </w:p>
        </w:tc>
      </w:tr>
      <w:tr w:rsidR="00D37ACC" w:rsidRPr="00EA0A23" w14:paraId="24BB3D36" w14:textId="77777777" w:rsidTr="004B4E4D">
        <w:tc>
          <w:tcPr>
            <w:tcW w:w="1626" w:type="dxa"/>
          </w:tcPr>
          <w:p w14:paraId="526462F4" w14:textId="77777777" w:rsidR="00D37ACC" w:rsidRPr="00EA0A23" w:rsidRDefault="00D37ACC" w:rsidP="00A461B9">
            <w:pPr>
              <w:rPr>
                <w:rFonts w:ascii="Museo Sans 100" w:hAnsi="Museo Sans 100"/>
                <w:szCs w:val="24"/>
              </w:rPr>
            </w:pPr>
            <w:r w:rsidRPr="00EA0A23">
              <w:rPr>
                <w:rFonts w:ascii="Museo Sans 100" w:hAnsi="Museo Sans 100"/>
                <w:b/>
                <w:szCs w:val="24"/>
              </w:rPr>
              <w:t>Cargo:</w:t>
            </w:r>
          </w:p>
        </w:tc>
        <w:tc>
          <w:tcPr>
            <w:tcW w:w="3761" w:type="dxa"/>
          </w:tcPr>
          <w:p w14:paraId="70350BAC" w14:textId="77777777" w:rsidR="00D37ACC" w:rsidRPr="00EA0A23" w:rsidRDefault="00D37ACC" w:rsidP="00A461B9">
            <w:pPr>
              <w:pStyle w:val="W"/>
              <w:tabs>
                <w:tab w:val="clear" w:pos="7840"/>
                <w:tab w:val="left" w:pos="7680"/>
              </w:tabs>
              <w:spacing w:line="240" w:lineRule="auto"/>
              <w:rPr>
                <w:rFonts w:ascii="Museo Sans 100" w:hAnsi="Museo Sans 100"/>
                <w:szCs w:val="24"/>
              </w:rPr>
            </w:pPr>
            <w:r w:rsidRPr="00EA0A23">
              <w:rPr>
                <w:rFonts w:ascii="Museo Sans 100" w:hAnsi="Museo Sans 100"/>
                <w:szCs w:val="24"/>
              </w:rPr>
              <w:t>Subdirector General de Tesorería</w:t>
            </w:r>
          </w:p>
        </w:tc>
        <w:tc>
          <w:tcPr>
            <w:tcW w:w="2410" w:type="dxa"/>
          </w:tcPr>
          <w:p w14:paraId="3E0DA7F1" w14:textId="77777777" w:rsidR="00D37ACC" w:rsidRPr="00EA0A23" w:rsidRDefault="00D37ACC" w:rsidP="00A461B9">
            <w:pPr>
              <w:pStyle w:val="W"/>
              <w:tabs>
                <w:tab w:val="clear" w:pos="7840"/>
                <w:tab w:val="left" w:pos="7680"/>
              </w:tabs>
              <w:spacing w:line="240" w:lineRule="auto"/>
              <w:rPr>
                <w:rFonts w:ascii="Museo Sans 100" w:hAnsi="Museo Sans 100"/>
                <w:szCs w:val="24"/>
              </w:rPr>
            </w:pPr>
          </w:p>
        </w:tc>
        <w:tc>
          <w:tcPr>
            <w:tcW w:w="2404" w:type="dxa"/>
          </w:tcPr>
          <w:p w14:paraId="2CF0961A" w14:textId="77777777" w:rsidR="00D37ACC" w:rsidRPr="00EA0A23" w:rsidRDefault="00D37ACC" w:rsidP="00A461B9">
            <w:pPr>
              <w:pStyle w:val="W"/>
              <w:tabs>
                <w:tab w:val="clear" w:pos="7840"/>
                <w:tab w:val="left" w:pos="7680"/>
              </w:tabs>
              <w:spacing w:line="240" w:lineRule="auto"/>
              <w:rPr>
                <w:rFonts w:ascii="Museo Sans 100" w:hAnsi="Museo Sans 100"/>
                <w:szCs w:val="24"/>
              </w:rPr>
            </w:pPr>
          </w:p>
        </w:tc>
      </w:tr>
      <w:tr w:rsidR="00D37ACC" w:rsidRPr="00EA0A23" w14:paraId="4B321DB1" w14:textId="77777777" w:rsidTr="004B4E4D">
        <w:tc>
          <w:tcPr>
            <w:tcW w:w="1626" w:type="dxa"/>
          </w:tcPr>
          <w:p w14:paraId="24E3B3C4" w14:textId="77777777" w:rsidR="004B4E4D" w:rsidRDefault="004B4E4D" w:rsidP="00A461B9">
            <w:pPr>
              <w:pStyle w:val="W"/>
              <w:tabs>
                <w:tab w:val="left" w:pos="7680"/>
              </w:tabs>
              <w:spacing w:line="240" w:lineRule="auto"/>
              <w:rPr>
                <w:rFonts w:ascii="Museo Sans 100" w:hAnsi="Museo Sans 100"/>
                <w:b/>
                <w:szCs w:val="24"/>
              </w:rPr>
            </w:pPr>
          </w:p>
          <w:p w14:paraId="03D4A28D" w14:textId="7D46EC49" w:rsidR="00D37ACC" w:rsidRPr="00EA0A23" w:rsidRDefault="00D37ACC" w:rsidP="00A461B9">
            <w:pPr>
              <w:pStyle w:val="W"/>
              <w:tabs>
                <w:tab w:val="left" w:pos="7680"/>
              </w:tabs>
              <w:spacing w:line="240" w:lineRule="auto"/>
              <w:rPr>
                <w:rFonts w:ascii="Museo Sans 100" w:hAnsi="Museo Sans 100"/>
                <w:b/>
                <w:szCs w:val="24"/>
              </w:rPr>
            </w:pPr>
            <w:r w:rsidRPr="00EA0A23">
              <w:rPr>
                <w:rFonts w:ascii="Museo Sans 100" w:hAnsi="Museo Sans 100"/>
                <w:b/>
                <w:szCs w:val="24"/>
              </w:rPr>
              <w:t>Nombre :</w:t>
            </w:r>
          </w:p>
        </w:tc>
        <w:tc>
          <w:tcPr>
            <w:tcW w:w="3761" w:type="dxa"/>
          </w:tcPr>
          <w:p w14:paraId="5C0080B8" w14:textId="77777777" w:rsidR="004B4E4D" w:rsidRPr="00F86B66" w:rsidRDefault="004B4E4D" w:rsidP="008A77A7">
            <w:pPr>
              <w:pStyle w:val="W"/>
              <w:tabs>
                <w:tab w:val="clear" w:pos="7840"/>
                <w:tab w:val="left" w:pos="7680"/>
              </w:tabs>
              <w:spacing w:line="240" w:lineRule="auto"/>
              <w:rPr>
                <w:rFonts w:ascii="Museo Sans 100" w:hAnsi="Museo Sans 100"/>
                <w:szCs w:val="24"/>
              </w:rPr>
            </w:pPr>
          </w:p>
          <w:p w14:paraId="56040B62" w14:textId="4E743ACC" w:rsidR="00D37ACC" w:rsidRPr="00F86B66" w:rsidRDefault="00D37ACC" w:rsidP="008A77A7">
            <w:pPr>
              <w:pStyle w:val="W"/>
              <w:tabs>
                <w:tab w:val="clear" w:pos="7840"/>
                <w:tab w:val="left" w:pos="7680"/>
              </w:tabs>
              <w:spacing w:line="240" w:lineRule="auto"/>
              <w:rPr>
                <w:rFonts w:ascii="Museo Sans 100" w:hAnsi="Museo Sans 100"/>
                <w:szCs w:val="24"/>
              </w:rPr>
            </w:pPr>
            <w:r w:rsidRPr="00F86B66">
              <w:rPr>
                <w:rFonts w:ascii="Museo Sans 100" w:hAnsi="Museo Sans 100"/>
                <w:szCs w:val="24"/>
              </w:rPr>
              <w:t>Lic</w:t>
            </w:r>
            <w:r w:rsidR="005D2B77" w:rsidRPr="00F86B66">
              <w:rPr>
                <w:rFonts w:ascii="Museo Sans 100" w:hAnsi="Museo Sans 100"/>
                <w:szCs w:val="24"/>
              </w:rPr>
              <w:t xml:space="preserve">. </w:t>
            </w:r>
            <w:r w:rsidR="0012437E" w:rsidRPr="00F86B66">
              <w:rPr>
                <w:rFonts w:ascii="Museo Sans 100" w:hAnsi="Museo Sans 100"/>
                <w:szCs w:val="24"/>
              </w:rPr>
              <w:t>Jhonatan No</w:t>
            </w:r>
            <w:r w:rsidR="002B45DE" w:rsidRPr="00F86B66">
              <w:rPr>
                <w:rFonts w:ascii="Museo Sans 100" w:hAnsi="Museo Sans 100"/>
                <w:szCs w:val="24"/>
              </w:rPr>
              <w:t>é</w:t>
            </w:r>
            <w:r w:rsidR="0012437E" w:rsidRPr="00F86B66">
              <w:rPr>
                <w:rFonts w:ascii="Museo Sans 100" w:hAnsi="Museo Sans 100"/>
                <w:szCs w:val="24"/>
              </w:rPr>
              <w:t xml:space="preserve"> Ruano Ch</w:t>
            </w:r>
            <w:r w:rsidR="002B45DE" w:rsidRPr="00F86B66">
              <w:rPr>
                <w:rFonts w:ascii="Museo Sans 100" w:hAnsi="Museo Sans 100"/>
                <w:szCs w:val="24"/>
              </w:rPr>
              <w:t>á</w:t>
            </w:r>
            <w:r w:rsidR="0012437E" w:rsidRPr="00F86B66">
              <w:rPr>
                <w:rFonts w:ascii="Museo Sans 100" w:hAnsi="Museo Sans 100"/>
                <w:szCs w:val="24"/>
              </w:rPr>
              <w:t>vez</w:t>
            </w:r>
          </w:p>
        </w:tc>
        <w:tc>
          <w:tcPr>
            <w:tcW w:w="2410" w:type="dxa"/>
          </w:tcPr>
          <w:p w14:paraId="16AE25A0" w14:textId="4DC0A06B" w:rsidR="004B4E4D" w:rsidRDefault="004B4E4D" w:rsidP="00A461B9">
            <w:pPr>
              <w:pStyle w:val="W"/>
              <w:tabs>
                <w:tab w:val="clear" w:pos="7840"/>
                <w:tab w:val="left" w:pos="7680"/>
              </w:tabs>
              <w:spacing w:line="240" w:lineRule="auto"/>
              <w:rPr>
                <w:rFonts w:ascii="Museo Sans 100" w:hAnsi="Museo Sans 100"/>
                <w:szCs w:val="24"/>
              </w:rPr>
            </w:pPr>
          </w:p>
          <w:p w14:paraId="43DD12F1" w14:textId="176CA20E" w:rsidR="00D37ACC" w:rsidRPr="00DB04DF" w:rsidRDefault="00D37ACC" w:rsidP="00A461B9">
            <w:pPr>
              <w:pStyle w:val="W"/>
              <w:tabs>
                <w:tab w:val="clear" w:pos="7840"/>
                <w:tab w:val="left" w:pos="7680"/>
              </w:tabs>
              <w:spacing w:line="240" w:lineRule="auto"/>
              <w:rPr>
                <w:rFonts w:ascii="Museo Sans 100" w:hAnsi="Museo Sans 100"/>
                <w:szCs w:val="24"/>
              </w:rPr>
            </w:pPr>
            <w:r w:rsidRPr="00DB04DF">
              <w:rPr>
                <w:rFonts w:ascii="Museo Sans 100" w:hAnsi="Museo Sans 100"/>
                <w:szCs w:val="24"/>
              </w:rPr>
              <w:t xml:space="preserve">Firma: </w:t>
            </w:r>
          </w:p>
        </w:tc>
        <w:tc>
          <w:tcPr>
            <w:tcW w:w="2404" w:type="dxa"/>
          </w:tcPr>
          <w:p w14:paraId="648707BC" w14:textId="77777777" w:rsidR="004B4E4D" w:rsidRDefault="004B4E4D" w:rsidP="0096445C">
            <w:pPr>
              <w:pStyle w:val="W"/>
              <w:tabs>
                <w:tab w:val="clear" w:pos="7840"/>
                <w:tab w:val="left" w:pos="7680"/>
              </w:tabs>
              <w:spacing w:line="240" w:lineRule="auto"/>
              <w:rPr>
                <w:rFonts w:ascii="Museo Sans 100" w:hAnsi="Museo Sans 100"/>
                <w:szCs w:val="24"/>
              </w:rPr>
            </w:pPr>
          </w:p>
          <w:p w14:paraId="2A6A4DA9" w14:textId="31E620DA" w:rsidR="00D37ACC" w:rsidRPr="00EA0A23" w:rsidRDefault="00D37ACC" w:rsidP="0096445C">
            <w:pPr>
              <w:pStyle w:val="W"/>
              <w:tabs>
                <w:tab w:val="clear" w:pos="7840"/>
                <w:tab w:val="left" w:pos="7680"/>
              </w:tabs>
              <w:spacing w:line="240" w:lineRule="auto"/>
              <w:rPr>
                <w:rFonts w:ascii="Museo Sans 100" w:hAnsi="Museo Sans 100"/>
                <w:szCs w:val="24"/>
              </w:rPr>
            </w:pPr>
            <w:r w:rsidRPr="00EA0A23">
              <w:rPr>
                <w:rFonts w:ascii="Museo Sans 100" w:hAnsi="Museo Sans 100"/>
                <w:szCs w:val="24"/>
              </w:rPr>
              <w:t xml:space="preserve">Fecha: </w:t>
            </w:r>
            <w:r w:rsidR="00862F00">
              <w:rPr>
                <w:rFonts w:ascii="Museo Sans 100" w:hAnsi="Museo Sans 100"/>
                <w:szCs w:val="24"/>
              </w:rPr>
              <w:t>23/10/2025</w:t>
            </w:r>
          </w:p>
        </w:tc>
      </w:tr>
      <w:tr w:rsidR="00D37ACC" w:rsidRPr="00EA0A23" w14:paraId="4A215EF5" w14:textId="77777777" w:rsidTr="004B4E4D">
        <w:tc>
          <w:tcPr>
            <w:tcW w:w="1626" w:type="dxa"/>
          </w:tcPr>
          <w:p w14:paraId="5CA9EC36" w14:textId="77777777" w:rsidR="00D37ACC" w:rsidRPr="00EA0A23" w:rsidRDefault="00D37ACC" w:rsidP="00A461B9">
            <w:pPr>
              <w:rPr>
                <w:rFonts w:ascii="Museo Sans 100" w:hAnsi="Museo Sans 100"/>
                <w:szCs w:val="24"/>
              </w:rPr>
            </w:pPr>
            <w:r w:rsidRPr="00EA0A23">
              <w:rPr>
                <w:rFonts w:ascii="Museo Sans 100" w:hAnsi="Museo Sans 100"/>
                <w:b/>
                <w:szCs w:val="24"/>
              </w:rPr>
              <w:t>Cargo:</w:t>
            </w:r>
          </w:p>
        </w:tc>
        <w:tc>
          <w:tcPr>
            <w:tcW w:w="3761" w:type="dxa"/>
          </w:tcPr>
          <w:p w14:paraId="7DD7B672" w14:textId="2FF52C64" w:rsidR="00D37ACC" w:rsidRPr="00F86B66" w:rsidRDefault="005D2B77" w:rsidP="00A461B9">
            <w:pPr>
              <w:pStyle w:val="W"/>
              <w:tabs>
                <w:tab w:val="clear" w:pos="7840"/>
                <w:tab w:val="left" w:pos="7680"/>
              </w:tabs>
              <w:spacing w:line="240" w:lineRule="auto"/>
              <w:rPr>
                <w:rFonts w:ascii="Museo Sans 100" w:hAnsi="Museo Sans 100"/>
                <w:szCs w:val="24"/>
              </w:rPr>
            </w:pPr>
            <w:r w:rsidRPr="00F86B66">
              <w:rPr>
                <w:rFonts w:ascii="Museo Sans 100" w:hAnsi="Museo Sans 100"/>
                <w:szCs w:val="24"/>
              </w:rPr>
              <w:t xml:space="preserve">Jefe de Unidad de </w:t>
            </w:r>
            <w:r w:rsidR="008A77A7" w:rsidRPr="00F86B66">
              <w:rPr>
                <w:rFonts w:ascii="Museo Sans 100" w:hAnsi="Museo Sans 100"/>
                <w:szCs w:val="24"/>
              </w:rPr>
              <w:t>Administra</w:t>
            </w:r>
            <w:r w:rsidR="0012437E" w:rsidRPr="00F86B66">
              <w:rPr>
                <w:rFonts w:ascii="Museo Sans 100" w:hAnsi="Museo Sans 100"/>
                <w:szCs w:val="24"/>
              </w:rPr>
              <w:t>ción</w:t>
            </w:r>
            <w:r w:rsidR="008A77A7" w:rsidRPr="00F86B66">
              <w:rPr>
                <w:rFonts w:ascii="Museo Sans 100" w:hAnsi="Museo Sans 100"/>
                <w:szCs w:val="24"/>
              </w:rPr>
              <w:t xml:space="preserve"> Financiera DF</w:t>
            </w:r>
            <w:r w:rsidR="00D37ACC" w:rsidRPr="00F86B66">
              <w:rPr>
                <w:rFonts w:ascii="Museo Sans 100" w:hAnsi="Museo Sans 100"/>
                <w:szCs w:val="24"/>
              </w:rPr>
              <w:t xml:space="preserve"> </w:t>
            </w:r>
          </w:p>
        </w:tc>
        <w:tc>
          <w:tcPr>
            <w:tcW w:w="2410" w:type="dxa"/>
          </w:tcPr>
          <w:p w14:paraId="577F23A8" w14:textId="2A0E7A12" w:rsidR="00D37ACC" w:rsidRPr="00DB04DF" w:rsidRDefault="00D37ACC" w:rsidP="00A461B9">
            <w:pPr>
              <w:pStyle w:val="W"/>
              <w:tabs>
                <w:tab w:val="clear" w:pos="7840"/>
                <w:tab w:val="left" w:pos="7680"/>
              </w:tabs>
              <w:spacing w:line="240" w:lineRule="auto"/>
              <w:rPr>
                <w:rFonts w:ascii="Museo Sans 100" w:hAnsi="Museo Sans 100"/>
                <w:szCs w:val="24"/>
              </w:rPr>
            </w:pPr>
          </w:p>
        </w:tc>
        <w:tc>
          <w:tcPr>
            <w:tcW w:w="2404" w:type="dxa"/>
          </w:tcPr>
          <w:p w14:paraId="4387C1C4" w14:textId="77777777" w:rsidR="00D37ACC" w:rsidRPr="00EA0A23" w:rsidRDefault="00D37ACC" w:rsidP="00A461B9">
            <w:pPr>
              <w:pStyle w:val="W"/>
              <w:tabs>
                <w:tab w:val="clear" w:pos="7840"/>
                <w:tab w:val="left" w:pos="7680"/>
              </w:tabs>
              <w:spacing w:line="240" w:lineRule="auto"/>
              <w:rPr>
                <w:rFonts w:ascii="Museo Sans 100" w:hAnsi="Museo Sans 100"/>
                <w:szCs w:val="24"/>
              </w:rPr>
            </w:pPr>
          </w:p>
        </w:tc>
      </w:tr>
      <w:tr w:rsidR="00D37ACC" w:rsidRPr="00EA0A23" w14:paraId="676BCB0D" w14:textId="77777777" w:rsidTr="004B4E4D">
        <w:trPr>
          <w:trHeight w:val="100"/>
        </w:trPr>
        <w:tc>
          <w:tcPr>
            <w:tcW w:w="1626" w:type="dxa"/>
          </w:tcPr>
          <w:p w14:paraId="7D44C646" w14:textId="77777777" w:rsidR="00D37ACC" w:rsidRPr="00EA0A23" w:rsidRDefault="00D37ACC" w:rsidP="00A461B9">
            <w:pPr>
              <w:pStyle w:val="W"/>
              <w:tabs>
                <w:tab w:val="clear" w:pos="7840"/>
                <w:tab w:val="left" w:pos="7680"/>
              </w:tabs>
              <w:spacing w:line="240" w:lineRule="auto"/>
              <w:rPr>
                <w:rFonts w:ascii="Museo Sans 100" w:hAnsi="Museo Sans 100"/>
                <w:b/>
                <w:szCs w:val="24"/>
              </w:rPr>
            </w:pPr>
          </w:p>
        </w:tc>
        <w:tc>
          <w:tcPr>
            <w:tcW w:w="3761" w:type="dxa"/>
          </w:tcPr>
          <w:p w14:paraId="52777380" w14:textId="77777777" w:rsidR="00D37ACC" w:rsidRPr="00EA0A23" w:rsidRDefault="00D37ACC" w:rsidP="00A461B9">
            <w:pPr>
              <w:pStyle w:val="W"/>
              <w:tabs>
                <w:tab w:val="clear" w:pos="7840"/>
                <w:tab w:val="left" w:pos="7680"/>
              </w:tabs>
              <w:spacing w:line="240" w:lineRule="auto"/>
              <w:rPr>
                <w:rFonts w:ascii="Museo Sans 100" w:hAnsi="Museo Sans 100"/>
                <w:szCs w:val="24"/>
              </w:rPr>
            </w:pPr>
          </w:p>
        </w:tc>
        <w:tc>
          <w:tcPr>
            <w:tcW w:w="2410" w:type="dxa"/>
          </w:tcPr>
          <w:p w14:paraId="4B96C9F2" w14:textId="7777B68A" w:rsidR="00D37ACC" w:rsidRPr="00EA0A23" w:rsidRDefault="00D37ACC" w:rsidP="00A461B9">
            <w:pPr>
              <w:pStyle w:val="W"/>
              <w:tabs>
                <w:tab w:val="clear" w:pos="7840"/>
                <w:tab w:val="left" w:pos="7680"/>
              </w:tabs>
              <w:spacing w:line="240" w:lineRule="auto"/>
              <w:rPr>
                <w:rFonts w:ascii="Museo Sans 100" w:hAnsi="Museo Sans 100"/>
                <w:szCs w:val="24"/>
              </w:rPr>
            </w:pPr>
          </w:p>
        </w:tc>
        <w:tc>
          <w:tcPr>
            <w:tcW w:w="2404" w:type="dxa"/>
          </w:tcPr>
          <w:p w14:paraId="72CE1796" w14:textId="77777777" w:rsidR="00D37ACC" w:rsidRPr="00EA0A23" w:rsidRDefault="00D37ACC" w:rsidP="00A461B9">
            <w:pPr>
              <w:pStyle w:val="W"/>
              <w:tabs>
                <w:tab w:val="clear" w:pos="7840"/>
                <w:tab w:val="left" w:pos="7680"/>
              </w:tabs>
              <w:spacing w:line="240" w:lineRule="auto"/>
              <w:rPr>
                <w:rFonts w:ascii="Museo Sans 100" w:hAnsi="Museo Sans 100"/>
                <w:szCs w:val="24"/>
              </w:rPr>
            </w:pPr>
          </w:p>
        </w:tc>
      </w:tr>
      <w:tr w:rsidR="00D37ACC" w:rsidRPr="00EA0A23" w14:paraId="6505E307" w14:textId="77777777" w:rsidTr="004B4E4D">
        <w:trPr>
          <w:trHeight w:val="80"/>
        </w:trPr>
        <w:tc>
          <w:tcPr>
            <w:tcW w:w="10201" w:type="dxa"/>
            <w:gridSpan w:val="4"/>
          </w:tcPr>
          <w:p w14:paraId="2D59B1C7" w14:textId="77777777" w:rsidR="00D37ACC" w:rsidRPr="00EA0A23" w:rsidRDefault="00D37ACC" w:rsidP="00A461B9">
            <w:pPr>
              <w:pStyle w:val="W"/>
              <w:tabs>
                <w:tab w:val="clear" w:pos="7840"/>
                <w:tab w:val="left" w:pos="7680"/>
              </w:tabs>
              <w:spacing w:line="240" w:lineRule="auto"/>
              <w:rPr>
                <w:rFonts w:ascii="Museo Sans 100" w:hAnsi="Museo Sans 100"/>
                <w:b/>
                <w:szCs w:val="24"/>
              </w:rPr>
            </w:pPr>
          </w:p>
        </w:tc>
      </w:tr>
    </w:tbl>
    <w:p w14:paraId="2DE3652D" w14:textId="49308793" w:rsidR="00D37ACC" w:rsidRDefault="00D37ACC" w:rsidP="00D37ACC">
      <w:pPr>
        <w:pStyle w:val="W"/>
        <w:tabs>
          <w:tab w:val="clear" w:pos="7840"/>
          <w:tab w:val="left" w:pos="7680"/>
        </w:tabs>
        <w:spacing w:line="240" w:lineRule="auto"/>
        <w:rPr>
          <w:rFonts w:ascii="Museo Sans 100" w:hAnsi="Museo Sans 100"/>
          <w:b/>
          <w:szCs w:val="24"/>
        </w:rPr>
      </w:pPr>
    </w:p>
    <w:p w14:paraId="65CDFBC0" w14:textId="3C031F38" w:rsidR="00890321" w:rsidRDefault="00890321" w:rsidP="00D37ACC">
      <w:pPr>
        <w:pStyle w:val="W"/>
        <w:tabs>
          <w:tab w:val="clear" w:pos="7840"/>
          <w:tab w:val="left" w:pos="7680"/>
        </w:tabs>
        <w:spacing w:line="240" w:lineRule="auto"/>
        <w:rPr>
          <w:rFonts w:ascii="Museo Sans 100" w:hAnsi="Museo Sans 100"/>
          <w:b/>
          <w:szCs w:val="24"/>
        </w:rPr>
      </w:pPr>
    </w:p>
    <w:p w14:paraId="5ED17318" w14:textId="24395210" w:rsidR="00890321" w:rsidRDefault="00890321" w:rsidP="00D37ACC">
      <w:pPr>
        <w:pStyle w:val="W"/>
        <w:tabs>
          <w:tab w:val="clear" w:pos="7840"/>
          <w:tab w:val="left" w:pos="7680"/>
        </w:tabs>
        <w:spacing w:line="240" w:lineRule="auto"/>
        <w:rPr>
          <w:rFonts w:ascii="Museo Sans 100" w:hAnsi="Museo Sans 100"/>
          <w:b/>
          <w:szCs w:val="24"/>
        </w:rPr>
      </w:pPr>
    </w:p>
    <w:p w14:paraId="460DEA55" w14:textId="77777777" w:rsidR="00890321" w:rsidRPr="00EA0A23" w:rsidRDefault="00890321" w:rsidP="00D37ACC">
      <w:pPr>
        <w:pStyle w:val="W"/>
        <w:tabs>
          <w:tab w:val="clear" w:pos="7840"/>
          <w:tab w:val="left" w:pos="7680"/>
        </w:tabs>
        <w:spacing w:line="240" w:lineRule="auto"/>
        <w:rPr>
          <w:rFonts w:ascii="Museo Sans 100" w:hAnsi="Museo Sans 100"/>
          <w:b/>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9781"/>
      </w:tblGrid>
      <w:tr w:rsidR="00D37ACC" w:rsidRPr="00EA0A23" w14:paraId="1C033D73" w14:textId="77777777">
        <w:trPr>
          <w:cantSplit/>
        </w:trPr>
        <w:tc>
          <w:tcPr>
            <w:tcW w:w="9781" w:type="dxa"/>
          </w:tcPr>
          <w:p w14:paraId="1B9A85B3" w14:textId="77777777" w:rsidR="00890321" w:rsidRDefault="00890321" w:rsidP="00A461B9">
            <w:pPr>
              <w:pStyle w:val="W"/>
              <w:tabs>
                <w:tab w:val="clear" w:pos="7840"/>
                <w:tab w:val="left" w:pos="7680"/>
              </w:tabs>
              <w:spacing w:line="240" w:lineRule="auto"/>
              <w:rPr>
                <w:rFonts w:ascii="Museo Sans 100" w:hAnsi="Museo Sans 100"/>
                <w:b/>
                <w:szCs w:val="24"/>
              </w:rPr>
            </w:pPr>
          </w:p>
          <w:p w14:paraId="07AD3CD4" w14:textId="1EE39366" w:rsidR="00D37ACC" w:rsidRPr="00EA0A23" w:rsidRDefault="00D37ACC" w:rsidP="00A461B9">
            <w:pPr>
              <w:pStyle w:val="W"/>
              <w:tabs>
                <w:tab w:val="clear" w:pos="7840"/>
                <w:tab w:val="left" w:pos="7680"/>
              </w:tabs>
              <w:spacing w:line="240" w:lineRule="auto"/>
              <w:rPr>
                <w:rFonts w:ascii="Museo Sans 100" w:hAnsi="Museo Sans 100"/>
                <w:szCs w:val="24"/>
              </w:rPr>
            </w:pPr>
            <w:r w:rsidRPr="00EA0A23">
              <w:rPr>
                <w:rFonts w:ascii="Museo Sans 100" w:hAnsi="Museo Sans 100"/>
                <w:b/>
                <w:szCs w:val="24"/>
              </w:rPr>
              <w:t xml:space="preserve">Aprobado por:  </w:t>
            </w:r>
          </w:p>
        </w:tc>
      </w:tr>
    </w:tbl>
    <w:p w14:paraId="4359339A" w14:textId="77777777" w:rsidR="00D37ACC" w:rsidRPr="00EA0A23" w:rsidRDefault="00D37ACC" w:rsidP="00D37ACC">
      <w:pPr>
        <w:pStyle w:val="W"/>
        <w:tabs>
          <w:tab w:val="clear" w:pos="7840"/>
          <w:tab w:val="left" w:pos="7680"/>
        </w:tabs>
        <w:spacing w:line="240" w:lineRule="auto"/>
        <w:rPr>
          <w:rFonts w:ascii="Museo Sans 100" w:hAnsi="Museo Sans 100"/>
          <w:b/>
          <w:szCs w:val="24"/>
        </w:rPr>
        <w:sectPr w:rsidR="00D37ACC" w:rsidRPr="00EA0A23" w:rsidSect="00A461B9">
          <w:type w:val="continuous"/>
          <w:pgSz w:w="12242" w:h="15842" w:code="1"/>
          <w:pgMar w:top="1134" w:right="1134" w:bottom="1559" w:left="1418" w:header="567" w:footer="851" w:gutter="0"/>
          <w:cols w:space="720"/>
        </w:sectPr>
      </w:pPr>
    </w:p>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626"/>
        <w:gridCol w:w="4258"/>
        <w:gridCol w:w="1771"/>
        <w:gridCol w:w="2688"/>
      </w:tblGrid>
      <w:tr w:rsidR="00DB04DF" w:rsidRPr="00DB04DF" w14:paraId="4BF34DF0" w14:textId="77777777" w:rsidTr="00C34FD6">
        <w:tc>
          <w:tcPr>
            <w:tcW w:w="1626" w:type="dxa"/>
          </w:tcPr>
          <w:p w14:paraId="15948F01" w14:textId="77777777" w:rsidR="00D37ACC" w:rsidRPr="00DB04DF" w:rsidRDefault="00D37ACC" w:rsidP="009B42BE">
            <w:pPr>
              <w:pStyle w:val="W"/>
              <w:tabs>
                <w:tab w:val="clear" w:pos="7840"/>
                <w:tab w:val="left" w:pos="7680"/>
              </w:tabs>
              <w:spacing w:before="240" w:line="240" w:lineRule="auto"/>
              <w:rPr>
                <w:rFonts w:ascii="Museo Sans 100" w:hAnsi="Museo Sans 100"/>
                <w:b/>
                <w:szCs w:val="24"/>
              </w:rPr>
            </w:pPr>
            <w:r w:rsidRPr="00DB04DF">
              <w:rPr>
                <w:rFonts w:ascii="Museo Sans 100" w:hAnsi="Museo Sans 100"/>
                <w:b/>
                <w:szCs w:val="24"/>
              </w:rPr>
              <w:t>Nombre :</w:t>
            </w:r>
          </w:p>
        </w:tc>
        <w:tc>
          <w:tcPr>
            <w:tcW w:w="4258" w:type="dxa"/>
          </w:tcPr>
          <w:p w14:paraId="28C65473" w14:textId="77777777" w:rsidR="00D37ACC" w:rsidRPr="00DB04DF" w:rsidRDefault="00D37ACC" w:rsidP="009B42BE">
            <w:pPr>
              <w:pStyle w:val="W"/>
              <w:tabs>
                <w:tab w:val="clear" w:pos="7840"/>
                <w:tab w:val="left" w:pos="7680"/>
              </w:tabs>
              <w:spacing w:before="240" w:line="240" w:lineRule="auto"/>
              <w:rPr>
                <w:rFonts w:ascii="Museo Sans 100" w:hAnsi="Museo Sans 100"/>
                <w:szCs w:val="24"/>
              </w:rPr>
            </w:pPr>
            <w:r w:rsidRPr="00DB04DF">
              <w:rPr>
                <w:rFonts w:ascii="Museo Sans 100" w:hAnsi="Museo Sans 100"/>
                <w:szCs w:val="24"/>
              </w:rPr>
              <w:t xml:space="preserve">Lic. </w:t>
            </w:r>
            <w:r w:rsidR="003F4A72" w:rsidRPr="00DB04DF">
              <w:rPr>
                <w:rFonts w:ascii="Museo Sans 100" w:hAnsi="Museo Sans 100"/>
                <w:szCs w:val="24"/>
              </w:rPr>
              <w:t xml:space="preserve">Marlon Omar Herrera Hernández </w:t>
            </w:r>
          </w:p>
        </w:tc>
        <w:tc>
          <w:tcPr>
            <w:tcW w:w="1771" w:type="dxa"/>
            <w:vMerge w:val="restart"/>
          </w:tcPr>
          <w:p w14:paraId="05962EF9" w14:textId="3F93689A" w:rsidR="00D37ACC" w:rsidRPr="00DB04DF" w:rsidRDefault="00D37ACC" w:rsidP="009B42BE">
            <w:pPr>
              <w:pStyle w:val="W"/>
              <w:tabs>
                <w:tab w:val="clear" w:pos="7840"/>
                <w:tab w:val="left" w:pos="7680"/>
              </w:tabs>
              <w:spacing w:before="240" w:line="240" w:lineRule="auto"/>
              <w:jc w:val="left"/>
              <w:rPr>
                <w:rFonts w:ascii="Museo Sans 100" w:hAnsi="Museo Sans 100"/>
                <w:szCs w:val="24"/>
              </w:rPr>
            </w:pPr>
            <w:r w:rsidRPr="00DB04DF">
              <w:rPr>
                <w:rFonts w:ascii="Museo Sans 100" w:hAnsi="Museo Sans 100"/>
                <w:szCs w:val="24"/>
              </w:rPr>
              <w:t>Firma:</w:t>
            </w:r>
            <w:r w:rsidRPr="00DB04DF">
              <w:rPr>
                <w:rFonts w:ascii="Museo Sans 100" w:hAnsi="Museo Sans 100"/>
                <w:b/>
                <w:szCs w:val="24"/>
              </w:rPr>
              <w:t xml:space="preserve">        </w:t>
            </w:r>
          </w:p>
        </w:tc>
        <w:tc>
          <w:tcPr>
            <w:tcW w:w="2688" w:type="dxa"/>
            <w:vMerge w:val="restart"/>
          </w:tcPr>
          <w:p w14:paraId="7F968182" w14:textId="319ED09B" w:rsidR="00D37ACC" w:rsidRPr="00DB04DF" w:rsidRDefault="00D37ACC" w:rsidP="009B42BE">
            <w:pPr>
              <w:pStyle w:val="W"/>
              <w:tabs>
                <w:tab w:val="clear" w:pos="7840"/>
                <w:tab w:val="left" w:pos="7680"/>
              </w:tabs>
              <w:spacing w:before="240" w:line="240" w:lineRule="auto"/>
              <w:rPr>
                <w:rFonts w:ascii="Museo Sans 100" w:hAnsi="Museo Sans 100"/>
                <w:szCs w:val="24"/>
              </w:rPr>
            </w:pPr>
            <w:r w:rsidRPr="00DB04DF">
              <w:rPr>
                <w:rFonts w:ascii="Museo Sans 100" w:hAnsi="Museo Sans 100"/>
                <w:szCs w:val="24"/>
              </w:rPr>
              <w:t xml:space="preserve">   Fecha: </w:t>
            </w:r>
            <w:r w:rsidR="00862F00">
              <w:rPr>
                <w:rFonts w:ascii="Museo Sans 100" w:hAnsi="Museo Sans 100"/>
                <w:szCs w:val="24"/>
              </w:rPr>
              <w:t>26/09/2025</w:t>
            </w:r>
          </w:p>
        </w:tc>
      </w:tr>
      <w:tr w:rsidR="00DB04DF" w:rsidRPr="00DB04DF" w14:paraId="5A10BB2D" w14:textId="77777777" w:rsidTr="00C34FD6">
        <w:tc>
          <w:tcPr>
            <w:tcW w:w="1626" w:type="dxa"/>
          </w:tcPr>
          <w:p w14:paraId="5001D7D0"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r w:rsidRPr="00DB04DF">
              <w:rPr>
                <w:rFonts w:ascii="Museo Sans 100" w:hAnsi="Museo Sans 100"/>
                <w:b/>
                <w:szCs w:val="24"/>
              </w:rPr>
              <w:t>Cargo    :</w:t>
            </w:r>
          </w:p>
        </w:tc>
        <w:tc>
          <w:tcPr>
            <w:tcW w:w="4258" w:type="dxa"/>
          </w:tcPr>
          <w:p w14:paraId="71C1286B" w14:textId="77777777" w:rsidR="00D37ACC" w:rsidRPr="00DB04DF" w:rsidRDefault="00D37ACC" w:rsidP="00A461B9">
            <w:pPr>
              <w:pStyle w:val="W"/>
              <w:tabs>
                <w:tab w:val="clear" w:pos="7840"/>
                <w:tab w:val="left" w:pos="7680"/>
              </w:tabs>
              <w:spacing w:line="240" w:lineRule="auto"/>
              <w:rPr>
                <w:rFonts w:ascii="Museo Sans 100" w:hAnsi="Museo Sans 100"/>
                <w:szCs w:val="24"/>
              </w:rPr>
            </w:pPr>
            <w:r w:rsidRPr="00DB04DF">
              <w:rPr>
                <w:rFonts w:ascii="Museo Sans 100" w:hAnsi="Museo Sans 100"/>
                <w:szCs w:val="24"/>
              </w:rPr>
              <w:t>Director G</w:t>
            </w:r>
            <w:r w:rsidR="00524568" w:rsidRPr="00DB04DF">
              <w:rPr>
                <w:rFonts w:ascii="Museo Sans 100" w:hAnsi="Museo Sans 100"/>
                <w:szCs w:val="24"/>
              </w:rPr>
              <w:t>eneral de Inversión y Crédito Pú</w:t>
            </w:r>
            <w:r w:rsidRPr="00DB04DF">
              <w:rPr>
                <w:rFonts w:ascii="Museo Sans 100" w:hAnsi="Museo Sans 100"/>
                <w:szCs w:val="24"/>
              </w:rPr>
              <w:t>blico</w:t>
            </w:r>
          </w:p>
        </w:tc>
        <w:tc>
          <w:tcPr>
            <w:tcW w:w="1771" w:type="dxa"/>
            <w:vMerge/>
          </w:tcPr>
          <w:p w14:paraId="1A387341"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p>
        </w:tc>
        <w:tc>
          <w:tcPr>
            <w:tcW w:w="2688" w:type="dxa"/>
            <w:vMerge/>
          </w:tcPr>
          <w:p w14:paraId="02AA4B20"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p>
        </w:tc>
      </w:tr>
      <w:tr w:rsidR="00DB04DF" w:rsidRPr="00DB04DF" w14:paraId="2F18D03A" w14:textId="77777777" w:rsidTr="00C34FD6">
        <w:tc>
          <w:tcPr>
            <w:tcW w:w="1626" w:type="dxa"/>
          </w:tcPr>
          <w:p w14:paraId="73FEF68D" w14:textId="77777777" w:rsidR="00D37ACC" w:rsidRPr="00DB04DF" w:rsidRDefault="00D37ACC" w:rsidP="009B42BE">
            <w:pPr>
              <w:pStyle w:val="W"/>
              <w:tabs>
                <w:tab w:val="clear" w:pos="7840"/>
                <w:tab w:val="left" w:pos="7680"/>
              </w:tabs>
              <w:spacing w:before="240" w:line="240" w:lineRule="auto"/>
              <w:rPr>
                <w:rFonts w:ascii="Museo Sans 100" w:hAnsi="Museo Sans 100"/>
                <w:b/>
                <w:szCs w:val="24"/>
              </w:rPr>
            </w:pPr>
            <w:r w:rsidRPr="00DB04DF">
              <w:rPr>
                <w:rFonts w:ascii="Museo Sans 100" w:hAnsi="Museo Sans 100"/>
                <w:b/>
                <w:szCs w:val="24"/>
              </w:rPr>
              <w:t>Nombre :</w:t>
            </w:r>
          </w:p>
        </w:tc>
        <w:tc>
          <w:tcPr>
            <w:tcW w:w="4258" w:type="dxa"/>
          </w:tcPr>
          <w:p w14:paraId="60AC24F7" w14:textId="305653E0" w:rsidR="00D37ACC" w:rsidRPr="00DB04DF" w:rsidRDefault="00A67BF0" w:rsidP="009B42BE">
            <w:pPr>
              <w:pStyle w:val="W"/>
              <w:tabs>
                <w:tab w:val="clear" w:pos="7840"/>
                <w:tab w:val="left" w:pos="7680"/>
              </w:tabs>
              <w:spacing w:before="240" w:line="240" w:lineRule="auto"/>
              <w:rPr>
                <w:rFonts w:ascii="Museo Sans 100" w:hAnsi="Museo Sans 100"/>
                <w:szCs w:val="24"/>
              </w:rPr>
            </w:pPr>
            <w:r>
              <w:rPr>
                <w:rFonts w:ascii="Museo Sans 100" w:hAnsi="Museo Sans 100"/>
                <w:szCs w:val="24"/>
              </w:rPr>
              <w:t xml:space="preserve">                                                                                </w:t>
            </w:r>
            <w:r w:rsidR="00D37ACC" w:rsidRPr="00DB04DF">
              <w:rPr>
                <w:rFonts w:ascii="Museo Sans 100" w:hAnsi="Museo Sans 100"/>
                <w:szCs w:val="24"/>
              </w:rPr>
              <w:t>Lic. Juan Neftalí Murillo</w:t>
            </w:r>
          </w:p>
        </w:tc>
        <w:tc>
          <w:tcPr>
            <w:tcW w:w="1771" w:type="dxa"/>
          </w:tcPr>
          <w:p w14:paraId="4025B90B" w14:textId="3FA9219E" w:rsidR="00D37ACC" w:rsidRPr="00DB04DF" w:rsidRDefault="007B013F" w:rsidP="009B42BE">
            <w:pPr>
              <w:spacing w:before="240"/>
              <w:rPr>
                <w:rFonts w:ascii="Museo Sans 100" w:hAnsi="Museo Sans 100"/>
                <w:szCs w:val="24"/>
              </w:rPr>
            </w:pPr>
            <w:r w:rsidRPr="00DB04DF">
              <w:rPr>
                <w:rFonts w:ascii="Museo Sans 100" w:hAnsi="Museo Sans 100"/>
                <w:szCs w:val="24"/>
              </w:rPr>
              <w:t>Firma:</w:t>
            </w:r>
            <w:r w:rsidR="002329A1" w:rsidRPr="00DB04DF">
              <w:rPr>
                <w:rFonts w:ascii="Museo Sans 100" w:hAnsi="Museo Sans 100"/>
                <w:noProof/>
                <w:szCs w:val="24"/>
                <w:lang w:val="es-SV" w:eastAsia="es-SV"/>
              </w:rPr>
              <w:t xml:space="preserve"> </w:t>
            </w:r>
          </w:p>
        </w:tc>
        <w:tc>
          <w:tcPr>
            <w:tcW w:w="2688" w:type="dxa"/>
          </w:tcPr>
          <w:p w14:paraId="53BDB014" w14:textId="75A1B615" w:rsidR="00D37ACC" w:rsidRPr="00DB04DF" w:rsidRDefault="00D37ACC" w:rsidP="009B42BE">
            <w:pPr>
              <w:pStyle w:val="W"/>
              <w:tabs>
                <w:tab w:val="clear" w:pos="7840"/>
                <w:tab w:val="left" w:pos="7680"/>
              </w:tabs>
              <w:spacing w:before="240" w:line="240" w:lineRule="auto"/>
              <w:rPr>
                <w:rFonts w:ascii="Museo Sans 100" w:hAnsi="Museo Sans 100"/>
                <w:szCs w:val="24"/>
              </w:rPr>
            </w:pPr>
            <w:r w:rsidRPr="00DB04DF">
              <w:rPr>
                <w:rFonts w:ascii="Museo Sans 100" w:hAnsi="Museo Sans 100"/>
                <w:szCs w:val="24"/>
              </w:rPr>
              <w:t xml:space="preserve">   Fecha: </w:t>
            </w:r>
            <w:r w:rsidR="00FD6CB2">
              <w:rPr>
                <w:rFonts w:ascii="Museo Sans 100" w:hAnsi="Museo Sans 100"/>
                <w:szCs w:val="24"/>
              </w:rPr>
              <w:t>07/10/2025</w:t>
            </w:r>
          </w:p>
        </w:tc>
      </w:tr>
      <w:tr w:rsidR="00DB04DF" w:rsidRPr="00DB04DF" w14:paraId="072D1166" w14:textId="77777777" w:rsidTr="00C34FD6">
        <w:tc>
          <w:tcPr>
            <w:tcW w:w="1626" w:type="dxa"/>
          </w:tcPr>
          <w:p w14:paraId="65F90D32"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r w:rsidRPr="00DB04DF">
              <w:rPr>
                <w:rFonts w:ascii="Museo Sans 100" w:hAnsi="Museo Sans 100"/>
                <w:b/>
                <w:szCs w:val="24"/>
              </w:rPr>
              <w:t>Cargo    :</w:t>
            </w:r>
          </w:p>
        </w:tc>
        <w:tc>
          <w:tcPr>
            <w:tcW w:w="4258" w:type="dxa"/>
          </w:tcPr>
          <w:p w14:paraId="1E7C25FC" w14:textId="06DACD4D" w:rsidR="00D37ACC" w:rsidRPr="00DB04DF" w:rsidRDefault="00D37ACC" w:rsidP="00A461B9">
            <w:pPr>
              <w:pStyle w:val="W"/>
              <w:tabs>
                <w:tab w:val="clear" w:pos="7840"/>
                <w:tab w:val="left" w:pos="7680"/>
              </w:tabs>
              <w:spacing w:line="240" w:lineRule="auto"/>
              <w:rPr>
                <w:rFonts w:ascii="Museo Sans 100" w:hAnsi="Museo Sans 100"/>
                <w:szCs w:val="24"/>
              </w:rPr>
            </w:pPr>
            <w:r w:rsidRPr="00DB04DF">
              <w:rPr>
                <w:rFonts w:ascii="Museo Sans 100" w:hAnsi="Museo Sans 100"/>
                <w:szCs w:val="24"/>
              </w:rPr>
              <w:t>Director General de Tesorería</w:t>
            </w:r>
          </w:p>
        </w:tc>
        <w:tc>
          <w:tcPr>
            <w:tcW w:w="1771" w:type="dxa"/>
          </w:tcPr>
          <w:p w14:paraId="1BCA00D4" w14:textId="4AA662D3" w:rsidR="00D37ACC" w:rsidRPr="00DB04DF" w:rsidRDefault="00D37ACC" w:rsidP="00A461B9">
            <w:pPr>
              <w:pStyle w:val="W"/>
              <w:tabs>
                <w:tab w:val="clear" w:pos="7840"/>
                <w:tab w:val="left" w:pos="7680"/>
              </w:tabs>
              <w:spacing w:line="240" w:lineRule="auto"/>
              <w:rPr>
                <w:rFonts w:ascii="Museo Sans 100" w:hAnsi="Museo Sans 100"/>
                <w:b/>
                <w:szCs w:val="24"/>
              </w:rPr>
            </w:pPr>
          </w:p>
        </w:tc>
        <w:tc>
          <w:tcPr>
            <w:tcW w:w="2688" w:type="dxa"/>
          </w:tcPr>
          <w:p w14:paraId="2F8E750C" w14:textId="27B11BDC" w:rsidR="00D37ACC" w:rsidRPr="00DB04DF" w:rsidRDefault="00D37ACC" w:rsidP="00A461B9">
            <w:pPr>
              <w:pStyle w:val="W"/>
              <w:tabs>
                <w:tab w:val="clear" w:pos="7840"/>
                <w:tab w:val="left" w:pos="7680"/>
              </w:tabs>
              <w:spacing w:line="240" w:lineRule="auto"/>
              <w:rPr>
                <w:rFonts w:ascii="Museo Sans 100" w:hAnsi="Museo Sans 100"/>
                <w:b/>
                <w:szCs w:val="24"/>
              </w:rPr>
            </w:pPr>
          </w:p>
        </w:tc>
      </w:tr>
      <w:tr w:rsidR="00DB04DF" w:rsidRPr="00DB04DF" w14:paraId="39885A14" w14:textId="77777777" w:rsidTr="00C34FD6">
        <w:tc>
          <w:tcPr>
            <w:tcW w:w="1626" w:type="dxa"/>
          </w:tcPr>
          <w:p w14:paraId="159C7643" w14:textId="77777777" w:rsidR="00D37ACC" w:rsidRPr="00DB04DF" w:rsidRDefault="00D37ACC" w:rsidP="009B42BE">
            <w:pPr>
              <w:pStyle w:val="W"/>
              <w:tabs>
                <w:tab w:val="clear" w:pos="7840"/>
                <w:tab w:val="left" w:pos="7680"/>
              </w:tabs>
              <w:spacing w:before="240" w:line="240" w:lineRule="auto"/>
              <w:rPr>
                <w:rFonts w:ascii="Museo Sans 100" w:hAnsi="Museo Sans 100"/>
                <w:b/>
                <w:szCs w:val="24"/>
              </w:rPr>
            </w:pPr>
            <w:r w:rsidRPr="00DB04DF">
              <w:rPr>
                <w:rFonts w:ascii="Museo Sans 100" w:hAnsi="Museo Sans 100"/>
                <w:b/>
                <w:szCs w:val="24"/>
              </w:rPr>
              <w:t>Nombre :</w:t>
            </w:r>
          </w:p>
        </w:tc>
        <w:tc>
          <w:tcPr>
            <w:tcW w:w="4258" w:type="dxa"/>
          </w:tcPr>
          <w:p w14:paraId="583409EE" w14:textId="6865C473" w:rsidR="00D37ACC" w:rsidRPr="00DB04DF" w:rsidRDefault="00D37ACC" w:rsidP="009B42BE">
            <w:pPr>
              <w:pStyle w:val="W"/>
              <w:tabs>
                <w:tab w:val="clear" w:pos="7840"/>
                <w:tab w:val="left" w:pos="7680"/>
              </w:tabs>
              <w:spacing w:before="240" w:line="240" w:lineRule="auto"/>
              <w:rPr>
                <w:rFonts w:ascii="Museo Sans 100" w:hAnsi="Museo Sans 100"/>
                <w:szCs w:val="24"/>
                <w:lang w:val="fr-FR"/>
              </w:rPr>
            </w:pPr>
            <w:r w:rsidRPr="00DB04DF">
              <w:rPr>
                <w:rFonts w:ascii="Museo Sans 100" w:hAnsi="Museo Sans 100"/>
                <w:szCs w:val="24"/>
                <w:lang w:val="fr-FR"/>
              </w:rPr>
              <w:t>Lic. Ren</w:t>
            </w:r>
            <w:r w:rsidR="0047390D" w:rsidRPr="00DB04DF">
              <w:rPr>
                <w:rFonts w:ascii="Museo Sans 100" w:hAnsi="Museo Sans 100"/>
                <w:szCs w:val="24"/>
                <w:lang w:val="fr-FR"/>
              </w:rPr>
              <w:t>é</w:t>
            </w:r>
            <w:r w:rsidRPr="00DB04DF">
              <w:rPr>
                <w:rFonts w:ascii="Museo Sans 100" w:hAnsi="Museo Sans 100"/>
                <w:szCs w:val="24"/>
                <w:lang w:val="fr-FR"/>
              </w:rPr>
              <w:t xml:space="preserve"> </w:t>
            </w:r>
            <w:r w:rsidR="00960CA2" w:rsidRPr="00DB04DF">
              <w:rPr>
                <w:rFonts w:ascii="Museo Sans 100" w:hAnsi="Museo Sans 100"/>
                <w:szCs w:val="24"/>
                <w:lang w:val="fr-FR"/>
              </w:rPr>
              <w:t xml:space="preserve">Roberto </w:t>
            </w:r>
            <w:r w:rsidRPr="00DB04DF">
              <w:rPr>
                <w:rFonts w:ascii="Museo Sans 100" w:hAnsi="Museo Sans 100"/>
                <w:szCs w:val="24"/>
                <w:lang w:val="fr-FR"/>
              </w:rPr>
              <w:t>Flores</w:t>
            </w:r>
            <w:r w:rsidR="00960CA2" w:rsidRPr="00DB04DF">
              <w:rPr>
                <w:rFonts w:ascii="Museo Sans 100" w:hAnsi="Museo Sans 100"/>
                <w:szCs w:val="24"/>
                <w:lang w:val="fr-FR"/>
              </w:rPr>
              <w:t xml:space="preserve"> Martínez</w:t>
            </w:r>
          </w:p>
        </w:tc>
        <w:tc>
          <w:tcPr>
            <w:tcW w:w="1771" w:type="dxa"/>
          </w:tcPr>
          <w:p w14:paraId="165C8C45" w14:textId="4679F57A" w:rsidR="00D37ACC" w:rsidRPr="00DB04DF" w:rsidRDefault="007B013F" w:rsidP="009B42BE">
            <w:pPr>
              <w:spacing w:before="240"/>
              <w:rPr>
                <w:rFonts w:ascii="Museo Sans 100" w:hAnsi="Museo Sans 100"/>
                <w:szCs w:val="24"/>
              </w:rPr>
            </w:pPr>
            <w:r w:rsidRPr="00DB04DF">
              <w:rPr>
                <w:rFonts w:ascii="Museo Sans 100" w:hAnsi="Museo Sans 100"/>
                <w:szCs w:val="24"/>
              </w:rPr>
              <w:t>Firma:</w:t>
            </w:r>
            <w:r w:rsidR="00C34FD6">
              <w:t xml:space="preserve"> </w:t>
            </w:r>
          </w:p>
        </w:tc>
        <w:tc>
          <w:tcPr>
            <w:tcW w:w="2688" w:type="dxa"/>
          </w:tcPr>
          <w:p w14:paraId="36C8343A" w14:textId="07F12868" w:rsidR="00D37ACC" w:rsidRPr="00DB04DF" w:rsidRDefault="00D37ACC" w:rsidP="009B42BE">
            <w:pPr>
              <w:pStyle w:val="W"/>
              <w:tabs>
                <w:tab w:val="clear" w:pos="7840"/>
                <w:tab w:val="left" w:pos="7680"/>
              </w:tabs>
              <w:spacing w:before="240" w:line="240" w:lineRule="auto"/>
              <w:rPr>
                <w:rFonts w:ascii="Museo Sans 100" w:hAnsi="Museo Sans 100"/>
                <w:szCs w:val="24"/>
              </w:rPr>
            </w:pPr>
            <w:r w:rsidRPr="00DB04DF">
              <w:rPr>
                <w:rFonts w:ascii="Museo Sans 100" w:hAnsi="Museo Sans 100"/>
                <w:szCs w:val="24"/>
              </w:rPr>
              <w:t xml:space="preserve">Fecha: </w:t>
            </w:r>
            <w:r w:rsidR="00862F00">
              <w:rPr>
                <w:rFonts w:ascii="Museo Sans 100" w:hAnsi="Museo Sans 100"/>
                <w:szCs w:val="24"/>
              </w:rPr>
              <w:t>23/10/2025</w:t>
            </w:r>
          </w:p>
        </w:tc>
      </w:tr>
      <w:tr w:rsidR="00DB04DF" w:rsidRPr="00DB04DF" w14:paraId="3E6F16B9" w14:textId="77777777" w:rsidTr="00C34FD6">
        <w:tc>
          <w:tcPr>
            <w:tcW w:w="1626" w:type="dxa"/>
          </w:tcPr>
          <w:p w14:paraId="3EF49645"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r w:rsidRPr="00DB04DF">
              <w:rPr>
                <w:rFonts w:ascii="Museo Sans 100" w:hAnsi="Museo Sans 100"/>
                <w:b/>
                <w:szCs w:val="24"/>
              </w:rPr>
              <w:t>Cargo    :</w:t>
            </w:r>
          </w:p>
        </w:tc>
        <w:tc>
          <w:tcPr>
            <w:tcW w:w="4258" w:type="dxa"/>
          </w:tcPr>
          <w:p w14:paraId="4835A936" w14:textId="77777777" w:rsidR="00D37ACC" w:rsidRPr="00DB04DF" w:rsidRDefault="00D37ACC" w:rsidP="00A461B9">
            <w:pPr>
              <w:pStyle w:val="W"/>
              <w:tabs>
                <w:tab w:val="clear" w:pos="7840"/>
                <w:tab w:val="left" w:pos="7680"/>
              </w:tabs>
              <w:spacing w:line="240" w:lineRule="auto"/>
              <w:rPr>
                <w:rFonts w:ascii="Museo Sans 100" w:hAnsi="Museo Sans 100"/>
                <w:szCs w:val="24"/>
              </w:rPr>
            </w:pPr>
            <w:r w:rsidRPr="00DB04DF">
              <w:rPr>
                <w:rFonts w:ascii="Museo Sans 100" w:hAnsi="Museo Sans 100"/>
                <w:szCs w:val="24"/>
              </w:rPr>
              <w:t xml:space="preserve">Director Financiero </w:t>
            </w:r>
          </w:p>
        </w:tc>
        <w:tc>
          <w:tcPr>
            <w:tcW w:w="1771" w:type="dxa"/>
          </w:tcPr>
          <w:p w14:paraId="4DA955C8"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p>
        </w:tc>
        <w:tc>
          <w:tcPr>
            <w:tcW w:w="2688" w:type="dxa"/>
          </w:tcPr>
          <w:p w14:paraId="744CB956" w14:textId="77777777" w:rsidR="00D37ACC" w:rsidRPr="00DB04DF" w:rsidRDefault="00D37ACC" w:rsidP="00A461B9">
            <w:pPr>
              <w:pStyle w:val="W"/>
              <w:tabs>
                <w:tab w:val="clear" w:pos="7840"/>
                <w:tab w:val="left" w:pos="7680"/>
              </w:tabs>
              <w:spacing w:line="240" w:lineRule="auto"/>
              <w:rPr>
                <w:rFonts w:ascii="Museo Sans 100" w:hAnsi="Museo Sans 100"/>
                <w:b/>
                <w:szCs w:val="24"/>
              </w:rPr>
            </w:pPr>
          </w:p>
        </w:tc>
      </w:tr>
    </w:tbl>
    <w:p w14:paraId="46C7820F" w14:textId="77777777" w:rsidR="00D37ACC" w:rsidRPr="00DB04DF" w:rsidRDefault="00D37ACC" w:rsidP="00D37ACC">
      <w:pPr>
        <w:pStyle w:val="W"/>
        <w:tabs>
          <w:tab w:val="clear" w:pos="7840"/>
          <w:tab w:val="left" w:pos="7680"/>
        </w:tabs>
        <w:spacing w:line="240" w:lineRule="auto"/>
        <w:rPr>
          <w:rFonts w:ascii="Museo Sans 100" w:hAnsi="Museo Sans 100"/>
          <w:b/>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D37ACC" w:rsidRPr="00EA0A23" w14:paraId="3D7628DA" w14:textId="77777777">
        <w:tc>
          <w:tcPr>
            <w:tcW w:w="9760" w:type="dxa"/>
            <w:tcBorders>
              <w:top w:val="single" w:sz="6" w:space="0" w:color="auto"/>
              <w:left w:val="nil"/>
              <w:bottom w:val="single" w:sz="6" w:space="0" w:color="auto"/>
              <w:right w:val="nil"/>
            </w:tcBorders>
          </w:tcPr>
          <w:p w14:paraId="6ED564E5" w14:textId="1C0C7551" w:rsidR="00D37ACC" w:rsidRPr="00EA0A23" w:rsidRDefault="00D37ACC" w:rsidP="00A461B9">
            <w:pPr>
              <w:pStyle w:val="W"/>
              <w:tabs>
                <w:tab w:val="clear" w:pos="7840"/>
                <w:tab w:val="left" w:pos="7680"/>
              </w:tabs>
              <w:spacing w:line="240" w:lineRule="auto"/>
              <w:rPr>
                <w:rFonts w:ascii="Museo Sans 100" w:hAnsi="Museo Sans 100"/>
                <w:b/>
                <w:szCs w:val="24"/>
              </w:rPr>
            </w:pPr>
          </w:p>
          <w:p w14:paraId="0B8C912B" w14:textId="77777777" w:rsidR="00D37ACC" w:rsidRPr="00EA0A23" w:rsidRDefault="00D37ACC" w:rsidP="00A461B9">
            <w:pPr>
              <w:pStyle w:val="W"/>
              <w:tabs>
                <w:tab w:val="clear" w:pos="7840"/>
                <w:tab w:val="left" w:pos="7680"/>
              </w:tabs>
              <w:spacing w:line="240" w:lineRule="auto"/>
              <w:rPr>
                <w:rFonts w:ascii="Museo Sans 100" w:hAnsi="Museo Sans 100"/>
                <w:b/>
                <w:szCs w:val="24"/>
              </w:rPr>
            </w:pPr>
            <w:r w:rsidRPr="00EA0A23">
              <w:rPr>
                <w:rFonts w:ascii="Museo Sans 100" w:hAnsi="Museo Sans 100"/>
                <w:b/>
                <w:szCs w:val="24"/>
              </w:rPr>
              <w:t>Contenido:</w:t>
            </w:r>
          </w:p>
          <w:p w14:paraId="2AA9C85C" w14:textId="77777777" w:rsidR="00D37ACC" w:rsidRPr="00EA0A23" w:rsidRDefault="00D37ACC" w:rsidP="00A461B9">
            <w:pPr>
              <w:pStyle w:val="a"/>
              <w:spacing w:line="240" w:lineRule="auto"/>
              <w:rPr>
                <w:rFonts w:ascii="Museo Sans 100" w:hAnsi="Museo Sans 100"/>
                <w:szCs w:val="24"/>
              </w:rPr>
            </w:pPr>
            <w:r w:rsidRPr="00EA0A23">
              <w:rPr>
                <w:rFonts w:ascii="Museo Sans 100" w:hAnsi="Museo Sans 100"/>
                <w:b/>
                <w:szCs w:val="24"/>
              </w:rPr>
              <w:tab/>
            </w:r>
            <w:r w:rsidRPr="00EA0A23">
              <w:rPr>
                <w:rFonts w:ascii="Museo Sans 100" w:hAnsi="Museo Sans 100"/>
                <w:szCs w:val="24"/>
              </w:rPr>
              <w:t xml:space="preserve">1.  </w:t>
            </w:r>
            <w:r w:rsidR="008B6FB5" w:rsidRPr="00EA0A23">
              <w:rPr>
                <w:rFonts w:ascii="Museo Sans 100" w:hAnsi="Museo Sans 100"/>
                <w:b/>
                <w:szCs w:val="24"/>
              </w:rPr>
              <w:t xml:space="preserve"> </w:t>
            </w:r>
            <w:r w:rsidRPr="00EA0A23">
              <w:rPr>
                <w:rFonts w:ascii="Museo Sans 100" w:hAnsi="Museo Sans 100"/>
                <w:szCs w:val="24"/>
              </w:rPr>
              <w:t xml:space="preserve">Objetivo                          </w:t>
            </w:r>
          </w:p>
          <w:p w14:paraId="4E782B91" w14:textId="77777777" w:rsidR="00D37ACC" w:rsidRPr="00EA0A23" w:rsidRDefault="00D37ACC" w:rsidP="00A461B9">
            <w:pPr>
              <w:pStyle w:val="a"/>
              <w:spacing w:line="240" w:lineRule="auto"/>
              <w:ind w:left="2280"/>
              <w:rPr>
                <w:rFonts w:ascii="Museo Sans 100" w:hAnsi="Museo Sans 100"/>
                <w:szCs w:val="24"/>
              </w:rPr>
            </w:pPr>
            <w:r w:rsidRPr="00EA0A23">
              <w:rPr>
                <w:rFonts w:ascii="Museo Sans 100" w:hAnsi="Museo Sans 100"/>
                <w:szCs w:val="24"/>
              </w:rPr>
              <w:t xml:space="preserve">2.  </w:t>
            </w:r>
            <w:r w:rsidR="008B6FB5" w:rsidRPr="00EA0A23">
              <w:rPr>
                <w:rFonts w:ascii="Museo Sans 100" w:hAnsi="Museo Sans 100"/>
                <w:szCs w:val="24"/>
              </w:rPr>
              <w:t xml:space="preserve"> </w:t>
            </w:r>
            <w:r w:rsidR="00D2061A" w:rsidRPr="00EA0A23">
              <w:rPr>
                <w:rFonts w:ascii="Museo Sans 100" w:hAnsi="Museo Sans 100"/>
                <w:szCs w:val="24"/>
              </w:rPr>
              <w:t>Á</w:t>
            </w:r>
            <w:r w:rsidRPr="00EA0A23">
              <w:rPr>
                <w:rFonts w:ascii="Museo Sans 100" w:hAnsi="Museo Sans 100"/>
                <w:szCs w:val="24"/>
              </w:rPr>
              <w:t>mbito de aplicación</w:t>
            </w:r>
          </w:p>
          <w:p w14:paraId="732C31B7" w14:textId="77777777" w:rsidR="00D37ACC" w:rsidRPr="00EA0A23" w:rsidRDefault="00D37ACC" w:rsidP="00A461B9">
            <w:pPr>
              <w:pStyle w:val="a"/>
              <w:spacing w:line="240" w:lineRule="auto"/>
              <w:ind w:left="2280"/>
              <w:rPr>
                <w:rFonts w:ascii="Museo Sans 100" w:hAnsi="Museo Sans 100"/>
                <w:szCs w:val="24"/>
              </w:rPr>
            </w:pPr>
            <w:r w:rsidRPr="00EA0A23">
              <w:rPr>
                <w:rFonts w:ascii="Museo Sans 100" w:hAnsi="Museo Sans 100"/>
                <w:szCs w:val="24"/>
              </w:rPr>
              <w:t xml:space="preserve">3.  </w:t>
            </w:r>
            <w:r w:rsidR="008B6FB5" w:rsidRPr="00EA0A23">
              <w:rPr>
                <w:rFonts w:ascii="Museo Sans 100" w:hAnsi="Museo Sans 100"/>
                <w:szCs w:val="24"/>
              </w:rPr>
              <w:t xml:space="preserve"> </w:t>
            </w:r>
            <w:r w:rsidRPr="00EA0A23">
              <w:rPr>
                <w:rFonts w:ascii="Museo Sans 100" w:hAnsi="Museo Sans 100"/>
                <w:szCs w:val="24"/>
              </w:rPr>
              <w:t>Referencia Normativa</w:t>
            </w:r>
          </w:p>
          <w:p w14:paraId="017C23BC" w14:textId="77777777" w:rsidR="00D37ACC" w:rsidRPr="00EA0A23" w:rsidRDefault="00D37ACC" w:rsidP="00D37ACC">
            <w:pPr>
              <w:pStyle w:val="a"/>
              <w:numPr>
                <w:ilvl w:val="0"/>
                <w:numId w:val="1"/>
              </w:numPr>
              <w:spacing w:line="240" w:lineRule="auto"/>
              <w:rPr>
                <w:rFonts w:ascii="Museo Sans 100" w:hAnsi="Museo Sans 100"/>
                <w:szCs w:val="24"/>
              </w:rPr>
            </w:pPr>
            <w:r w:rsidRPr="00EA0A23">
              <w:rPr>
                <w:rFonts w:ascii="Museo Sans 100" w:hAnsi="Museo Sans 100"/>
                <w:szCs w:val="24"/>
              </w:rPr>
              <w:t>Definiciones</w:t>
            </w:r>
          </w:p>
          <w:p w14:paraId="1273864B" w14:textId="77777777" w:rsidR="00D37ACC" w:rsidRPr="00EA0A23" w:rsidRDefault="00D37ACC" w:rsidP="00D37ACC">
            <w:pPr>
              <w:pStyle w:val="a"/>
              <w:numPr>
                <w:ilvl w:val="0"/>
                <w:numId w:val="1"/>
              </w:numPr>
              <w:spacing w:line="240" w:lineRule="auto"/>
              <w:rPr>
                <w:rFonts w:ascii="Museo Sans 100" w:hAnsi="Museo Sans 100"/>
                <w:szCs w:val="24"/>
              </w:rPr>
            </w:pPr>
            <w:r w:rsidRPr="00EA0A23">
              <w:rPr>
                <w:rFonts w:ascii="Museo Sans 100" w:hAnsi="Museo Sans 100"/>
                <w:szCs w:val="24"/>
              </w:rPr>
              <w:t>Responsabilidades</w:t>
            </w:r>
          </w:p>
          <w:p w14:paraId="74F3980D" w14:textId="77777777" w:rsidR="00D37ACC" w:rsidRPr="00EA0A23" w:rsidRDefault="00D37ACC" w:rsidP="00D37ACC">
            <w:pPr>
              <w:pStyle w:val="a"/>
              <w:numPr>
                <w:ilvl w:val="0"/>
                <w:numId w:val="1"/>
              </w:numPr>
              <w:spacing w:line="240" w:lineRule="auto"/>
              <w:rPr>
                <w:rFonts w:ascii="Museo Sans 100" w:hAnsi="Museo Sans 100"/>
                <w:szCs w:val="24"/>
              </w:rPr>
            </w:pPr>
            <w:r w:rsidRPr="00EA0A23">
              <w:rPr>
                <w:rFonts w:ascii="Museo Sans 100" w:hAnsi="Museo Sans 100"/>
                <w:szCs w:val="24"/>
              </w:rPr>
              <w:t>Lineamientos Generales</w:t>
            </w:r>
            <w:r w:rsidR="00903440" w:rsidRPr="00EA0A23">
              <w:rPr>
                <w:rFonts w:ascii="Museo Sans 100" w:hAnsi="Museo Sans 100"/>
                <w:szCs w:val="24"/>
              </w:rPr>
              <w:t xml:space="preserve"> N/A</w:t>
            </w:r>
          </w:p>
          <w:p w14:paraId="401D27E4" w14:textId="77777777" w:rsidR="00D37ACC" w:rsidRPr="00EA0A23" w:rsidRDefault="00D37ACC" w:rsidP="00D37ACC">
            <w:pPr>
              <w:pStyle w:val="a"/>
              <w:numPr>
                <w:ilvl w:val="0"/>
                <w:numId w:val="1"/>
              </w:numPr>
              <w:spacing w:line="240" w:lineRule="auto"/>
              <w:rPr>
                <w:rFonts w:ascii="Museo Sans 100" w:hAnsi="Museo Sans 100"/>
                <w:szCs w:val="24"/>
              </w:rPr>
            </w:pPr>
            <w:r w:rsidRPr="00EA0A23">
              <w:rPr>
                <w:rFonts w:ascii="Museo Sans 100" w:hAnsi="Museo Sans 100"/>
                <w:szCs w:val="24"/>
              </w:rPr>
              <w:t>Procedimiento</w:t>
            </w:r>
          </w:p>
          <w:p w14:paraId="39902D1F" w14:textId="77777777" w:rsidR="00D37ACC" w:rsidRPr="00EA0A23" w:rsidRDefault="00D37ACC" w:rsidP="00D37ACC">
            <w:pPr>
              <w:pStyle w:val="a"/>
              <w:numPr>
                <w:ilvl w:val="0"/>
                <w:numId w:val="1"/>
              </w:numPr>
              <w:spacing w:line="240" w:lineRule="auto"/>
              <w:rPr>
                <w:rFonts w:ascii="Museo Sans 100" w:hAnsi="Museo Sans 100"/>
                <w:szCs w:val="24"/>
              </w:rPr>
            </w:pPr>
            <w:r w:rsidRPr="00EA0A23">
              <w:rPr>
                <w:rFonts w:ascii="Museo Sans 100" w:hAnsi="Museo Sans 100"/>
                <w:szCs w:val="24"/>
              </w:rPr>
              <w:t xml:space="preserve">Anexos  </w:t>
            </w:r>
            <w:r w:rsidR="00903440" w:rsidRPr="00EA0A23">
              <w:rPr>
                <w:rFonts w:ascii="Museo Sans 100" w:hAnsi="Museo Sans 100"/>
                <w:szCs w:val="24"/>
              </w:rPr>
              <w:t>N/A</w:t>
            </w:r>
          </w:p>
          <w:p w14:paraId="6B1FC930" w14:textId="77777777" w:rsidR="00D37ACC" w:rsidRPr="00EA0A23" w:rsidRDefault="00D37ACC" w:rsidP="0014479A">
            <w:pPr>
              <w:pStyle w:val="a"/>
              <w:numPr>
                <w:ilvl w:val="0"/>
                <w:numId w:val="1"/>
              </w:numPr>
              <w:spacing w:line="240" w:lineRule="auto"/>
              <w:rPr>
                <w:rFonts w:ascii="Museo Sans 100" w:hAnsi="Museo Sans 100"/>
                <w:b/>
                <w:szCs w:val="24"/>
              </w:rPr>
            </w:pPr>
            <w:r w:rsidRPr="00EA0A23">
              <w:rPr>
                <w:rFonts w:ascii="Museo Sans 100" w:hAnsi="Museo Sans 100"/>
                <w:szCs w:val="24"/>
              </w:rPr>
              <w:t xml:space="preserve">Modificaciones </w:t>
            </w:r>
          </w:p>
        </w:tc>
      </w:tr>
    </w:tbl>
    <w:p w14:paraId="790A1B1E" w14:textId="77777777" w:rsidR="00D37ACC" w:rsidRPr="00EA0A23" w:rsidRDefault="00D37ACC" w:rsidP="00D37ACC">
      <w:pPr>
        <w:pStyle w:val="W"/>
        <w:tabs>
          <w:tab w:val="clear" w:pos="7840"/>
          <w:tab w:val="left" w:pos="7680"/>
        </w:tabs>
        <w:spacing w:line="240" w:lineRule="auto"/>
        <w:rPr>
          <w:rFonts w:ascii="Museo Sans 100" w:hAnsi="Museo Sans 100"/>
          <w:b/>
          <w:szCs w:val="24"/>
        </w:rPr>
      </w:pPr>
    </w:p>
    <w:p w14:paraId="13BF4BA2" w14:textId="77777777" w:rsidR="00D37ACC" w:rsidRPr="00EA0A23" w:rsidRDefault="00D37ACC" w:rsidP="00D37ACC">
      <w:pPr>
        <w:pStyle w:val="a"/>
        <w:tabs>
          <w:tab w:val="clear" w:pos="2280"/>
          <w:tab w:val="clear" w:pos="7680"/>
          <w:tab w:val="left" w:pos="6795"/>
        </w:tabs>
        <w:spacing w:line="240" w:lineRule="auto"/>
        <w:jc w:val="left"/>
        <w:rPr>
          <w:rFonts w:ascii="Museo Sans 100" w:hAnsi="Museo Sans 100"/>
          <w:b/>
          <w:szCs w:val="24"/>
        </w:rPr>
      </w:pPr>
      <w:r w:rsidRPr="00EA0A23">
        <w:rPr>
          <w:rFonts w:ascii="Museo Sans 100" w:hAnsi="Museo Sans 100"/>
          <w:b/>
          <w:szCs w:val="24"/>
        </w:rPr>
        <w:tab/>
      </w:r>
    </w:p>
    <w:p w14:paraId="2CC53189" w14:textId="77777777" w:rsidR="00D37ACC" w:rsidRPr="00EA0A23" w:rsidRDefault="00D37ACC" w:rsidP="00D37ACC">
      <w:pPr>
        <w:pStyle w:val="a"/>
        <w:spacing w:line="240" w:lineRule="auto"/>
        <w:jc w:val="left"/>
        <w:rPr>
          <w:rFonts w:ascii="Museo Sans 100" w:hAnsi="Museo Sans 100"/>
          <w:b/>
          <w:szCs w:val="24"/>
        </w:rPr>
        <w:sectPr w:rsidR="00D37ACC" w:rsidRPr="00EA0A23" w:rsidSect="00A461B9">
          <w:headerReference w:type="default" r:id="rId13"/>
          <w:type w:val="continuous"/>
          <w:pgSz w:w="12242" w:h="15842" w:code="1"/>
          <w:pgMar w:top="955" w:right="1134" w:bottom="1418" w:left="1418" w:header="426" w:footer="851" w:gutter="0"/>
          <w:cols w:space="720"/>
          <w:titlePg/>
        </w:sectPr>
      </w:pPr>
    </w:p>
    <w:p w14:paraId="240A2AA4" w14:textId="77777777" w:rsidR="00D37ACC" w:rsidRPr="00EA0A23" w:rsidRDefault="00D37ACC" w:rsidP="00D37ACC">
      <w:pPr>
        <w:pStyle w:val="a"/>
        <w:spacing w:line="240" w:lineRule="auto"/>
        <w:jc w:val="left"/>
        <w:rPr>
          <w:rFonts w:ascii="Museo Sans 100" w:hAnsi="Museo Sans 100"/>
          <w:szCs w:val="24"/>
        </w:rPr>
      </w:pPr>
    </w:p>
    <w:p w14:paraId="35128F33" w14:textId="77777777" w:rsidR="00D37ACC" w:rsidRPr="00EA0A23" w:rsidRDefault="00D37ACC" w:rsidP="00D37ACC">
      <w:pPr>
        <w:numPr>
          <w:ilvl w:val="3"/>
          <w:numId w:val="1"/>
        </w:numPr>
        <w:tabs>
          <w:tab w:val="num" w:pos="284"/>
        </w:tabs>
        <w:suppressAutoHyphens/>
        <w:ind w:left="284" w:hanging="284"/>
        <w:rPr>
          <w:rFonts w:ascii="Museo Sans 100" w:hAnsi="Museo Sans 100"/>
          <w:b/>
          <w:szCs w:val="24"/>
        </w:rPr>
      </w:pPr>
      <w:r w:rsidRPr="00EA0A23">
        <w:rPr>
          <w:rFonts w:ascii="Museo Sans 100" w:hAnsi="Museo Sans 100"/>
          <w:b/>
          <w:szCs w:val="24"/>
        </w:rPr>
        <w:t xml:space="preserve">OBJETIVO </w:t>
      </w:r>
    </w:p>
    <w:p w14:paraId="240C6528" w14:textId="77777777" w:rsidR="008B6FB5" w:rsidRPr="00EA0A23" w:rsidRDefault="008B6FB5" w:rsidP="00D37ACC">
      <w:pPr>
        <w:pStyle w:val="a"/>
        <w:spacing w:line="240" w:lineRule="auto"/>
        <w:ind w:left="284"/>
        <w:rPr>
          <w:rFonts w:ascii="Museo Sans 100" w:hAnsi="Museo Sans 100"/>
          <w:szCs w:val="24"/>
        </w:rPr>
      </w:pPr>
    </w:p>
    <w:p w14:paraId="0A9169E7" w14:textId="77777777" w:rsidR="00D37ACC" w:rsidRPr="00EA0A23" w:rsidRDefault="00D37ACC" w:rsidP="00D37ACC">
      <w:pPr>
        <w:pStyle w:val="a"/>
        <w:spacing w:line="240" w:lineRule="auto"/>
        <w:ind w:left="284"/>
        <w:rPr>
          <w:rFonts w:ascii="Museo Sans 100" w:hAnsi="Museo Sans 100"/>
          <w:szCs w:val="24"/>
        </w:rPr>
      </w:pPr>
      <w:r w:rsidRPr="00EA0A23">
        <w:rPr>
          <w:rFonts w:ascii="Museo Sans 100" w:hAnsi="Museo Sans 100"/>
          <w:szCs w:val="24"/>
        </w:rPr>
        <w:t>Establecer la metodologia a seguir para las autorizaciones de pago de la deuda, su seguimiento y  registro contable.</w:t>
      </w:r>
    </w:p>
    <w:p w14:paraId="07988981" w14:textId="77777777" w:rsidR="00D37ACC" w:rsidRPr="00EA0A23" w:rsidRDefault="00D37ACC" w:rsidP="00D37ACC">
      <w:pPr>
        <w:pStyle w:val="a"/>
        <w:spacing w:line="240" w:lineRule="auto"/>
        <w:ind w:left="284"/>
        <w:rPr>
          <w:rFonts w:ascii="Museo Sans 100" w:hAnsi="Museo Sans 100"/>
          <w:b/>
          <w:szCs w:val="24"/>
          <w:u w:val="single"/>
        </w:rPr>
      </w:pPr>
    </w:p>
    <w:p w14:paraId="01DFD164" w14:textId="77777777" w:rsidR="00D37ACC" w:rsidRPr="00EA0A23" w:rsidRDefault="00D37ACC" w:rsidP="00D37ACC">
      <w:pPr>
        <w:numPr>
          <w:ilvl w:val="3"/>
          <w:numId w:val="1"/>
        </w:numPr>
        <w:tabs>
          <w:tab w:val="num" w:pos="284"/>
        </w:tabs>
        <w:suppressAutoHyphens/>
        <w:ind w:left="284" w:hanging="284"/>
        <w:rPr>
          <w:rFonts w:ascii="Museo Sans 100" w:hAnsi="Museo Sans 100"/>
          <w:b/>
          <w:szCs w:val="24"/>
        </w:rPr>
      </w:pPr>
      <w:r w:rsidRPr="00EA0A23">
        <w:rPr>
          <w:rFonts w:ascii="Museo Sans 100" w:hAnsi="Museo Sans 100"/>
          <w:b/>
          <w:szCs w:val="24"/>
        </w:rPr>
        <w:t xml:space="preserve">AMBITO DE APLICACIÓN </w:t>
      </w:r>
    </w:p>
    <w:p w14:paraId="02708D4C" w14:textId="77777777" w:rsidR="00D37ACC" w:rsidRPr="00EA0A23" w:rsidRDefault="00D37ACC" w:rsidP="00D37ACC">
      <w:pPr>
        <w:suppressAutoHyphens/>
        <w:ind w:left="284"/>
        <w:jc w:val="both"/>
        <w:rPr>
          <w:rFonts w:ascii="Museo Sans 100" w:hAnsi="Museo Sans 100"/>
          <w:szCs w:val="24"/>
        </w:rPr>
      </w:pPr>
    </w:p>
    <w:p w14:paraId="32E95748" w14:textId="3D6A2BF2" w:rsidR="00D37ACC" w:rsidRPr="00EA0A23" w:rsidRDefault="00D37ACC" w:rsidP="00D37ACC">
      <w:pPr>
        <w:suppressAutoHyphens/>
        <w:ind w:left="284"/>
        <w:jc w:val="both"/>
        <w:rPr>
          <w:rFonts w:ascii="Museo Sans 100" w:hAnsi="Museo Sans 100"/>
          <w:b/>
          <w:szCs w:val="24"/>
        </w:rPr>
      </w:pPr>
      <w:r w:rsidRPr="00EA0A23">
        <w:rPr>
          <w:rFonts w:ascii="Museo Sans 100" w:hAnsi="Museo Sans 100"/>
          <w:szCs w:val="24"/>
        </w:rPr>
        <w:t xml:space="preserve">El presente procedimiento es aplicado por las Unidades Organizativas responsables de las Direcciones Generales de: </w:t>
      </w:r>
      <w:r w:rsidR="00903440" w:rsidRPr="00EA0A23">
        <w:rPr>
          <w:rFonts w:ascii="Museo Sans 100" w:hAnsi="Museo Sans 100"/>
          <w:szCs w:val="24"/>
        </w:rPr>
        <w:t xml:space="preserve">Inversión y Crédito Público, </w:t>
      </w:r>
      <w:r w:rsidRPr="00EA0A23">
        <w:rPr>
          <w:rFonts w:ascii="Museo Sans 100" w:hAnsi="Museo Sans 100"/>
          <w:szCs w:val="24"/>
        </w:rPr>
        <w:t>Tesorería; Dirección Financiera.</w:t>
      </w:r>
    </w:p>
    <w:p w14:paraId="3CC6383F" w14:textId="77777777" w:rsidR="00D37ACC" w:rsidRPr="00EA0A23" w:rsidRDefault="00D37ACC" w:rsidP="00D37ACC">
      <w:pPr>
        <w:suppressAutoHyphens/>
        <w:ind w:left="284"/>
        <w:jc w:val="both"/>
        <w:rPr>
          <w:rFonts w:ascii="Museo Sans 100" w:hAnsi="Museo Sans 100"/>
          <w:szCs w:val="24"/>
        </w:rPr>
      </w:pPr>
    </w:p>
    <w:p w14:paraId="1B68ABF2" w14:textId="77777777" w:rsidR="00D37ACC" w:rsidRPr="00EA0A23" w:rsidRDefault="00D37ACC" w:rsidP="00D37ACC">
      <w:pPr>
        <w:suppressAutoHyphens/>
        <w:jc w:val="both"/>
        <w:rPr>
          <w:rFonts w:ascii="Museo Sans 100" w:hAnsi="Museo Sans 100"/>
          <w:b/>
          <w:szCs w:val="24"/>
        </w:rPr>
      </w:pPr>
    </w:p>
    <w:p w14:paraId="19991B56" w14:textId="77777777" w:rsidR="00D37ACC" w:rsidRPr="00EA0A23" w:rsidRDefault="00D37ACC" w:rsidP="00D37ACC">
      <w:pPr>
        <w:numPr>
          <w:ilvl w:val="3"/>
          <w:numId w:val="1"/>
        </w:numPr>
        <w:tabs>
          <w:tab w:val="num" w:pos="284"/>
        </w:tabs>
        <w:suppressAutoHyphens/>
        <w:ind w:left="284" w:hanging="284"/>
        <w:rPr>
          <w:rFonts w:ascii="Museo Sans 100" w:hAnsi="Museo Sans 100"/>
          <w:b/>
          <w:szCs w:val="24"/>
        </w:rPr>
      </w:pPr>
      <w:r w:rsidRPr="00EA0A23">
        <w:rPr>
          <w:rFonts w:ascii="Museo Sans 100" w:hAnsi="Museo Sans 100"/>
          <w:b/>
          <w:szCs w:val="24"/>
        </w:rPr>
        <w:t>REFERENCIA NORMATIVA</w:t>
      </w:r>
    </w:p>
    <w:p w14:paraId="21BA8377" w14:textId="77777777" w:rsidR="00D37ACC" w:rsidRPr="00EA0A23" w:rsidRDefault="00D37ACC" w:rsidP="00D37ACC">
      <w:pPr>
        <w:tabs>
          <w:tab w:val="num" w:pos="2640"/>
        </w:tabs>
        <w:suppressAutoHyphens/>
        <w:rPr>
          <w:rFonts w:ascii="Museo Sans 100" w:hAnsi="Museo Sans 100"/>
          <w:b/>
          <w:szCs w:val="24"/>
        </w:rPr>
      </w:pPr>
    </w:p>
    <w:p w14:paraId="0B52422D" w14:textId="77777777" w:rsidR="00D37ACC" w:rsidRPr="00EA0A23" w:rsidRDefault="00D37ACC" w:rsidP="00D2061A">
      <w:pPr>
        <w:pStyle w:val="a"/>
        <w:numPr>
          <w:ilvl w:val="0"/>
          <w:numId w:val="8"/>
        </w:numPr>
        <w:tabs>
          <w:tab w:val="clear" w:pos="2280"/>
          <w:tab w:val="left" w:pos="567"/>
        </w:tabs>
        <w:ind w:left="709" w:hanging="425"/>
        <w:rPr>
          <w:rFonts w:ascii="Museo Sans 100" w:hAnsi="Museo Sans 100"/>
          <w:szCs w:val="24"/>
        </w:rPr>
      </w:pPr>
      <w:r w:rsidRPr="00EA0A23">
        <w:rPr>
          <w:rFonts w:ascii="Museo Sans 100" w:hAnsi="Museo Sans 100"/>
          <w:szCs w:val="24"/>
        </w:rPr>
        <w:t>Ley Orgánica de Administración Financiera del Estado (Ley AFI)</w:t>
      </w:r>
      <w:r w:rsidR="00D2061A" w:rsidRPr="00EA0A23">
        <w:rPr>
          <w:rFonts w:ascii="Museo Sans 100" w:hAnsi="Museo Sans 100"/>
          <w:szCs w:val="24"/>
        </w:rPr>
        <w:t>.</w:t>
      </w:r>
    </w:p>
    <w:p w14:paraId="6DC178EF" w14:textId="77777777" w:rsidR="00D37ACC" w:rsidRPr="00EA0A23" w:rsidRDefault="00D37ACC" w:rsidP="00D2061A">
      <w:pPr>
        <w:pStyle w:val="a"/>
        <w:numPr>
          <w:ilvl w:val="0"/>
          <w:numId w:val="8"/>
        </w:numPr>
        <w:tabs>
          <w:tab w:val="clear" w:pos="2280"/>
          <w:tab w:val="left" w:pos="567"/>
        </w:tabs>
        <w:ind w:left="709" w:hanging="425"/>
        <w:rPr>
          <w:rFonts w:ascii="Museo Sans 100" w:hAnsi="Museo Sans 100"/>
          <w:szCs w:val="24"/>
        </w:rPr>
      </w:pPr>
      <w:r w:rsidRPr="00EA0A23">
        <w:rPr>
          <w:rFonts w:ascii="Museo Sans 100" w:hAnsi="Museo Sans 100"/>
          <w:szCs w:val="24"/>
        </w:rPr>
        <w:t>Reglamento de Ley Orgánica de Administración Financiera del Estado</w:t>
      </w:r>
      <w:r w:rsidR="00D2061A" w:rsidRPr="00EA0A23">
        <w:rPr>
          <w:rFonts w:ascii="Museo Sans 100" w:hAnsi="Museo Sans 100"/>
          <w:szCs w:val="24"/>
        </w:rPr>
        <w:t>.</w:t>
      </w:r>
    </w:p>
    <w:p w14:paraId="324958B1" w14:textId="77777777" w:rsidR="00D37ACC" w:rsidRPr="00EA0A23" w:rsidRDefault="00D37ACC" w:rsidP="00D2061A">
      <w:pPr>
        <w:pStyle w:val="a"/>
        <w:numPr>
          <w:ilvl w:val="0"/>
          <w:numId w:val="2"/>
        </w:numPr>
        <w:tabs>
          <w:tab w:val="clear" w:pos="360"/>
          <w:tab w:val="left" w:pos="567"/>
        </w:tabs>
        <w:spacing w:line="240" w:lineRule="auto"/>
        <w:ind w:hanging="76"/>
        <w:rPr>
          <w:rFonts w:ascii="Museo Sans 100" w:hAnsi="Museo Sans 100"/>
          <w:szCs w:val="24"/>
        </w:rPr>
      </w:pPr>
      <w:r w:rsidRPr="00EA0A23">
        <w:rPr>
          <w:rFonts w:ascii="Museo Sans 100" w:hAnsi="Museo Sans 100"/>
          <w:szCs w:val="24"/>
        </w:rPr>
        <w:t xml:space="preserve">Reglamento de </w:t>
      </w:r>
      <w:r w:rsidRPr="00EA0A23">
        <w:rPr>
          <w:rFonts w:ascii="Museo Sans 100" w:hAnsi="Museo Sans 100" w:cs="Arial"/>
          <w:szCs w:val="24"/>
        </w:rPr>
        <w:t>Normas Técnicas de Control Interno Específicas del Ministerio de Hacienda</w:t>
      </w:r>
      <w:r w:rsidR="00D53015" w:rsidRPr="00EA0A23">
        <w:rPr>
          <w:rFonts w:ascii="Museo Sans 100" w:hAnsi="Museo Sans 100" w:cs="Arial"/>
          <w:szCs w:val="24"/>
        </w:rPr>
        <w:t>.</w:t>
      </w:r>
    </w:p>
    <w:p w14:paraId="42DC5F7C" w14:textId="77777777" w:rsidR="00D37ACC" w:rsidRPr="00EA0A23" w:rsidRDefault="00D37ACC" w:rsidP="00D2061A">
      <w:pPr>
        <w:numPr>
          <w:ilvl w:val="0"/>
          <w:numId w:val="2"/>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76"/>
        <w:jc w:val="both"/>
        <w:rPr>
          <w:rFonts w:ascii="Museo Sans 100" w:hAnsi="Museo Sans 100"/>
          <w:szCs w:val="24"/>
        </w:rPr>
      </w:pPr>
      <w:r w:rsidRPr="00EA0A23">
        <w:rPr>
          <w:rFonts w:ascii="Museo Sans 100" w:hAnsi="Museo Sans 100" w:cs="Arial"/>
          <w:szCs w:val="24"/>
        </w:rPr>
        <w:t>Manual de Políticas de Control Interno del Ministerio de Hacienda.</w:t>
      </w:r>
    </w:p>
    <w:p w14:paraId="1B47E214" w14:textId="77777777" w:rsidR="00D37ACC" w:rsidRPr="00EA0A23" w:rsidRDefault="00D37ACC" w:rsidP="00D2061A">
      <w:pPr>
        <w:pStyle w:val="a"/>
        <w:numPr>
          <w:ilvl w:val="0"/>
          <w:numId w:val="2"/>
        </w:numPr>
        <w:tabs>
          <w:tab w:val="clear" w:pos="360"/>
          <w:tab w:val="left" w:pos="567"/>
          <w:tab w:val="num" w:pos="644"/>
        </w:tabs>
        <w:spacing w:line="240" w:lineRule="auto"/>
        <w:ind w:left="644"/>
        <w:rPr>
          <w:rFonts w:ascii="Museo Sans 100" w:hAnsi="Museo Sans 100"/>
          <w:szCs w:val="24"/>
        </w:rPr>
      </w:pPr>
      <w:r w:rsidRPr="00EA0A23">
        <w:rPr>
          <w:rFonts w:ascii="Museo Sans 100" w:hAnsi="Museo Sans 100"/>
          <w:szCs w:val="24"/>
        </w:rPr>
        <w:t>Manuales de Organización</w:t>
      </w:r>
      <w:r w:rsidR="00D53015" w:rsidRPr="00EA0A23">
        <w:rPr>
          <w:rFonts w:ascii="Museo Sans 100" w:hAnsi="Museo Sans 100"/>
          <w:szCs w:val="24"/>
        </w:rPr>
        <w:t>.</w:t>
      </w:r>
    </w:p>
    <w:p w14:paraId="2FB8DE6D" w14:textId="77777777" w:rsidR="00BE232C" w:rsidRPr="00EA0A23" w:rsidRDefault="00BE232C" w:rsidP="00BE232C">
      <w:pPr>
        <w:numPr>
          <w:ilvl w:val="0"/>
          <w:numId w:val="2"/>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76"/>
        <w:jc w:val="both"/>
        <w:rPr>
          <w:rFonts w:ascii="Museo Sans 100" w:hAnsi="Museo Sans 100"/>
          <w:szCs w:val="24"/>
        </w:rPr>
      </w:pPr>
      <w:r w:rsidRPr="00EA0A23">
        <w:rPr>
          <w:rFonts w:ascii="Museo Sans 100" w:hAnsi="Museo Sans 100"/>
          <w:szCs w:val="24"/>
        </w:rPr>
        <w:t>PRO 1.2.1.1- Control de Información Documentada del Sistema de Gestión de la Calidad.</w:t>
      </w:r>
    </w:p>
    <w:p w14:paraId="6239C82C" w14:textId="77777777" w:rsidR="00D35D71" w:rsidRPr="00EA0A23" w:rsidRDefault="00D35D71" w:rsidP="00D2061A">
      <w:pPr>
        <w:pStyle w:val="a"/>
        <w:numPr>
          <w:ilvl w:val="0"/>
          <w:numId w:val="2"/>
        </w:numPr>
        <w:tabs>
          <w:tab w:val="clear" w:pos="360"/>
          <w:tab w:val="left" w:pos="567"/>
          <w:tab w:val="num" w:pos="644"/>
        </w:tabs>
        <w:spacing w:line="240" w:lineRule="auto"/>
        <w:ind w:left="644"/>
        <w:rPr>
          <w:rFonts w:ascii="Museo Sans 100" w:hAnsi="Museo Sans 100"/>
          <w:szCs w:val="24"/>
        </w:rPr>
      </w:pPr>
      <w:r w:rsidRPr="00EA0A23">
        <w:rPr>
          <w:rFonts w:ascii="Museo Sans 100" w:hAnsi="Museo Sans 100"/>
          <w:szCs w:val="24"/>
        </w:rPr>
        <w:t>Manual de Procesos para la Ejecución Presupuestaria</w:t>
      </w:r>
      <w:r w:rsidR="00D53015" w:rsidRPr="00EA0A23">
        <w:rPr>
          <w:rFonts w:ascii="Museo Sans 100" w:hAnsi="Museo Sans 100"/>
          <w:szCs w:val="24"/>
        </w:rPr>
        <w:t>.</w:t>
      </w:r>
    </w:p>
    <w:p w14:paraId="5DC13240" w14:textId="77777777" w:rsidR="00F16C1B" w:rsidRPr="00EA0A23" w:rsidRDefault="00F16C1B" w:rsidP="00D2061A">
      <w:pPr>
        <w:pStyle w:val="a"/>
        <w:numPr>
          <w:ilvl w:val="0"/>
          <w:numId w:val="2"/>
        </w:numPr>
        <w:tabs>
          <w:tab w:val="clear" w:pos="360"/>
          <w:tab w:val="left" w:pos="567"/>
          <w:tab w:val="num" w:pos="644"/>
        </w:tabs>
        <w:spacing w:line="240" w:lineRule="auto"/>
        <w:ind w:left="644"/>
        <w:rPr>
          <w:rFonts w:ascii="Museo Sans 100" w:hAnsi="Museo Sans 100"/>
          <w:szCs w:val="24"/>
        </w:rPr>
      </w:pPr>
      <w:r w:rsidRPr="00EA0A23">
        <w:rPr>
          <w:rFonts w:ascii="Museo Sans 100" w:hAnsi="Museo Sans 100"/>
          <w:szCs w:val="24"/>
        </w:rPr>
        <w:t>Ley de Presupuesto General del Estado</w:t>
      </w:r>
      <w:r w:rsidR="00A46352" w:rsidRPr="00EA0A23">
        <w:rPr>
          <w:rFonts w:ascii="Museo Sans 100" w:hAnsi="Museo Sans 100"/>
          <w:szCs w:val="24"/>
        </w:rPr>
        <w:t>.</w:t>
      </w:r>
      <w:r w:rsidRPr="00EA0A23">
        <w:rPr>
          <w:rFonts w:ascii="Museo Sans 100" w:hAnsi="Museo Sans 100"/>
          <w:szCs w:val="24"/>
        </w:rPr>
        <w:t xml:space="preserve"> </w:t>
      </w:r>
    </w:p>
    <w:p w14:paraId="57B19B2A" w14:textId="77777777" w:rsidR="00D37ACC" w:rsidRPr="00EA0A23" w:rsidRDefault="00D37ACC" w:rsidP="00D2061A">
      <w:pPr>
        <w:pStyle w:val="a"/>
        <w:tabs>
          <w:tab w:val="left" w:pos="567"/>
        </w:tabs>
        <w:spacing w:line="240" w:lineRule="auto"/>
        <w:rPr>
          <w:rFonts w:ascii="Museo Sans 100" w:hAnsi="Museo Sans 100"/>
          <w:b/>
          <w:szCs w:val="24"/>
        </w:rPr>
      </w:pPr>
    </w:p>
    <w:p w14:paraId="539A72E6" w14:textId="77777777" w:rsidR="00D37ACC" w:rsidRPr="00EA0A23" w:rsidRDefault="00D37ACC" w:rsidP="00D37ACC">
      <w:pPr>
        <w:pStyle w:val="a"/>
        <w:tabs>
          <w:tab w:val="clear" w:pos="2280"/>
          <w:tab w:val="clear" w:pos="7680"/>
          <w:tab w:val="left" w:pos="284"/>
        </w:tabs>
        <w:spacing w:line="240" w:lineRule="auto"/>
        <w:rPr>
          <w:rFonts w:ascii="Museo Sans 100" w:hAnsi="Museo Sans 100"/>
          <w:b/>
          <w:szCs w:val="24"/>
        </w:rPr>
      </w:pPr>
    </w:p>
    <w:p w14:paraId="6736B6D2" w14:textId="77777777" w:rsidR="00D37ACC" w:rsidRPr="00EA0A23" w:rsidRDefault="00D37ACC" w:rsidP="00D37ACC">
      <w:pPr>
        <w:numPr>
          <w:ilvl w:val="3"/>
          <w:numId w:val="1"/>
        </w:numPr>
        <w:tabs>
          <w:tab w:val="num" w:pos="284"/>
        </w:tabs>
        <w:suppressAutoHyphens/>
        <w:ind w:left="284" w:hanging="284"/>
        <w:rPr>
          <w:rFonts w:ascii="Museo Sans 100" w:hAnsi="Museo Sans 100"/>
          <w:b/>
          <w:szCs w:val="24"/>
        </w:rPr>
      </w:pPr>
      <w:r w:rsidRPr="00EA0A23">
        <w:rPr>
          <w:rFonts w:ascii="Museo Sans 100" w:hAnsi="Museo Sans 100"/>
          <w:b/>
          <w:szCs w:val="24"/>
        </w:rPr>
        <w:t>DEFINICIONES</w:t>
      </w:r>
    </w:p>
    <w:p w14:paraId="39108B41" w14:textId="77777777" w:rsidR="00D37ACC" w:rsidRPr="00EA0A23" w:rsidRDefault="00D37ACC" w:rsidP="00D37ACC">
      <w:pPr>
        <w:pStyle w:val="Encabezadodelista"/>
        <w:suppressAutoHyphens/>
        <w:spacing w:before="0"/>
        <w:rPr>
          <w:rFonts w:ascii="Museo Sans 100" w:hAnsi="Museo Sans 100"/>
          <w:szCs w:val="24"/>
        </w:rPr>
      </w:pPr>
    </w:p>
    <w:p w14:paraId="4ABB04D8" w14:textId="77777777" w:rsidR="00D37ACC" w:rsidRPr="00EA0A23" w:rsidRDefault="00D37ACC" w:rsidP="009B7F87">
      <w:pPr>
        <w:numPr>
          <w:ilvl w:val="0"/>
          <w:numId w:val="3"/>
        </w:numPr>
        <w:tabs>
          <w:tab w:val="clear" w:pos="360"/>
          <w:tab w:val="num" w:pos="567"/>
          <w:tab w:val="left" w:pos="1464"/>
          <w:tab w:val="left" w:pos="2184"/>
          <w:tab w:val="left" w:pos="2904"/>
          <w:tab w:val="left" w:pos="3624"/>
          <w:tab w:val="left" w:pos="4344"/>
          <w:tab w:val="left" w:pos="5064"/>
          <w:tab w:val="left" w:pos="5784"/>
          <w:tab w:val="left" w:pos="6504"/>
          <w:tab w:val="left" w:pos="7224"/>
          <w:tab w:val="left" w:pos="7944"/>
          <w:tab w:val="left" w:pos="8664"/>
        </w:tabs>
        <w:ind w:left="567" w:right="-60" w:hanging="283"/>
        <w:jc w:val="both"/>
        <w:rPr>
          <w:rFonts w:ascii="Museo Sans 100" w:hAnsi="Museo Sans 100"/>
          <w:szCs w:val="24"/>
          <w:lang w:val="es-ES"/>
        </w:rPr>
      </w:pPr>
      <w:r w:rsidRPr="00EA0A23">
        <w:rPr>
          <w:rFonts w:ascii="Museo Sans 100" w:hAnsi="Museo Sans 100"/>
          <w:b/>
          <w:szCs w:val="24"/>
          <w:lang w:val="es-ES"/>
        </w:rPr>
        <w:t>Servicio de la Deuda Pública</w:t>
      </w:r>
      <w:r w:rsidR="00536605" w:rsidRPr="00EA0A23">
        <w:rPr>
          <w:rFonts w:ascii="Museo Sans 100" w:hAnsi="Museo Sans 100"/>
          <w:b/>
          <w:szCs w:val="24"/>
          <w:lang w:val="es-ES"/>
        </w:rPr>
        <w:t xml:space="preserve"> Directa del GOES</w:t>
      </w:r>
      <w:r w:rsidRPr="00EA0A23">
        <w:rPr>
          <w:rFonts w:ascii="Museo Sans 100" w:hAnsi="Museo Sans 100"/>
          <w:szCs w:val="24"/>
          <w:lang w:val="es-ES"/>
        </w:rPr>
        <w:t xml:space="preserve">: </w:t>
      </w:r>
      <w:r w:rsidR="00CE573A" w:rsidRPr="00EA0A23">
        <w:rPr>
          <w:rFonts w:ascii="Museo Sans 100" w:hAnsi="Museo Sans 100"/>
          <w:szCs w:val="24"/>
          <w:lang w:val="es-ES"/>
        </w:rPr>
        <w:t>S</w:t>
      </w:r>
      <w:r w:rsidR="00536605" w:rsidRPr="00EA0A23">
        <w:rPr>
          <w:rFonts w:ascii="Museo Sans 100" w:hAnsi="Museo Sans 100"/>
          <w:szCs w:val="24"/>
          <w:lang w:val="es-ES"/>
        </w:rPr>
        <w:t>e refiere a las obligaciones externas e internas contraídas por el Gobierno Central</w:t>
      </w:r>
      <w:r w:rsidR="00CE573A" w:rsidRPr="00EA0A23">
        <w:rPr>
          <w:rFonts w:ascii="Museo Sans 100" w:hAnsi="Museo Sans 100"/>
          <w:szCs w:val="24"/>
          <w:lang w:val="es-ES"/>
        </w:rPr>
        <w:t>, y c</w:t>
      </w:r>
      <w:r w:rsidRPr="00EA0A23">
        <w:rPr>
          <w:rFonts w:ascii="Museo Sans 100" w:hAnsi="Museo Sans 100"/>
          <w:szCs w:val="24"/>
          <w:lang w:val="es-ES"/>
        </w:rPr>
        <w:t xml:space="preserve">omprende las amortizaciones o pagos del capital, los pagos de intereses, comisiones y otros gastos estipulados en los documentos contractuales que amparan dichas obligaciones. </w:t>
      </w:r>
    </w:p>
    <w:p w14:paraId="03B5B035" w14:textId="77777777" w:rsidR="00D37ACC" w:rsidRPr="00EA0A23" w:rsidRDefault="00D37ACC" w:rsidP="008560AB">
      <w:pPr>
        <w:numPr>
          <w:ilvl w:val="0"/>
          <w:numId w:val="3"/>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76"/>
        <w:jc w:val="both"/>
        <w:rPr>
          <w:rFonts w:ascii="Museo Sans 100" w:hAnsi="Museo Sans 100"/>
          <w:szCs w:val="24"/>
          <w:lang w:val="es-ES"/>
        </w:rPr>
      </w:pPr>
      <w:r w:rsidRPr="00EA0A23">
        <w:rPr>
          <w:rFonts w:ascii="Museo Sans 100" w:hAnsi="Museo Sans 100"/>
          <w:b/>
          <w:szCs w:val="24"/>
          <w:lang w:val="es-ES"/>
        </w:rPr>
        <w:t>SIGADE</w:t>
      </w:r>
      <w:r w:rsidRPr="00EA0A23">
        <w:rPr>
          <w:rFonts w:ascii="Museo Sans 100" w:hAnsi="Museo Sans 100"/>
          <w:szCs w:val="24"/>
          <w:lang w:val="es-ES"/>
        </w:rPr>
        <w:t>:</w:t>
      </w:r>
      <w:r w:rsidR="00D35D71" w:rsidRPr="00EA0A23">
        <w:rPr>
          <w:rFonts w:ascii="Museo Sans 100" w:hAnsi="Museo Sans 100"/>
          <w:szCs w:val="24"/>
          <w:lang w:val="es-ES"/>
        </w:rPr>
        <w:t xml:space="preserve"> Sistema de Gestión y Análisis de la Deuda</w:t>
      </w:r>
      <w:r w:rsidR="0014479A" w:rsidRPr="00EA0A23">
        <w:rPr>
          <w:rFonts w:ascii="Museo Sans 100" w:hAnsi="Museo Sans 100"/>
          <w:szCs w:val="24"/>
          <w:lang w:val="es-ES"/>
        </w:rPr>
        <w:t>.</w:t>
      </w:r>
    </w:p>
    <w:p w14:paraId="6C359DA5" w14:textId="77777777" w:rsidR="009B7F87" w:rsidRPr="00EA0A23" w:rsidRDefault="00D37ACC" w:rsidP="009B7F87">
      <w:pPr>
        <w:numPr>
          <w:ilvl w:val="0"/>
          <w:numId w:val="10"/>
        </w:numPr>
        <w:tabs>
          <w:tab w:val="left" w:pos="567"/>
        </w:tabs>
        <w:ind w:left="567" w:hanging="283"/>
        <w:jc w:val="both"/>
        <w:rPr>
          <w:rFonts w:ascii="Museo Sans 100" w:hAnsi="Museo Sans 100"/>
          <w:szCs w:val="24"/>
          <w:lang w:val="es-SV"/>
        </w:rPr>
      </w:pPr>
      <w:r w:rsidRPr="00EA0A23">
        <w:rPr>
          <w:rFonts w:ascii="Museo Sans 100" w:hAnsi="Museo Sans 100"/>
          <w:b/>
          <w:szCs w:val="24"/>
          <w:lang w:val="es-ES"/>
        </w:rPr>
        <w:t>LBTR</w:t>
      </w:r>
      <w:r w:rsidRPr="00EA0A23">
        <w:rPr>
          <w:rFonts w:ascii="Museo Sans 100" w:hAnsi="Museo Sans 100"/>
          <w:szCs w:val="24"/>
          <w:lang w:val="es-ES"/>
        </w:rPr>
        <w:t>:</w:t>
      </w:r>
      <w:r w:rsidR="009B7F87" w:rsidRPr="00EA0A23">
        <w:rPr>
          <w:rFonts w:ascii="Museo Sans 100" w:hAnsi="Museo Sans 100"/>
          <w:szCs w:val="24"/>
          <w:lang w:val="es-SV"/>
        </w:rPr>
        <w:t xml:space="preserve"> </w:t>
      </w:r>
      <w:r w:rsidR="00886C48" w:rsidRPr="00EA0A23">
        <w:rPr>
          <w:rFonts w:ascii="Museo Sans 100" w:hAnsi="Museo Sans 100"/>
          <w:szCs w:val="24"/>
          <w:lang w:val="es-SV"/>
        </w:rPr>
        <w:t xml:space="preserve">Liquidación Bruta en Tiempo Real, </w:t>
      </w:r>
      <w:r w:rsidR="009B7F87" w:rsidRPr="00EA0A23">
        <w:rPr>
          <w:rFonts w:ascii="Museo Sans 100" w:hAnsi="Museo Sans 100"/>
          <w:szCs w:val="24"/>
          <w:lang w:val="es-SV"/>
        </w:rPr>
        <w:t xml:space="preserve">Mecanismo automatizado para procesar las transferencias entre los participantes del Banco Central </w:t>
      </w:r>
      <w:r w:rsidR="007B7FB4" w:rsidRPr="00EA0A23">
        <w:rPr>
          <w:rFonts w:ascii="Museo Sans 100" w:hAnsi="Museo Sans 100"/>
          <w:szCs w:val="24"/>
          <w:lang w:val="es-SV"/>
        </w:rPr>
        <w:t xml:space="preserve">de Reserva </w:t>
      </w:r>
      <w:r w:rsidR="009B7F87" w:rsidRPr="00EA0A23">
        <w:rPr>
          <w:rFonts w:ascii="Museo Sans 100" w:hAnsi="Museo Sans 100"/>
          <w:szCs w:val="24"/>
          <w:lang w:val="es-SV"/>
        </w:rPr>
        <w:t xml:space="preserve">que prestan servicio de liquidación a otros Subsistemas de pago, tales como: </w:t>
      </w:r>
      <w:r w:rsidR="00903440" w:rsidRPr="00EA0A23">
        <w:rPr>
          <w:rFonts w:ascii="Museo Sans 100" w:hAnsi="Museo Sans 100"/>
          <w:szCs w:val="24"/>
          <w:lang w:val="es-SV"/>
        </w:rPr>
        <w:t>C</w:t>
      </w:r>
      <w:r w:rsidR="009B7F87" w:rsidRPr="00EA0A23">
        <w:rPr>
          <w:rFonts w:ascii="Museo Sans 100" w:hAnsi="Museo Sans 100"/>
          <w:szCs w:val="24"/>
          <w:lang w:val="es-SV"/>
        </w:rPr>
        <w:t>ámara de cheques, cámara automatizada de compensación (ACH) y liquidación de valores.</w:t>
      </w:r>
    </w:p>
    <w:p w14:paraId="5FEDAC37" w14:textId="77777777" w:rsidR="009F5962" w:rsidRPr="00EA0A23" w:rsidRDefault="009F5962" w:rsidP="00D35D71">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t>DGT:</w:t>
      </w:r>
      <w:r w:rsidRPr="00EA0A23">
        <w:rPr>
          <w:rFonts w:ascii="Museo Sans 100" w:hAnsi="Museo Sans 100"/>
          <w:szCs w:val="24"/>
        </w:rPr>
        <w:t xml:space="preserve"> Dirección General de Tesorería</w:t>
      </w:r>
      <w:r w:rsidR="00A46352" w:rsidRPr="00EA0A23">
        <w:rPr>
          <w:rFonts w:ascii="Museo Sans 100" w:hAnsi="Museo Sans 100"/>
          <w:szCs w:val="24"/>
        </w:rPr>
        <w:t>.</w:t>
      </w:r>
    </w:p>
    <w:p w14:paraId="3BF49BC3" w14:textId="77777777" w:rsidR="009F5962" w:rsidRPr="00EA0A23" w:rsidRDefault="009F5962" w:rsidP="00D35D71">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t>DF:</w:t>
      </w:r>
      <w:r w:rsidRPr="00EA0A23">
        <w:rPr>
          <w:rFonts w:ascii="Museo Sans 100" w:hAnsi="Museo Sans 100"/>
          <w:szCs w:val="24"/>
        </w:rPr>
        <w:t xml:space="preserve"> Dirección Financiera</w:t>
      </w:r>
      <w:r w:rsidR="00A46352" w:rsidRPr="00EA0A23">
        <w:rPr>
          <w:rFonts w:ascii="Museo Sans 100" w:hAnsi="Museo Sans 100"/>
          <w:szCs w:val="24"/>
        </w:rPr>
        <w:t>.</w:t>
      </w:r>
    </w:p>
    <w:p w14:paraId="32086341" w14:textId="77777777" w:rsidR="009F5962" w:rsidRPr="00EA0A23" w:rsidRDefault="009F5962" w:rsidP="00D35D71">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t>GOES:</w:t>
      </w:r>
      <w:r w:rsidRPr="00EA0A23">
        <w:rPr>
          <w:rFonts w:ascii="Museo Sans 100" w:hAnsi="Museo Sans 100"/>
          <w:szCs w:val="24"/>
        </w:rPr>
        <w:t xml:space="preserve"> Gobierno de El Salvador</w:t>
      </w:r>
      <w:r w:rsidR="00A46352" w:rsidRPr="00EA0A23">
        <w:rPr>
          <w:rFonts w:ascii="Museo Sans 100" w:hAnsi="Museo Sans 100"/>
          <w:szCs w:val="24"/>
        </w:rPr>
        <w:t>.</w:t>
      </w:r>
    </w:p>
    <w:p w14:paraId="06D47F2C" w14:textId="77777777" w:rsidR="009F5962" w:rsidRPr="00EA0A23" w:rsidRDefault="009F5962" w:rsidP="00D35D71">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t>BCR:</w:t>
      </w:r>
      <w:r w:rsidRPr="00EA0A23">
        <w:rPr>
          <w:rFonts w:ascii="Museo Sans 100" w:hAnsi="Museo Sans 100"/>
          <w:szCs w:val="24"/>
        </w:rPr>
        <w:t xml:space="preserve"> Banco Central de Reserva</w:t>
      </w:r>
      <w:r w:rsidR="00A46352" w:rsidRPr="00EA0A23">
        <w:rPr>
          <w:rFonts w:ascii="Museo Sans 100" w:hAnsi="Museo Sans 100"/>
          <w:szCs w:val="24"/>
        </w:rPr>
        <w:t>.</w:t>
      </w:r>
    </w:p>
    <w:p w14:paraId="211F6432" w14:textId="77777777" w:rsidR="00A87CC6" w:rsidRPr="00EA0A23" w:rsidRDefault="00A87CC6" w:rsidP="00D35D71">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t>SAFI:</w:t>
      </w:r>
      <w:r w:rsidRPr="00EA0A23">
        <w:rPr>
          <w:rFonts w:ascii="Museo Sans 100" w:hAnsi="Museo Sans 100"/>
          <w:szCs w:val="24"/>
        </w:rPr>
        <w:t xml:space="preserve"> Sistema de Administración Financiera Integrado</w:t>
      </w:r>
      <w:r w:rsidR="00A46352" w:rsidRPr="00EA0A23">
        <w:rPr>
          <w:rFonts w:ascii="Museo Sans 100" w:hAnsi="Museo Sans 100"/>
          <w:szCs w:val="24"/>
        </w:rPr>
        <w:t>.</w:t>
      </w:r>
    </w:p>
    <w:p w14:paraId="4C53A842" w14:textId="77777777" w:rsidR="00EE454F" w:rsidRPr="00EA0A23" w:rsidRDefault="00EE454F" w:rsidP="00D35D71">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lastRenderedPageBreak/>
        <w:t>DGCG:</w:t>
      </w:r>
      <w:r w:rsidRPr="00EA0A23">
        <w:rPr>
          <w:rFonts w:ascii="Museo Sans 100" w:hAnsi="Museo Sans 100"/>
          <w:szCs w:val="24"/>
        </w:rPr>
        <w:t xml:space="preserve"> Dirección General de Contabilidad Gubernamental</w:t>
      </w:r>
      <w:r w:rsidR="00A46352" w:rsidRPr="00EA0A23">
        <w:rPr>
          <w:rFonts w:ascii="Museo Sans 100" w:hAnsi="Museo Sans 100"/>
          <w:szCs w:val="24"/>
        </w:rPr>
        <w:t>.</w:t>
      </w:r>
    </w:p>
    <w:p w14:paraId="406ABA80" w14:textId="77777777" w:rsidR="00886C48" w:rsidRPr="00EA0A23" w:rsidRDefault="00886C48" w:rsidP="00D35D71">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t>DGICP:</w:t>
      </w:r>
      <w:r w:rsidRPr="00EA0A23">
        <w:rPr>
          <w:rFonts w:ascii="Museo Sans 100" w:hAnsi="Museo Sans 100"/>
          <w:szCs w:val="24"/>
        </w:rPr>
        <w:t xml:space="preserve"> Dirección General de Inversión y Crédito Público</w:t>
      </w:r>
      <w:r w:rsidR="00A46352" w:rsidRPr="00EA0A23">
        <w:rPr>
          <w:rFonts w:ascii="Museo Sans 100" w:hAnsi="Museo Sans 100"/>
          <w:szCs w:val="24"/>
        </w:rPr>
        <w:t>.</w:t>
      </w:r>
    </w:p>
    <w:p w14:paraId="5981A820" w14:textId="77777777" w:rsidR="00726A07" w:rsidRPr="00EA0A23" w:rsidRDefault="00726A07" w:rsidP="00D35D71">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t>UFI:</w:t>
      </w:r>
      <w:r w:rsidRPr="00EA0A23">
        <w:rPr>
          <w:rFonts w:ascii="Museo Sans 100" w:hAnsi="Museo Sans 100"/>
          <w:szCs w:val="24"/>
        </w:rPr>
        <w:t xml:space="preserve"> Unidad Financiera Institucional</w:t>
      </w:r>
      <w:r w:rsidR="00A46352" w:rsidRPr="00EA0A23">
        <w:rPr>
          <w:rFonts w:ascii="Museo Sans 100" w:hAnsi="Museo Sans 100"/>
          <w:szCs w:val="24"/>
        </w:rPr>
        <w:t>.</w:t>
      </w:r>
    </w:p>
    <w:p w14:paraId="5E1BB57B" w14:textId="77777777" w:rsidR="00D633A0" w:rsidRPr="00EA0A23" w:rsidRDefault="00D633A0" w:rsidP="00D633A0">
      <w:pPr>
        <w:numPr>
          <w:ilvl w:val="0"/>
          <w:numId w:val="10"/>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hanging="999"/>
        <w:jc w:val="both"/>
        <w:rPr>
          <w:rFonts w:ascii="Museo Sans 100" w:hAnsi="Museo Sans 100"/>
          <w:szCs w:val="24"/>
        </w:rPr>
      </w:pPr>
      <w:r w:rsidRPr="00EA0A23">
        <w:rPr>
          <w:rFonts w:ascii="Museo Sans 100" w:hAnsi="Museo Sans 100"/>
          <w:b/>
          <w:szCs w:val="24"/>
        </w:rPr>
        <w:t>PEP:</w:t>
      </w:r>
      <w:r w:rsidRPr="00EA0A23">
        <w:rPr>
          <w:rFonts w:ascii="Museo Sans 100" w:hAnsi="Museo Sans 100"/>
          <w:szCs w:val="24"/>
        </w:rPr>
        <w:t xml:space="preserve"> Programación de Ejecución Presupuestaria</w:t>
      </w:r>
      <w:r w:rsidR="00A46352" w:rsidRPr="00EA0A23">
        <w:rPr>
          <w:rFonts w:ascii="Museo Sans 100" w:hAnsi="Museo Sans 100"/>
          <w:szCs w:val="24"/>
        </w:rPr>
        <w:t>.</w:t>
      </w:r>
    </w:p>
    <w:p w14:paraId="680E1210" w14:textId="77777777" w:rsidR="00D633A0" w:rsidRPr="00EA0A23" w:rsidRDefault="00D633A0" w:rsidP="00D633A0">
      <w:p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szCs w:val="24"/>
        </w:rPr>
      </w:pPr>
    </w:p>
    <w:p w14:paraId="7ED7DC9B" w14:textId="77777777" w:rsidR="00D37ACC" w:rsidRPr="00EA0A23" w:rsidRDefault="00D37ACC" w:rsidP="00D37ACC">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szCs w:val="24"/>
          <w:highlight w:val="yellow"/>
          <w:lang w:val="es-ES"/>
        </w:rPr>
      </w:pPr>
    </w:p>
    <w:p w14:paraId="3A371C9F" w14:textId="77777777" w:rsidR="00D37ACC" w:rsidRPr="00EA0A23" w:rsidRDefault="00D37ACC" w:rsidP="00D37ACC">
      <w:pPr>
        <w:numPr>
          <w:ilvl w:val="3"/>
          <w:numId w:val="1"/>
        </w:numPr>
        <w:tabs>
          <w:tab w:val="num" w:pos="284"/>
        </w:tabs>
        <w:suppressAutoHyphens/>
        <w:ind w:left="284" w:hanging="284"/>
        <w:rPr>
          <w:rFonts w:ascii="Museo Sans 100" w:hAnsi="Museo Sans 100"/>
          <w:b/>
          <w:szCs w:val="24"/>
        </w:rPr>
      </w:pPr>
      <w:r w:rsidRPr="00EA0A23">
        <w:rPr>
          <w:rFonts w:ascii="Museo Sans 100" w:hAnsi="Museo Sans 100"/>
          <w:b/>
          <w:szCs w:val="24"/>
        </w:rPr>
        <w:t>RESPONSABILIDADES</w:t>
      </w:r>
    </w:p>
    <w:p w14:paraId="6F51D268" w14:textId="77777777" w:rsidR="00D37ACC" w:rsidRPr="00EA0A23" w:rsidRDefault="00D37ACC" w:rsidP="00D37ACC">
      <w:pPr>
        <w:tabs>
          <w:tab w:val="num" w:pos="2640"/>
        </w:tabs>
        <w:suppressAutoHyphens/>
        <w:rPr>
          <w:rFonts w:ascii="Museo Sans 100" w:hAnsi="Museo Sans 100"/>
          <w:b/>
          <w:szCs w:val="24"/>
        </w:rPr>
      </w:pPr>
    </w:p>
    <w:p w14:paraId="3101C709" w14:textId="6A8316EE" w:rsidR="00D37ACC" w:rsidRPr="00EA0A23" w:rsidRDefault="00D37ACC" w:rsidP="00D37ACC">
      <w:pPr>
        <w:suppressAutoHyphens/>
        <w:ind w:left="284"/>
        <w:jc w:val="both"/>
        <w:rPr>
          <w:rFonts w:ascii="Museo Sans 100" w:hAnsi="Museo Sans 100"/>
          <w:szCs w:val="24"/>
          <w:lang w:val="es-ES"/>
        </w:rPr>
      </w:pPr>
      <w:r w:rsidRPr="00EA0A23">
        <w:rPr>
          <w:rFonts w:ascii="Museo Sans 100" w:hAnsi="Museo Sans 100"/>
          <w:szCs w:val="24"/>
          <w:lang w:val="es-ES"/>
        </w:rPr>
        <w:t xml:space="preserve">Es responsabilidad de </w:t>
      </w:r>
      <w:r w:rsidR="0096445C" w:rsidRPr="00EA0A23">
        <w:rPr>
          <w:rFonts w:ascii="Museo Sans 100" w:hAnsi="Museo Sans 100"/>
          <w:szCs w:val="24"/>
          <w:lang w:val="es-ES"/>
        </w:rPr>
        <w:t>los Directores</w:t>
      </w:r>
      <w:r w:rsidRPr="00EA0A23">
        <w:rPr>
          <w:rFonts w:ascii="Museo Sans 100" w:hAnsi="Museo Sans 100"/>
          <w:szCs w:val="24"/>
          <w:lang w:val="es-ES"/>
        </w:rPr>
        <w:t xml:space="preserve"> Generales </w:t>
      </w:r>
      <w:r w:rsidRPr="00EA0A23">
        <w:rPr>
          <w:rFonts w:ascii="Museo Sans 100" w:hAnsi="Museo Sans 100"/>
          <w:szCs w:val="24"/>
        </w:rPr>
        <w:t xml:space="preserve">de: </w:t>
      </w:r>
      <w:r w:rsidR="00903440" w:rsidRPr="00EA0A23">
        <w:rPr>
          <w:rFonts w:ascii="Museo Sans 100" w:hAnsi="Museo Sans 100"/>
          <w:szCs w:val="24"/>
        </w:rPr>
        <w:t xml:space="preserve">Inversión y Crédito Público, </w:t>
      </w:r>
      <w:r w:rsidRPr="00EA0A23">
        <w:rPr>
          <w:rFonts w:ascii="Museo Sans 100" w:hAnsi="Museo Sans 100"/>
          <w:szCs w:val="24"/>
        </w:rPr>
        <w:t>Tesorería y Dirección Financiera</w:t>
      </w:r>
      <w:r w:rsidRPr="00EA0A23">
        <w:rPr>
          <w:rFonts w:ascii="Museo Sans 100" w:hAnsi="Museo Sans 100"/>
          <w:szCs w:val="24"/>
          <w:lang w:val="es-ES"/>
        </w:rPr>
        <w:t>:</w:t>
      </w:r>
    </w:p>
    <w:p w14:paraId="2C3D6370" w14:textId="77777777" w:rsidR="00D37ACC" w:rsidRPr="00EA0A23" w:rsidRDefault="00D37ACC" w:rsidP="00D37ACC">
      <w:pPr>
        <w:suppressAutoHyphens/>
        <w:ind w:left="284"/>
        <w:jc w:val="both"/>
        <w:rPr>
          <w:rFonts w:ascii="Museo Sans 100" w:hAnsi="Museo Sans 100"/>
          <w:szCs w:val="24"/>
          <w:lang w:val="es-ES"/>
        </w:rPr>
      </w:pPr>
      <w:r w:rsidRPr="00EA0A23">
        <w:rPr>
          <w:rFonts w:ascii="Museo Sans 100" w:hAnsi="Museo Sans 100"/>
          <w:szCs w:val="24"/>
          <w:lang w:val="es-ES"/>
        </w:rPr>
        <w:t xml:space="preserve"> </w:t>
      </w:r>
    </w:p>
    <w:p w14:paraId="4A1C77E2" w14:textId="77777777" w:rsidR="00492ACA" w:rsidRPr="00EA0A23" w:rsidRDefault="00492ACA" w:rsidP="00492ACA">
      <w:pPr>
        <w:numPr>
          <w:ilvl w:val="0"/>
          <w:numId w:val="7"/>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60" w:hanging="142"/>
        <w:jc w:val="both"/>
        <w:rPr>
          <w:rFonts w:ascii="Museo Sans 100" w:hAnsi="Museo Sans 100"/>
          <w:szCs w:val="24"/>
          <w:lang w:val="es-ES"/>
        </w:rPr>
      </w:pPr>
      <w:r w:rsidRPr="00EA0A23">
        <w:rPr>
          <w:rFonts w:ascii="Museo Sans 100" w:hAnsi="Museo Sans 100"/>
          <w:szCs w:val="24"/>
          <w:lang w:val="es-ES"/>
        </w:rPr>
        <w:t>Aprobar este procedimiento y sus correspondientes modificaciones</w:t>
      </w:r>
      <w:r w:rsidR="00A46352" w:rsidRPr="00EA0A23">
        <w:rPr>
          <w:rFonts w:ascii="Museo Sans 100" w:hAnsi="Museo Sans 100"/>
          <w:szCs w:val="24"/>
          <w:lang w:val="es-ES"/>
        </w:rPr>
        <w:t>.</w:t>
      </w:r>
    </w:p>
    <w:p w14:paraId="412FFBC8" w14:textId="77777777" w:rsidR="00492ACA" w:rsidRPr="00EA0A23" w:rsidRDefault="00492ACA" w:rsidP="00492ACA">
      <w:pPr>
        <w:numPr>
          <w:ilvl w:val="0"/>
          <w:numId w:val="7"/>
        </w:numPr>
        <w:tabs>
          <w:tab w:val="left" w:pos="567"/>
          <w:tab w:val="left" w:pos="1464"/>
          <w:tab w:val="left" w:pos="2184"/>
          <w:tab w:val="left" w:pos="2904"/>
          <w:tab w:val="left" w:pos="3624"/>
          <w:tab w:val="left" w:pos="4344"/>
          <w:tab w:val="left" w:pos="5064"/>
          <w:tab w:val="left" w:pos="5784"/>
          <w:tab w:val="left" w:pos="6504"/>
          <w:tab w:val="left" w:pos="7224"/>
          <w:tab w:val="left" w:pos="7944"/>
          <w:tab w:val="left" w:pos="8664"/>
        </w:tabs>
        <w:ind w:left="426" w:right="-60" w:hanging="142"/>
        <w:jc w:val="both"/>
        <w:rPr>
          <w:rFonts w:ascii="Museo Sans 100" w:hAnsi="Museo Sans 100"/>
          <w:szCs w:val="24"/>
          <w:lang w:val="es-ES"/>
        </w:rPr>
      </w:pPr>
      <w:r w:rsidRPr="00EA0A23">
        <w:rPr>
          <w:rFonts w:ascii="Museo Sans 100" w:hAnsi="Museo Sans 100"/>
          <w:szCs w:val="24"/>
          <w:lang w:val="es-ES"/>
        </w:rPr>
        <w:t xml:space="preserve">Velar por </w:t>
      </w:r>
      <w:r w:rsidR="0096445C" w:rsidRPr="00EA0A23">
        <w:rPr>
          <w:rFonts w:ascii="Museo Sans 100" w:hAnsi="Museo Sans 100"/>
          <w:szCs w:val="24"/>
          <w:lang w:val="es-ES"/>
        </w:rPr>
        <w:t>el fiel</w:t>
      </w:r>
      <w:r w:rsidRPr="00EA0A23">
        <w:rPr>
          <w:rFonts w:ascii="Museo Sans 100" w:hAnsi="Museo Sans 100"/>
          <w:szCs w:val="24"/>
          <w:lang w:val="es-ES"/>
        </w:rPr>
        <w:t xml:space="preserve"> cumplimiento del procedimiento</w:t>
      </w:r>
      <w:r w:rsidR="00A46352" w:rsidRPr="00EA0A23">
        <w:rPr>
          <w:rFonts w:ascii="Museo Sans 100" w:hAnsi="Museo Sans 100"/>
          <w:szCs w:val="24"/>
          <w:lang w:val="es-ES"/>
        </w:rPr>
        <w:t>.</w:t>
      </w:r>
    </w:p>
    <w:p w14:paraId="68DB09F6" w14:textId="77777777" w:rsidR="00D37ACC" w:rsidRPr="00EA0A23" w:rsidRDefault="00D37ACC" w:rsidP="00D37ACC">
      <w:pPr>
        <w:ind w:right="-60"/>
        <w:jc w:val="both"/>
        <w:rPr>
          <w:rFonts w:ascii="Museo Sans 100" w:hAnsi="Museo Sans 100"/>
          <w:color w:val="000000"/>
          <w:szCs w:val="24"/>
          <w:lang w:val="es-ES" w:eastAsia="es-MX"/>
        </w:rPr>
      </w:pPr>
    </w:p>
    <w:p w14:paraId="361A0832" w14:textId="77777777" w:rsidR="00D37ACC" w:rsidRPr="00EA0A23" w:rsidRDefault="00D37ACC" w:rsidP="00D37ACC">
      <w:pPr>
        <w:ind w:right="-60"/>
        <w:jc w:val="both"/>
        <w:rPr>
          <w:rFonts w:ascii="Museo Sans 100" w:hAnsi="Museo Sans 100"/>
          <w:color w:val="000000"/>
          <w:szCs w:val="24"/>
          <w:lang w:val="es-MX" w:eastAsia="es-MX"/>
        </w:rPr>
      </w:pPr>
      <w:r w:rsidRPr="00EA0A23">
        <w:rPr>
          <w:rFonts w:ascii="Museo Sans 100" w:hAnsi="Museo Sans 100"/>
          <w:color w:val="000000"/>
          <w:szCs w:val="24"/>
          <w:lang w:val="es-MX" w:eastAsia="es-MX"/>
        </w:rPr>
        <w:t xml:space="preserve">    Es responsabilidad de los </w:t>
      </w:r>
      <w:proofErr w:type="gramStart"/>
      <w:r w:rsidRPr="00EA0A23">
        <w:rPr>
          <w:rFonts w:ascii="Museo Sans 100" w:hAnsi="Museo Sans 100"/>
          <w:color w:val="000000"/>
          <w:szCs w:val="24"/>
          <w:lang w:val="es-MX" w:eastAsia="es-MX"/>
        </w:rPr>
        <w:t>Jefes</w:t>
      </w:r>
      <w:proofErr w:type="gramEnd"/>
      <w:r w:rsidRPr="00EA0A23">
        <w:rPr>
          <w:rFonts w:ascii="Museo Sans 100" w:hAnsi="Museo Sans 100"/>
          <w:color w:val="000000"/>
          <w:szCs w:val="24"/>
          <w:lang w:val="es-MX" w:eastAsia="es-MX"/>
        </w:rPr>
        <w:t xml:space="preserve"> de las Unidades Organizativas: </w:t>
      </w:r>
    </w:p>
    <w:p w14:paraId="1FB93A3C" w14:textId="77777777" w:rsidR="00D37ACC" w:rsidRPr="00EA0A23" w:rsidRDefault="00D37ACC" w:rsidP="00D37ACC">
      <w:pPr>
        <w:rPr>
          <w:rFonts w:ascii="Museo Sans 100" w:hAnsi="Museo Sans 100"/>
          <w:color w:val="000000"/>
          <w:szCs w:val="24"/>
          <w:lang w:val="es-MX" w:eastAsia="es-MX"/>
        </w:rPr>
      </w:pPr>
    </w:p>
    <w:p w14:paraId="1FFBE1FF" w14:textId="77777777" w:rsidR="00D37ACC" w:rsidRPr="00EA0A23" w:rsidRDefault="00D37ACC" w:rsidP="00D37ACC">
      <w:pPr>
        <w:numPr>
          <w:ilvl w:val="0"/>
          <w:numId w:val="6"/>
        </w:numPr>
        <w:tabs>
          <w:tab w:val="clear" w:pos="360"/>
          <w:tab w:val="num" w:pos="644"/>
        </w:tabs>
        <w:ind w:left="644" w:right="-60"/>
        <w:jc w:val="both"/>
        <w:rPr>
          <w:rFonts w:ascii="Museo Sans 100" w:hAnsi="Museo Sans 100"/>
          <w:szCs w:val="24"/>
        </w:rPr>
      </w:pPr>
      <w:r w:rsidRPr="00EA0A23">
        <w:rPr>
          <w:rFonts w:ascii="Museo Sans 100" w:hAnsi="Museo Sans 100"/>
          <w:szCs w:val="24"/>
        </w:rPr>
        <w:t>Velar por el fiel cumplimiento del procedimiento.</w:t>
      </w:r>
    </w:p>
    <w:p w14:paraId="1D19B115" w14:textId="77777777" w:rsidR="00D37ACC" w:rsidRPr="00EA0A23" w:rsidRDefault="00D37ACC" w:rsidP="00D37ACC">
      <w:pPr>
        <w:numPr>
          <w:ilvl w:val="0"/>
          <w:numId w:val="6"/>
        </w:numPr>
        <w:tabs>
          <w:tab w:val="clear" w:pos="360"/>
          <w:tab w:val="num" w:pos="644"/>
        </w:tabs>
        <w:ind w:left="644" w:right="-60"/>
        <w:jc w:val="both"/>
        <w:rPr>
          <w:rFonts w:ascii="Museo Sans 100" w:hAnsi="Museo Sans 100"/>
          <w:szCs w:val="24"/>
        </w:rPr>
      </w:pPr>
      <w:r w:rsidRPr="00EA0A23">
        <w:rPr>
          <w:rFonts w:ascii="Museo Sans 100" w:hAnsi="Museo Sans 100"/>
          <w:szCs w:val="24"/>
        </w:rPr>
        <w:t>Revisar las actualizaciones propuestas por el personal.</w:t>
      </w:r>
    </w:p>
    <w:p w14:paraId="7DAB2401" w14:textId="77777777" w:rsidR="00492ACA" w:rsidRPr="00EA0A23" w:rsidRDefault="00492ACA" w:rsidP="00492ACA">
      <w:pPr>
        <w:numPr>
          <w:ilvl w:val="0"/>
          <w:numId w:val="6"/>
        </w:numPr>
        <w:tabs>
          <w:tab w:val="clear" w:pos="360"/>
          <w:tab w:val="num" w:pos="644"/>
        </w:tabs>
        <w:ind w:left="644" w:right="-60"/>
        <w:jc w:val="both"/>
        <w:rPr>
          <w:rFonts w:ascii="Museo Sans 100" w:hAnsi="Museo Sans 100"/>
          <w:szCs w:val="24"/>
        </w:rPr>
      </w:pPr>
      <w:r w:rsidRPr="00EA0A23">
        <w:rPr>
          <w:rFonts w:ascii="Museo Sans 100" w:hAnsi="Museo Sans 100"/>
          <w:szCs w:val="24"/>
        </w:rPr>
        <w:t>Proponer actualizaciones tendientes a mejorar este procedimiento.</w:t>
      </w:r>
    </w:p>
    <w:p w14:paraId="29912F1A" w14:textId="77777777" w:rsidR="00D37ACC" w:rsidRPr="00EA0A23" w:rsidRDefault="00D37ACC" w:rsidP="00D37ACC">
      <w:pPr>
        <w:numPr>
          <w:ilvl w:val="0"/>
          <w:numId w:val="6"/>
        </w:numPr>
        <w:tabs>
          <w:tab w:val="clear" w:pos="360"/>
          <w:tab w:val="num" w:pos="644"/>
        </w:tabs>
        <w:ind w:left="644" w:right="-60"/>
        <w:jc w:val="both"/>
        <w:rPr>
          <w:rFonts w:ascii="Museo Sans 100" w:hAnsi="Museo Sans 100"/>
          <w:szCs w:val="24"/>
        </w:rPr>
      </w:pPr>
      <w:r w:rsidRPr="00EA0A23">
        <w:rPr>
          <w:rFonts w:ascii="Museo Sans 100" w:hAnsi="Museo Sans 100"/>
          <w:szCs w:val="24"/>
        </w:rPr>
        <w:t xml:space="preserve">Distribuir este procedimiento de acuerdo a lo establecido en el </w:t>
      </w:r>
      <w:r w:rsidR="0096445C" w:rsidRPr="00EA0A23">
        <w:rPr>
          <w:rFonts w:ascii="Museo Sans 100" w:hAnsi="Museo Sans 100"/>
          <w:szCs w:val="24"/>
        </w:rPr>
        <w:t xml:space="preserve">PRO -1.2.1.1 </w:t>
      </w:r>
      <w:r w:rsidRPr="00EA0A23">
        <w:rPr>
          <w:rFonts w:ascii="Museo Sans 100" w:hAnsi="Museo Sans 100"/>
          <w:szCs w:val="24"/>
        </w:rPr>
        <w:t xml:space="preserve">Control de </w:t>
      </w:r>
      <w:r w:rsidR="0096445C" w:rsidRPr="00EA0A23">
        <w:rPr>
          <w:rFonts w:ascii="Museo Sans 100" w:hAnsi="Museo Sans 100"/>
          <w:szCs w:val="24"/>
        </w:rPr>
        <w:t>Información Documentada del Sistema de Gestión de la Calidad.</w:t>
      </w:r>
    </w:p>
    <w:p w14:paraId="41C8D249" w14:textId="77777777" w:rsidR="00D37ACC" w:rsidRPr="00EA0A23" w:rsidRDefault="00D37ACC" w:rsidP="00D37ACC">
      <w:pPr>
        <w:ind w:right="-60"/>
        <w:jc w:val="both"/>
        <w:rPr>
          <w:rFonts w:ascii="Museo Sans 100" w:hAnsi="Museo Sans 100"/>
          <w:szCs w:val="24"/>
        </w:rPr>
      </w:pPr>
    </w:p>
    <w:p w14:paraId="50380C31" w14:textId="77777777" w:rsidR="00D37ACC" w:rsidRPr="00EA0A23" w:rsidRDefault="0014479A" w:rsidP="00D37ACC">
      <w:pPr>
        <w:rPr>
          <w:rFonts w:ascii="Museo Sans 100" w:hAnsi="Museo Sans 100"/>
          <w:color w:val="000000"/>
          <w:szCs w:val="24"/>
          <w:lang w:val="es-MX" w:eastAsia="es-MX"/>
        </w:rPr>
      </w:pPr>
      <w:r w:rsidRPr="00EA0A23">
        <w:rPr>
          <w:rFonts w:ascii="Museo Sans 100" w:hAnsi="Museo Sans 100"/>
          <w:color w:val="000000"/>
          <w:szCs w:val="24"/>
          <w:lang w:val="es-MX" w:eastAsia="es-MX"/>
        </w:rPr>
        <w:t xml:space="preserve">     </w:t>
      </w:r>
      <w:r w:rsidR="00D37ACC" w:rsidRPr="00EA0A23">
        <w:rPr>
          <w:rFonts w:ascii="Museo Sans 100" w:hAnsi="Museo Sans 100"/>
          <w:color w:val="000000"/>
          <w:szCs w:val="24"/>
          <w:lang w:val="es-MX" w:eastAsia="es-MX"/>
        </w:rPr>
        <w:t>Es responsabilidad del personal:</w:t>
      </w:r>
    </w:p>
    <w:p w14:paraId="11388D32" w14:textId="77777777" w:rsidR="0014479A" w:rsidRPr="00EA0A23" w:rsidRDefault="0014479A" w:rsidP="00D37ACC">
      <w:pPr>
        <w:rPr>
          <w:rFonts w:ascii="Museo Sans 100" w:hAnsi="Museo Sans 100"/>
          <w:color w:val="000000"/>
          <w:szCs w:val="24"/>
          <w:lang w:val="es-MX" w:eastAsia="es-MX"/>
        </w:rPr>
      </w:pPr>
    </w:p>
    <w:p w14:paraId="418D5F07" w14:textId="77777777" w:rsidR="00D37ACC" w:rsidRPr="00EA0A23" w:rsidRDefault="00D37ACC" w:rsidP="00D37ACC">
      <w:pPr>
        <w:numPr>
          <w:ilvl w:val="0"/>
          <w:numId w:val="6"/>
        </w:numPr>
        <w:tabs>
          <w:tab w:val="clear" w:pos="360"/>
          <w:tab w:val="num" w:pos="644"/>
        </w:tabs>
        <w:ind w:left="644" w:right="-60"/>
        <w:jc w:val="both"/>
        <w:rPr>
          <w:rFonts w:ascii="Museo Sans 100" w:hAnsi="Museo Sans 100"/>
          <w:szCs w:val="24"/>
        </w:rPr>
      </w:pPr>
      <w:r w:rsidRPr="00EA0A23">
        <w:rPr>
          <w:rFonts w:ascii="Museo Sans 100" w:hAnsi="Museo Sans 100"/>
          <w:szCs w:val="24"/>
        </w:rPr>
        <w:t xml:space="preserve">Cumplir lo establecido en este procedimiento. </w:t>
      </w:r>
    </w:p>
    <w:p w14:paraId="67835B4B" w14:textId="77777777" w:rsidR="00D37ACC" w:rsidRPr="00EA0A23" w:rsidRDefault="0014479A" w:rsidP="0014479A">
      <w:pPr>
        <w:numPr>
          <w:ilvl w:val="0"/>
          <w:numId w:val="6"/>
        </w:numPr>
        <w:tabs>
          <w:tab w:val="left" w:pos="567"/>
        </w:tabs>
        <w:suppressAutoHyphens/>
        <w:ind w:hanging="76"/>
        <w:rPr>
          <w:rFonts w:ascii="Museo Sans 100" w:hAnsi="Museo Sans 100"/>
          <w:b/>
          <w:szCs w:val="24"/>
        </w:rPr>
      </w:pPr>
      <w:r w:rsidRPr="00EA0A23">
        <w:rPr>
          <w:rFonts w:ascii="Museo Sans 100" w:hAnsi="Museo Sans 100"/>
          <w:szCs w:val="24"/>
        </w:rPr>
        <w:t xml:space="preserve">  </w:t>
      </w:r>
      <w:r w:rsidR="00D37ACC" w:rsidRPr="00EA0A23">
        <w:rPr>
          <w:rFonts w:ascii="Museo Sans 100" w:hAnsi="Museo Sans 100"/>
          <w:szCs w:val="24"/>
        </w:rPr>
        <w:t>Proponer actualizaciones tendientes a mejorar el mismo</w:t>
      </w:r>
      <w:r w:rsidR="00903440" w:rsidRPr="00EA0A23">
        <w:rPr>
          <w:rFonts w:ascii="Museo Sans 100" w:hAnsi="Museo Sans 100"/>
          <w:szCs w:val="24"/>
        </w:rPr>
        <w:t>.</w:t>
      </w:r>
    </w:p>
    <w:p w14:paraId="35523E96" w14:textId="77777777" w:rsidR="00D37ACC" w:rsidRPr="00EA0A23" w:rsidRDefault="00D37ACC" w:rsidP="00D37ACC">
      <w:pPr>
        <w:tabs>
          <w:tab w:val="num" w:pos="2640"/>
        </w:tabs>
        <w:suppressAutoHyphens/>
        <w:rPr>
          <w:rFonts w:ascii="Museo Sans 100" w:hAnsi="Museo Sans 100"/>
          <w:b/>
          <w:szCs w:val="24"/>
        </w:rPr>
      </w:pPr>
    </w:p>
    <w:p w14:paraId="2F37E160" w14:textId="77777777" w:rsidR="00D37ACC" w:rsidRPr="00EA0A23" w:rsidRDefault="00D37ACC" w:rsidP="00D37ACC">
      <w:pPr>
        <w:tabs>
          <w:tab w:val="left" w:pos="567"/>
        </w:tabs>
        <w:ind w:left="567" w:right="-60" w:hanging="283"/>
        <w:jc w:val="both"/>
        <w:rPr>
          <w:rFonts w:ascii="Museo Sans 100" w:hAnsi="Museo Sans 100"/>
          <w:szCs w:val="24"/>
        </w:rPr>
      </w:pPr>
    </w:p>
    <w:p w14:paraId="0DCDF466" w14:textId="77777777" w:rsidR="00D37ACC" w:rsidRPr="00EA0A23" w:rsidRDefault="00D37ACC" w:rsidP="00D37ACC">
      <w:pPr>
        <w:numPr>
          <w:ilvl w:val="3"/>
          <w:numId w:val="1"/>
        </w:numPr>
        <w:tabs>
          <w:tab w:val="left" w:pos="1290"/>
        </w:tabs>
        <w:ind w:right="-60"/>
        <w:jc w:val="both"/>
        <w:rPr>
          <w:rFonts w:ascii="Museo Sans 100" w:hAnsi="Museo Sans 100"/>
          <w:b/>
          <w:szCs w:val="24"/>
        </w:rPr>
      </w:pPr>
      <w:r w:rsidRPr="00EA0A23">
        <w:rPr>
          <w:rFonts w:ascii="Museo Sans 100" w:hAnsi="Museo Sans 100"/>
          <w:b/>
          <w:szCs w:val="24"/>
        </w:rPr>
        <w:t>LINEAMIENTOS GENERALES</w:t>
      </w:r>
    </w:p>
    <w:p w14:paraId="31259C56" w14:textId="77777777" w:rsidR="00D37ACC" w:rsidRPr="00EA0A23" w:rsidRDefault="00D37ACC" w:rsidP="00D37ACC">
      <w:pPr>
        <w:tabs>
          <w:tab w:val="left" w:pos="1290"/>
        </w:tabs>
        <w:ind w:left="284" w:right="-60"/>
        <w:jc w:val="both"/>
        <w:rPr>
          <w:rFonts w:ascii="Museo Sans 100" w:hAnsi="Museo Sans 100"/>
          <w:szCs w:val="24"/>
        </w:rPr>
      </w:pPr>
    </w:p>
    <w:p w14:paraId="0AEB5A53" w14:textId="559B18F8" w:rsidR="00D37ACC" w:rsidRPr="00DB04DF" w:rsidRDefault="00C1300C" w:rsidP="002B45DE">
      <w:pPr>
        <w:numPr>
          <w:ilvl w:val="0"/>
          <w:numId w:val="14"/>
        </w:numPr>
        <w:spacing w:line="276" w:lineRule="auto"/>
        <w:ind w:left="567" w:right="-60" w:hanging="283"/>
        <w:jc w:val="both"/>
        <w:rPr>
          <w:rFonts w:ascii="Museo Sans 100" w:hAnsi="Museo Sans 100"/>
          <w:szCs w:val="24"/>
        </w:rPr>
      </w:pPr>
      <w:r w:rsidRPr="00DB04DF">
        <w:rPr>
          <w:rFonts w:ascii="Museo Sans 100" w:hAnsi="Museo Sans 100"/>
          <w:szCs w:val="24"/>
        </w:rPr>
        <w:t xml:space="preserve">El personal del Área Técnica Contable del Departamento de Contabilidad posterior al cierre contable del mes anterior, generará de la Aplicación Informática SAFI en formato </w:t>
      </w:r>
      <w:r w:rsidR="002B45DE" w:rsidRPr="002B45DE">
        <w:rPr>
          <w:rFonts w:ascii="Museo Sans 100" w:hAnsi="Museo Sans 100"/>
          <w:color w:val="FF0000"/>
          <w:szCs w:val="24"/>
        </w:rPr>
        <w:t>E</w:t>
      </w:r>
      <w:r w:rsidRPr="00DB04DF">
        <w:rPr>
          <w:rFonts w:ascii="Museo Sans 100" w:hAnsi="Museo Sans 100"/>
          <w:szCs w:val="24"/>
        </w:rPr>
        <w:t>xcel el detalle del movimiento de cuentas correspondiente a los saldos de la Deuda Interna y Externa; a efectos de conciliar con el Informe de Saldos de Deuda del Sector Público no financiero de mediano y largo plazo remitido por la División de Administración de la Deuda (DAD) de la Dirección General de Inversión y Crédito Público de forma mensual, para lo cual elaboraran el anexo 1 “Conciliación de Saldos de la Deuda Pública Interna y Externa Directa entre la Dirección General de Inversión y Crédito Público – División de Administración de la Deuda y la Dirección Financiera – Departamento de Contabilidad.’, el cual será firmado por ambas instancias.</w:t>
      </w:r>
    </w:p>
    <w:p w14:paraId="01F4D5C8" w14:textId="7EB5598C" w:rsidR="00D37ACC" w:rsidRDefault="00D37ACC" w:rsidP="002B45DE">
      <w:pPr>
        <w:tabs>
          <w:tab w:val="left" w:pos="1290"/>
        </w:tabs>
        <w:spacing w:line="276" w:lineRule="auto"/>
        <w:ind w:left="284" w:right="-60"/>
        <w:jc w:val="both"/>
        <w:rPr>
          <w:rFonts w:ascii="Museo Sans 100" w:hAnsi="Museo Sans 100"/>
          <w:szCs w:val="24"/>
        </w:rPr>
      </w:pPr>
    </w:p>
    <w:p w14:paraId="0E394247" w14:textId="45B05F5B" w:rsidR="002B45DE" w:rsidRDefault="002B45DE" w:rsidP="002B45DE">
      <w:pPr>
        <w:tabs>
          <w:tab w:val="left" w:pos="1290"/>
        </w:tabs>
        <w:spacing w:line="276" w:lineRule="auto"/>
        <w:ind w:left="284" w:right="-60"/>
        <w:jc w:val="both"/>
        <w:rPr>
          <w:rFonts w:ascii="Museo Sans 100" w:hAnsi="Museo Sans 100"/>
          <w:szCs w:val="24"/>
        </w:rPr>
      </w:pPr>
    </w:p>
    <w:p w14:paraId="1A46FD6D" w14:textId="77777777" w:rsidR="002B45DE" w:rsidRPr="00DB04DF" w:rsidRDefault="002B45DE" w:rsidP="002B45DE">
      <w:pPr>
        <w:tabs>
          <w:tab w:val="left" w:pos="1290"/>
        </w:tabs>
        <w:spacing w:line="276" w:lineRule="auto"/>
        <w:ind w:left="284" w:right="-60"/>
        <w:jc w:val="both"/>
        <w:rPr>
          <w:rFonts w:ascii="Museo Sans 100" w:hAnsi="Museo Sans 100"/>
          <w:szCs w:val="24"/>
        </w:rPr>
      </w:pPr>
    </w:p>
    <w:p w14:paraId="28BA12E7" w14:textId="77777777" w:rsidR="00D37ACC" w:rsidRPr="00EA0A23" w:rsidRDefault="00D37ACC" w:rsidP="00D37ACC">
      <w:pPr>
        <w:numPr>
          <w:ilvl w:val="3"/>
          <w:numId w:val="1"/>
        </w:numPr>
        <w:tabs>
          <w:tab w:val="num" w:pos="284"/>
        </w:tabs>
        <w:suppressAutoHyphens/>
        <w:ind w:left="284" w:hanging="284"/>
        <w:rPr>
          <w:rFonts w:ascii="Museo Sans 100" w:hAnsi="Museo Sans 100"/>
          <w:b/>
          <w:szCs w:val="24"/>
        </w:rPr>
      </w:pPr>
      <w:r w:rsidRPr="00EA0A23">
        <w:rPr>
          <w:rFonts w:ascii="Museo Sans 100" w:hAnsi="Museo Sans 100"/>
          <w:b/>
          <w:szCs w:val="24"/>
        </w:rPr>
        <w:lastRenderedPageBreak/>
        <w:t xml:space="preserve">PROCEDIMIENTO </w:t>
      </w:r>
      <w:bookmarkStart w:id="3" w:name="Texto40"/>
      <w:r w:rsidRPr="00EA0A23">
        <w:rPr>
          <w:rFonts w:ascii="Museo Sans 100" w:hAnsi="Museo Sans 100"/>
          <w:b/>
          <w:szCs w:val="24"/>
        </w:rPr>
        <w:fldChar w:fldCharType="begin">
          <w:ffData>
            <w:name w:val="Texto40"/>
            <w:enabled/>
            <w:calcOnExit w:val="0"/>
            <w:helpText w:type="text" w:val="FORMA ESPECIFICADA PARA LLEVAR A CABO UNA ACTIVIDAD O UN PROCESO (IMPLICA LA DESCRIPCION DETALLADA DE LAS ACTIVIDADES, MANTENIENDO UNA SECUENCIA LOGICA DEL PROCESO Y SEÑALANDO LOS INVOLUCRADOS EN LA EJECUCION DE LOS MISMOS)."/>
            <w:textInput>
              <w:type w:val="number"/>
              <w:maxLength w:val="1"/>
            </w:textInput>
          </w:ffData>
        </w:fldChar>
      </w:r>
      <w:r w:rsidRPr="00EA0A23">
        <w:rPr>
          <w:rFonts w:ascii="Museo Sans 100" w:hAnsi="Museo Sans 100"/>
          <w:b/>
          <w:szCs w:val="24"/>
        </w:rPr>
        <w:instrText xml:space="preserve"> FORMTEXT </w:instrText>
      </w:r>
      <w:r w:rsidRPr="00EA0A23">
        <w:rPr>
          <w:rFonts w:ascii="Museo Sans 100" w:hAnsi="Museo Sans 100"/>
          <w:b/>
          <w:szCs w:val="24"/>
        </w:rPr>
      </w:r>
      <w:r w:rsidRPr="00EA0A23">
        <w:rPr>
          <w:rFonts w:ascii="Museo Sans 100" w:hAnsi="Museo Sans 100"/>
          <w:b/>
          <w:szCs w:val="24"/>
        </w:rPr>
        <w:fldChar w:fldCharType="separate"/>
      </w:r>
      <w:r w:rsidRPr="00EA0A23">
        <w:rPr>
          <w:rFonts w:ascii="Museo Sans 100" w:hAnsi="Museo Sans 100"/>
          <w:b/>
          <w:noProof/>
          <w:szCs w:val="24"/>
        </w:rPr>
        <w:t> </w:t>
      </w:r>
      <w:r w:rsidRPr="00EA0A23">
        <w:rPr>
          <w:rFonts w:ascii="Museo Sans 100" w:hAnsi="Museo Sans 100"/>
          <w:b/>
          <w:szCs w:val="24"/>
        </w:rPr>
        <w:fldChar w:fldCharType="end"/>
      </w:r>
      <w:bookmarkEnd w:id="3"/>
    </w:p>
    <w:p w14:paraId="0573F912" w14:textId="77777777" w:rsidR="00D37ACC" w:rsidRPr="00EA0A23" w:rsidRDefault="00D37ACC" w:rsidP="00D37ACC">
      <w:pPr>
        <w:pStyle w:val="W"/>
        <w:tabs>
          <w:tab w:val="clear" w:pos="7840"/>
          <w:tab w:val="left" w:pos="7680"/>
        </w:tabs>
        <w:spacing w:line="240" w:lineRule="auto"/>
        <w:jc w:val="center"/>
        <w:rPr>
          <w:rFonts w:ascii="Museo Sans 100" w:hAnsi="Museo Sans 100"/>
          <w:b/>
          <w:szCs w:val="24"/>
        </w:rPr>
      </w:pPr>
    </w:p>
    <w:p w14:paraId="4D26E727" w14:textId="77777777" w:rsidR="00D37ACC" w:rsidRPr="00EA0A23" w:rsidRDefault="00D37ACC" w:rsidP="00D37ACC">
      <w:pPr>
        <w:pStyle w:val="W"/>
        <w:tabs>
          <w:tab w:val="clear" w:pos="7840"/>
          <w:tab w:val="left" w:pos="7680"/>
        </w:tabs>
        <w:spacing w:line="240" w:lineRule="auto"/>
        <w:jc w:val="center"/>
        <w:rPr>
          <w:rFonts w:ascii="Museo Sans 100" w:hAnsi="Museo Sans 100"/>
          <w:b/>
          <w:szCs w:val="24"/>
        </w:rPr>
      </w:pPr>
      <w:r w:rsidRPr="00EA0A23">
        <w:rPr>
          <w:rFonts w:ascii="Museo Sans 100" w:hAnsi="Museo Sans 100"/>
          <w:b/>
          <w:szCs w:val="24"/>
        </w:rPr>
        <w:t>ADMINISTRACI</w:t>
      </w:r>
      <w:r w:rsidR="00192D85" w:rsidRPr="00EA0A23">
        <w:rPr>
          <w:rFonts w:ascii="Museo Sans 100" w:hAnsi="Museo Sans 100"/>
          <w:b/>
          <w:szCs w:val="24"/>
        </w:rPr>
        <w:t>Ó</w:t>
      </w:r>
      <w:r w:rsidRPr="00EA0A23">
        <w:rPr>
          <w:rFonts w:ascii="Museo Sans 100" w:hAnsi="Museo Sans 100"/>
          <w:b/>
          <w:szCs w:val="24"/>
        </w:rPr>
        <w:t>N Y REGISTRO CONTABLE DEL PAGO DEL SERVICIO DE LA DEUDA P</w:t>
      </w:r>
      <w:r w:rsidR="00192D85" w:rsidRPr="00EA0A23">
        <w:rPr>
          <w:rFonts w:ascii="Museo Sans 100" w:hAnsi="Museo Sans 100"/>
          <w:b/>
          <w:szCs w:val="24"/>
        </w:rPr>
        <w:t>Ú</w:t>
      </w:r>
      <w:r w:rsidRPr="00EA0A23">
        <w:rPr>
          <w:rFonts w:ascii="Museo Sans 100" w:hAnsi="Museo Sans 100"/>
          <w:b/>
          <w:szCs w:val="24"/>
        </w:rPr>
        <w:t>BLICA DIRECTA DEL GOES</w:t>
      </w:r>
    </w:p>
    <w:p w14:paraId="687EA52C" w14:textId="77777777" w:rsidR="00D37ACC" w:rsidRPr="00EA0A23" w:rsidRDefault="00D37ACC" w:rsidP="00D37ACC">
      <w:pPr>
        <w:suppressAutoHyphens/>
        <w:jc w:val="center"/>
        <w:rPr>
          <w:rFonts w:ascii="Museo Sans 100" w:hAnsi="Museo Sans 100"/>
          <w:b/>
          <w:szCs w:val="24"/>
        </w:rPr>
      </w:pPr>
      <w:r w:rsidRPr="00EA0A23">
        <w:rPr>
          <w:rFonts w:ascii="Museo Sans 100" w:hAnsi="Museo Sans 100"/>
          <w:b/>
          <w:szCs w:val="24"/>
        </w:rPr>
        <w:t xml:space="preserve"> </w:t>
      </w:r>
    </w:p>
    <w:tbl>
      <w:tblPr>
        <w:tblW w:w="9781" w:type="dxa"/>
        <w:tblInd w:w="70" w:type="dxa"/>
        <w:tblLayout w:type="fixed"/>
        <w:tblCellMar>
          <w:left w:w="70" w:type="dxa"/>
          <w:right w:w="70" w:type="dxa"/>
        </w:tblCellMar>
        <w:tblLook w:val="0000" w:firstRow="0" w:lastRow="0" w:firstColumn="0" w:lastColumn="0" w:noHBand="0" w:noVBand="0"/>
      </w:tblPr>
      <w:tblGrid>
        <w:gridCol w:w="3119"/>
        <w:gridCol w:w="934"/>
        <w:gridCol w:w="5728"/>
      </w:tblGrid>
      <w:tr w:rsidR="00DB04DF" w:rsidRPr="00DB04DF" w14:paraId="60BC8160" w14:textId="77777777" w:rsidTr="005D2B77">
        <w:trPr>
          <w:trHeight w:val="721"/>
          <w:tblHeader/>
        </w:trPr>
        <w:tc>
          <w:tcPr>
            <w:tcW w:w="3119" w:type="dxa"/>
          </w:tcPr>
          <w:p w14:paraId="5D93794D" w14:textId="77777777" w:rsidR="00D37ACC" w:rsidRPr="00DB04DF" w:rsidRDefault="00D37ACC" w:rsidP="00A461B9">
            <w:pPr>
              <w:rPr>
                <w:rFonts w:ascii="Museo Sans 100" w:hAnsi="Museo Sans 100"/>
                <w:b/>
                <w:szCs w:val="24"/>
                <w:lang w:val="es-CR"/>
              </w:rPr>
            </w:pPr>
          </w:p>
          <w:p w14:paraId="7DA16386" w14:textId="77777777" w:rsidR="00D37ACC" w:rsidRPr="00DB04DF" w:rsidRDefault="00D37ACC" w:rsidP="009010E9">
            <w:pPr>
              <w:jc w:val="center"/>
              <w:rPr>
                <w:rFonts w:ascii="Museo Sans 100" w:hAnsi="Museo Sans 100"/>
                <w:b/>
                <w:szCs w:val="24"/>
                <w:lang w:val="es-CR"/>
              </w:rPr>
            </w:pPr>
            <w:r w:rsidRPr="00DB04DF">
              <w:rPr>
                <w:rFonts w:ascii="Museo Sans 100" w:hAnsi="Museo Sans 100"/>
                <w:b/>
                <w:szCs w:val="24"/>
                <w:lang w:val="es-CR"/>
              </w:rPr>
              <w:t>RESPONSABLE</w:t>
            </w:r>
          </w:p>
          <w:p w14:paraId="337402BE" w14:textId="77777777" w:rsidR="00D37ACC" w:rsidRPr="00DB04DF" w:rsidRDefault="00D37ACC" w:rsidP="00A461B9">
            <w:pPr>
              <w:rPr>
                <w:rFonts w:ascii="Museo Sans 100" w:hAnsi="Museo Sans 100"/>
                <w:b/>
                <w:szCs w:val="24"/>
                <w:lang w:val="es-CR"/>
              </w:rPr>
            </w:pPr>
          </w:p>
        </w:tc>
        <w:tc>
          <w:tcPr>
            <w:tcW w:w="934" w:type="dxa"/>
          </w:tcPr>
          <w:p w14:paraId="0499FEA1" w14:textId="77777777" w:rsidR="00D37ACC" w:rsidRPr="00DB04DF" w:rsidRDefault="00D37ACC" w:rsidP="00A461B9">
            <w:pPr>
              <w:pStyle w:val="Ttulo2"/>
              <w:rPr>
                <w:rFonts w:ascii="Museo Sans 100" w:hAnsi="Museo Sans 100"/>
                <w:bCs w:val="0"/>
                <w:i w:val="0"/>
                <w:iCs w:val="0"/>
                <w:sz w:val="24"/>
                <w:szCs w:val="24"/>
                <w:lang w:val="es-CR"/>
              </w:rPr>
            </w:pPr>
            <w:r w:rsidRPr="00DB04DF">
              <w:rPr>
                <w:rFonts w:ascii="Museo Sans 100" w:hAnsi="Museo Sans 100"/>
                <w:bCs w:val="0"/>
                <w:i w:val="0"/>
                <w:iCs w:val="0"/>
                <w:sz w:val="24"/>
                <w:szCs w:val="24"/>
                <w:lang w:val="es-CR"/>
              </w:rPr>
              <w:t xml:space="preserve">    </w:t>
            </w:r>
          </w:p>
          <w:p w14:paraId="22CA2488" w14:textId="77777777" w:rsidR="00D37ACC" w:rsidRPr="00DB04DF" w:rsidRDefault="00D37ACC" w:rsidP="009010E9">
            <w:pPr>
              <w:pStyle w:val="Ttulo2"/>
              <w:jc w:val="center"/>
              <w:rPr>
                <w:rFonts w:ascii="Museo Sans 100" w:hAnsi="Museo Sans 100"/>
                <w:bCs w:val="0"/>
                <w:i w:val="0"/>
                <w:iCs w:val="0"/>
                <w:sz w:val="24"/>
                <w:szCs w:val="24"/>
                <w:lang w:val="es-CR"/>
              </w:rPr>
            </w:pPr>
            <w:r w:rsidRPr="00DB04DF">
              <w:rPr>
                <w:rFonts w:ascii="Museo Sans 100" w:hAnsi="Museo Sans 100"/>
                <w:bCs w:val="0"/>
                <w:i w:val="0"/>
                <w:iCs w:val="0"/>
                <w:sz w:val="24"/>
                <w:szCs w:val="24"/>
                <w:lang w:val="es-CR"/>
              </w:rPr>
              <w:t>PASO</w:t>
            </w:r>
          </w:p>
          <w:p w14:paraId="3FE8382B" w14:textId="77777777" w:rsidR="00D37ACC" w:rsidRPr="00DB04DF" w:rsidRDefault="00D37ACC" w:rsidP="00A461B9">
            <w:pPr>
              <w:rPr>
                <w:rFonts w:ascii="Museo Sans 100" w:hAnsi="Museo Sans 100"/>
                <w:szCs w:val="24"/>
                <w:lang w:val="es-CR"/>
              </w:rPr>
            </w:pPr>
          </w:p>
        </w:tc>
        <w:tc>
          <w:tcPr>
            <w:tcW w:w="5728" w:type="dxa"/>
          </w:tcPr>
          <w:p w14:paraId="4ABF9D64" w14:textId="77777777" w:rsidR="00D37ACC" w:rsidRPr="00DB04DF" w:rsidRDefault="00D37ACC" w:rsidP="00A461B9">
            <w:pPr>
              <w:ind w:right="355"/>
              <w:jc w:val="center"/>
              <w:rPr>
                <w:rFonts w:ascii="Museo Sans 100" w:hAnsi="Museo Sans 100"/>
                <w:b/>
                <w:szCs w:val="24"/>
                <w:lang w:val="es-CR"/>
              </w:rPr>
            </w:pPr>
          </w:p>
          <w:p w14:paraId="3405E204" w14:textId="77777777" w:rsidR="00D37ACC" w:rsidRPr="00DB04DF" w:rsidRDefault="00D37ACC" w:rsidP="00A461B9">
            <w:pPr>
              <w:ind w:right="355"/>
              <w:jc w:val="center"/>
              <w:rPr>
                <w:rFonts w:ascii="Museo Sans 100" w:hAnsi="Museo Sans 100"/>
                <w:b/>
                <w:szCs w:val="24"/>
                <w:lang w:val="es-CR"/>
              </w:rPr>
            </w:pPr>
            <w:r w:rsidRPr="00DB04DF">
              <w:rPr>
                <w:rFonts w:ascii="Museo Sans 100" w:hAnsi="Museo Sans 100"/>
                <w:b/>
                <w:szCs w:val="24"/>
                <w:lang w:val="es-CR"/>
              </w:rPr>
              <w:t>ACCIÓN</w:t>
            </w:r>
          </w:p>
        </w:tc>
      </w:tr>
      <w:tr w:rsidR="00DB04DF" w:rsidRPr="00DB04DF" w14:paraId="02C582CA" w14:textId="77777777" w:rsidTr="005D2B77">
        <w:trPr>
          <w:trHeight w:val="721"/>
        </w:trPr>
        <w:tc>
          <w:tcPr>
            <w:tcW w:w="3119" w:type="dxa"/>
          </w:tcPr>
          <w:p w14:paraId="3ABC3C7B" w14:textId="77777777" w:rsidR="00BA4588" w:rsidRPr="00DB04DF" w:rsidRDefault="00BA4588" w:rsidP="00793341">
            <w:pPr>
              <w:rPr>
                <w:rFonts w:ascii="Museo Sans 100" w:hAnsi="Museo Sans 100"/>
                <w:szCs w:val="24"/>
                <w:lang w:val="es-CR"/>
              </w:rPr>
            </w:pPr>
            <w:r w:rsidRPr="00DB04DF">
              <w:rPr>
                <w:rFonts w:ascii="Museo Sans 100" w:hAnsi="Museo Sans 100"/>
                <w:szCs w:val="24"/>
              </w:rPr>
              <w:t>Técnico Administración de la Deuda DGICP</w:t>
            </w:r>
          </w:p>
        </w:tc>
        <w:tc>
          <w:tcPr>
            <w:tcW w:w="934" w:type="dxa"/>
          </w:tcPr>
          <w:p w14:paraId="62691725"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74A9C5D2" w14:textId="77777777" w:rsidR="00BA4588" w:rsidRPr="00DB04DF" w:rsidRDefault="00BA4588" w:rsidP="00793341">
            <w:pPr>
              <w:jc w:val="both"/>
              <w:rPr>
                <w:rFonts w:ascii="Museo Sans 100" w:hAnsi="Museo Sans 100"/>
                <w:szCs w:val="24"/>
                <w:lang w:val="es-CR"/>
              </w:rPr>
            </w:pPr>
            <w:r w:rsidRPr="00DB04DF">
              <w:rPr>
                <w:rFonts w:ascii="Museo Sans 100" w:hAnsi="Museo Sans 100"/>
                <w:szCs w:val="24"/>
                <w:lang w:val="es-CR"/>
              </w:rPr>
              <w:t>Recibe fotocopia de contrato de préstamo aprobado y procede a registrar en el SIGADE lo siguiente:</w:t>
            </w:r>
          </w:p>
          <w:p w14:paraId="2A941CCD" w14:textId="77777777" w:rsidR="00854B2F" w:rsidRPr="00DB04DF" w:rsidRDefault="00854B2F" w:rsidP="00793341">
            <w:pPr>
              <w:jc w:val="both"/>
              <w:rPr>
                <w:rFonts w:ascii="Museo Sans 100" w:hAnsi="Museo Sans 100"/>
                <w:szCs w:val="24"/>
                <w:lang w:val="es-CR"/>
              </w:rPr>
            </w:pPr>
          </w:p>
          <w:p w14:paraId="00244952" w14:textId="6699851A" w:rsidR="00BA4588" w:rsidRPr="00DB04DF" w:rsidRDefault="00854B2F" w:rsidP="00793341">
            <w:pPr>
              <w:jc w:val="both"/>
              <w:rPr>
                <w:rFonts w:ascii="Museo Sans 100" w:hAnsi="Museo Sans 100"/>
                <w:szCs w:val="24"/>
                <w:lang w:val="es-CR"/>
              </w:rPr>
            </w:pPr>
            <w:r w:rsidRPr="00DB04DF">
              <w:rPr>
                <w:rFonts w:ascii="Museo Sans 100" w:hAnsi="Museo Sans 100"/>
                <w:szCs w:val="24"/>
                <w:lang w:val="es-CR"/>
              </w:rPr>
              <w:t>C</w:t>
            </w:r>
            <w:r w:rsidR="00BA4588" w:rsidRPr="00DB04DF">
              <w:rPr>
                <w:rFonts w:ascii="Museo Sans 100" w:hAnsi="Museo Sans 100"/>
                <w:szCs w:val="24"/>
                <w:lang w:val="es-CR"/>
              </w:rPr>
              <w:t>ondiciones financieras generales</w:t>
            </w:r>
            <w:r w:rsidR="001E09D8" w:rsidRPr="00DB04DF">
              <w:rPr>
                <w:rFonts w:ascii="Museo Sans 100" w:hAnsi="Museo Sans 100"/>
                <w:szCs w:val="24"/>
                <w:lang w:val="es-CR"/>
              </w:rPr>
              <w:t xml:space="preserve"> del préstamo y la</w:t>
            </w:r>
            <w:r w:rsidR="00BA4588" w:rsidRPr="00DB04DF">
              <w:rPr>
                <w:rFonts w:ascii="Museo Sans 100" w:hAnsi="Museo Sans 100"/>
                <w:szCs w:val="24"/>
                <w:lang w:val="es-CR"/>
              </w:rPr>
              <w:t xml:space="preserve"> programación </w:t>
            </w:r>
            <w:r w:rsidR="001E09D8" w:rsidRPr="00DB04DF">
              <w:rPr>
                <w:rFonts w:ascii="Museo Sans 100" w:hAnsi="Museo Sans 100"/>
                <w:szCs w:val="24"/>
                <w:lang w:val="es-CR"/>
              </w:rPr>
              <w:t xml:space="preserve">estimada </w:t>
            </w:r>
            <w:r w:rsidR="00BA4588" w:rsidRPr="00DB04DF">
              <w:rPr>
                <w:rFonts w:ascii="Museo Sans 100" w:hAnsi="Museo Sans 100"/>
                <w:szCs w:val="24"/>
                <w:lang w:val="es-CR"/>
              </w:rPr>
              <w:t>de desembolsos</w:t>
            </w:r>
            <w:r w:rsidR="001E09D8" w:rsidRPr="00DB04DF">
              <w:rPr>
                <w:rFonts w:ascii="Museo Sans 100" w:hAnsi="Museo Sans 100"/>
                <w:szCs w:val="24"/>
                <w:lang w:val="es-CR"/>
              </w:rPr>
              <w:t>. Además, posteriormente registrará los</w:t>
            </w:r>
            <w:r w:rsidR="00BA4588" w:rsidRPr="00DB04DF">
              <w:rPr>
                <w:rFonts w:ascii="Museo Sans 100" w:hAnsi="Museo Sans 100"/>
                <w:szCs w:val="24"/>
                <w:lang w:val="es-CR"/>
              </w:rPr>
              <w:t xml:space="preserve"> desembolsos reales y </w:t>
            </w:r>
            <w:r w:rsidR="001E09D8" w:rsidRPr="00DB04DF">
              <w:rPr>
                <w:rFonts w:ascii="Museo Sans 100" w:hAnsi="Museo Sans 100"/>
                <w:szCs w:val="24"/>
                <w:lang w:val="es-CR"/>
              </w:rPr>
              <w:t>los pagos realizados</w:t>
            </w:r>
            <w:r w:rsidR="00BA4588" w:rsidRPr="00DB04DF">
              <w:rPr>
                <w:rFonts w:ascii="Museo Sans 100" w:hAnsi="Museo Sans 100"/>
                <w:szCs w:val="24"/>
                <w:lang w:val="es-CR"/>
              </w:rPr>
              <w:t xml:space="preserve"> del servicio de la deuda</w:t>
            </w:r>
            <w:r w:rsidR="001E09D8" w:rsidRPr="00DB04DF">
              <w:rPr>
                <w:rFonts w:ascii="Museo Sans 100" w:hAnsi="Museo Sans 100"/>
                <w:szCs w:val="24"/>
                <w:lang w:val="es-CR"/>
              </w:rPr>
              <w:t>, en la medida que los mismos son efectuados</w:t>
            </w:r>
            <w:r w:rsidR="00BA4588" w:rsidRPr="00DB04DF">
              <w:rPr>
                <w:rFonts w:ascii="Museo Sans 100" w:hAnsi="Museo Sans 100"/>
                <w:szCs w:val="24"/>
                <w:lang w:val="es-CR"/>
              </w:rPr>
              <w:t>.</w:t>
            </w:r>
          </w:p>
          <w:p w14:paraId="0B1D6C04" w14:textId="77777777" w:rsidR="00BA4588" w:rsidRPr="00DB04DF" w:rsidRDefault="00BA4588" w:rsidP="00793341">
            <w:pPr>
              <w:jc w:val="both"/>
              <w:rPr>
                <w:rFonts w:ascii="Museo Sans 100" w:hAnsi="Museo Sans 100"/>
                <w:szCs w:val="24"/>
                <w:highlight w:val="yellow"/>
                <w:lang w:val="es-CR"/>
              </w:rPr>
            </w:pPr>
          </w:p>
        </w:tc>
      </w:tr>
      <w:tr w:rsidR="00DB04DF" w:rsidRPr="00DB04DF" w14:paraId="4F342FCD" w14:textId="77777777" w:rsidTr="005D2B77">
        <w:trPr>
          <w:trHeight w:val="721"/>
        </w:trPr>
        <w:tc>
          <w:tcPr>
            <w:tcW w:w="3119" w:type="dxa"/>
          </w:tcPr>
          <w:p w14:paraId="6E373D1D" w14:textId="77777777" w:rsidR="00BA4588" w:rsidRPr="00DB04DF" w:rsidRDefault="00BA4588" w:rsidP="00793341">
            <w:pPr>
              <w:rPr>
                <w:rFonts w:ascii="Museo Sans 100" w:hAnsi="Museo Sans 100"/>
                <w:szCs w:val="24"/>
                <w:lang w:val="es-CR"/>
              </w:rPr>
            </w:pPr>
            <w:r w:rsidRPr="00DB04DF">
              <w:rPr>
                <w:rFonts w:ascii="Museo Sans 100" w:hAnsi="Museo Sans 100"/>
                <w:szCs w:val="24"/>
                <w:lang w:val="es-CR"/>
              </w:rPr>
              <w:t>Técnico en Administración de la deuda/ Técnico presupuestario de deuda pública</w:t>
            </w:r>
          </w:p>
        </w:tc>
        <w:tc>
          <w:tcPr>
            <w:tcW w:w="934" w:type="dxa"/>
          </w:tcPr>
          <w:p w14:paraId="583065E5"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17814EEF" w14:textId="77777777" w:rsidR="00BA4588" w:rsidRPr="00DB04DF" w:rsidRDefault="00BA4588" w:rsidP="00A325DE">
            <w:pPr>
              <w:jc w:val="both"/>
              <w:rPr>
                <w:rFonts w:ascii="Museo Sans 100" w:hAnsi="Museo Sans 100"/>
                <w:szCs w:val="24"/>
                <w:lang w:val="es-CR"/>
              </w:rPr>
            </w:pPr>
            <w:r w:rsidRPr="00DB04DF">
              <w:rPr>
                <w:rFonts w:ascii="Museo Sans 100" w:hAnsi="Museo Sans 100"/>
                <w:szCs w:val="24"/>
                <w:lang w:val="es-CR"/>
              </w:rPr>
              <w:t xml:space="preserve">Elabora y consolida respectivamente el proyecto de presupuesto del servicio de la deuda pública directa del año </w:t>
            </w:r>
            <w:r w:rsidR="00AB788D" w:rsidRPr="00DB04DF">
              <w:rPr>
                <w:rFonts w:ascii="Museo Sans 100" w:hAnsi="Museo Sans 100"/>
                <w:szCs w:val="24"/>
                <w:lang w:val="es-CR"/>
              </w:rPr>
              <w:t>N+1</w:t>
            </w:r>
            <w:r w:rsidRPr="00DB04DF">
              <w:rPr>
                <w:rFonts w:ascii="Museo Sans 100" w:hAnsi="Museo Sans 100"/>
                <w:szCs w:val="24"/>
                <w:lang w:val="es-CR"/>
              </w:rPr>
              <w:t xml:space="preserve">, y remite a </w:t>
            </w:r>
            <w:r w:rsidR="000437F7" w:rsidRPr="00DB04DF">
              <w:rPr>
                <w:rFonts w:ascii="Museo Sans 100" w:hAnsi="Museo Sans 100"/>
                <w:szCs w:val="24"/>
                <w:lang w:val="es-CR"/>
              </w:rPr>
              <w:t xml:space="preserve">Jefe de División Administración de la Deuda </w:t>
            </w:r>
            <w:r w:rsidR="00AB788D" w:rsidRPr="00DB04DF">
              <w:rPr>
                <w:rFonts w:ascii="Museo Sans 100" w:hAnsi="Museo Sans 100"/>
                <w:szCs w:val="24"/>
                <w:lang w:val="es-CR"/>
              </w:rPr>
              <w:t>para su visto bueno</w:t>
            </w:r>
            <w:r w:rsidRPr="00DB04DF">
              <w:rPr>
                <w:rFonts w:ascii="Museo Sans 100" w:hAnsi="Museo Sans 100"/>
                <w:szCs w:val="24"/>
                <w:lang w:val="es-CR"/>
              </w:rPr>
              <w:t xml:space="preserve">. </w:t>
            </w:r>
          </w:p>
          <w:p w14:paraId="53C1DC7B" w14:textId="0F219C99" w:rsidR="00854B2F" w:rsidRPr="00DB04DF" w:rsidRDefault="00854B2F" w:rsidP="00A325DE">
            <w:pPr>
              <w:jc w:val="both"/>
              <w:rPr>
                <w:rFonts w:ascii="Museo Sans 100" w:hAnsi="Museo Sans 100"/>
                <w:szCs w:val="24"/>
                <w:lang w:val="es-CR"/>
              </w:rPr>
            </w:pPr>
          </w:p>
        </w:tc>
      </w:tr>
      <w:tr w:rsidR="00DB04DF" w:rsidRPr="00DB04DF" w14:paraId="6F2C85F3" w14:textId="77777777" w:rsidTr="005D2B77">
        <w:trPr>
          <w:trHeight w:val="721"/>
        </w:trPr>
        <w:tc>
          <w:tcPr>
            <w:tcW w:w="3119" w:type="dxa"/>
          </w:tcPr>
          <w:p w14:paraId="201AB280" w14:textId="77777777" w:rsidR="00BA4588" w:rsidRPr="00DB04DF" w:rsidRDefault="00BA4588" w:rsidP="00793341">
            <w:pPr>
              <w:rPr>
                <w:rFonts w:ascii="Museo Sans 100" w:hAnsi="Museo Sans 100"/>
                <w:szCs w:val="24"/>
                <w:lang w:val="es-CR"/>
              </w:rPr>
            </w:pPr>
            <w:r w:rsidRPr="00DB04DF">
              <w:rPr>
                <w:rFonts w:ascii="Museo Sans 100" w:hAnsi="Museo Sans 100"/>
                <w:szCs w:val="24"/>
                <w:lang w:val="es-CR"/>
              </w:rPr>
              <w:t>Jefe de División Administración de la Deuda DGICP</w:t>
            </w:r>
          </w:p>
        </w:tc>
        <w:tc>
          <w:tcPr>
            <w:tcW w:w="934" w:type="dxa"/>
          </w:tcPr>
          <w:p w14:paraId="3B3EA8F9"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6DE53571" w14:textId="77777777" w:rsidR="00BC4CDA" w:rsidRPr="00DB04DF" w:rsidRDefault="00BA4588" w:rsidP="00BC4CDA">
            <w:pPr>
              <w:jc w:val="both"/>
              <w:rPr>
                <w:rFonts w:ascii="Museo Sans 100" w:hAnsi="Museo Sans 100"/>
                <w:szCs w:val="24"/>
                <w:lang w:val="es-CR"/>
              </w:rPr>
            </w:pPr>
            <w:r w:rsidRPr="00DB04DF">
              <w:rPr>
                <w:rFonts w:ascii="Museo Sans 100" w:hAnsi="Museo Sans 100"/>
                <w:szCs w:val="24"/>
                <w:lang w:val="es-CR"/>
              </w:rPr>
              <w:t xml:space="preserve">Recibe, revisa, verifica y analiza la información acorde a los techos presupuestarios aprobados, luego remite a la DGICP, para su aprobación y remisión a la </w:t>
            </w:r>
            <w:r w:rsidR="00BC4CDA" w:rsidRPr="00DB04DF">
              <w:rPr>
                <w:rFonts w:ascii="Museo Sans 100" w:hAnsi="Museo Sans 100"/>
                <w:szCs w:val="24"/>
                <w:lang w:val="es-CR"/>
              </w:rPr>
              <w:t>DF, de conformidad al Proceso Gestión Financiera del Gasto Institucional, Subproceso Formulación y Consolidación del Proyecto de Presupuesto de Gastos Institucional, Apartado Deuda Pública, y posterior envío a DGP.</w:t>
            </w:r>
          </w:p>
          <w:p w14:paraId="0D4019DA" w14:textId="77777777" w:rsidR="00BA4588" w:rsidRPr="00DB04DF" w:rsidRDefault="00BA4588" w:rsidP="00793341">
            <w:pPr>
              <w:jc w:val="both"/>
              <w:rPr>
                <w:rFonts w:ascii="Museo Sans 100" w:hAnsi="Museo Sans 100"/>
                <w:szCs w:val="24"/>
                <w:lang w:val="es-CR"/>
              </w:rPr>
            </w:pPr>
          </w:p>
        </w:tc>
      </w:tr>
      <w:tr w:rsidR="00DB04DF" w:rsidRPr="00DB04DF" w14:paraId="416DC0D1" w14:textId="77777777" w:rsidTr="005D2B77">
        <w:trPr>
          <w:trHeight w:val="721"/>
        </w:trPr>
        <w:tc>
          <w:tcPr>
            <w:tcW w:w="3119" w:type="dxa"/>
          </w:tcPr>
          <w:p w14:paraId="1A1BBF9A" w14:textId="77777777" w:rsidR="00BA4588" w:rsidRPr="00DB04DF" w:rsidRDefault="00BA4588" w:rsidP="00793341">
            <w:pPr>
              <w:rPr>
                <w:rFonts w:ascii="Museo Sans 100" w:hAnsi="Museo Sans 100"/>
                <w:szCs w:val="24"/>
                <w:lang w:val="es-CR"/>
              </w:rPr>
            </w:pPr>
            <w:r w:rsidRPr="00DB04DF">
              <w:rPr>
                <w:rFonts w:ascii="Museo Sans 100" w:hAnsi="Museo Sans 100"/>
                <w:szCs w:val="24"/>
                <w:lang w:val="es-CR"/>
              </w:rPr>
              <w:t>Jefe de División Administración de la Deuda DGICP</w:t>
            </w:r>
          </w:p>
        </w:tc>
        <w:tc>
          <w:tcPr>
            <w:tcW w:w="934" w:type="dxa"/>
          </w:tcPr>
          <w:p w14:paraId="35924865"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47F00F2D" w14:textId="77777777" w:rsidR="00BC4CDA" w:rsidRPr="00DB04DF" w:rsidRDefault="00BA4588" w:rsidP="00BC4CDA">
            <w:pPr>
              <w:jc w:val="both"/>
              <w:rPr>
                <w:rFonts w:ascii="Museo Sans 100" w:hAnsi="Museo Sans 100"/>
                <w:szCs w:val="24"/>
                <w:lang w:val="es-CR"/>
              </w:rPr>
            </w:pPr>
            <w:r w:rsidRPr="00DB04DF">
              <w:rPr>
                <w:rFonts w:ascii="Museo Sans 100" w:hAnsi="Museo Sans 100"/>
                <w:szCs w:val="24"/>
                <w:lang w:val="es-CR"/>
              </w:rPr>
              <w:t>De conformidad al Presupuesto General del Estado aprobado, solicita a la DF el registro de la PEP del servicio de la deuda pública directa interna y externa</w:t>
            </w:r>
            <w:r w:rsidR="001B51FB" w:rsidRPr="00DB04DF">
              <w:rPr>
                <w:rFonts w:ascii="Museo Sans 100" w:hAnsi="Museo Sans 100"/>
                <w:szCs w:val="24"/>
                <w:lang w:val="es-CR"/>
              </w:rPr>
              <w:t xml:space="preserve"> en la aplicación SAFI</w:t>
            </w:r>
            <w:r w:rsidR="00BC4CDA" w:rsidRPr="00DB04DF">
              <w:rPr>
                <w:rFonts w:ascii="Museo Sans 100" w:hAnsi="Museo Sans 100"/>
                <w:szCs w:val="24"/>
                <w:lang w:val="es-CR"/>
              </w:rPr>
              <w:t>, de conformidad al Proceso Ejecución Presupuestaria del Gasto Institucional, Subproceso Elaboración de la Programación de la Ejecución Presupuestaria (PEP), Apartado Deuda Pública.</w:t>
            </w:r>
          </w:p>
          <w:p w14:paraId="5F830BEF" w14:textId="77777777" w:rsidR="00BA4588" w:rsidRPr="00DB04DF" w:rsidRDefault="00BA4588" w:rsidP="00793341">
            <w:pPr>
              <w:jc w:val="both"/>
              <w:rPr>
                <w:rFonts w:ascii="Museo Sans 100" w:hAnsi="Museo Sans 100"/>
                <w:szCs w:val="24"/>
                <w:lang w:val="es-CR"/>
              </w:rPr>
            </w:pPr>
          </w:p>
        </w:tc>
      </w:tr>
      <w:tr w:rsidR="00DB04DF" w:rsidRPr="00DB04DF" w14:paraId="5775A17A" w14:textId="77777777" w:rsidTr="005D2B77">
        <w:trPr>
          <w:trHeight w:val="721"/>
        </w:trPr>
        <w:tc>
          <w:tcPr>
            <w:tcW w:w="3119" w:type="dxa"/>
          </w:tcPr>
          <w:p w14:paraId="2A8AE878" w14:textId="77777777" w:rsidR="00BA4588" w:rsidRPr="00DB04DF" w:rsidRDefault="00BA4588" w:rsidP="00793341">
            <w:pPr>
              <w:rPr>
                <w:rFonts w:ascii="Museo Sans 100" w:hAnsi="Museo Sans 100"/>
                <w:szCs w:val="24"/>
                <w:lang w:val="es-CR"/>
              </w:rPr>
            </w:pPr>
            <w:r w:rsidRPr="00DB04DF">
              <w:rPr>
                <w:rFonts w:ascii="Museo Sans 100" w:hAnsi="Museo Sans 100"/>
                <w:szCs w:val="24"/>
                <w:lang w:val="es-CR"/>
              </w:rPr>
              <w:t>Jefe de División Administración de la Deuda DGICP</w:t>
            </w:r>
          </w:p>
        </w:tc>
        <w:tc>
          <w:tcPr>
            <w:tcW w:w="934" w:type="dxa"/>
          </w:tcPr>
          <w:p w14:paraId="2E051591"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14192A94" w14:textId="77777777" w:rsidR="00BC4CDA" w:rsidRPr="00DB04DF" w:rsidRDefault="00BA4588" w:rsidP="00BC4CDA">
            <w:pPr>
              <w:jc w:val="both"/>
              <w:rPr>
                <w:rFonts w:ascii="Museo Sans 100" w:hAnsi="Museo Sans 100"/>
                <w:szCs w:val="24"/>
                <w:lang w:val="es-CR"/>
              </w:rPr>
            </w:pPr>
            <w:r w:rsidRPr="00DB04DF">
              <w:rPr>
                <w:rFonts w:ascii="Museo Sans 100" w:hAnsi="Museo Sans 100"/>
                <w:szCs w:val="24"/>
                <w:lang w:val="es-CR"/>
              </w:rPr>
              <w:t xml:space="preserve">Recibe de la DF la PEP aprobada del servicio de la deuda pública directa interna y externa, y procede a solicitarle a dicha Dirección la elaboración de los compromisos presupuestarios del servicio de la </w:t>
            </w:r>
            <w:r w:rsidR="001B51FB" w:rsidRPr="00DB04DF">
              <w:rPr>
                <w:rFonts w:ascii="Museo Sans 100" w:hAnsi="Museo Sans 100"/>
                <w:szCs w:val="24"/>
                <w:lang w:val="es-CR"/>
              </w:rPr>
              <w:lastRenderedPageBreak/>
              <w:t>d</w:t>
            </w:r>
            <w:r w:rsidRPr="00DB04DF">
              <w:rPr>
                <w:rFonts w:ascii="Museo Sans 100" w:hAnsi="Museo Sans 100"/>
                <w:szCs w:val="24"/>
                <w:lang w:val="es-CR"/>
              </w:rPr>
              <w:t>euda interna y externa</w:t>
            </w:r>
            <w:r w:rsidR="00BC4CDA" w:rsidRPr="00DB04DF">
              <w:rPr>
                <w:rFonts w:ascii="Museo Sans 100" w:hAnsi="Museo Sans 100"/>
                <w:szCs w:val="24"/>
                <w:lang w:val="es-CR"/>
              </w:rPr>
              <w:t>, de conformidad al Proceso Ejecución Presupuestaria del Gasto Institucional, Subproceso Compromiso Presupuestario, Apartado Deuda Pública.</w:t>
            </w:r>
          </w:p>
          <w:p w14:paraId="24832D82" w14:textId="77777777" w:rsidR="00BA4588" w:rsidRPr="00DB04DF" w:rsidRDefault="00BA4588" w:rsidP="00793341">
            <w:pPr>
              <w:jc w:val="both"/>
              <w:rPr>
                <w:rFonts w:ascii="Museo Sans 100" w:hAnsi="Museo Sans 100"/>
                <w:szCs w:val="24"/>
                <w:lang w:val="es-CR"/>
              </w:rPr>
            </w:pPr>
          </w:p>
        </w:tc>
      </w:tr>
      <w:tr w:rsidR="00DB04DF" w:rsidRPr="00DB04DF" w14:paraId="5E94AE76" w14:textId="77777777" w:rsidTr="005D2B77">
        <w:trPr>
          <w:trHeight w:val="721"/>
        </w:trPr>
        <w:tc>
          <w:tcPr>
            <w:tcW w:w="3119" w:type="dxa"/>
          </w:tcPr>
          <w:p w14:paraId="56C0A993" w14:textId="77777777" w:rsidR="00BA4588" w:rsidRPr="00DB04DF" w:rsidRDefault="00BA4588" w:rsidP="00793341">
            <w:pPr>
              <w:rPr>
                <w:rFonts w:ascii="Museo Sans 100" w:hAnsi="Museo Sans 100"/>
                <w:szCs w:val="24"/>
                <w:lang w:val="es-CR"/>
              </w:rPr>
            </w:pPr>
            <w:r w:rsidRPr="00DB04DF">
              <w:rPr>
                <w:rFonts w:ascii="Museo Sans 100" w:hAnsi="Museo Sans 100"/>
                <w:szCs w:val="24"/>
                <w:lang w:val="es-CR"/>
              </w:rPr>
              <w:lastRenderedPageBreak/>
              <w:t>Jefe de División Administración de la Deuda DGICP</w:t>
            </w:r>
          </w:p>
        </w:tc>
        <w:tc>
          <w:tcPr>
            <w:tcW w:w="934" w:type="dxa"/>
          </w:tcPr>
          <w:p w14:paraId="38364797"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156547DF" w14:textId="77777777" w:rsidR="00BA4588" w:rsidRPr="00DB04DF" w:rsidRDefault="00BA4588" w:rsidP="00793341">
            <w:pPr>
              <w:jc w:val="both"/>
              <w:rPr>
                <w:rFonts w:ascii="Museo Sans 100" w:hAnsi="Museo Sans 100"/>
                <w:szCs w:val="24"/>
                <w:lang w:val="es-CR"/>
              </w:rPr>
            </w:pPr>
            <w:r w:rsidRPr="00DB04DF">
              <w:rPr>
                <w:rFonts w:ascii="Museo Sans 100" w:hAnsi="Museo Sans 100"/>
                <w:szCs w:val="24"/>
                <w:lang w:val="es-CR"/>
              </w:rPr>
              <w:t xml:space="preserve">Recibe de la DF, impresión de los compromisos presupuestarios </w:t>
            </w:r>
            <w:r w:rsidR="00B35BFB" w:rsidRPr="00DB04DF">
              <w:rPr>
                <w:rFonts w:ascii="Museo Sans 100" w:hAnsi="Museo Sans 100"/>
                <w:szCs w:val="24"/>
                <w:lang w:val="es-CR"/>
              </w:rPr>
              <w:t xml:space="preserve">aprobados </w:t>
            </w:r>
            <w:r w:rsidRPr="00DB04DF">
              <w:rPr>
                <w:rFonts w:ascii="Museo Sans 100" w:hAnsi="Museo Sans 100"/>
                <w:szCs w:val="24"/>
                <w:lang w:val="es-CR"/>
              </w:rPr>
              <w:t>en la aplicación SAFI solicitados en el paso anterior.</w:t>
            </w:r>
          </w:p>
          <w:p w14:paraId="6982EB95" w14:textId="77777777" w:rsidR="00BA4588" w:rsidRPr="00DB04DF" w:rsidRDefault="00BA4588" w:rsidP="00793341">
            <w:pPr>
              <w:jc w:val="both"/>
              <w:rPr>
                <w:rFonts w:ascii="Museo Sans 100" w:hAnsi="Museo Sans 100"/>
                <w:szCs w:val="24"/>
                <w:lang w:val="es-CR"/>
              </w:rPr>
            </w:pPr>
            <w:r w:rsidRPr="00DB04DF">
              <w:rPr>
                <w:rFonts w:ascii="Museo Sans 100" w:hAnsi="Museo Sans 100"/>
                <w:szCs w:val="24"/>
                <w:lang w:val="es-CR"/>
              </w:rPr>
              <w:t xml:space="preserve">   </w:t>
            </w:r>
          </w:p>
        </w:tc>
      </w:tr>
      <w:tr w:rsidR="00DB04DF" w:rsidRPr="00DB04DF" w14:paraId="378769C7" w14:textId="77777777" w:rsidTr="005D2B77">
        <w:trPr>
          <w:trHeight w:val="721"/>
        </w:trPr>
        <w:tc>
          <w:tcPr>
            <w:tcW w:w="3119" w:type="dxa"/>
          </w:tcPr>
          <w:p w14:paraId="08F5BDF6" w14:textId="77777777" w:rsidR="00BA4588" w:rsidRPr="00DB04DF" w:rsidRDefault="00BA4588" w:rsidP="000437F7">
            <w:pPr>
              <w:rPr>
                <w:rFonts w:ascii="Museo Sans 100" w:hAnsi="Museo Sans 100"/>
                <w:szCs w:val="24"/>
                <w:lang w:val="es-CR"/>
              </w:rPr>
            </w:pPr>
            <w:r w:rsidRPr="00DB04DF">
              <w:rPr>
                <w:rFonts w:ascii="Museo Sans 100" w:hAnsi="Museo Sans 100"/>
                <w:szCs w:val="24"/>
                <w:lang w:val="es-CR"/>
              </w:rPr>
              <w:t xml:space="preserve">Técnico en Administración de la </w:t>
            </w:r>
            <w:r w:rsidR="000437F7" w:rsidRPr="00DB04DF">
              <w:rPr>
                <w:rFonts w:ascii="Museo Sans 100" w:hAnsi="Museo Sans 100"/>
                <w:szCs w:val="24"/>
                <w:lang w:val="es-CR"/>
              </w:rPr>
              <w:t>D</w:t>
            </w:r>
            <w:r w:rsidRPr="00DB04DF">
              <w:rPr>
                <w:rFonts w:ascii="Museo Sans 100" w:hAnsi="Museo Sans 100"/>
                <w:szCs w:val="24"/>
                <w:lang w:val="es-CR"/>
              </w:rPr>
              <w:t xml:space="preserve">euda/ Técnico </w:t>
            </w:r>
            <w:r w:rsidR="000437F7" w:rsidRPr="00DB04DF">
              <w:rPr>
                <w:rFonts w:ascii="Museo Sans 100" w:hAnsi="Museo Sans 100"/>
                <w:szCs w:val="24"/>
                <w:lang w:val="es-CR"/>
              </w:rPr>
              <w:t>P</w:t>
            </w:r>
            <w:r w:rsidRPr="00DB04DF">
              <w:rPr>
                <w:rFonts w:ascii="Museo Sans 100" w:hAnsi="Museo Sans 100"/>
                <w:szCs w:val="24"/>
                <w:lang w:val="es-CR"/>
              </w:rPr>
              <w:t xml:space="preserve">resupuestario de </w:t>
            </w:r>
            <w:r w:rsidR="000437F7" w:rsidRPr="00DB04DF">
              <w:rPr>
                <w:rFonts w:ascii="Museo Sans 100" w:hAnsi="Museo Sans 100"/>
                <w:szCs w:val="24"/>
                <w:lang w:val="es-CR"/>
              </w:rPr>
              <w:t>D</w:t>
            </w:r>
            <w:r w:rsidRPr="00DB04DF">
              <w:rPr>
                <w:rFonts w:ascii="Museo Sans 100" w:hAnsi="Museo Sans 100"/>
                <w:szCs w:val="24"/>
                <w:lang w:val="es-CR"/>
              </w:rPr>
              <w:t xml:space="preserve">euda </w:t>
            </w:r>
            <w:r w:rsidR="000437F7" w:rsidRPr="00DB04DF">
              <w:rPr>
                <w:rFonts w:ascii="Museo Sans 100" w:hAnsi="Museo Sans 100"/>
                <w:szCs w:val="24"/>
                <w:lang w:val="es-CR"/>
              </w:rPr>
              <w:t>P</w:t>
            </w:r>
            <w:r w:rsidRPr="00DB04DF">
              <w:rPr>
                <w:rFonts w:ascii="Museo Sans 100" w:hAnsi="Museo Sans 100"/>
                <w:szCs w:val="24"/>
                <w:lang w:val="es-CR"/>
              </w:rPr>
              <w:t>ública</w:t>
            </w:r>
          </w:p>
        </w:tc>
        <w:tc>
          <w:tcPr>
            <w:tcW w:w="934" w:type="dxa"/>
          </w:tcPr>
          <w:p w14:paraId="568538B8"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4FDDC714" w14:textId="77777777" w:rsidR="00BA4588" w:rsidRPr="00DB04DF" w:rsidRDefault="00BA4588" w:rsidP="00793341">
            <w:pPr>
              <w:jc w:val="both"/>
              <w:rPr>
                <w:rFonts w:ascii="Museo Sans 100" w:hAnsi="Museo Sans 100"/>
                <w:szCs w:val="24"/>
                <w:lang w:val="es-CR"/>
              </w:rPr>
            </w:pPr>
            <w:r w:rsidRPr="00DB04DF">
              <w:rPr>
                <w:rFonts w:ascii="Museo Sans 100" w:hAnsi="Museo Sans 100"/>
                <w:szCs w:val="24"/>
                <w:lang w:val="es-CR"/>
              </w:rPr>
              <w:t>Elabora y consolida respectivamente la programación mensual de pagos por préstamo y fecha de vencimiento y remite a Jefe de División Administración de la Deuda para su aprobación.</w:t>
            </w:r>
          </w:p>
          <w:p w14:paraId="0A2B3B1C" w14:textId="77777777" w:rsidR="00BA4588" w:rsidRPr="00DB04DF" w:rsidRDefault="00BA4588" w:rsidP="00793341">
            <w:pPr>
              <w:jc w:val="both"/>
              <w:rPr>
                <w:rFonts w:ascii="Museo Sans 100" w:hAnsi="Museo Sans 100"/>
                <w:szCs w:val="24"/>
                <w:lang w:val="es-CR"/>
              </w:rPr>
            </w:pPr>
          </w:p>
        </w:tc>
      </w:tr>
      <w:tr w:rsidR="00DB04DF" w:rsidRPr="00DB04DF" w14:paraId="1748EE4E" w14:textId="77777777" w:rsidTr="005D2B77">
        <w:trPr>
          <w:trHeight w:val="721"/>
        </w:trPr>
        <w:tc>
          <w:tcPr>
            <w:tcW w:w="3119" w:type="dxa"/>
          </w:tcPr>
          <w:p w14:paraId="60F1D181" w14:textId="77777777" w:rsidR="00BA4588" w:rsidRPr="00DB04DF" w:rsidRDefault="00BA4588" w:rsidP="00793341">
            <w:pPr>
              <w:rPr>
                <w:rFonts w:ascii="Museo Sans 100" w:hAnsi="Museo Sans 100"/>
                <w:szCs w:val="24"/>
                <w:lang w:val="es-CR"/>
              </w:rPr>
            </w:pPr>
            <w:r w:rsidRPr="00DB04DF">
              <w:rPr>
                <w:rFonts w:ascii="Museo Sans 100" w:hAnsi="Museo Sans 100"/>
                <w:szCs w:val="24"/>
                <w:lang w:val="es-CR"/>
              </w:rPr>
              <w:t>Jefe de División Administración de la Deuda DGICP</w:t>
            </w:r>
          </w:p>
        </w:tc>
        <w:tc>
          <w:tcPr>
            <w:tcW w:w="934" w:type="dxa"/>
          </w:tcPr>
          <w:p w14:paraId="37FF3661"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54D5EC06" w14:textId="77777777" w:rsidR="00BA4588" w:rsidRPr="00DB04DF" w:rsidRDefault="00BA4588" w:rsidP="00793341">
            <w:pPr>
              <w:jc w:val="both"/>
              <w:rPr>
                <w:rFonts w:ascii="Museo Sans 100" w:hAnsi="Museo Sans 100"/>
                <w:szCs w:val="24"/>
                <w:lang w:val="es-CR"/>
              </w:rPr>
            </w:pPr>
            <w:r w:rsidRPr="00DB04DF">
              <w:rPr>
                <w:rFonts w:ascii="Museo Sans 100" w:hAnsi="Museo Sans 100"/>
                <w:szCs w:val="24"/>
                <w:lang w:val="es-CR"/>
              </w:rPr>
              <w:t>Recibe, verifica y analiza la programación mensual de pago por préstamo y fecha de vencimiento, aprueba y remite a DGT, DF y BCR.</w:t>
            </w:r>
          </w:p>
          <w:p w14:paraId="2DCC7248" w14:textId="77777777" w:rsidR="00BA4588" w:rsidRPr="00DB04DF" w:rsidRDefault="00BA4588" w:rsidP="00793341">
            <w:pPr>
              <w:jc w:val="both"/>
              <w:rPr>
                <w:rFonts w:ascii="Museo Sans 100" w:hAnsi="Museo Sans 100"/>
                <w:szCs w:val="24"/>
                <w:lang w:val="es-CR"/>
              </w:rPr>
            </w:pPr>
          </w:p>
        </w:tc>
      </w:tr>
      <w:tr w:rsidR="00DB04DF" w:rsidRPr="00DB04DF" w14:paraId="339EA0A8" w14:textId="77777777" w:rsidTr="005D2B77">
        <w:trPr>
          <w:trHeight w:val="721"/>
        </w:trPr>
        <w:tc>
          <w:tcPr>
            <w:tcW w:w="3119" w:type="dxa"/>
          </w:tcPr>
          <w:p w14:paraId="63EAD803" w14:textId="77777777" w:rsidR="00BA4588" w:rsidRPr="00DB04DF" w:rsidRDefault="00BA4588" w:rsidP="000437F7">
            <w:pPr>
              <w:rPr>
                <w:rFonts w:ascii="Museo Sans 100" w:hAnsi="Museo Sans 100"/>
                <w:szCs w:val="24"/>
                <w:lang w:val="es-CR"/>
              </w:rPr>
            </w:pPr>
            <w:r w:rsidRPr="00DB04DF">
              <w:rPr>
                <w:rFonts w:ascii="Museo Sans 100" w:hAnsi="Museo Sans 100"/>
                <w:szCs w:val="24"/>
              </w:rPr>
              <w:t xml:space="preserve">Técnico Administración de la Deuda o el </w:t>
            </w:r>
            <w:r w:rsidR="00870F08" w:rsidRPr="00DB04DF">
              <w:rPr>
                <w:rFonts w:ascii="Museo Sans 100" w:hAnsi="Museo Sans 100"/>
                <w:szCs w:val="24"/>
              </w:rPr>
              <w:t xml:space="preserve">Técnico </w:t>
            </w:r>
            <w:r w:rsidRPr="00DB04DF">
              <w:rPr>
                <w:rFonts w:ascii="Museo Sans 100" w:hAnsi="Museo Sans 100"/>
                <w:szCs w:val="24"/>
              </w:rPr>
              <w:t xml:space="preserve">que designe la </w:t>
            </w:r>
            <w:r w:rsidR="000437F7" w:rsidRPr="00DB04DF">
              <w:rPr>
                <w:rFonts w:ascii="Museo Sans 100" w:hAnsi="Museo Sans 100"/>
                <w:szCs w:val="24"/>
              </w:rPr>
              <w:t>J</w:t>
            </w:r>
            <w:r w:rsidRPr="00DB04DF">
              <w:rPr>
                <w:rFonts w:ascii="Museo Sans 100" w:hAnsi="Museo Sans 100"/>
                <w:szCs w:val="24"/>
              </w:rPr>
              <w:t>efatura</w:t>
            </w:r>
          </w:p>
        </w:tc>
        <w:tc>
          <w:tcPr>
            <w:tcW w:w="934" w:type="dxa"/>
          </w:tcPr>
          <w:p w14:paraId="436DD557"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679E33CF" w14:textId="77777777" w:rsidR="00BA4588" w:rsidRPr="00DB04DF" w:rsidRDefault="00BA4588" w:rsidP="00793341">
            <w:pPr>
              <w:jc w:val="both"/>
              <w:rPr>
                <w:rFonts w:ascii="Museo Sans 100" w:hAnsi="Museo Sans 100"/>
                <w:szCs w:val="24"/>
                <w:lang w:val="es-CR"/>
              </w:rPr>
            </w:pPr>
            <w:r w:rsidRPr="00DB04DF">
              <w:rPr>
                <w:rFonts w:ascii="Museo Sans 100" w:hAnsi="Museo Sans 100"/>
                <w:szCs w:val="24"/>
                <w:lang w:val="es-CR"/>
              </w:rPr>
              <w:t xml:space="preserve">Recibe del Organismo acreedor, notas de cobro, revisa verifica, analiza y elabora autorización de pago de la deuda acorde a programación </w:t>
            </w:r>
            <w:r w:rsidR="00870F08" w:rsidRPr="00DB04DF">
              <w:rPr>
                <w:rFonts w:ascii="Museo Sans 100" w:hAnsi="Museo Sans 100"/>
                <w:szCs w:val="24"/>
                <w:lang w:val="es-CR"/>
              </w:rPr>
              <w:t xml:space="preserve">mensual </w:t>
            </w:r>
            <w:r w:rsidRPr="00DB04DF">
              <w:rPr>
                <w:rFonts w:ascii="Museo Sans 100" w:hAnsi="Museo Sans 100"/>
                <w:szCs w:val="24"/>
                <w:lang w:val="es-CR"/>
              </w:rPr>
              <w:t>de pago</w:t>
            </w:r>
            <w:r w:rsidR="00870F08" w:rsidRPr="00DB04DF">
              <w:rPr>
                <w:rFonts w:ascii="Museo Sans 100" w:hAnsi="Museo Sans 100"/>
                <w:szCs w:val="24"/>
                <w:lang w:val="es-CR"/>
              </w:rPr>
              <w:t>s</w:t>
            </w:r>
            <w:r w:rsidRPr="00DB04DF">
              <w:rPr>
                <w:rFonts w:ascii="Museo Sans 100" w:hAnsi="Museo Sans 100"/>
                <w:szCs w:val="24"/>
                <w:lang w:val="es-CR"/>
              </w:rPr>
              <w:t xml:space="preserve"> aprobada, luego traslada a Jefe de División Administración de la Deuda para su firma de autorizado.</w:t>
            </w:r>
          </w:p>
          <w:p w14:paraId="3B3677CC" w14:textId="77777777" w:rsidR="00BA4588" w:rsidRPr="00DB04DF" w:rsidRDefault="00BA4588" w:rsidP="00793341">
            <w:pPr>
              <w:jc w:val="both"/>
              <w:rPr>
                <w:rFonts w:ascii="Museo Sans 100" w:hAnsi="Museo Sans 100"/>
                <w:szCs w:val="24"/>
                <w:lang w:val="es-CR"/>
              </w:rPr>
            </w:pPr>
            <w:r w:rsidRPr="00DB04DF">
              <w:rPr>
                <w:rFonts w:ascii="Museo Sans 100" w:hAnsi="Museo Sans 100"/>
                <w:szCs w:val="24"/>
                <w:lang w:val="es-CR"/>
              </w:rPr>
              <w:t xml:space="preserve"> </w:t>
            </w:r>
          </w:p>
        </w:tc>
      </w:tr>
      <w:tr w:rsidR="00DB04DF" w:rsidRPr="00DB04DF" w14:paraId="147303D5" w14:textId="77777777" w:rsidTr="005D2B77">
        <w:trPr>
          <w:trHeight w:val="721"/>
        </w:trPr>
        <w:tc>
          <w:tcPr>
            <w:tcW w:w="3119" w:type="dxa"/>
          </w:tcPr>
          <w:p w14:paraId="678614CF" w14:textId="77777777" w:rsidR="00BA4588" w:rsidRPr="00DB04DF" w:rsidRDefault="00BA4588" w:rsidP="00793341">
            <w:pPr>
              <w:rPr>
                <w:rFonts w:ascii="Museo Sans 100" w:hAnsi="Museo Sans 100"/>
                <w:szCs w:val="24"/>
                <w:lang w:val="es-CR"/>
              </w:rPr>
            </w:pPr>
            <w:r w:rsidRPr="00DB04DF">
              <w:rPr>
                <w:rFonts w:ascii="Museo Sans 100" w:hAnsi="Museo Sans 100"/>
                <w:szCs w:val="24"/>
                <w:lang w:val="es-CR"/>
              </w:rPr>
              <w:t>Jefe de División Administración de la Deuda</w:t>
            </w:r>
          </w:p>
        </w:tc>
        <w:tc>
          <w:tcPr>
            <w:tcW w:w="934" w:type="dxa"/>
          </w:tcPr>
          <w:p w14:paraId="1DD949DA" w14:textId="77777777" w:rsidR="00BA4588" w:rsidRPr="00DB04DF" w:rsidRDefault="00BA4588" w:rsidP="00793341">
            <w:pPr>
              <w:numPr>
                <w:ilvl w:val="0"/>
                <w:numId w:val="4"/>
              </w:numPr>
              <w:jc w:val="right"/>
              <w:rPr>
                <w:rFonts w:ascii="Museo Sans 100" w:hAnsi="Museo Sans 100"/>
                <w:szCs w:val="24"/>
                <w:lang w:val="es-CR"/>
              </w:rPr>
            </w:pPr>
          </w:p>
        </w:tc>
        <w:tc>
          <w:tcPr>
            <w:tcW w:w="5728" w:type="dxa"/>
          </w:tcPr>
          <w:p w14:paraId="33F30551" w14:textId="77777777" w:rsidR="00BA4588" w:rsidRPr="00DB04DF" w:rsidRDefault="00BA4588" w:rsidP="00793341">
            <w:pPr>
              <w:jc w:val="both"/>
              <w:rPr>
                <w:rFonts w:ascii="Museo Sans 100" w:hAnsi="Museo Sans 100"/>
                <w:szCs w:val="24"/>
                <w:lang w:val="es-CR"/>
              </w:rPr>
            </w:pPr>
            <w:r w:rsidRPr="00DB04DF">
              <w:rPr>
                <w:rFonts w:ascii="Museo Sans 100" w:hAnsi="Museo Sans 100"/>
                <w:szCs w:val="24"/>
                <w:lang w:val="es-CR"/>
              </w:rPr>
              <w:t>Recibe, verifica y analiza los cálculos financieros de</w:t>
            </w:r>
            <w:r w:rsidR="00B96CA9" w:rsidRPr="00DB04DF">
              <w:rPr>
                <w:rFonts w:ascii="Museo Sans 100" w:hAnsi="Museo Sans 100"/>
                <w:szCs w:val="24"/>
                <w:lang w:val="es-CR"/>
              </w:rPr>
              <w:t xml:space="preserve"> </w:t>
            </w:r>
            <w:r w:rsidRPr="00DB04DF">
              <w:rPr>
                <w:rFonts w:ascii="Museo Sans 100" w:hAnsi="Museo Sans 100"/>
                <w:szCs w:val="24"/>
                <w:lang w:val="es-CR"/>
              </w:rPr>
              <w:t>l</w:t>
            </w:r>
            <w:r w:rsidR="00B96CA9" w:rsidRPr="00DB04DF">
              <w:rPr>
                <w:rFonts w:ascii="Museo Sans 100" w:hAnsi="Museo Sans 100"/>
                <w:szCs w:val="24"/>
                <w:lang w:val="es-CR"/>
              </w:rPr>
              <w:t>a</w:t>
            </w:r>
            <w:r w:rsidRPr="00DB04DF">
              <w:rPr>
                <w:rFonts w:ascii="Museo Sans 100" w:hAnsi="Museo Sans 100"/>
                <w:szCs w:val="24"/>
                <w:lang w:val="es-CR"/>
              </w:rPr>
              <w:t xml:space="preserve"> </w:t>
            </w:r>
            <w:r w:rsidR="00B96CA9" w:rsidRPr="00DB04DF">
              <w:rPr>
                <w:rFonts w:ascii="Museo Sans 100" w:hAnsi="Museo Sans 100"/>
                <w:szCs w:val="24"/>
                <w:lang w:val="es-CR"/>
              </w:rPr>
              <w:t>autorización de pago</w:t>
            </w:r>
            <w:r w:rsidRPr="00DB04DF">
              <w:rPr>
                <w:rFonts w:ascii="Museo Sans 100" w:hAnsi="Museo Sans 100"/>
                <w:szCs w:val="24"/>
                <w:lang w:val="es-CR"/>
              </w:rPr>
              <w:t xml:space="preserve">, firma y remite a la DF original y seis copias para registro contable. </w:t>
            </w:r>
          </w:p>
          <w:p w14:paraId="0D1FB518" w14:textId="77777777" w:rsidR="00BA4588" w:rsidRPr="00DB04DF" w:rsidRDefault="00BA4588" w:rsidP="00793341">
            <w:pPr>
              <w:jc w:val="both"/>
              <w:rPr>
                <w:rFonts w:ascii="Museo Sans 100" w:hAnsi="Museo Sans 100"/>
                <w:szCs w:val="24"/>
                <w:lang w:val="es-CR"/>
              </w:rPr>
            </w:pPr>
          </w:p>
        </w:tc>
      </w:tr>
      <w:tr w:rsidR="00DB04DF" w:rsidRPr="00DB04DF" w14:paraId="199D38FE" w14:textId="77777777" w:rsidTr="005D2B77">
        <w:trPr>
          <w:trHeight w:val="280"/>
        </w:trPr>
        <w:tc>
          <w:tcPr>
            <w:tcW w:w="3119" w:type="dxa"/>
          </w:tcPr>
          <w:p w14:paraId="1B66B901" w14:textId="77777777" w:rsidR="00D37ACC" w:rsidRPr="00DB04DF" w:rsidRDefault="00D37ACC" w:rsidP="00A461B9">
            <w:pPr>
              <w:rPr>
                <w:rFonts w:ascii="Museo Sans 100" w:hAnsi="Museo Sans 100"/>
                <w:strike/>
                <w:szCs w:val="24"/>
                <w:u w:val="single"/>
              </w:rPr>
            </w:pPr>
            <w:r w:rsidRPr="00DB04DF">
              <w:rPr>
                <w:rFonts w:ascii="Museo Sans 100" w:hAnsi="Museo Sans 100"/>
                <w:szCs w:val="24"/>
              </w:rPr>
              <w:t xml:space="preserve">Técnico UFI </w:t>
            </w:r>
            <w:proofErr w:type="gramStart"/>
            <w:r w:rsidRPr="00DB04DF">
              <w:rPr>
                <w:rFonts w:ascii="Museo Sans 100" w:hAnsi="Museo Sans 100"/>
                <w:szCs w:val="24"/>
              </w:rPr>
              <w:t>Contable  de</w:t>
            </w:r>
            <w:proofErr w:type="gramEnd"/>
            <w:r w:rsidRPr="00DB04DF">
              <w:rPr>
                <w:rFonts w:ascii="Museo Sans 100" w:hAnsi="Museo Sans 100"/>
                <w:szCs w:val="24"/>
              </w:rPr>
              <w:t xml:space="preserve"> DF</w:t>
            </w:r>
          </w:p>
        </w:tc>
        <w:tc>
          <w:tcPr>
            <w:tcW w:w="934" w:type="dxa"/>
          </w:tcPr>
          <w:p w14:paraId="4ED41ECC"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3AAE643B"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 xml:space="preserve">Recibe, verifica, analiza autorización de pago, (original y seis copias), ingresa a la aplicación SAFI y efectúa registro contable del devengado del egreso e ingreso, imprime informe de digitación y traslada a </w:t>
            </w:r>
            <w:r w:rsidR="00DD17EB" w:rsidRPr="00DB04DF">
              <w:rPr>
                <w:rFonts w:ascii="Museo Sans 100" w:hAnsi="Museo Sans 100"/>
                <w:szCs w:val="24"/>
                <w:lang w:val="es-CR"/>
              </w:rPr>
              <w:t>C</w:t>
            </w:r>
            <w:r w:rsidRPr="00DB04DF">
              <w:rPr>
                <w:rFonts w:ascii="Museo Sans 100" w:hAnsi="Museo Sans 100"/>
                <w:szCs w:val="24"/>
                <w:lang w:val="es-CR"/>
              </w:rPr>
              <w:t xml:space="preserve">oordinador de </w:t>
            </w:r>
            <w:r w:rsidR="00DD17EB" w:rsidRPr="00DB04DF">
              <w:rPr>
                <w:rFonts w:ascii="Museo Sans 100" w:hAnsi="Museo Sans 100"/>
                <w:szCs w:val="24"/>
                <w:lang w:val="es-CR"/>
              </w:rPr>
              <w:t>Á</w:t>
            </w:r>
            <w:r w:rsidRPr="00DB04DF">
              <w:rPr>
                <w:rFonts w:ascii="Museo Sans 100" w:hAnsi="Museo Sans 100"/>
                <w:szCs w:val="24"/>
                <w:lang w:val="es-CR"/>
              </w:rPr>
              <w:t xml:space="preserve">rea </w:t>
            </w:r>
            <w:r w:rsidR="00DD17EB" w:rsidRPr="00DB04DF">
              <w:rPr>
                <w:rFonts w:ascii="Museo Sans 100" w:hAnsi="Museo Sans 100"/>
                <w:szCs w:val="24"/>
                <w:lang w:val="es-CR"/>
              </w:rPr>
              <w:t>T</w:t>
            </w:r>
            <w:r w:rsidRPr="00DB04DF">
              <w:rPr>
                <w:rFonts w:ascii="Museo Sans 100" w:hAnsi="Museo Sans 100"/>
                <w:szCs w:val="24"/>
                <w:lang w:val="es-CR"/>
              </w:rPr>
              <w:t xml:space="preserve">écnica </w:t>
            </w:r>
            <w:r w:rsidR="00DD17EB" w:rsidRPr="00DB04DF">
              <w:rPr>
                <w:rFonts w:ascii="Museo Sans 100" w:hAnsi="Museo Sans 100"/>
                <w:szCs w:val="24"/>
                <w:lang w:val="es-CR"/>
              </w:rPr>
              <w:t>C</w:t>
            </w:r>
            <w:r w:rsidRPr="00DB04DF">
              <w:rPr>
                <w:rFonts w:ascii="Museo Sans 100" w:hAnsi="Museo Sans 100"/>
                <w:szCs w:val="24"/>
                <w:lang w:val="es-CR"/>
              </w:rPr>
              <w:t xml:space="preserve">ontable. </w:t>
            </w:r>
          </w:p>
          <w:p w14:paraId="4F480965" w14:textId="77777777" w:rsidR="00D37ACC" w:rsidRPr="00DB04DF" w:rsidRDefault="00D37ACC" w:rsidP="00A461B9">
            <w:pPr>
              <w:jc w:val="both"/>
              <w:rPr>
                <w:rFonts w:ascii="Museo Sans 100" w:hAnsi="Museo Sans 100"/>
                <w:szCs w:val="24"/>
                <w:lang w:val="es-CR"/>
              </w:rPr>
            </w:pPr>
          </w:p>
        </w:tc>
      </w:tr>
      <w:tr w:rsidR="00DB04DF" w:rsidRPr="00DB04DF" w14:paraId="6A6430B3" w14:textId="77777777" w:rsidTr="005D2B77">
        <w:trPr>
          <w:trHeight w:val="845"/>
        </w:trPr>
        <w:tc>
          <w:tcPr>
            <w:tcW w:w="3119" w:type="dxa"/>
          </w:tcPr>
          <w:p w14:paraId="3FA01ED2" w14:textId="77777777" w:rsidR="00D37ACC" w:rsidRPr="00DB04DF" w:rsidRDefault="00D37ACC" w:rsidP="00A461B9">
            <w:pPr>
              <w:rPr>
                <w:rFonts w:ascii="Museo Sans 100" w:hAnsi="Museo Sans 100"/>
                <w:szCs w:val="24"/>
                <w:lang w:val="es-CR"/>
              </w:rPr>
            </w:pPr>
            <w:r w:rsidRPr="00DB04DF">
              <w:rPr>
                <w:rFonts w:ascii="Museo Sans 100" w:hAnsi="Museo Sans 100"/>
                <w:szCs w:val="24"/>
                <w:lang w:val="es-CR"/>
              </w:rPr>
              <w:t xml:space="preserve">Coordinador Área Técnica </w:t>
            </w:r>
            <w:proofErr w:type="gramStart"/>
            <w:r w:rsidRPr="00DB04DF">
              <w:rPr>
                <w:rFonts w:ascii="Museo Sans 100" w:hAnsi="Museo Sans 100"/>
                <w:szCs w:val="24"/>
                <w:lang w:val="es-CR"/>
              </w:rPr>
              <w:t>Contable  DF</w:t>
            </w:r>
            <w:proofErr w:type="gramEnd"/>
          </w:p>
        </w:tc>
        <w:tc>
          <w:tcPr>
            <w:tcW w:w="934" w:type="dxa"/>
          </w:tcPr>
          <w:p w14:paraId="7CCB411E"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1C8E0C25" w14:textId="77777777" w:rsidR="003D6763" w:rsidRPr="00DB04DF" w:rsidRDefault="00D37ACC" w:rsidP="00360142">
            <w:pPr>
              <w:tabs>
                <w:tab w:val="left" w:pos="5163"/>
              </w:tabs>
              <w:ind w:right="72"/>
              <w:jc w:val="both"/>
              <w:rPr>
                <w:rFonts w:ascii="Museo Sans 100" w:hAnsi="Museo Sans 100"/>
                <w:szCs w:val="24"/>
                <w:lang w:val="es-CR"/>
              </w:rPr>
            </w:pPr>
            <w:r w:rsidRPr="00DB04DF">
              <w:rPr>
                <w:rFonts w:ascii="Museo Sans 100" w:hAnsi="Museo Sans 100"/>
                <w:szCs w:val="24"/>
                <w:lang w:val="es-CR"/>
              </w:rPr>
              <w:t>Recibe</w:t>
            </w:r>
            <w:r w:rsidR="000B128D" w:rsidRPr="00DB04DF">
              <w:rPr>
                <w:rFonts w:ascii="Museo Sans 100" w:hAnsi="Museo Sans 100"/>
                <w:szCs w:val="24"/>
                <w:lang w:val="es-CR"/>
              </w:rPr>
              <w:t xml:space="preserve">, </w:t>
            </w:r>
            <w:r w:rsidRPr="00DB04DF">
              <w:rPr>
                <w:rFonts w:ascii="Museo Sans 100" w:hAnsi="Museo Sans 100"/>
                <w:szCs w:val="24"/>
                <w:lang w:val="es-CR"/>
              </w:rPr>
              <w:t>verifica</w:t>
            </w:r>
            <w:r w:rsidR="000B128D" w:rsidRPr="00DB04DF">
              <w:rPr>
                <w:rFonts w:ascii="Museo Sans 100" w:hAnsi="Museo Sans 100"/>
                <w:szCs w:val="24"/>
                <w:lang w:val="es-CR"/>
              </w:rPr>
              <w:t xml:space="preserve"> y </w:t>
            </w:r>
            <w:r w:rsidRPr="00DB04DF">
              <w:rPr>
                <w:rFonts w:ascii="Museo Sans 100" w:hAnsi="Museo Sans 100"/>
                <w:szCs w:val="24"/>
                <w:lang w:val="es-CR"/>
              </w:rPr>
              <w:t>analiza informe de digitación y autorización de pago de la deuda</w:t>
            </w:r>
            <w:r w:rsidR="00121666" w:rsidRPr="00DB04DF">
              <w:rPr>
                <w:rFonts w:ascii="Museo Sans 100" w:hAnsi="Museo Sans 100"/>
                <w:szCs w:val="24"/>
                <w:lang w:val="es-CR"/>
              </w:rPr>
              <w:t>,</w:t>
            </w:r>
            <w:r w:rsidRPr="00DB04DF">
              <w:rPr>
                <w:rFonts w:ascii="Museo Sans 100" w:hAnsi="Museo Sans 100"/>
                <w:szCs w:val="24"/>
                <w:lang w:val="es-CR"/>
              </w:rPr>
              <w:t xml:space="preserve"> procede a mayorizar el registro contable y devuelve documentos a </w:t>
            </w:r>
            <w:r w:rsidR="00EE454F" w:rsidRPr="00DB04DF">
              <w:rPr>
                <w:rFonts w:ascii="Museo Sans 100" w:hAnsi="Museo Sans 100"/>
                <w:szCs w:val="24"/>
                <w:lang w:val="es-CR"/>
              </w:rPr>
              <w:t>T</w:t>
            </w:r>
            <w:r w:rsidRPr="00DB04DF">
              <w:rPr>
                <w:rFonts w:ascii="Museo Sans 100" w:hAnsi="Museo Sans 100"/>
                <w:szCs w:val="24"/>
                <w:lang w:val="es-CR"/>
              </w:rPr>
              <w:t xml:space="preserve">écnico UFI </w:t>
            </w:r>
            <w:r w:rsidR="00EE454F" w:rsidRPr="00DB04DF">
              <w:rPr>
                <w:rFonts w:ascii="Museo Sans 100" w:hAnsi="Museo Sans 100"/>
                <w:szCs w:val="24"/>
                <w:lang w:val="es-CR"/>
              </w:rPr>
              <w:t>C</w:t>
            </w:r>
            <w:r w:rsidRPr="00DB04DF">
              <w:rPr>
                <w:rFonts w:ascii="Museo Sans 100" w:hAnsi="Museo Sans 100"/>
                <w:szCs w:val="24"/>
                <w:lang w:val="es-CR"/>
              </w:rPr>
              <w:t>ontable</w:t>
            </w:r>
            <w:r w:rsidR="00360142" w:rsidRPr="00DB04DF">
              <w:rPr>
                <w:rFonts w:ascii="Museo Sans 100" w:hAnsi="Museo Sans 100"/>
                <w:szCs w:val="24"/>
                <w:lang w:val="es-CR"/>
              </w:rPr>
              <w:t xml:space="preserve">, quien a su vez devuelve a la DGICP </w:t>
            </w:r>
            <w:r w:rsidRPr="00DB04DF">
              <w:rPr>
                <w:rFonts w:ascii="Museo Sans 100" w:hAnsi="Museo Sans 100"/>
                <w:szCs w:val="24"/>
                <w:lang w:val="es-CR"/>
              </w:rPr>
              <w:t xml:space="preserve">las autorizaciones de pago con el </w:t>
            </w:r>
            <w:r w:rsidR="00C5385C" w:rsidRPr="00DB04DF">
              <w:rPr>
                <w:rFonts w:ascii="Museo Sans 100" w:hAnsi="Museo Sans 100"/>
                <w:szCs w:val="24"/>
                <w:lang w:val="es-CR"/>
              </w:rPr>
              <w:t>número</w:t>
            </w:r>
            <w:r w:rsidRPr="00DB04DF">
              <w:rPr>
                <w:rFonts w:ascii="Museo Sans 100" w:hAnsi="Museo Sans 100"/>
                <w:szCs w:val="24"/>
                <w:lang w:val="es-CR"/>
              </w:rPr>
              <w:t xml:space="preserve"> de partida contable (original y cinco copias)</w:t>
            </w:r>
            <w:r w:rsidR="00A46352" w:rsidRPr="00DB04DF">
              <w:rPr>
                <w:rFonts w:ascii="Museo Sans 100" w:hAnsi="Museo Sans 100"/>
                <w:szCs w:val="24"/>
                <w:lang w:val="es-CR"/>
              </w:rPr>
              <w:t>.</w:t>
            </w:r>
            <w:r w:rsidR="00360142" w:rsidRPr="00DB04DF">
              <w:rPr>
                <w:rFonts w:ascii="Museo Sans 100" w:hAnsi="Museo Sans 100"/>
                <w:szCs w:val="24"/>
                <w:lang w:val="es-CR"/>
              </w:rPr>
              <w:t xml:space="preserve"> </w:t>
            </w:r>
          </w:p>
          <w:p w14:paraId="10749ED1" w14:textId="77777777" w:rsidR="00D37ACC" w:rsidRPr="00DB04DF" w:rsidRDefault="003D6763" w:rsidP="00360142">
            <w:pPr>
              <w:tabs>
                <w:tab w:val="left" w:pos="5163"/>
              </w:tabs>
              <w:ind w:right="72"/>
              <w:jc w:val="both"/>
              <w:rPr>
                <w:rFonts w:ascii="Museo Sans 100" w:hAnsi="Museo Sans 100"/>
                <w:szCs w:val="24"/>
                <w:lang w:val="es-CR"/>
              </w:rPr>
            </w:pPr>
            <w:r w:rsidRPr="00DB04DF">
              <w:rPr>
                <w:rFonts w:ascii="Museo Sans 100" w:hAnsi="Museo Sans 100"/>
                <w:szCs w:val="24"/>
                <w:lang w:val="es-CR"/>
              </w:rPr>
              <w:lastRenderedPageBreak/>
              <w:t xml:space="preserve">En el caso de la DGICP, </w:t>
            </w:r>
            <w:r w:rsidR="00D37ACC" w:rsidRPr="00DB04DF">
              <w:rPr>
                <w:rFonts w:ascii="Museo Sans 100" w:hAnsi="Museo Sans 100"/>
                <w:szCs w:val="24"/>
                <w:lang w:val="es-CR"/>
              </w:rPr>
              <w:t>contin</w:t>
            </w:r>
            <w:r w:rsidR="00A84205" w:rsidRPr="00DB04DF">
              <w:rPr>
                <w:rFonts w:ascii="Museo Sans 100" w:hAnsi="Museo Sans 100"/>
                <w:szCs w:val="24"/>
                <w:lang w:val="es-CR"/>
              </w:rPr>
              <w:t>ú</w:t>
            </w:r>
            <w:r w:rsidR="00D37ACC" w:rsidRPr="00DB04DF">
              <w:rPr>
                <w:rFonts w:ascii="Museo Sans 100" w:hAnsi="Museo Sans 100"/>
                <w:szCs w:val="24"/>
                <w:lang w:val="es-CR"/>
              </w:rPr>
              <w:t xml:space="preserve">a paso </w:t>
            </w:r>
            <w:r w:rsidR="00C5385C" w:rsidRPr="00DB04DF">
              <w:rPr>
                <w:rFonts w:ascii="Museo Sans 100" w:hAnsi="Museo Sans 100"/>
                <w:szCs w:val="24"/>
                <w:lang w:val="es-CR"/>
              </w:rPr>
              <w:t>15</w:t>
            </w:r>
            <w:r w:rsidR="00D37ACC" w:rsidRPr="00DB04DF">
              <w:rPr>
                <w:rFonts w:ascii="Museo Sans 100" w:hAnsi="Museo Sans 100"/>
                <w:szCs w:val="24"/>
                <w:lang w:val="es-CR"/>
              </w:rPr>
              <w:t>.</w:t>
            </w:r>
          </w:p>
          <w:p w14:paraId="64FD7451" w14:textId="77777777" w:rsidR="00D37ACC" w:rsidRPr="00DB04DF" w:rsidRDefault="00D37ACC" w:rsidP="00A461B9">
            <w:pPr>
              <w:ind w:right="355"/>
              <w:jc w:val="both"/>
              <w:rPr>
                <w:rFonts w:ascii="Museo Sans 100" w:hAnsi="Museo Sans 100"/>
                <w:szCs w:val="24"/>
                <w:lang w:val="es-CR"/>
              </w:rPr>
            </w:pPr>
          </w:p>
        </w:tc>
      </w:tr>
      <w:tr w:rsidR="00DB04DF" w:rsidRPr="00DB04DF" w14:paraId="06FE87B0" w14:textId="77777777" w:rsidTr="005D2B77">
        <w:trPr>
          <w:trHeight w:val="799"/>
        </w:trPr>
        <w:tc>
          <w:tcPr>
            <w:tcW w:w="3119" w:type="dxa"/>
          </w:tcPr>
          <w:p w14:paraId="20AD24BC" w14:textId="77777777" w:rsidR="00D37ACC" w:rsidRPr="00DB04DF" w:rsidRDefault="00D37ACC" w:rsidP="00A461B9">
            <w:pPr>
              <w:rPr>
                <w:rFonts w:ascii="Museo Sans 100" w:hAnsi="Museo Sans 100"/>
                <w:szCs w:val="24"/>
                <w:lang w:val="es-CR"/>
              </w:rPr>
            </w:pPr>
            <w:r w:rsidRPr="00DB04DF">
              <w:rPr>
                <w:rFonts w:ascii="Museo Sans 100" w:hAnsi="Museo Sans 100"/>
                <w:szCs w:val="24"/>
              </w:rPr>
              <w:lastRenderedPageBreak/>
              <w:t xml:space="preserve">Técnico UFI </w:t>
            </w:r>
            <w:proofErr w:type="gramStart"/>
            <w:r w:rsidRPr="00DB04DF">
              <w:rPr>
                <w:rFonts w:ascii="Museo Sans 100" w:hAnsi="Museo Sans 100"/>
                <w:szCs w:val="24"/>
              </w:rPr>
              <w:t>Contable  de</w:t>
            </w:r>
            <w:proofErr w:type="gramEnd"/>
            <w:r w:rsidRPr="00DB04DF">
              <w:rPr>
                <w:rFonts w:ascii="Museo Sans 100" w:hAnsi="Museo Sans 100"/>
                <w:szCs w:val="24"/>
              </w:rPr>
              <w:t xml:space="preserve"> DF</w:t>
            </w:r>
          </w:p>
        </w:tc>
        <w:tc>
          <w:tcPr>
            <w:tcW w:w="934" w:type="dxa"/>
          </w:tcPr>
          <w:p w14:paraId="2D6714BE"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66938BB2" w14:textId="77777777" w:rsidR="00EE454F" w:rsidRPr="00DB04DF" w:rsidRDefault="00D37ACC" w:rsidP="00A461B9">
            <w:pPr>
              <w:jc w:val="both"/>
              <w:rPr>
                <w:rFonts w:ascii="Museo Sans 100" w:hAnsi="Museo Sans 100"/>
                <w:szCs w:val="24"/>
                <w:lang w:val="es-CR"/>
              </w:rPr>
            </w:pPr>
            <w:r w:rsidRPr="00DB04DF">
              <w:rPr>
                <w:rFonts w:ascii="Museo Sans 100" w:hAnsi="Museo Sans 100"/>
                <w:szCs w:val="24"/>
                <w:lang w:val="es-CR"/>
              </w:rPr>
              <w:t xml:space="preserve">Recibe documentos descritos en paso anterior, ingresa a la aplicación SAFI e imprime y firma de elaborado comprobante contable y traslada a </w:t>
            </w:r>
            <w:r w:rsidR="00EE454F" w:rsidRPr="00DB04DF">
              <w:rPr>
                <w:rFonts w:ascii="Museo Sans 100" w:hAnsi="Museo Sans 100"/>
                <w:szCs w:val="24"/>
                <w:lang w:val="es-CR"/>
              </w:rPr>
              <w:t>C</w:t>
            </w:r>
            <w:r w:rsidRPr="00DB04DF">
              <w:rPr>
                <w:rFonts w:ascii="Museo Sans 100" w:hAnsi="Museo Sans 100"/>
                <w:szCs w:val="24"/>
                <w:lang w:val="es-CR"/>
              </w:rPr>
              <w:t>oordinador</w:t>
            </w:r>
            <w:r w:rsidR="00EE454F" w:rsidRPr="00DB04DF">
              <w:rPr>
                <w:rFonts w:ascii="Museo Sans 100" w:hAnsi="Museo Sans 100"/>
                <w:szCs w:val="24"/>
                <w:lang w:val="es-CR"/>
              </w:rPr>
              <w:t xml:space="preserve"> Área </w:t>
            </w:r>
            <w:r w:rsidR="00DD17EB" w:rsidRPr="00DB04DF">
              <w:rPr>
                <w:rFonts w:ascii="Museo Sans 100" w:hAnsi="Museo Sans 100"/>
                <w:szCs w:val="24"/>
                <w:lang w:val="es-CR"/>
              </w:rPr>
              <w:t>T</w:t>
            </w:r>
            <w:r w:rsidR="00EE454F" w:rsidRPr="00DB04DF">
              <w:rPr>
                <w:rFonts w:ascii="Museo Sans 100" w:hAnsi="Museo Sans 100"/>
                <w:szCs w:val="24"/>
                <w:lang w:val="es-CR"/>
              </w:rPr>
              <w:t>écnica Contable.</w:t>
            </w:r>
          </w:p>
          <w:p w14:paraId="4563213A" w14:textId="77777777" w:rsidR="00D37ACC" w:rsidRPr="00DB04DF" w:rsidRDefault="00EE454F" w:rsidP="00A461B9">
            <w:pPr>
              <w:jc w:val="both"/>
              <w:rPr>
                <w:rFonts w:ascii="Museo Sans 100" w:hAnsi="Museo Sans 100"/>
                <w:szCs w:val="24"/>
                <w:lang w:val="es-CR"/>
              </w:rPr>
            </w:pPr>
            <w:r w:rsidRPr="00DB04DF">
              <w:rPr>
                <w:rFonts w:ascii="Museo Sans 100" w:hAnsi="Museo Sans 100"/>
                <w:szCs w:val="24"/>
                <w:lang w:val="es-CR"/>
              </w:rPr>
              <w:t xml:space="preserve">  </w:t>
            </w:r>
          </w:p>
        </w:tc>
      </w:tr>
      <w:tr w:rsidR="00DB04DF" w:rsidRPr="00DB04DF" w14:paraId="4F86EEC6" w14:textId="77777777" w:rsidTr="005D2B77">
        <w:trPr>
          <w:trHeight w:val="799"/>
        </w:trPr>
        <w:tc>
          <w:tcPr>
            <w:tcW w:w="3119" w:type="dxa"/>
            <w:shd w:val="clear" w:color="auto" w:fill="auto"/>
          </w:tcPr>
          <w:p w14:paraId="6DA827B4" w14:textId="77777777" w:rsidR="00D37ACC" w:rsidRPr="00DB04DF" w:rsidRDefault="00D37ACC" w:rsidP="00DD17EB">
            <w:pPr>
              <w:rPr>
                <w:rFonts w:ascii="Museo Sans 100" w:hAnsi="Museo Sans 100"/>
                <w:szCs w:val="24"/>
                <w:lang w:val="es-CR"/>
              </w:rPr>
            </w:pPr>
            <w:r w:rsidRPr="00DB04DF">
              <w:rPr>
                <w:rFonts w:ascii="Museo Sans 100" w:hAnsi="Museo Sans 100"/>
                <w:szCs w:val="24"/>
                <w:lang w:val="es-CR"/>
              </w:rPr>
              <w:t xml:space="preserve">Coordinador Área </w:t>
            </w:r>
            <w:r w:rsidR="00DD17EB" w:rsidRPr="00DB04DF">
              <w:rPr>
                <w:rFonts w:ascii="Museo Sans 100" w:hAnsi="Museo Sans 100"/>
                <w:szCs w:val="24"/>
                <w:lang w:val="es-CR"/>
              </w:rPr>
              <w:t>T</w:t>
            </w:r>
            <w:r w:rsidRPr="00DB04DF">
              <w:rPr>
                <w:rFonts w:ascii="Museo Sans 100" w:hAnsi="Museo Sans 100"/>
                <w:szCs w:val="24"/>
                <w:lang w:val="es-CR"/>
              </w:rPr>
              <w:t xml:space="preserve">écnica Contable  </w:t>
            </w:r>
          </w:p>
        </w:tc>
        <w:tc>
          <w:tcPr>
            <w:tcW w:w="934" w:type="dxa"/>
          </w:tcPr>
          <w:p w14:paraId="67080A24"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3A79FAB1"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Recibe comprobante contable con autorización de pago, revisa</w:t>
            </w:r>
            <w:r w:rsidR="00EE454F" w:rsidRPr="00DB04DF">
              <w:rPr>
                <w:rFonts w:ascii="Museo Sans 100" w:hAnsi="Museo Sans 100"/>
                <w:szCs w:val="24"/>
                <w:lang w:val="es-CR"/>
              </w:rPr>
              <w:t xml:space="preserve">, </w:t>
            </w:r>
            <w:r w:rsidRPr="00DB04DF">
              <w:rPr>
                <w:rFonts w:ascii="Museo Sans 100" w:hAnsi="Museo Sans 100"/>
                <w:szCs w:val="24"/>
                <w:lang w:val="es-CR"/>
              </w:rPr>
              <w:t>verifica el registro contable efectuado, firma de revisado y traslada al archivo contable.</w:t>
            </w:r>
          </w:p>
          <w:p w14:paraId="74933C8D" w14:textId="77777777" w:rsidR="00D37ACC" w:rsidRPr="00DB04DF" w:rsidRDefault="00D37ACC" w:rsidP="00A461B9">
            <w:pPr>
              <w:jc w:val="both"/>
              <w:rPr>
                <w:rFonts w:ascii="Museo Sans 100" w:hAnsi="Museo Sans 100"/>
                <w:szCs w:val="24"/>
                <w:lang w:val="es-CR"/>
              </w:rPr>
            </w:pPr>
          </w:p>
        </w:tc>
      </w:tr>
      <w:tr w:rsidR="00DB04DF" w:rsidRPr="00DB04DF" w14:paraId="36658DA7" w14:textId="77777777" w:rsidTr="005D2B77">
        <w:trPr>
          <w:trHeight w:val="799"/>
        </w:trPr>
        <w:tc>
          <w:tcPr>
            <w:tcW w:w="3119" w:type="dxa"/>
          </w:tcPr>
          <w:p w14:paraId="0682FE05" w14:textId="77777777" w:rsidR="00D37ACC" w:rsidRPr="00DB04DF" w:rsidRDefault="00D37ACC" w:rsidP="00A461B9">
            <w:pPr>
              <w:rPr>
                <w:rFonts w:ascii="Museo Sans 100" w:hAnsi="Museo Sans 100"/>
                <w:szCs w:val="24"/>
                <w:lang w:val="es-CR"/>
              </w:rPr>
            </w:pPr>
            <w:r w:rsidRPr="00DB04DF">
              <w:rPr>
                <w:rFonts w:ascii="Museo Sans 100" w:hAnsi="Museo Sans 100"/>
                <w:szCs w:val="24"/>
                <w:lang w:val="es-CR"/>
              </w:rPr>
              <w:t>Jefe de División Administración de la Deuda</w:t>
            </w:r>
          </w:p>
        </w:tc>
        <w:tc>
          <w:tcPr>
            <w:tcW w:w="934" w:type="dxa"/>
          </w:tcPr>
          <w:p w14:paraId="6A57C25B"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6DBE7487" w14:textId="3B88E023" w:rsidR="00D37ACC" w:rsidRPr="00DB04DF" w:rsidRDefault="00D37ACC" w:rsidP="00A461B9">
            <w:pPr>
              <w:tabs>
                <w:tab w:val="left" w:pos="567"/>
              </w:tabs>
              <w:ind w:right="-60"/>
              <w:jc w:val="both"/>
              <w:rPr>
                <w:rFonts w:ascii="Museo Sans 100" w:hAnsi="Museo Sans 100"/>
                <w:szCs w:val="24"/>
                <w:lang w:val="es-CR"/>
              </w:rPr>
            </w:pPr>
            <w:r w:rsidRPr="00DB04DF">
              <w:rPr>
                <w:rFonts w:ascii="Museo Sans 100" w:hAnsi="Museo Sans 100"/>
                <w:szCs w:val="24"/>
                <w:lang w:val="es-CR"/>
              </w:rPr>
              <w:t xml:space="preserve">Recibe la autorización de pago de la deuda (original y cinco copias) y distribuye a DGT para </w:t>
            </w:r>
            <w:r w:rsidR="00A91A61" w:rsidRPr="00DB04DF">
              <w:rPr>
                <w:rFonts w:ascii="Museo Sans 100" w:hAnsi="Museo Sans 100"/>
                <w:szCs w:val="24"/>
                <w:lang w:val="es-CR"/>
              </w:rPr>
              <w:t xml:space="preserve">el </w:t>
            </w:r>
            <w:r w:rsidRPr="00DB04DF">
              <w:rPr>
                <w:rFonts w:ascii="Museo Sans 100" w:hAnsi="Museo Sans 100"/>
                <w:szCs w:val="24"/>
                <w:lang w:val="es-CR"/>
              </w:rPr>
              <w:t xml:space="preserve">respectivo pago al acreedor y a DGCG </w:t>
            </w:r>
            <w:r w:rsidR="005D2B77" w:rsidRPr="00DB04DF">
              <w:rPr>
                <w:rFonts w:ascii="Museo Sans 100" w:hAnsi="Museo Sans 100"/>
                <w:szCs w:val="24"/>
                <w:lang w:val="es-CR"/>
              </w:rPr>
              <w:t>para el</w:t>
            </w:r>
            <w:r w:rsidR="004230ED" w:rsidRPr="00DB04DF">
              <w:rPr>
                <w:rFonts w:ascii="Museo Sans 100" w:hAnsi="Museo Sans 100"/>
                <w:szCs w:val="24"/>
                <w:lang w:val="es-CR"/>
              </w:rPr>
              <w:t xml:space="preserve"> </w:t>
            </w:r>
            <w:r w:rsidRPr="00DB04DF">
              <w:rPr>
                <w:rFonts w:ascii="Museo Sans 100" w:hAnsi="Museo Sans 100"/>
                <w:szCs w:val="24"/>
                <w:lang w:val="es-CR"/>
              </w:rPr>
              <w:t>control de saldos de la deuda</w:t>
            </w:r>
            <w:r w:rsidR="004230ED" w:rsidRPr="00DB04DF">
              <w:rPr>
                <w:rFonts w:ascii="Museo Sans 100" w:hAnsi="Museo Sans 100"/>
                <w:szCs w:val="24"/>
                <w:lang w:val="es-CR"/>
              </w:rPr>
              <w:t xml:space="preserve"> pública</w:t>
            </w:r>
            <w:r w:rsidRPr="00DB04DF">
              <w:rPr>
                <w:rFonts w:ascii="Museo Sans 100" w:hAnsi="Museo Sans 100"/>
                <w:szCs w:val="24"/>
                <w:lang w:val="es-CR"/>
              </w:rPr>
              <w:t xml:space="preserve">. </w:t>
            </w:r>
          </w:p>
          <w:p w14:paraId="3E895A9A" w14:textId="77777777" w:rsidR="00D37ACC" w:rsidRPr="00DB04DF" w:rsidRDefault="00D37ACC" w:rsidP="00A461B9">
            <w:pPr>
              <w:tabs>
                <w:tab w:val="left" w:pos="567"/>
              </w:tabs>
              <w:ind w:right="-60"/>
              <w:jc w:val="both"/>
              <w:rPr>
                <w:rFonts w:ascii="Museo Sans 100" w:hAnsi="Museo Sans 100"/>
                <w:szCs w:val="24"/>
                <w:lang w:val="es-CR"/>
              </w:rPr>
            </w:pPr>
          </w:p>
        </w:tc>
      </w:tr>
      <w:tr w:rsidR="00DB04DF" w:rsidRPr="00DB04DF" w14:paraId="0DDF98E9" w14:textId="77777777" w:rsidTr="005D2B77">
        <w:trPr>
          <w:trHeight w:val="799"/>
        </w:trPr>
        <w:tc>
          <w:tcPr>
            <w:tcW w:w="3119" w:type="dxa"/>
          </w:tcPr>
          <w:p w14:paraId="70F812FC" w14:textId="77777777" w:rsidR="00D37ACC" w:rsidRPr="00DB04DF" w:rsidRDefault="00D37ACC" w:rsidP="00A461B9">
            <w:pPr>
              <w:rPr>
                <w:rFonts w:ascii="Museo Sans 100" w:hAnsi="Museo Sans 100"/>
                <w:szCs w:val="24"/>
              </w:rPr>
            </w:pPr>
          </w:p>
          <w:p w14:paraId="77FD4D26" w14:textId="77777777" w:rsidR="00D37ACC" w:rsidRPr="00DB04DF" w:rsidRDefault="00D37ACC" w:rsidP="00A461B9">
            <w:pPr>
              <w:rPr>
                <w:rFonts w:ascii="Museo Sans 100" w:hAnsi="Museo Sans 100"/>
                <w:szCs w:val="24"/>
                <w:lang w:val="es-CR"/>
              </w:rPr>
            </w:pPr>
            <w:r w:rsidRPr="00DB04DF">
              <w:rPr>
                <w:rFonts w:ascii="Museo Sans 100" w:hAnsi="Museo Sans 100"/>
                <w:szCs w:val="24"/>
              </w:rPr>
              <w:t>Jefe de División de Programación Financiera DGT</w:t>
            </w:r>
          </w:p>
        </w:tc>
        <w:tc>
          <w:tcPr>
            <w:tcW w:w="934" w:type="dxa"/>
          </w:tcPr>
          <w:p w14:paraId="4B859188"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5E2CE971" w14:textId="161DB8C1"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 xml:space="preserve">Recibe programación mensual de pago de la deuda y se incluye en </w:t>
            </w:r>
            <w:r w:rsidR="0012437E" w:rsidRPr="00DB04DF">
              <w:rPr>
                <w:rFonts w:ascii="Museo Sans 100" w:hAnsi="Museo Sans 100"/>
                <w:szCs w:val="24"/>
                <w:lang w:val="es-CR"/>
              </w:rPr>
              <w:t>la Programación Mensual del F</w:t>
            </w:r>
            <w:r w:rsidRPr="00DB04DF">
              <w:rPr>
                <w:rFonts w:ascii="Museo Sans 100" w:hAnsi="Museo Sans 100"/>
                <w:szCs w:val="24"/>
                <w:lang w:val="es-CR"/>
              </w:rPr>
              <w:t>lujo de</w:t>
            </w:r>
            <w:r w:rsidR="0012437E" w:rsidRPr="00DB04DF">
              <w:rPr>
                <w:rFonts w:ascii="Museo Sans 100" w:hAnsi="Museo Sans 100"/>
                <w:szCs w:val="24"/>
                <w:lang w:val="es-CR"/>
              </w:rPr>
              <w:t xml:space="preserve"> Caja</w:t>
            </w:r>
            <w:r w:rsidRPr="00DB04DF">
              <w:rPr>
                <w:rFonts w:ascii="Museo Sans 100" w:hAnsi="Museo Sans 100"/>
                <w:szCs w:val="24"/>
                <w:lang w:val="es-CR"/>
              </w:rPr>
              <w:t xml:space="preserve"> para dar seguimiento a disponibilidad de la caja fiscal. </w:t>
            </w:r>
          </w:p>
          <w:p w14:paraId="7C04887C" w14:textId="77777777" w:rsidR="00D37ACC" w:rsidRPr="00DB04DF" w:rsidRDefault="00D37ACC" w:rsidP="00A461B9">
            <w:pPr>
              <w:jc w:val="both"/>
              <w:rPr>
                <w:rFonts w:ascii="Museo Sans 100" w:hAnsi="Museo Sans 100"/>
                <w:szCs w:val="24"/>
                <w:lang w:val="es-CR"/>
              </w:rPr>
            </w:pPr>
          </w:p>
          <w:p w14:paraId="54F50797"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 xml:space="preserve">Acorde a la programación del pago de la deuda recibe autorización de pago y traslada a </w:t>
            </w:r>
            <w:r w:rsidR="00EC2D8A" w:rsidRPr="00DB04DF">
              <w:rPr>
                <w:rFonts w:ascii="Museo Sans 100" w:hAnsi="Museo Sans 100"/>
                <w:szCs w:val="24"/>
                <w:lang w:val="es-CR"/>
              </w:rPr>
              <w:t>T</w:t>
            </w:r>
            <w:r w:rsidRPr="00DB04DF">
              <w:rPr>
                <w:rFonts w:ascii="Museo Sans 100" w:hAnsi="Museo Sans 100"/>
                <w:szCs w:val="24"/>
                <w:lang w:val="es-CR"/>
              </w:rPr>
              <w:t xml:space="preserve">écnico </w:t>
            </w:r>
            <w:r w:rsidR="00EC2D8A" w:rsidRPr="00DB04DF">
              <w:rPr>
                <w:rFonts w:ascii="Museo Sans 100" w:hAnsi="Museo Sans 100"/>
                <w:szCs w:val="24"/>
                <w:lang w:val="es-CR"/>
              </w:rPr>
              <w:t>R</w:t>
            </w:r>
            <w:r w:rsidRPr="00DB04DF">
              <w:rPr>
                <w:rFonts w:ascii="Museo Sans 100" w:hAnsi="Museo Sans 100"/>
                <w:szCs w:val="24"/>
                <w:lang w:val="es-CR"/>
              </w:rPr>
              <w:t>esponsable</w:t>
            </w:r>
            <w:r w:rsidR="00DD17EB" w:rsidRPr="00DB04DF">
              <w:rPr>
                <w:rFonts w:ascii="Museo Sans 100" w:hAnsi="Museo Sans 100"/>
                <w:szCs w:val="24"/>
                <w:lang w:val="es-CR"/>
              </w:rPr>
              <w:t>.</w:t>
            </w:r>
          </w:p>
          <w:p w14:paraId="57310026" w14:textId="77777777" w:rsidR="00D37ACC" w:rsidRPr="00DB04DF" w:rsidRDefault="00D37ACC" w:rsidP="00A461B9">
            <w:pPr>
              <w:jc w:val="both"/>
              <w:rPr>
                <w:rFonts w:ascii="Museo Sans 100" w:hAnsi="Museo Sans 100"/>
                <w:szCs w:val="24"/>
                <w:lang w:val="es-CR"/>
              </w:rPr>
            </w:pPr>
          </w:p>
        </w:tc>
      </w:tr>
      <w:tr w:rsidR="00DB04DF" w:rsidRPr="00DB04DF" w14:paraId="3DBA8B12" w14:textId="77777777" w:rsidTr="005D2B77">
        <w:trPr>
          <w:trHeight w:val="799"/>
        </w:trPr>
        <w:tc>
          <w:tcPr>
            <w:tcW w:w="3119" w:type="dxa"/>
          </w:tcPr>
          <w:p w14:paraId="55F9D3B9" w14:textId="77777777" w:rsidR="00D37ACC" w:rsidRPr="00DB04DF" w:rsidRDefault="00D37ACC" w:rsidP="00A461B9">
            <w:pPr>
              <w:jc w:val="both"/>
              <w:rPr>
                <w:rFonts w:ascii="Museo Sans 100" w:hAnsi="Museo Sans 100"/>
                <w:szCs w:val="24"/>
              </w:rPr>
            </w:pPr>
            <w:r w:rsidRPr="00DB04DF">
              <w:rPr>
                <w:rFonts w:ascii="Museo Sans 100" w:hAnsi="Museo Sans 100"/>
                <w:szCs w:val="24"/>
              </w:rPr>
              <w:t>Técnico Responsable División de Programación Financiera DGT</w:t>
            </w:r>
          </w:p>
        </w:tc>
        <w:tc>
          <w:tcPr>
            <w:tcW w:w="934" w:type="dxa"/>
          </w:tcPr>
          <w:p w14:paraId="6C3C3912"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5D6651B6"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Recibe documento de autorización de pago de la deuda, verifica</w:t>
            </w:r>
            <w:r w:rsidR="00EC2D8A" w:rsidRPr="00DB04DF">
              <w:rPr>
                <w:rFonts w:ascii="Museo Sans 100" w:hAnsi="Museo Sans 100"/>
                <w:szCs w:val="24"/>
                <w:lang w:val="es-CR"/>
              </w:rPr>
              <w:t>,</w:t>
            </w:r>
            <w:r w:rsidRPr="00DB04DF">
              <w:rPr>
                <w:rFonts w:ascii="Museo Sans 100" w:hAnsi="Museo Sans 100"/>
                <w:szCs w:val="24"/>
                <w:lang w:val="es-CR"/>
              </w:rPr>
              <w:t xml:space="preserve"> analiza y procede a elaborar formato de pago, traslada al </w:t>
            </w:r>
            <w:proofErr w:type="gramStart"/>
            <w:r w:rsidRPr="00DB04DF">
              <w:rPr>
                <w:rFonts w:ascii="Museo Sans 100" w:hAnsi="Museo Sans 100"/>
                <w:szCs w:val="24"/>
                <w:lang w:val="es-CR"/>
              </w:rPr>
              <w:t>Jefe</w:t>
            </w:r>
            <w:proofErr w:type="gramEnd"/>
            <w:r w:rsidRPr="00DB04DF">
              <w:rPr>
                <w:rFonts w:ascii="Museo Sans 100" w:hAnsi="Museo Sans 100"/>
                <w:szCs w:val="24"/>
                <w:lang w:val="es-CR"/>
              </w:rPr>
              <w:t xml:space="preserve"> de la División Adm</w:t>
            </w:r>
            <w:r w:rsidR="00EC2D8A" w:rsidRPr="00DB04DF">
              <w:rPr>
                <w:rFonts w:ascii="Museo Sans 100" w:hAnsi="Museo Sans 100"/>
                <w:szCs w:val="24"/>
                <w:lang w:val="es-CR"/>
              </w:rPr>
              <w:t>inistración de</w:t>
            </w:r>
            <w:r w:rsidRPr="00DB04DF">
              <w:rPr>
                <w:rFonts w:ascii="Museo Sans 100" w:hAnsi="Museo Sans 100"/>
                <w:szCs w:val="24"/>
                <w:lang w:val="es-CR"/>
              </w:rPr>
              <w:t xml:space="preserve"> Egresos</w:t>
            </w:r>
            <w:r w:rsidR="00EC2D8A" w:rsidRPr="00DB04DF">
              <w:rPr>
                <w:rFonts w:ascii="Museo Sans 100" w:hAnsi="Museo Sans 100"/>
                <w:szCs w:val="24"/>
                <w:lang w:val="es-CR"/>
              </w:rPr>
              <w:t>.</w:t>
            </w:r>
            <w:r w:rsidRPr="00DB04DF">
              <w:rPr>
                <w:rFonts w:ascii="Museo Sans 100" w:hAnsi="Museo Sans 100"/>
                <w:szCs w:val="24"/>
                <w:lang w:val="es-CR"/>
              </w:rPr>
              <w:t xml:space="preserve">    </w:t>
            </w:r>
          </w:p>
          <w:p w14:paraId="39599BCB" w14:textId="77777777" w:rsidR="00D37ACC" w:rsidRPr="00DB04DF" w:rsidRDefault="00D37ACC" w:rsidP="00A461B9">
            <w:pPr>
              <w:jc w:val="both"/>
              <w:rPr>
                <w:rFonts w:ascii="Museo Sans 100" w:hAnsi="Museo Sans 100"/>
                <w:szCs w:val="24"/>
                <w:lang w:val="es-CR"/>
              </w:rPr>
            </w:pPr>
          </w:p>
        </w:tc>
      </w:tr>
      <w:tr w:rsidR="00DB04DF" w:rsidRPr="00DB04DF" w14:paraId="3B651F4C" w14:textId="77777777" w:rsidTr="005D2B77">
        <w:trPr>
          <w:trHeight w:val="799"/>
        </w:trPr>
        <w:tc>
          <w:tcPr>
            <w:tcW w:w="3119" w:type="dxa"/>
          </w:tcPr>
          <w:p w14:paraId="38760097" w14:textId="77777777" w:rsidR="00D37ACC" w:rsidRPr="00DB04DF" w:rsidRDefault="00D37ACC" w:rsidP="00A461B9">
            <w:pPr>
              <w:jc w:val="both"/>
              <w:rPr>
                <w:rFonts w:ascii="Museo Sans 100" w:hAnsi="Museo Sans 100"/>
                <w:szCs w:val="24"/>
              </w:rPr>
            </w:pPr>
            <w:r w:rsidRPr="00DB04DF">
              <w:rPr>
                <w:rFonts w:ascii="Museo Sans 100" w:hAnsi="Museo Sans 100"/>
                <w:szCs w:val="24"/>
              </w:rPr>
              <w:t>Jefe de División de Programación Financiera</w:t>
            </w:r>
          </w:p>
        </w:tc>
        <w:tc>
          <w:tcPr>
            <w:tcW w:w="934" w:type="dxa"/>
          </w:tcPr>
          <w:p w14:paraId="22016C89"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6AB7EFC0"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 xml:space="preserve">Comunica a </w:t>
            </w:r>
            <w:proofErr w:type="gramStart"/>
            <w:r w:rsidRPr="00DB04DF">
              <w:rPr>
                <w:rFonts w:ascii="Museo Sans 100" w:hAnsi="Museo Sans 100"/>
                <w:szCs w:val="24"/>
                <w:lang w:val="es-CR"/>
              </w:rPr>
              <w:t>Director</w:t>
            </w:r>
            <w:proofErr w:type="gramEnd"/>
            <w:r w:rsidRPr="00DB04DF">
              <w:rPr>
                <w:rFonts w:ascii="Museo Sans 100" w:hAnsi="Museo Sans 100"/>
                <w:szCs w:val="24"/>
                <w:lang w:val="es-CR"/>
              </w:rPr>
              <w:t xml:space="preserve">/ Subdirector General de </w:t>
            </w:r>
            <w:r w:rsidR="00EC2D8A" w:rsidRPr="00DB04DF">
              <w:rPr>
                <w:rFonts w:ascii="Museo Sans 100" w:hAnsi="Museo Sans 100"/>
                <w:szCs w:val="24"/>
                <w:lang w:val="es-CR"/>
              </w:rPr>
              <w:t>Tesorería</w:t>
            </w:r>
            <w:r w:rsidRPr="00DB04DF">
              <w:rPr>
                <w:rFonts w:ascii="Museo Sans 100" w:hAnsi="Museo Sans 100"/>
                <w:szCs w:val="24"/>
                <w:lang w:val="es-CR"/>
              </w:rPr>
              <w:t xml:space="preserve"> la programación diaria de fondos para su autorización</w:t>
            </w:r>
            <w:r w:rsidR="00DD17EB" w:rsidRPr="00DB04DF">
              <w:rPr>
                <w:rFonts w:ascii="Museo Sans 100" w:hAnsi="Museo Sans 100"/>
                <w:szCs w:val="24"/>
                <w:lang w:val="es-CR"/>
              </w:rPr>
              <w:t>.</w:t>
            </w:r>
          </w:p>
          <w:p w14:paraId="2BAD88C8" w14:textId="361BFCA4" w:rsidR="00854B2F" w:rsidRPr="00DB04DF" w:rsidRDefault="00854B2F" w:rsidP="00A461B9">
            <w:pPr>
              <w:jc w:val="both"/>
              <w:rPr>
                <w:rFonts w:ascii="Museo Sans 100" w:hAnsi="Museo Sans 100"/>
                <w:szCs w:val="24"/>
                <w:lang w:val="es-CR"/>
              </w:rPr>
            </w:pPr>
          </w:p>
        </w:tc>
      </w:tr>
      <w:tr w:rsidR="00DB04DF" w:rsidRPr="00DB04DF" w14:paraId="095C616A" w14:textId="77777777" w:rsidTr="005D2B77">
        <w:trPr>
          <w:trHeight w:val="799"/>
        </w:trPr>
        <w:tc>
          <w:tcPr>
            <w:tcW w:w="3119" w:type="dxa"/>
          </w:tcPr>
          <w:p w14:paraId="316E7AC1" w14:textId="77777777" w:rsidR="00D37ACC" w:rsidRPr="00DB04DF" w:rsidRDefault="00D37ACC" w:rsidP="00A461B9">
            <w:pPr>
              <w:jc w:val="both"/>
              <w:rPr>
                <w:rFonts w:ascii="Museo Sans 100" w:hAnsi="Museo Sans 100"/>
                <w:szCs w:val="24"/>
              </w:rPr>
            </w:pPr>
            <w:r w:rsidRPr="00DB04DF">
              <w:rPr>
                <w:rFonts w:ascii="Museo Sans 100" w:hAnsi="Museo Sans 100"/>
                <w:szCs w:val="24"/>
                <w:lang w:val="es-CR"/>
              </w:rPr>
              <w:t xml:space="preserve">Director/ Subdirector General de </w:t>
            </w:r>
            <w:r w:rsidR="00EC2D8A" w:rsidRPr="00DB04DF">
              <w:rPr>
                <w:rFonts w:ascii="Museo Sans 100" w:hAnsi="Museo Sans 100"/>
                <w:szCs w:val="24"/>
                <w:lang w:val="es-CR"/>
              </w:rPr>
              <w:t>Tesorería</w:t>
            </w:r>
          </w:p>
        </w:tc>
        <w:tc>
          <w:tcPr>
            <w:tcW w:w="934" w:type="dxa"/>
          </w:tcPr>
          <w:p w14:paraId="76681746"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1251DE7B"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 xml:space="preserve">Traslada vía </w:t>
            </w:r>
            <w:r w:rsidR="00A91A61" w:rsidRPr="00DB04DF">
              <w:rPr>
                <w:rFonts w:ascii="Museo Sans 100" w:hAnsi="Museo Sans 100"/>
                <w:szCs w:val="24"/>
                <w:lang w:val="es-CR"/>
              </w:rPr>
              <w:t>S</w:t>
            </w:r>
            <w:r w:rsidRPr="00DB04DF">
              <w:rPr>
                <w:rFonts w:ascii="Museo Sans 100" w:hAnsi="Museo Sans 100"/>
                <w:szCs w:val="24"/>
                <w:lang w:val="es-CR"/>
              </w:rPr>
              <w:t>istema los recursos financieros de la cuenta principal del tesoro a la cuenta de transferencia de fondos en BCR</w:t>
            </w:r>
            <w:r w:rsidR="00A46352" w:rsidRPr="00DB04DF">
              <w:rPr>
                <w:rFonts w:ascii="Museo Sans 100" w:hAnsi="Museo Sans 100"/>
                <w:szCs w:val="24"/>
                <w:lang w:val="es-CR"/>
              </w:rPr>
              <w:t>.</w:t>
            </w:r>
          </w:p>
          <w:p w14:paraId="69D0C682" w14:textId="77777777" w:rsidR="00D37ACC" w:rsidRPr="00DB04DF" w:rsidRDefault="00D37ACC" w:rsidP="00A461B9">
            <w:pPr>
              <w:jc w:val="both"/>
              <w:rPr>
                <w:rFonts w:ascii="Museo Sans 100" w:hAnsi="Museo Sans 100"/>
                <w:szCs w:val="24"/>
                <w:lang w:val="es-CR"/>
              </w:rPr>
            </w:pPr>
          </w:p>
        </w:tc>
      </w:tr>
      <w:tr w:rsidR="00DB04DF" w:rsidRPr="00DB04DF" w14:paraId="18807EA9" w14:textId="77777777" w:rsidTr="005D2B77">
        <w:trPr>
          <w:trHeight w:val="799"/>
        </w:trPr>
        <w:tc>
          <w:tcPr>
            <w:tcW w:w="3119" w:type="dxa"/>
          </w:tcPr>
          <w:p w14:paraId="3811E079" w14:textId="77777777" w:rsidR="00D37ACC" w:rsidRPr="00DB04DF" w:rsidRDefault="00D37ACC" w:rsidP="00A461B9">
            <w:pPr>
              <w:jc w:val="both"/>
              <w:rPr>
                <w:rFonts w:ascii="Museo Sans 100" w:hAnsi="Museo Sans 100"/>
                <w:szCs w:val="24"/>
              </w:rPr>
            </w:pPr>
            <w:r w:rsidRPr="00DB04DF">
              <w:rPr>
                <w:rFonts w:ascii="Museo Sans 100" w:hAnsi="Museo Sans 100"/>
                <w:szCs w:val="24"/>
              </w:rPr>
              <w:t>Jefe de División Administración de Egresos DGT</w:t>
            </w:r>
            <w:r w:rsidR="0012437E" w:rsidRPr="00DB04DF">
              <w:rPr>
                <w:rFonts w:ascii="Museo Sans 100" w:hAnsi="Museo Sans 100"/>
                <w:szCs w:val="24"/>
              </w:rPr>
              <w:t xml:space="preserve"> (pagador)/</w:t>
            </w:r>
            <w:proofErr w:type="gramStart"/>
            <w:r w:rsidR="0012437E" w:rsidRPr="00DB04DF">
              <w:rPr>
                <w:rFonts w:ascii="Museo Sans 100" w:hAnsi="Museo Sans 100"/>
                <w:szCs w:val="24"/>
              </w:rPr>
              <w:t>Jefe</w:t>
            </w:r>
            <w:proofErr w:type="gramEnd"/>
            <w:r w:rsidR="0012437E" w:rsidRPr="00DB04DF">
              <w:rPr>
                <w:rFonts w:ascii="Museo Sans 100" w:hAnsi="Museo Sans 100"/>
                <w:szCs w:val="24"/>
              </w:rPr>
              <w:t xml:space="preserve"> del </w:t>
            </w:r>
            <w:r w:rsidR="0012437E" w:rsidRPr="00DB04DF">
              <w:rPr>
                <w:rFonts w:ascii="Museo Sans 100" w:hAnsi="Museo Sans 100"/>
                <w:szCs w:val="24"/>
              </w:rPr>
              <w:lastRenderedPageBreak/>
              <w:t>Departamento Control de Fondos Presupuestados</w:t>
            </w:r>
          </w:p>
        </w:tc>
        <w:tc>
          <w:tcPr>
            <w:tcW w:w="934" w:type="dxa"/>
          </w:tcPr>
          <w:p w14:paraId="20DD47F1"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641DB50D" w14:textId="3FAD2F23"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Recibe</w:t>
            </w:r>
            <w:r w:rsidR="0012437E" w:rsidRPr="00DB04DF">
              <w:rPr>
                <w:rFonts w:ascii="Museo Sans 100" w:hAnsi="Museo Sans 100"/>
                <w:szCs w:val="24"/>
                <w:lang w:val="es-CR"/>
              </w:rPr>
              <w:t xml:space="preserve"> de</w:t>
            </w:r>
            <w:r w:rsidR="00886D4B" w:rsidRPr="00DB04DF">
              <w:rPr>
                <w:rFonts w:ascii="Museo Sans 100" w:hAnsi="Museo Sans 100"/>
                <w:szCs w:val="24"/>
                <w:lang w:val="es-CR"/>
              </w:rPr>
              <w:t xml:space="preserve"> parte de la División de Programación Financiera</w:t>
            </w:r>
            <w:r w:rsidRPr="00DB04DF">
              <w:rPr>
                <w:rFonts w:ascii="Museo Sans 100" w:hAnsi="Museo Sans 100"/>
                <w:szCs w:val="24"/>
                <w:lang w:val="es-CR"/>
              </w:rPr>
              <w:t xml:space="preserve"> </w:t>
            </w:r>
            <w:r w:rsidR="00886D4B" w:rsidRPr="00DB04DF">
              <w:rPr>
                <w:rFonts w:ascii="Museo Sans 100" w:hAnsi="Museo Sans 100"/>
                <w:szCs w:val="24"/>
                <w:lang w:val="es-CR"/>
              </w:rPr>
              <w:t xml:space="preserve">los </w:t>
            </w:r>
            <w:r w:rsidRPr="00DB04DF">
              <w:rPr>
                <w:rFonts w:ascii="Museo Sans 100" w:hAnsi="Museo Sans 100"/>
                <w:szCs w:val="24"/>
                <w:lang w:val="es-CR"/>
              </w:rPr>
              <w:t>documento</w:t>
            </w:r>
            <w:r w:rsidR="00886D4B" w:rsidRPr="00DB04DF">
              <w:rPr>
                <w:rFonts w:ascii="Museo Sans 100" w:hAnsi="Museo Sans 100"/>
                <w:szCs w:val="24"/>
                <w:lang w:val="es-CR"/>
              </w:rPr>
              <w:t>s</w:t>
            </w:r>
            <w:r w:rsidRPr="00DB04DF">
              <w:rPr>
                <w:rFonts w:ascii="Museo Sans 100" w:hAnsi="Museo Sans 100"/>
                <w:szCs w:val="24"/>
                <w:lang w:val="es-CR"/>
              </w:rPr>
              <w:t xml:space="preserve"> </w:t>
            </w:r>
            <w:r w:rsidR="00886D4B" w:rsidRPr="00DB04DF">
              <w:rPr>
                <w:rFonts w:ascii="Museo Sans 100" w:hAnsi="Museo Sans 100"/>
                <w:szCs w:val="24"/>
                <w:lang w:val="es-CR"/>
              </w:rPr>
              <w:t xml:space="preserve">instrucción y </w:t>
            </w:r>
            <w:r w:rsidRPr="00DB04DF">
              <w:rPr>
                <w:rFonts w:ascii="Museo Sans 100" w:hAnsi="Museo Sans 100"/>
                <w:szCs w:val="24"/>
                <w:lang w:val="es-CR"/>
              </w:rPr>
              <w:t>autorización de pago</w:t>
            </w:r>
            <w:r w:rsidR="00886D4B" w:rsidRPr="00DB04DF">
              <w:rPr>
                <w:rFonts w:ascii="Museo Sans 100" w:hAnsi="Museo Sans 100"/>
                <w:szCs w:val="24"/>
                <w:lang w:val="es-CR"/>
              </w:rPr>
              <w:t xml:space="preserve"> original y copias, Hoja </w:t>
            </w:r>
            <w:r w:rsidR="00886D4B" w:rsidRPr="00DB04DF">
              <w:rPr>
                <w:rFonts w:ascii="Museo Sans 100" w:hAnsi="Museo Sans 100"/>
                <w:szCs w:val="24"/>
                <w:lang w:val="es-CR"/>
              </w:rPr>
              <w:lastRenderedPageBreak/>
              <w:t>Transferencia de Fondos para Subcuenta Transferencias y anexos</w:t>
            </w:r>
            <w:r w:rsidRPr="00DB04DF">
              <w:rPr>
                <w:rFonts w:ascii="Museo Sans 100" w:hAnsi="Museo Sans 100"/>
                <w:szCs w:val="24"/>
                <w:lang w:val="es-CR"/>
              </w:rPr>
              <w:t xml:space="preserve"> de la deuda</w:t>
            </w:r>
            <w:r w:rsidR="00886D4B" w:rsidRPr="00DB04DF">
              <w:rPr>
                <w:rFonts w:ascii="Museo Sans 100" w:hAnsi="Museo Sans 100"/>
                <w:szCs w:val="24"/>
                <w:lang w:val="es-CR"/>
              </w:rPr>
              <w:t xml:space="preserve"> ya sea interna y/o externa.</w:t>
            </w:r>
            <w:r w:rsidRPr="00DB04DF">
              <w:rPr>
                <w:rFonts w:ascii="Museo Sans 100" w:hAnsi="Museo Sans 100"/>
                <w:szCs w:val="24"/>
                <w:lang w:val="es-CR"/>
              </w:rPr>
              <w:t xml:space="preserve"> </w:t>
            </w:r>
          </w:p>
          <w:p w14:paraId="62B79F05" w14:textId="77777777" w:rsidR="00D37ACC" w:rsidRPr="00DB04DF" w:rsidRDefault="00D37ACC" w:rsidP="00A461B9">
            <w:pPr>
              <w:jc w:val="both"/>
              <w:rPr>
                <w:rFonts w:ascii="Museo Sans 100" w:hAnsi="Museo Sans 100"/>
                <w:szCs w:val="24"/>
                <w:lang w:val="es-CR"/>
              </w:rPr>
            </w:pPr>
          </w:p>
          <w:p w14:paraId="395C60DA" w14:textId="7FE6620C" w:rsidR="0012437E" w:rsidRPr="00DB04DF" w:rsidRDefault="00886D4B" w:rsidP="00A461B9">
            <w:pPr>
              <w:jc w:val="both"/>
              <w:rPr>
                <w:rFonts w:ascii="Museo Sans 100" w:hAnsi="Museo Sans 100"/>
                <w:szCs w:val="24"/>
                <w:lang w:val="es-CR"/>
              </w:rPr>
            </w:pPr>
            <w:r w:rsidRPr="00DB04DF">
              <w:rPr>
                <w:rFonts w:ascii="Museo Sans 100" w:hAnsi="Museo Sans 100"/>
                <w:szCs w:val="24"/>
                <w:lang w:val="es-CR"/>
              </w:rPr>
              <w:t xml:space="preserve">Verifica, analiza y corrobora la documentación, firma y sella la instrucción de pago </w:t>
            </w:r>
            <w:r w:rsidR="005E23A9" w:rsidRPr="00DB04DF">
              <w:rPr>
                <w:rFonts w:ascii="Museo Sans 100" w:hAnsi="Museo Sans 100"/>
                <w:szCs w:val="24"/>
                <w:lang w:val="es-CR"/>
              </w:rPr>
              <w:t>e</w:t>
            </w:r>
            <w:r w:rsidR="00C72C13" w:rsidRPr="00DB04DF">
              <w:rPr>
                <w:rFonts w:ascii="Museo Sans 100" w:hAnsi="Museo Sans 100"/>
                <w:szCs w:val="24"/>
                <w:lang w:val="es-CR"/>
              </w:rPr>
              <w:t xml:space="preserve">n calidad de </w:t>
            </w:r>
            <w:r w:rsidRPr="00DB04DF">
              <w:rPr>
                <w:rFonts w:ascii="Museo Sans 100" w:hAnsi="Museo Sans 100"/>
                <w:szCs w:val="24"/>
                <w:lang w:val="es-CR"/>
              </w:rPr>
              <w:t>pagador y traslada a Técnico Proceso de Transferencias.</w:t>
            </w:r>
          </w:p>
          <w:p w14:paraId="27FC6376" w14:textId="77777777" w:rsidR="0012437E" w:rsidRPr="00DB04DF" w:rsidRDefault="0012437E" w:rsidP="00A461B9">
            <w:pPr>
              <w:jc w:val="both"/>
              <w:rPr>
                <w:rFonts w:ascii="Museo Sans 100" w:hAnsi="Museo Sans 100"/>
                <w:szCs w:val="24"/>
                <w:lang w:val="es-CR"/>
              </w:rPr>
            </w:pPr>
          </w:p>
        </w:tc>
      </w:tr>
      <w:tr w:rsidR="00DB04DF" w:rsidRPr="00DB04DF" w14:paraId="3E743C16" w14:textId="77777777" w:rsidTr="005D2B77">
        <w:trPr>
          <w:trHeight w:val="799"/>
        </w:trPr>
        <w:tc>
          <w:tcPr>
            <w:tcW w:w="3119" w:type="dxa"/>
          </w:tcPr>
          <w:p w14:paraId="1487D63D" w14:textId="50C6CEFA" w:rsidR="00D37ACC" w:rsidRPr="00DB04DF" w:rsidRDefault="00D37ACC" w:rsidP="00A461B9">
            <w:pPr>
              <w:jc w:val="both"/>
              <w:rPr>
                <w:rFonts w:ascii="Museo Sans 100" w:hAnsi="Museo Sans 100"/>
                <w:szCs w:val="24"/>
              </w:rPr>
            </w:pPr>
            <w:r w:rsidRPr="00DB04DF">
              <w:rPr>
                <w:rFonts w:ascii="Museo Sans 100" w:hAnsi="Museo Sans 100"/>
                <w:szCs w:val="24"/>
              </w:rPr>
              <w:lastRenderedPageBreak/>
              <w:t xml:space="preserve">Técnico </w:t>
            </w:r>
            <w:r w:rsidR="00F4526C" w:rsidRPr="00DB04DF">
              <w:rPr>
                <w:rFonts w:ascii="Museo Sans 100" w:hAnsi="Museo Sans 100"/>
                <w:szCs w:val="24"/>
              </w:rPr>
              <w:t>Proceso de Transferencias</w:t>
            </w:r>
          </w:p>
        </w:tc>
        <w:tc>
          <w:tcPr>
            <w:tcW w:w="934" w:type="dxa"/>
          </w:tcPr>
          <w:p w14:paraId="3A32A885"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40880D55" w14:textId="4CFF830F" w:rsidR="00E10E17" w:rsidRPr="00DB04DF" w:rsidRDefault="00C72C13" w:rsidP="00EC2D8A">
            <w:pPr>
              <w:jc w:val="both"/>
              <w:rPr>
                <w:rFonts w:ascii="Museo Sans 100" w:hAnsi="Museo Sans 100"/>
                <w:szCs w:val="24"/>
                <w:lang w:val="es-CR"/>
              </w:rPr>
            </w:pPr>
            <w:r w:rsidRPr="00DB04DF">
              <w:rPr>
                <w:rFonts w:ascii="Museo Sans 100" w:hAnsi="Museo Sans 100"/>
                <w:szCs w:val="24"/>
                <w:lang w:val="es-CR"/>
              </w:rPr>
              <w:t xml:space="preserve">Recibe documentación y registra la información de la Instrucción de Pago de la deuda en el Sistema SITEP, ya sea interna o externa. Y traslada al </w:t>
            </w:r>
            <w:proofErr w:type="gramStart"/>
            <w:r w:rsidRPr="00DB04DF">
              <w:rPr>
                <w:rFonts w:ascii="Museo Sans 100" w:hAnsi="Museo Sans 100"/>
                <w:szCs w:val="24"/>
                <w:lang w:val="es-CR"/>
              </w:rPr>
              <w:t>Jefe</w:t>
            </w:r>
            <w:proofErr w:type="gramEnd"/>
            <w:r w:rsidRPr="00DB04DF">
              <w:rPr>
                <w:rFonts w:ascii="Museo Sans 100" w:hAnsi="Museo Sans 100"/>
                <w:szCs w:val="24"/>
                <w:lang w:val="es-CR"/>
              </w:rPr>
              <w:t xml:space="preserve"> del Departamento Control de Pagos Directos o al Jefe Control de Saldos Bancarios.</w:t>
            </w:r>
          </w:p>
        </w:tc>
      </w:tr>
      <w:tr w:rsidR="00DB04DF" w:rsidRPr="00DB04DF" w14:paraId="33C00164" w14:textId="77777777" w:rsidTr="005D2B77">
        <w:trPr>
          <w:trHeight w:val="799"/>
        </w:trPr>
        <w:tc>
          <w:tcPr>
            <w:tcW w:w="3119" w:type="dxa"/>
          </w:tcPr>
          <w:p w14:paraId="0C31F967" w14:textId="77777777" w:rsidR="00E10E17" w:rsidRPr="00DB04DF" w:rsidRDefault="00E10E17" w:rsidP="00A461B9">
            <w:pPr>
              <w:jc w:val="both"/>
              <w:rPr>
                <w:rFonts w:ascii="Museo Sans 100" w:hAnsi="Museo Sans 100"/>
                <w:szCs w:val="24"/>
              </w:rPr>
            </w:pPr>
            <w:r w:rsidRPr="00DB04DF">
              <w:rPr>
                <w:rFonts w:ascii="Museo Sans 100" w:hAnsi="Museo Sans 100"/>
                <w:szCs w:val="24"/>
              </w:rPr>
              <w:t>Jefe del Departamento Control de Saldos Bancarios o Jefe Control de Pagos directos</w:t>
            </w:r>
          </w:p>
        </w:tc>
        <w:tc>
          <w:tcPr>
            <w:tcW w:w="934" w:type="dxa"/>
          </w:tcPr>
          <w:p w14:paraId="74399CFC" w14:textId="77777777" w:rsidR="00E10E17" w:rsidRPr="00DB04DF" w:rsidRDefault="00E10E17" w:rsidP="00D37ACC">
            <w:pPr>
              <w:numPr>
                <w:ilvl w:val="0"/>
                <w:numId w:val="4"/>
              </w:numPr>
              <w:jc w:val="right"/>
              <w:rPr>
                <w:rFonts w:ascii="Museo Sans 100" w:hAnsi="Museo Sans 100"/>
                <w:szCs w:val="24"/>
                <w:lang w:val="es-CR"/>
              </w:rPr>
            </w:pPr>
          </w:p>
        </w:tc>
        <w:tc>
          <w:tcPr>
            <w:tcW w:w="5728" w:type="dxa"/>
          </w:tcPr>
          <w:p w14:paraId="68DF1CDA" w14:textId="77777777" w:rsidR="00C72C13" w:rsidRPr="00DB04DF" w:rsidRDefault="00C72C13" w:rsidP="00EC2D8A">
            <w:pPr>
              <w:jc w:val="both"/>
              <w:rPr>
                <w:rFonts w:ascii="Museo Sans 100" w:hAnsi="Museo Sans 100"/>
                <w:szCs w:val="24"/>
                <w:lang w:val="es-CR"/>
              </w:rPr>
            </w:pPr>
            <w:r w:rsidRPr="00DB04DF">
              <w:rPr>
                <w:rFonts w:ascii="Museo Sans 100" w:hAnsi="Museo Sans 100"/>
                <w:szCs w:val="24"/>
                <w:lang w:val="es-CR"/>
              </w:rPr>
              <w:t>Verifica la instrucción de pago en el Sistema SITEP, firma y sella la Instrucción de Pago como refrendario de la Subcuenta Transferencias, y devuelve a la División de Administración de Egresos.</w:t>
            </w:r>
          </w:p>
          <w:p w14:paraId="61487511" w14:textId="639511F7" w:rsidR="005D2B77" w:rsidRPr="00DB04DF" w:rsidRDefault="005D2B77" w:rsidP="00EC2D8A">
            <w:pPr>
              <w:jc w:val="both"/>
              <w:rPr>
                <w:rFonts w:ascii="Museo Sans 100" w:hAnsi="Museo Sans 100"/>
                <w:szCs w:val="24"/>
                <w:highlight w:val="green"/>
                <w:lang w:val="es-CR"/>
              </w:rPr>
            </w:pPr>
          </w:p>
        </w:tc>
      </w:tr>
      <w:tr w:rsidR="00DB04DF" w:rsidRPr="00DB04DF" w14:paraId="38DDE861" w14:textId="77777777" w:rsidTr="005D2B77">
        <w:trPr>
          <w:trHeight w:val="799"/>
        </w:trPr>
        <w:tc>
          <w:tcPr>
            <w:tcW w:w="3119" w:type="dxa"/>
          </w:tcPr>
          <w:p w14:paraId="48FFC2C6" w14:textId="77777777" w:rsidR="00D37ACC" w:rsidRPr="00DB04DF" w:rsidRDefault="00D37ACC" w:rsidP="00A461B9">
            <w:pPr>
              <w:jc w:val="both"/>
              <w:rPr>
                <w:rFonts w:ascii="Museo Sans 100" w:hAnsi="Museo Sans 100"/>
                <w:szCs w:val="24"/>
              </w:rPr>
            </w:pPr>
            <w:r w:rsidRPr="00DB04DF">
              <w:rPr>
                <w:rFonts w:ascii="Museo Sans 100" w:hAnsi="Museo Sans 100"/>
                <w:szCs w:val="24"/>
              </w:rPr>
              <w:t>Jefe de División Administración de Egresos DGT</w:t>
            </w:r>
            <w:r w:rsidR="00622F0B" w:rsidRPr="00DB04DF">
              <w:rPr>
                <w:rFonts w:ascii="Museo Sans 100" w:hAnsi="Museo Sans 100"/>
                <w:szCs w:val="24"/>
              </w:rPr>
              <w:t xml:space="preserve"> (pagador)/ </w:t>
            </w:r>
            <w:proofErr w:type="gramStart"/>
            <w:r w:rsidR="00622F0B" w:rsidRPr="00DB04DF">
              <w:rPr>
                <w:rFonts w:ascii="Museo Sans 100" w:hAnsi="Museo Sans 100"/>
                <w:szCs w:val="24"/>
              </w:rPr>
              <w:t>Jefe</w:t>
            </w:r>
            <w:proofErr w:type="gramEnd"/>
            <w:r w:rsidR="00622F0B" w:rsidRPr="00DB04DF">
              <w:rPr>
                <w:rFonts w:ascii="Museo Sans 100" w:hAnsi="Museo Sans 100"/>
                <w:szCs w:val="24"/>
              </w:rPr>
              <w:t xml:space="preserve"> del Departamento Control de Fondos Presupuestados</w:t>
            </w:r>
          </w:p>
        </w:tc>
        <w:tc>
          <w:tcPr>
            <w:tcW w:w="934" w:type="dxa"/>
          </w:tcPr>
          <w:p w14:paraId="16E00E28"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2C8BE169" w14:textId="7B038308" w:rsidR="000F786E" w:rsidRPr="00DB04DF" w:rsidRDefault="00D37ACC" w:rsidP="009F5843">
            <w:pPr>
              <w:jc w:val="both"/>
              <w:rPr>
                <w:rFonts w:ascii="Museo Sans 100" w:hAnsi="Museo Sans 100"/>
                <w:szCs w:val="24"/>
                <w:lang w:val="es-CR"/>
              </w:rPr>
            </w:pPr>
            <w:r w:rsidRPr="00DB04DF">
              <w:rPr>
                <w:rFonts w:ascii="Museo Sans 100" w:hAnsi="Museo Sans 100"/>
                <w:szCs w:val="24"/>
                <w:lang w:val="es-CR"/>
              </w:rPr>
              <w:t xml:space="preserve">Verifica </w:t>
            </w:r>
            <w:r w:rsidR="000F786E" w:rsidRPr="00DB04DF">
              <w:rPr>
                <w:rFonts w:ascii="Museo Sans 100" w:hAnsi="Museo Sans 100"/>
                <w:szCs w:val="24"/>
                <w:lang w:val="es-CR"/>
              </w:rPr>
              <w:t>la disponibilidad</w:t>
            </w:r>
            <w:r w:rsidRPr="00DB04DF">
              <w:rPr>
                <w:rFonts w:ascii="Museo Sans 100" w:hAnsi="Museo Sans 100"/>
                <w:szCs w:val="24"/>
                <w:lang w:val="es-CR"/>
              </w:rPr>
              <w:t xml:space="preserve"> de fondos y autoriza el pago de la deuda en </w:t>
            </w:r>
            <w:r w:rsidR="00EC2D8A" w:rsidRPr="00DB04DF">
              <w:rPr>
                <w:rFonts w:ascii="Museo Sans 100" w:hAnsi="Museo Sans 100"/>
                <w:szCs w:val="24"/>
                <w:lang w:val="es-CR"/>
              </w:rPr>
              <w:t>S</w:t>
            </w:r>
            <w:r w:rsidRPr="00DB04DF">
              <w:rPr>
                <w:rFonts w:ascii="Museo Sans 100" w:hAnsi="Museo Sans 100"/>
                <w:szCs w:val="24"/>
                <w:lang w:val="es-CR"/>
              </w:rPr>
              <w:t>istema</w:t>
            </w:r>
            <w:r w:rsidR="000F786E" w:rsidRPr="00DB04DF">
              <w:rPr>
                <w:rFonts w:ascii="Museo Sans 100" w:hAnsi="Museo Sans 100"/>
                <w:szCs w:val="24"/>
                <w:lang w:val="es-CR"/>
              </w:rPr>
              <w:t xml:space="preserve"> SITEP.</w:t>
            </w:r>
          </w:p>
          <w:p w14:paraId="0D533A8F" w14:textId="77777777" w:rsidR="000F786E" w:rsidRPr="00DB04DF" w:rsidRDefault="000F786E" w:rsidP="009F5843">
            <w:pPr>
              <w:jc w:val="both"/>
              <w:rPr>
                <w:rFonts w:ascii="Museo Sans 100" w:hAnsi="Museo Sans 100"/>
                <w:szCs w:val="24"/>
                <w:lang w:val="es-CR"/>
              </w:rPr>
            </w:pPr>
          </w:p>
          <w:p w14:paraId="2FCC90D4" w14:textId="77777777" w:rsidR="00D37ACC" w:rsidRPr="00DB04DF" w:rsidRDefault="00D37ACC" w:rsidP="000F786E">
            <w:pPr>
              <w:jc w:val="both"/>
              <w:rPr>
                <w:rFonts w:ascii="Museo Sans 100" w:hAnsi="Museo Sans 100"/>
                <w:szCs w:val="24"/>
                <w:lang w:val="es-CR"/>
              </w:rPr>
            </w:pPr>
          </w:p>
          <w:p w14:paraId="1839F3EE" w14:textId="77777777" w:rsidR="005D2B77" w:rsidRPr="00DB04DF" w:rsidRDefault="005D2B77" w:rsidP="000F786E">
            <w:pPr>
              <w:jc w:val="both"/>
              <w:rPr>
                <w:rFonts w:ascii="Museo Sans 100" w:hAnsi="Museo Sans 100"/>
                <w:szCs w:val="24"/>
                <w:lang w:val="es-CR"/>
              </w:rPr>
            </w:pPr>
          </w:p>
          <w:p w14:paraId="4CFA4961" w14:textId="55DCF1ED" w:rsidR="005D2B77" w:rsidRPr="00DB04DF" w:rsidRDefault="005D2B77" w:rsidP="000F786E">
            <w:pPr>
              <w:jc w:val="both"/>
              <w:rPr>
                <w:rFonts w:ascii="Museo Sans 100" w:hAnsi="Museo Sans 100"/>
                <w:szCs w:val="24"/>
                <w:lang w:val="es-CR"/>
              </w:rPr>
            </w:pPr>
          </w:p>
        </w:tc>
      </w:tr>
      <w:tr w:rsidR="00DB04DF" w:rsidRPr="00DB04DF" w14:paraId="02625979" w14:textId="77777777" w:rsidTr="005D2B77">
        <w:trPr>
          <w:trHeight w:val="799"/>
        </w:trPr>
        <w:tc>
          <w:tcPr>
            <w:tcW w:w="3119" w:type="dxa"/>
          </w:tcPr>
          <w:p w14:paraId="7EB7896C" w14:textId="0E04D9ED" w:rsidR="00C72C13" w:rsidRPr="00DB04DF" w:rsidRDefault="00C72C13" w:rsidP="00C72C13">
            <w:pPr>
              <w:jc w:val="both"/>
              <w:rPr>
                <w:rFonts w:ascii="Museo Sans 100" w:hAnsi="Museo Sans 100"/>
                <w:szCs w:val="24"/>
              </w:rPr>
            </w:pPr>
            <w:r w:rsidRPr="00DB04DF">
              <w:rPr>
                <w:rFonts w:ascii="Museo Sans 100" w:hAnsi="Museo Sans 100"/>
                <w:szCs w:val="24"/>
              </w:rPr>
              <w:t>Jefe de División de Administración de Egresos DGT (pagador)/ Técnico Proceso de Transferencias</w:t>
            </w:r>
          </w:p>
        </w:tc>
        <w:tc>
          <w:tcPr>
            <w:tcW w:w="934" w:type="dxa"/>
          </w:tcPr>
          <w:p w14:paraId="621FE779" w14:textId="77777777" w:rsidR="00C72C13" w:rsidRPr="00DB04DF" w:rsidRDefault="00C72C13" w:rsidP="00D37ACC">
            <w:pPr>
              <w:numPr>
                <w:ilvl w:val="0"/>
                <w:numId w:val="4"/>
              </w:numPr>
              <w:jc w:val="right"/>
              <w:rPr>
                <w:rFonts w:ascii="Museo Sans 100" w:hAnsi="Museo Sans 100"/>
                <w:szCs w:val="24"/>
                <w:lang w:val="es-CR"/>
              </w:rPr>
            </w:pPr>
          </w:p>
        </w:tc>
        <w:tc>
          <w:tcPr>
            <w:tcW w:w="5728" w:type="dxa"/>
          </w:tcPr>
          <w:p w14:paraId="2FB2E30A" w14:textId="7342FBDE" w:rsidR="00C72C13" w:rsidRPr="00DB04DF" w:rsidRDefault="00C72C13" w:rsidP="009F5843">
            <w:pPr>
              <w:jc w:val="both"/>
              <w:rPr>
                <w:rFonts w:ascii="Museo Sans 100" w:hAnsi="Museo Sans 100"/>
                <w:szCs w:val="24"/>
                <w:lang w:val="es-CR"/>
              </w:rPr>
            </w:pPr>
            <w:r w:rsidRPr="00DB04DF">
              <w:rPr>
                <w:rFonts w:ascii="Museo Sans 100" w:hAnsi="Museo Sans 100"/>
                <w:szCs w:val="24"/>
                <w:lang w:val="es-CR"/>
              </w:rPr>
              <w:t>Recibe de la División de Programación Financiera ATF de la Subcuenta Principal y la documentación de pago.</w:t>
            </w:r>
          </w:p>
          <w:p w14:paraId="4E4F77EB" w14:textId="77777777" w:rsidR="00C72C13" w:rsidRPr="00DB04DF" w:rsidRDefault="00C72C13" w:rsidP="009F5843">
            <w:pPr>
              <w:jc w:val="both"/>
              <w:rPr>
                <w:rFonts w:ascii="Museo Sans 100" w:hAnsi="Museo Sans 100"/>
                <w:szCs w:val="24"/>
                <w:lang w:val="es-CR"/>
              </w:rPr>
            </w:pPr>
            <w:r w:rsidRPr="00DB04DF">
              <w:rPr>
                <w:rFonts w:ascii="Museo Sans 100" w:hAnsi="Museo Sans 100"/>
                <w:szCs w:val="24"/>
                <w:lang w:val="es-CR"/>
              </w:rPr>
              <w:t>Elabora informe de caja, firma como pagador y entrega original y copias a Secretaria de División de Administración de Egresos.</w:t>
            </w:r>
          </w:p>
          <w:p w14:paraId="7CFFF4E1" w14:textId="56BDE6E3" w:rsidR="00854B2F" w:rsidRPr="00DB04DF" w:rsidRDefault="00854B2F" w:rsidP="009F5843">
            <w:pPr>
              <w:jc w:val="both"/>
              <w:rPr>
                <w:rFonts w:ascii="Museo Sans 100" w:hAnsi="Museo Sans 100"/>
                <w:szCs w:val="24"/>
                <w:lang w:val="es-CR"/>
              </w:rPr>
            </w:pPr>
          </w:p>
        </w:tc>
      </w:tr>
      <w:tr w:rsidR="00DB04DF" w:rsidRPr="00DB04DF" w14:paraId="31436C82" w14:textId="77777777" w:rsidTr="005D2B77">
        <w:trPr>
          <w:trHeight w:val="799"/>
        </w:trPr>
        <w:tc>
          <w:tcPr>
            <w:tcW w:w="3119" w:type="dxa"/>
          </w:tcPr>
          <w:p w14:paraId="3809062C" w14:textId="361320E6" w:rsidR="008F5EA2" w:rsidRPr="00DB04DF" w:rsidRDefault="008F5EA2" w:rsidP="00C72C13">
            <w:pPr>
              <w:jc w:val="both"/>
              <w:rPr>
                <w:rFonts w:ascii="Museo Sans 100" w:hAnsi="Museo Sans 100"/>
                <w:szCs w:val="24"/>
                <w:highlight w:val="green"/>
              </w:rPr>
            </w:pPr>
            <w:r w:rsidRPr="00DB04DF">
              <w:rPr>
                <w:rFonts w:ascii="Museo Sans 100" w:hAnsi="Museo Sans 100"/>
                <w:szCs w:val="24"/>
              </w:rPr>
              <w:t>Secretaria de División de Administración de Egresos</w:t>
            </w:r>
          </w:p>
        </w:tc>
        <w:tc>
          <w:tcPr>
            <w:tcW w:w="934" w:type="dxa"/>
          </w:tcPr>
          <w:p w14:paraId="4D3E94E2" w14:textId="77777777" w:rsidR="008F5EA2" w:rsidRPr="00DB04DF" w:rsidRDefault="008F5EA2" w:rsidP="00D37ACC">
            <w:pPr>
              <w:numPr>
                <w:ilvl w:val="0"/>
                <w:numId w:val="4"/>
              </w:numPr>
              <w:jc w:val="right"/>
              <w:rPr>
                <w:rFonts w:ascii="Museo Sans 100" w:hAnsi="Museo Sans 100"/>
                <w:szCs w:val="24"/>
                <w:lang w:val="es-CR"/>
              </w:rPr>
            </w:pPr>
          </w:p>
        </w:tc>
        <w:tc>
          <w:tcPr>
            <w:tcW w:w="5728" w:type="dxa"/>
          </w:tcPr>
          <w:p w14:paraId="0DFA492C" w14:textId="77777777" w:rsidR="008F5EA2" w:rsidRPr="00DB04DF" w:rsidRDefault="008F5EA2" w:rsidP="009F5843">
            <w:pPr>
              <w:jc w:val="both"/>
              <w:rPr>
                <w:rFonts w:ascii="Museo Sans 100" w:hAnsi="Museo Sans 100"/>
                <w:szCs w:val="24"/>
                <w:lang w:val="es-CR"/>
              </w:rPr>
            </w:pPr>
            <w:r w:rsidRPr="00DB04DF">
              <w:rPr>
                <w:rFonts w:ascii="Museo Sans 100" w:hAnsi="Museo Sans 100"/>
                <w:szCs w:val="24"/>
                <w:lang w:val="es-CR"/>
              </w:rPr>
              <w:t>Obtiene firmas de refrendario y revisado. Posteriormente en un periodo de 3 a 5 días hábiles a partir de recibida la documentación completa, traslada copia a la División de Contabilidad de la DGT, al Departamento de Contabilidad de la Dirección Financiera, y archiva original en la División de Administración de Egresos.</w:t>
            </w:r>
          </w:p>
          <w:p w14:paraId="74E28634" w14:textId="59B849F6" w:rsidR="00854B2F" w:rsidRPr="00DB04DF" w:rsidRDefault="00854B2F" w:rsidP="009F5843">
            <w:pPr>
              <w:jc w:val="both"/>
              <w:rPr>
                <w:rFonts w:ascii="Museo Sans 100" w:hAnsi="Museo Sans 100"/>
                <w:szCs w:val="24"/>
                <w:lang w:val="es-CR"/>
              </w:rPr>
            </w:pPr>
          </w:p>
        </w:tc>
      </w:tr>
      <w:tr w:rsidR="00DB04DF" w:rsidRPr="00DB04DF" w14:paraId="6AC98BAA" w14:textId="77777777" w:rsidTr="005D2B77">
        <w:trPr>
          <w:trHeight w:val="799"/>
        </w:trPr>
        <w:tc>
          <w:tcPr>
            <w:tcW w:w="3119" w:type="dxa"/>
          </w:tcPr>
          <w:p w14:paraId="69D51023" w14:textId="75FF3D6F" w:rsidR="00D37ACC" w:rsidRPr="00DB04DF" w:rsidRDefault="00D37ACC" w:rsidP="00A461B9">
            <w:pPr>
              <w:jc w:val="both"/>
              <w:rPr>
                <w:rFonts w:ascii="Museo Sans 100" w:hAnsi="Museo Sans 100"/>
                <w:szCs w:val="24"/>
              </w:rPr>
            </w:pPr>
            <w:r w:rsidRPr="00DB04DF">
              <w:rPr>
                <w:rFonts w:ascii="Museo Sans 100" w:hAnsi="Museo Sans 100"/>
                <w:szCs w:val="24"/>
              </w:rPr>
              <w:lastRenderedPageBreak/>
              <w:t>Técnico UFI Contable de DF</w:t>
            </w:r>
          </w:p>
        </w:tc>
        <w:tc>
          <w:tcPr>
            <w:tcW w:w="934" w:type="dxa"/>
          </w:tcPr>
          <w:p w14:paraId="2DD9021B"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79329528"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 xml:space="preserve">Recibe, verifica, analiza informe de caja con </w:t>
            </w:r>
            <w:r w:rsidR="008560AB" w:rsidRPr="00DB04DF">
              <w:rPr>
                <w:rFonts w:ascii="Museo Sans 100" w:hAnsi="Museo Sans 100"/>
                <w:szCs w:val="24"/>
                <w:lang w:val="es-CR"/>
              </w:rPr>
              <w:t xml:space="preserve">copia de </w:t>
            </w:r>
            <w:r w:rsidRPr="00DB04DF">
              <w:rPr>
                <w:rFonts w:ascii="Museo Sans 100" w:hAnsi="Museo Sans 100"/>
                <w:szCs w:val="24"/>
                <w:lang w:val="es-CR"/>
              </w:rPr>
              <w:t>autorizaci</w:t>
            </w:r>
            <w:r w:rsidR="008560AB" w:rsidRPr="00DB04DF">
              <w:rPr>
                <w:rFonts w:ascii="Museo Sans 100" w:hAnsi="Museo Sans 100"/>
                <w:szCs w:val="24"/>
                <w:lang w:val="es-CR"/>
              </w:rPr>
              <w:t>o</w:t>
            </w:r>
            <w:r w:rsidRPr="00DB04DF">
              <w:rPr>
                <w:rFonts w:ascii="Museo Sans 100" w:hAnsi="Museo Sans 100"/>
                <w:szCs w:val="24"/>
                <w:lang w:val="es-CR"/>
              </w:rPr>
              <w:t>n</w:t>
            </w:r>
            <w:r w:rsidR="008560AB" w:rsidRPr="00DB04DF">
              <w:rPr>
                <w:rFonts w:ascii="Museo Sans 100" w:hAnsi="Museo Sans 100"/>
                <w:szCs w:val="24"/>
                <w:lang w:val="es-CR"/>
              </w:rPr>
              <w:t xml:space="preserve">es </w:t>
            </w:r>
            <w:r w:rsidRPr="00DB04DF">
              <w:rPr>
                <w:rFonts w:ascii="Museo Sans 100" w:hAnsi="Museo Sans 100"/>
                <w:szCs w:val="24"/>
                <w:lang w:val="es-CR"/>
              </w:rPr>
              <w:t>de pago de la deuda, ingresa a la aplicación informática SAFI y efectúa registro contable</w:t>
            </w:r>
            <w:r w:rsidR="00BC4CDA" w:rsidRPr="00DB04DF">
              <w:rPr>
                <w:rFonts w:ascii="Museo Sans 100" w:hAnsi="Museo Sans 100"/>
                <w:szCs w:val="24"/>
                <w:lang w:val="es-CR"/>
              </w:rPr>
              <w:t xml:space="preserve"> de</w:t>
            </w:r>
            <w:r w:rsidRPr="00DB04DF">
              <w:rPr>
                <w:rFonts w:ascii="Museo Sans 100" w:hAnsi="Museo Sans 100"/>
                <w:szCs w:val="24"/>
                <w:lang w:val="es-CR"/>
              </w:rPr>
              <w:t xml:space="preserve"> </w:t>
            </w:r>
            <w:r w:rsidR="00BC4CDA" w:rsidRPr="00DB04DF">
              <w:rPr>
                <w:rFonts w:ascii="Museo Sans 100" w:hAnsi="Museo Sans 100"/>
                <w:szCs w:val="24"/>
                <w:lang w:val="es-CR"/>
              </w:rPr>
              <w:t xml:space="preserve">la liquidación de los acreedores y deudores monetarios </w:t>
            </w:r>
            <w:r w:rsidRPr="00DB04DF">
              <w:rPr>
                <w:rFonts w:ascii="Museo Sans 100" w:hAnsi="Museo Sans 100"/>
                <w:szCs w:val="24"/>
                <w:lang w:val="es-CR"/>
              </w:rPr>
              <w:t xml:space="preserve">imprime informe de digitación y traslada a </w:t>
            </w:r>
            <w:r w:rsidR="008560AB" w:rsidRPr="00DB04DF">
              <w:rPr>
                <w:rFonts w:ascii="Museo Sans 100" w:hAnsi="Museo Sans 100"/>
                <w:szCs w:val="24"/>
                <w:lang w:val="es-CR"/>
              </w:rPr>
              <w:t>C</w:t>
            </w:r>
            <w:r w:rsidRPr="00DB04DF">
              <w:rPr>
                <w:rFonts w:ascii="Museo Sans 100" w:hAnsi="Museo Sans 100"/>
                <w:szCs w:val="24"/>
                <w:lang w:val="es-CR"/>
              </w:rPr>
              <w:t xml:space="preserve">oordinador de </w:t>
            </w:r>
            <w:r w:rsidR="008560AB" w:rsidRPr="00DB04DF">
              <w:rPr>
                <w:rFonts w:ascii="Museo Sans 100" w:hAnsi="Museo Sans 100"/>
                <w:szCs w:val="24"/>
                <w:lang w:val="es-CR"/>
              </w:rPr>
              <w:t>Á</w:t>
            </w:r>
            <w:r w:rsidRPr="00DB04DF">
              <w:rPr>
                <w:rFonts w:ascii="Museo Sans 100" w:hAnsi="Museo Sans 100"/>
                <w:szCs w:val="24"/>
                <w:lang w:val="es-CR"/>
              </w:rPr>
              <w:t xml:space="preserve">rea </w:t>
            </w:r>
            <w:r w:rsidR="008560AB" w:rsidRPr="00DB04DF">
              <w:rPr>
                <w:rFonts w:ascii="Museo Sans 100" w:hAnsi="Museo Sans 100"/>
                <w:szCs w:val="24"/>
                <w:lang w:val="es-CR"/>
              </w:rPr>
              <w:t>T</w:t>
            </w:r>
            <w:r w:rsidRPr="00DB04DF">
              <w:rPr>
                <w:rFonts w:ascii="Museo Sans 100" w:hAnsi="Museo Sans 100"/>
                <w:szCs w:val="24"/>
                <w:lang w:val="es-CR"/>
              </w:rPr>
              <w:t xml:space="preserve">écnica </w:t>
            </w:r>
            <w:r w:rsidR="008560AB" w:rsidRPr="00DB04DF">
              <w:rPr>
                <w:rFonts w:ascii="Museo Sans 100" w:hAnsi="Museo Sans 100"/>
                <w:szCs w:val="24"/>
                <w:lang w:val="es-CR"/>
              </w:rPr>
              <w:t>C</w:t>
            </w:r>
            <w:r w:rsidRPr="00DB04DF">
              <w:rPr>
                <w:rFonts w:ascii="Museo Sans 100" w:hAnsi="Museo Sans 100"/>
                <w:szCs w:val="24"/>
                <w:lang w:val="es-CR"/>
              </w:rPr>
              <w:t>ontable.</w:t>
            </w:r>
          </w:p>
          <w:p w14:paraId="24910716" w14:textId="77777777" w:rsidR="00D37ACC" w:rsidRPr="00DB04DF" w:rsidRDefault="00D37ACC" w:rsidP="00A461B9">
            <w:pPr>
              <w:jc w:val="both"/>
              <w:rPr>
                <w:rFonts w:ascii="Museo Sans 100" w:hAnsi="Museo Sans 100"/>
                <w:szCs w:val="24"/>
                <w:lang w:val="es-CR"/>
              </w:rPr>
            </w:pPr>
          </w:p>
        </w:tc>
      </w:tr>
      <w:tr w:rsidR="00DB04DF" w:rsidRPr="00DB04DF" w14:paraId="5E2E1501" w14:textId="77777777" w:rsidTr="005D2B77">
        <w:trPr>
          <w:trHeight w:val="799"/>
        </w:trPr>
        <w:tc>
          <w:tcPr>
            <w:tcW w:w="3119" w:type="dxa"/>
          </w:tcPr>
          <w:p w14:paraId="50FFED32" w14:textId="77777777" w:rsidR="00D37ACC" w:rsidRPr="00DB04DF" w:rsidRDefault="00D37ACC" w:rsidP="00A461B9">
            <w:pPr>
              <w:jc w:val="both"/>
              <w:rPr>
                <w:rFonts w:ascii="Museo Sans 100" w:hAnsi="Museo Sans 100"/>
                <w:szCs w:val="24"/>
              </w:rPr>
            </w:pPr>
            <w:r w:rsidRPr="00DB04DF">
              <w:rPr>
                <w:rFonts w:ascii="Museo Sans 100" w:hAnsi="Museo Sans 100"/>
                <w:szCs w:val="24"/>
              </w:rPr>
              <w:t xml:space="preserve">Coordinador Área Técnica Contable </w:t>
            </w:r>
            <w:r w:rsidR="006D0442" w:rsidRPr="00DB04DF">
              <w:rPr>
                <w:rFonts w:ascii="Museo Sans 100" w:hAnsi="Museo Sans 100"/>
                <w:szCs w:val="24"/>
              </w:rPr>
              <w:t>DF</w:t>
            </w:r>
          </w:p>
        </w:tc>
        <w:tc>
          <w:tcPr>
            <w:tcW w:w="934" w:type="dxa"/>
          </w:tcPr>
          <w:p w14:paraId="053B7B7F"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01BC4C2F" w14:textId="77777777" w:rsidR="00D37ACC" w:rsidRDefault="00D37ACC" w:rsidP="002B45DE">
            <w:pPr>
              <w:ind w:right="72"/>
              <w:jc w:val="both"/>
              <w:rPr>
                <w:rFonts w:ascii="Museo Sans 100" w:hAnsi="Museo Sans 100"/>
                <w:szCs w:val="24"/>
                <w:lang w:val="es-CR"/>
              </w:rPr>
            </w:pPr>
            <w:r w:rsidRPr="00DB04DF">
              <w:rPr>
                <w:rFonts w:ascii="Museo Sans 100" w:hAnsi="Museo Sans 100"/>
                <w:szCs w:val="24"/>
                <w:lang w:val="es-CR"/>
              </w:rPr>
              <w:t xml:space="preserve">Recibe verifica, analiza informe de digitación e </w:t>
            </w:r>
            <w:r w:rsidR="00A84205" w:rsidRPr="00DB04DF">
              <w:rPr>
                <w:rFonts w:ascii="Museo Sans 100" w:hAnsi="Museo Sans 100"/>
                <w:szCs w:val="24"/>
                <w:lang w:val="es-CR"/>
              </w:rPr>
              <w:t>informe de</w:t>
            </w:r>
            <w:r w:rsidRPr="00DB04DF">
              <w:rPr>
                <w:rFonts w:ascii="Museo Sans 100" w:hAnsi="Museo Sans 100"/>
                <w:szCs w:val="24"/>
                <w:lang w:val="es-CR"/>
              </w:rPr>
              <w:t xml:space="preserve"> caja con </w:t>
            </w:r>
            <w:r w:rsidR="008560AB" w:rsidRPr="00DB04DF">
              <w:rPr>
                <w:rFonts w:ascii="Museo Sans 100" w:hAnsi="Museo Sans 100"/>
                <w:szCs w:val="24"/>
                <w:lang w:val="es-CR"/>
              </w:rPr>
              <w:t xml:space="preserve">copias de </w:t>
            </w:r>
            <w:r w:rsidRPr="00DB04DF">
              <w:rPr>
                <w:rFonts w:ascii="Museo Sans 100" w:hAnsi="Museo Sans 100"/>
                <w:szCs w:val="24"/>
                <w:lang w:val="es-CR"/>
              </w:rPr>
              <w:t>autorizaci</w:t>
            </w:r>
            <w:r w:rsidR="008560AB" w:rsidRPr="00DB04DF">
              <w:rPr>
                <w:rFonts w:ascii="Museo Sans 100" w:hAnsi="Museo Sans 100"/>
                <w:szCs w:val="24"/>
                <w:lang w:val="es-CR"/>
              </w:rPr>
              <w:t>ones</w:t>
            </w:r>
            <w:r w:rsidRPr="00DB04DF">
              <w:rPr>
                <w:rFonts w:ascii="Museo Sans 100" w:hAnsi="Museo Sans 100"/>
                <w:szCs w:val="24"/>
                <w:lang w:val="es-CR"/>
              </w:rPr>
              <w:t xml:space="preserve"> de pago de la deuda y procede a mayorizar el registro contable de pagado y devuelve a </w:t>
            </w:r>
            <w:r w:rsidR="00DD17EB" w:rsidRPr="00DB04DF">
              <w:rPr>
                <w:rFonts w:ascii="Museo Sans 100" w:hAnsi="Museo Sans 100"/>
                <w:szCs w:val="24"/>
                <w:lang w:val="es-CR"/>
              </w:rPr>
              <w:t>T</w:t>
            </w:r>
            <w:r w:rsidRPr="00DB04DF">
              <w:rPr>
                <w:rFonts w:ascii="Museo Sans 100" w:hAnsi="Museo Sans 100"/>
                <w:szCs w:val="24"/>
                <w:lang w:val="es-CR"/>
              </w:rPr>
              <w:t xml:space="preserve">écnico UFI </w:t>
            </w:r>
            <w:r w:rsidR="00DD17EB" w:rsidRPr="00DB04DF">
              <w:rPr>
                <w:rFonts w:ascii="Museo Sans 100" w:hAnsi="Museo Sans 100"/>
                <w:szCs w:val="24"/>
                <w:lang w:val="es-CR"/>
              </w:rPr>
              <w:t>C</w:t>
            </w:r>
            <w:r w:rsidRPr="00DB04DF">
              <w:rPr>
                <w:rFonts w:ascii="Museo Sans 100" w:hAnsi="Museo Sans 100"/>
                <w:szCs w:val="24"/>
                <w:lang w:val="es-CR"/>
              </w:rPr>
              <w:t xml:space="preserve">ontable.  </w:t>
            </w:r>
          </w:p>
          <w:p w14:paraId="772EEC59" w14:textId="6A8EC22E" w:rsidR="002B45DE" w:rsidRPr="00DB04DF" w:rsidRDefault="002B45DE" w:rsidP="002B45DE">
            <w:pPr>
              <w:ind w:right="72"/>
              <w:jc w:val="both"/>
              <w:rPr>
                <w:rFonts w:ascii="Museo Sans 100" w:hAnsi="Museo Sans 100"/>
                <w:szCs w:val="24"/>
                <w:lang w:val="es-CR"/>
              </w:rPr>
            </w:pPr>
          </w:p>
        </w:tc>
      </w:tr>
      <w:tr w:rsidR="00DB04DF" w:rsidRPr="00DB04DF" w14:paraId="1AEC59C0" w14:textId="77777777" w:rsidTr="005D2B77">
        <w:trPr>
          <w:trHeight w:val="799"/>
        </w:trPr>
        <w:tc>
          <w:tcPr>
            <w:tcW w:w="3119" w:type="dxa"/>
          </w:tcPr>
          <w:p w14:paraId="28E8BF2D" w14:textId="77777777" w:rsidR="00D37ACC" w:rsidRPr="00DB04DF" w:rsidRDefault="00D37ACC" w:rsidP="00A461B9">
            <w:pPr>
              <w:jc w:val="both"/>
              <w:rPr>
                <w:rFonts w:ascii="Museo Sans 100" w:hAnsi="Museo Sans 100"/>
                <w:szCs w:val="24"/>
              </w:rPr>
            </w:pPr>
            <w:r w:rsidRPr="00DB04DF">
              <w:rPr>
                <w:rFonts w:ascii="Museo Sans 100" w:hAnsi="Museo Sans 100"/>
                <w:szCs w:val="24"/>
              </w:rPr>
              <w:t xml:space="preserve">Técnico UFI </w:t>
            </w:r>
            <w:proofErr w:type="gramStart"/>
            <w:r w:rsidRPr="00DB04DF">
              <w:rPr>
                <w:rFonts w:ascii="Museo Sans 100" w:hAnsi="Museo Sans 100"/>
                <w:szCs w:val="24"/>
              </w:rPr>
              <w:t>Contable  de</w:t>
            </w:r>
            <w:proofErr w:type="gramEnd"/>
            <w:r w:rsidRPr="00DB04DF">
              <w:rPr>
                <w:rFonts w:ascii="Museo Sans 100" w:hAnsi="Museo Sans 100"/>
                <w:szCs w:val="24"/>
              </w:rPr>
              <w:t xml:space="preserve"> DF</w:t>
            </w:r>
          </w:p>
        </w:tc>
        <w:tc>
          <w:tcPr>
            <w:tcW w:w="934" w:type="dxa"/>
          </w:tcPr>
          <w:p w14:paraId="03FAE5D6"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4B4FF6F8"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Recibe documentos descritos en paso anterior</w:t>
            </w:r>
            <w:r w:rsidR="00B53490" w:rsidRPr="00DB04DF">
              <w:rPr>
                <w:rFonts w:ascii="Museo Sans 100" w:hAnsi="Museo Sans 100"/>
                <w:szCs w:val="24"/>
                <w:lang w:val="es-CR"/>
              </w:rPr>
              <w:t>,</w:t>
            </w:r>
            <w:r w:rsidRPr="00DB04DF">
              <w:rPr>
                <w:rFonts w:ascii="Museo Sans 100" w:hAnsi="Museo Sans 100"/>
                <w:szCs w:val="24"/>
                <w:lang w:val="es-CR"/>
              </w:rPr>
              <w:t xml:space="preserve"> ingresa a la aplicación informática SAFI e imprime y firma de elaborado comprobante contable y traslada a </w:t>
            </w:r>
            <w:r w:rsidR="00DD17EB" w:rsidRPr="00DB04DF">
              <w:rPr>
                <w:rFonts w:ascii="Museo Sans 100" w:hAnsi="Museo Sans 100"/>
                <w:szCs w:val="24"/>
                <w:lang w:val="es-CR"/>
              </w:rPr>
              <w:t>C</w:t>
            </w:r>
            <w:r w:rsidRPr="00DB04DF">
              <w:rPr>
                <w:rFonts w:ascii="Museo Sans 100" w:hAnsi="Museo Sans 100"/>
                <w:szCs w:val="24"/>
                <w:lang w:val="es-CR"/>
              </w:rPr>
              <w:t>oordinador</w:t>
            </w:r>
            <w:r w:rsidR="00DD17EB" w:rsidRPr="00DB04DF">
              <w:rPr>
                <w:rFonts w:ascii="Museo Sans 100" w:hAnsi="Museo Sans 100"/>
                <w:szCs w:val="24"/>
                <w:lang w:val="es-CR"/>
              </w:rPr>
              <w:t>.</w:t>
            </w:r>
          </w:p>
          <w:p w14:paraId="55C252B9" w14:textId="77777777" w:rsidR="00D37ACC" w:rsidRPr="00DB04DF" w:rsidRDefault="00D37ACC" w:rsidP="00A461B9">
            <w:pPr>
              <w:jc w:val="both"/>
              <w:rPr>
                <w:rFonts w:ascii="Museo Sans 100" w:hAnsi="Museo Sans 100"/>
                <w:szCs w:val="24"/>
                <w:lang w:val="es-CR"/>
              </w:rPr>
            </w:pPr>
          </w:p>
        </w:tc>
      </w:tr>
      <w:tr w:rsidR="00DB04DF" w:rsidRPr="00DB04DF" w14:paraId="255DD320" w14:textId="77777777" w:rsidTr="005D2B77">
        <w:trPr>
          <w:trHeight w:val="799"/>
        </w:trPr>
        <w:tc>
          <w:tcPr>
            <w:tcW w:w="3119" w:type="dxa"/>
          </w:tcPr>
          <w:p w14:paraId="783BECB8" w14:textId="77777777" w:rsidR="00D37ACC" w:rsidRPr="00DB04DF" w:rsidRDefault="00D37ACC" w:rsidP="00DD17EB">
            <w:pPr>
              <w:jc w:val="both"/>
              <w:rPr>
                <w:rFonts w:ascii="Museo Sans 100" w:hAnsi="Museo Sans 100"/>
                <w:szCs w:val="24"/>
              </w:rPr>
            </w:pPr>
            <w:r w:rsidRPr="00DB04DF">
              <w:rPr>
                <w:rFonts w:ascii="Museo Sans 100" w:hAnsi="Museo Sans 100"/>
                <w:szCs w:val="24"/>
              </w:rPr>
              <w:t xml:space="preserve">Coordinador Área </w:t>
            </w:r>
            <w:r w:rsidR="00DD17EB" w:rsidRPr="00DB04DF">
              <w:rPr>
                <w:rFonts w:ascii="Museo Sans 100" w:hAnsi="Museo Sans 100"/>
                <w:szCs w:val="24"/>
              </w:rPr>
              <w:t>T</w:t>
            </w:r>
            <w:r w:rsidRPr="00DB04DF">
              <w:rPr>
                <w:rFonts w:ascii="Museo Sans 100" w:hAnsi="Museo Sans 100"/>
                <w:szCs w:val="24"/>
              </w:rPr>
              <w:t>écnica Contable</w:t>
            </w:r>
            <w:r w:rsidR="006D0442" w:rsidRPr="00DB04DF">
              <w:rPr>
                <w:rFonts w:ascii="Museo Sans 100" w:hAnsi="Museo Sans 100"/>
                <w:szCs w:val="24"/>
              </w:rPr>
              <w:t xml:space="preserve"> DF</w:t>
            </w:r>
          </w:p>
        </w:tc>
        <w:tc>
          <w:tcPr>
            <w:tcW w:w="934" w:type="dxa"/>
          </w:tcPr>
          <w:p w14:paraId="2DF5441C"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3542A3FD"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 xml:space="preserve">Recibe comprobante contable con informe de caja y </w:t>
            </w:r>
            <w:r w:rsidR="008560AB" w:rsidRPr="00DB04DF">
              <w:rPr>
                <w:rFonts w:ascii="Museo Sans 100" w:hAnsi="Museo Sans 100"/>
                <w:szCs w:val="24"/>
                <w:lang w:val="es-CR"/>
              </w:rPr>
              <w:t xml:space="preserve">copias de </w:t>
            </w:r>
            <w:r w:rsidRPr="00DB04DF">
              <w:rPr>
                <w:rFonts w:ascii="Museo Sans 100" w:hAnsi="Museo Sans 100"/>
                <w:szCs w:val="24"/>
                <w:lang w:val="es-CR"/>
              </w:rPr>
              <w:t>autorizaci</w:t>
            </w:r>
            <w:r w:rsidR="008560AB" w:rsidRPr="00DB04DF">
              <w:rPr>
                <w:rFonts w:ascii="Museo Sans 100" w:hAnsi="Museo Sans 100"/>
                <w:szCs w:val="24"/>
                <w:lang w:val="es-CR"/>
              </w:rPr>
              <w:t>ones</w:t>
            </w:r>
            <w:r w:rsidRPr="00DB04DF">
              <w:rPr>
                <w:rFonts w:ascii="Museo Sans 100" w:hAnsi="Museo Sans 100"/>
                <w:szCs w:val="24"/>
                <w:lang w:val="es-CR"/>
              </w:rPr>
              <w:t xml:space="preserve"> de pago, revisa</w:t>
            </w:r>
            <w:r w:rsidR="008560AB" w:rsidRPr="00DB04DF">
              <w:rPr>
                <w:rFonts w:ascii="Museo Sans 100" w:hAnsi="Museo Sans 100"/>
                <w:szCs w:val="24"/>
                <w:lang w:val="es-CR"/>
              </w:rPr>
              <w:t>,</w:t>
            </w:r>
            <w:r w:rsidRPr="00DB04DF">
              <w:rPr>
                <w:rFonts w:ascii="Museo Sans 100" w:hAnsi="Museo Sans 100"/>
                <w:szCs w:val="24"/>
                <w:lang w:val="es-CR"/>
              </w:rPr>
              <w:t xml:space="preserve"> verifica el registro contable, firma y traslada al archivo contable.</w:t>
            </w:r>
          </w:p>
          <w:p w14:paraId="5899F521" w14:textId="77777777" w:rsidR="00D37ACC" w:rsidRPr="00DB04DF" w:rsidRDefault="00D37ACC" w:rsidP="00A461B9">
            <w:pPr>
              <w:jc w:val="both"/>
              <w:rPr>
                <w:rFonts w:ascii="Museo Sans 100" w:hAnsi="Museo Sans 100"/>
                <w:szCs w:val="24"/>
                <w:lang w:val="es-CR"/>
              </w:rPr>
            </w:pPr>
          </w:p>
        </w:tc>
      </w:tr>
      <w:tr w:rsidR="00DB04DF" w:rsidRPr="00DB04DF" w14:paraId="2544396A" w14:textId="77777777" w:rsidTr="005D2B77">
        <w:trPr>
          <w:trHeight w:val="799"/>
        </w:trPr>
        <w:tc>
          <w:tcPr>
            <w:tcW w:w="3119" w:type="dxa"/>
          </w:tcPr>
          <w:p w14:paraId="1B7927D4" w14:textId="77777777" w:rsidR="00D37ACC" w:rsidRPr="00DB04DF" w:rsidRDefault="00D37ACC" w:rsidP="00A461B9">
            <w:pPr>
              <w:jc w:val="both"/>
              <w:rPr>
                <w:rFonts w:ascii="Museo Sans 100" w:hAnsi="Museo Sans 100"/>
                <w:szCs w:val="24"/>
              </w:rPr>
            </w:pPr>
            <w:r w:rsidRPr="00DB04DF">
              <w:rPr>
                <w:rFonts w:ascii="Museo Sans 100" w:hAnsi="Museo Sans 100"/>
                <w:szCs w:val="24"/>
                <w:lang w:val="es-CR"/>
              </w:rPr>
              <w:t>Técnico Administración de la Deuda DGICP</w:t>
            </w:r>
          </w:p>
        </w:tc>
        <w:tc>
          <w:tcPr>
            <w:tcW w:w="934" w:type="dxa"/>
          </w:tcPr>
          <w:p w14:paraId="11F9A225" w14:textId="77777777" w:rsidR="00D37ACC" w:rsidRPr="00DB04DF" w:rsidRDefault="00D37ACC" w:rsidP="00D37ACC">
            <w:pPr>
              <w:numPr>
                <w:ilvl w:val="0"/>
                <w:numId w:val="4"/>
              </w:numPr>
              <w:jc w:val="right"/>
              <w:rPr>
                <w:rFonts w:ascii="Museo Sans 100" w:hAnsi="Museo Sans 100"/>
                <w:szCs w:val="24"/>
                <w:lang w:val="es-CR"/>
              </w:rPr>
            </w:pPr>
          </w:p>
        </w:tc>
        <w:tc>
          <w:tcPr>
            <w:tcW w:w="5728" w:type="dxa"/>
          </w:tcPr>
          <w:p w14:paraId="30CE2CC6" w14:textId="77777777" w:rsidR="00D37ACC" w:rsidRPr="00DB04DF" w:rsidRDefault="00D37ACC" w:rsidP="00A461B9">
            <w:pPr>
              <w:jc w:val="both"/>
              <w:rPr>
                <w:rFonts w:ascii="Museo Sans 100" w:hAnsi="Museo Sans 100"/>
                <w:szCs w:val="24"/>
                <w:lang w:val="es-CR"/>
              </w:rPr>
            </w:pPr>
            <w:r w:rsidRPr="00DB04DF">
              <w:rPr>
                <w:rFonts w:ascii="Museo Sans 100" w:hAnsi="Museo Sans 100"/>
                <w:szCs w:val="24"/>
                <w:lang w:val="es-CR"/>
              </w:rPr>
              <w:t>Recibe de la División Ad</w:t>
            </w:r>
            <w:r w:rsidR="00D80673" w:rsidRPr="00DB04DF">
              <w:rPr>
                <w:rFonts w:ascii="Museo Sans 100" w:hAnsi="Museo Sans 100"/>
                <w:szCs w:val="24"/>
                <w:lang w:val="es-CR"/>
              </w:rPr>
              <w:t>ministración de</w:t>
            </w:r>
            <w:r w:rsidRPr="00DB04DF">
              <w:rPr>
                <w:rFonts w:ascii="Museo Sans 100" w:hAnsi="Museo Sans 100"/>
                <w:szCs w:val="24"/>
                <w:lang w:val="es-CR"/>
              </w:rPr>
              <w:t xml:space="preserve"> Egresos las notas de cr</w:t>
            </w:r>
            <w:r w:rsidR="00D80673" w:rsidRPr="00DB04DF">
              <w:rPr>
                <w:rFonts w:ascii="Museo Sans 100" w:hAnsi="Museo Sans 100"/>
                <w:szCs w:val="24"/>
                <w:lang w:val="es-CR"/>
              </w:rPr>
              <w:t>é</w:t>
            </w:r>
            <w:r w:rsidRPr="00DB04DF">
              <w:rPr>
                <w:rFonts w:ascii="Museo Sans 100" w:hAnsi="Museo Sans 100"/>
                <w:szCs w:val="24"/>
                <w:lang w:val="es-CR"/>
              </w:rPr>
              <w:t>dito/debito del pago de la deuda y del BCR la trasferencia cablegráfica de confirmación del pago al acreedor, verifica que el mismo sea acorde a lo solicitado en la autorización del pago respectivo y registra en SIGADE.</w:t>
            </w:r>
          </w:p>
          <w:p w14:paraId="70987EC5" w14:textId="77777777" w:rsidR="00D37ACC" w:rsidRPr="00DB04DF" w:rsidRDefault="00D37ACC" w:rsidP="00A461B9">
            <w:pPr>
              <w:jc w:val="both"/>
              <w:rPr>
                <w:rFonts w:ascii="Museo Sans 100" w:hAnsi="Museo Sans 100"/>
                <w:szCs w:val="24"/>
                <w:lang w:val="es-CR"/>
              </w:rPr>
            </w:pPr>
          </w:p>
        </w:tc>
      </w:tr>
    </w:tbl>
    <w:p w14:paraId="58B59F69" w14:textId="77777777" w:rsidR="00D37ACC" w:rsidRPr="00EA0A23" w:rsidRDefault="00D37ACC" w:rsidP="00D37ACC">
      <w:pPr>
        <w:suppressAutoHyphens/>
        <w:jc w:val="both"/>
        <w:rPr>
          <w:rFonts w:ascii="Museo Sans 100" w:hAnsi="Museo Sans 100"/>
          <w:b/>
          <w:szCs w:val="24"/>
        </w:rPr>
      </w:pPr>
    </w:p>
    <w:p w14:paraId="4AB16559" w14:textId="77777777" w:rsidR="000B2FD9" w:rsidRPr="00EA0A23" w:rsidRDefault="000B2FD9">
      <w:pPr>
        <w:rPr>
          <w:rFonts w:ascii="Museo Sans 100" w:hAnsi="Museo Sans 100"/>
          <w:b/>
          <w:szCs w:val="24"/>
        </w:rPr>
        <w:sectPr w:rsidR="000B2FD9" w:rsidRPr="00EA0A23" w:rsidSect="00A461B9">
          <w:headerReference w:type="default" r:id="rId14"/>
          <w:pgSz w:w="12242" w:h="15842" w:code="1"/>
          <w:pgMar w:top="1134" w:right="1185" w:bottom="1559" w:left="1560" w:header="567" w:footer="851" w:gutter="0"/>
          <w:cols w:space="720"/>
        </w:sectPr>
      </w:pPr>
    </w:p>
    <w:p w14:paraId="1289D7E2" w14:textId="77777777" w:rsidR="00D37ACC" w:rsidRPr="00EA0A23" w:rsidRDefault="00D37ACC" w:rsidP="00D37ACC">
      <w:pPr>
        <w:pStyle w:val="Prrafodelista1"/>
        <w:numPr>
          <w:ilvl w:val="3"/>
          <w:numId w:val="1"/>
        </w:numPr>
        <w:suppressAutoHyphens/>
        <w:jc w:val="both"/>
        <w:rPr>
          <w:rFonts w:ascii="Museo Sans 100" w:hAnsi="Museo Sans 100"/>
          <w:b/>
          <w:szCs w:val="24"/>
        </w:rPr>
      </w:pPr>
      <w:r w:rsidRPr="00EA0A23">
        <w:rPr>
          <w:rFonts w:ascii="Museo Sans 100" w:hAnsi="Museo Sans 100"/>
          <w:b/>
          <w:szCs w:val="24"/>
        </w:rPr>
        <w:lastRenderedPageBreak/>
        <w:t>ANEXOS</w:t>
      </w:r>
    </w:p>
    <w:p w14:paraId="4D2BB6B1" w14:textId="77777777" w:rsidR="00D37ACC" w:rsidRPr="00DB04DF" w:rsidRDefault="00B0228F" w:rsidP="00D37ACC">
      <w:pPr>
        <w:suppressAutoHyphens/>
        <w:ind w:left="-567"/>
        <w:jc w:val="both"/>
        <w:rPr>
          <w:rFonts w:ascii="Museo Sans 100" w:hAnsi="Museo Sans 100"/>
          <w:szCs w:val="24"/>
        </w:rPr>
      </w:pPr>
      <w:r w:rsidRPr="00EA0A23">
        <w:rPr>
          <w:rFonts w:ascii="Museo Sans 100" w:hAnsi="Museo Sans 100"/>
          <w:b/>
          <w:szCs w:val="24"/>
        </w:rPr>
        <w:t xml:space="preserve">                </w:t>
      </w:r>
      <w:r w:rsidRPr="00DB04DF">
        <w:rPr>
          <w:rFonts w:ascii="Museo Sans 100" w:hAnsi="Museo Sans 100"/>
          <w:szCs w:val="24"/>
        </w:rPr>
        <w:t>ANEXO 1 Conciliación de Saldos de la Deuda Pública Interna y Externa Directa entre DGICP y DF</w:t>
      </w:r>
    </w:p>
    <w:p w14:paraId="210C89FB" w14:textId="77777777" w:rsidR="000B2FD9" w:rsidRPr="00EA0A23" w:rsidRDefault="000B2FD9" w:rsidP="00B0228F">
      <w:pPr>
        <w:suppressAutoHyphens/>
        <w:ind w:left="360"/>
        <w:jc w:val="both"/>
        <w:rPr>
          <w:rFonts w:ascii="Museo Sans 100" w:hAnsi="Museo Sans 100"/>
          <w:szCs w:val="24"/>
        </w:rPr>
      </w:pPr>
    </w:p>
    <w:p w14:paraId="79162850" w14:textId="77777777" w:rsidR="00B0228F" w:rsidRPr="00EA0A23" w:rsidRDefault="00B0228F" w:rsidP="009010E9">
      <w:pPr>
        <w:suppressAutoHyphens/>
        <w:jc w:val="both"/>
        <w:rPr>
          <w:rFonts w:ascii="Museo Sans 100" w:hAnsi="Museo Sans 100"/>
          <w:szCs w:val="24"/>
        </w:rPr>
      </w:pPr>
      <w:r w:rsidRPr="00EA0A23">
        <w:rPr>
          <w:rFonts w:ascii="Museo Sans 100" w:hAnsi="Museo Sans 100"/>
          <w:noProof/>
          <w:szCs w:val="24"/>
        </w:rPr>
        <w:drawing>
          <wp:inline distT="0" distB="0" distL="0" distR="0" wp14:anchorId="5858D760" wp14:editId="634B669F">
            <wp:extent cx="8349615" cy="3926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349615" cy="3926840"/>
                    </a:xfrm>
                    <a:prstGeom prst="rect">
                      <a:avLst/>
                    </a:prstGeom>
                  </pic:spPr>
                </pic:pic>
              </a:graphicData>
            </a:graphic>
          </wp:inline>
        </w:drawing>
      </w:r>
    </w:p>
    <w:p w14:paraId="621585DD" w14:textId="77777777" w:rsidR="000B2FD9" w:rsidRPr="00EA0A23" w:rsidRDefault="000B2FD9" w:rsidP="009010E9">
      <w:pPr>
        <w:suppressAutoHyphens/>
        <w:jc w:val="both"/>
        <w:rPr>
          <w:rFonts w:ascii="Museo Sans 100" w:hAnsi="Museo Sans 100"/>
          <w:szCs w:val="24"/>
        </w:rPr>
      </w:pPr>
    </w:p>
    <w:p w14:paraId="6EBD526A" w14:textId="77777777" w:rsidR="000B2FD9" w:rsidRPr="00EA0A23" w:rsidRDefault="000B2FD9" w:rsidP="009010E9">
      <w:pPr>
        <w:suppressAutoHyphens/>
        <w:jc w:val="both"/>
        <w:rPr>
          <w:rFonts w:ascii="Museo Sans 100" w:hAnsi="Museo Sans 100"/>
          <w:szCs w:val="24"/>
        </w:rPr>
        <w:sectPr w:rsidR="000B2FD9" w:rsidRPr="00EA0A23" w:rsidSect="000B2FD9">
          <w:headerReference w:type="default" r:id="rId16"/>
          <w:footerReference w:type="default" r:id="rId17"/>
          <w:pgSz w:w="15842" w:h="12242" w:orient="landscape" w:code="1"/>
          <w:pgMar w:top="1560" w:right="1134" w:bottom="1185" w:left="1559" w:header="567" w:footer="851" w:gutter="0"/>
          <w:cols w:space="720"/>
          <w:docGrid w:linePitch="326"/>
        </w:sectPr>
      </w:pPr>
    </w:p>
    <w:p w14:paraId="700F9242" w14:textId="77777777" w:rsidR="00D37ACC" w:rsidRPr="00EA0A23" w:rsidRDefault="00D37ACC" w:rsidP="009010E9">
      <w:pPr>
        <w:suppressAutoHyphens/>
        <w:jc w:val="both"/>
        <w:rPr>
          <w:rFonts w:ascii="Museo Sans 100" w:hAnsi="Museo Sans 100"/>
          <w:szCs w:val="24"/>
        </w:rPr>
      </w:pPr>
    </w:p>
    <w:p w14:paraId="3F5D422F" w14:textId="77777777" w:rsidR="00903440" w:rsidRPr="00EA0A23" w:rsidRDefault="00903440" w:rsidP="00D37ACC">
      <w:pPr>
        <w:suppressAutoHyphens/>
        <w:jc w:val="both"/>
        <w:rPr>
          <w:rFonts w:ascii="Museo Sans 100" w:hAnsi="Museo Sans 100"/>
          <w:szCs w:val="24"/>
        </w:rPr>
      </w:pPr>
    </w:p>
    <w:p w14:paraId="77C0E73A" w14:textId="77777777" w:rsidR="00D37ACC" w:rsidRPr="00EA0A23" w:rsidRDefault="00D37ACC" w:rsidP="007E448A">
      <w:pPr>
        <w:pStyle w:val="a"/>
        <w:numPr>
          <w:ilvl w:val="3"/>
          <w:numId w:val="1"/>
        </w:numPr>
        <w:tabs>
          <w:tab w:val="clear" w:pos="2280"/>
          <w:tab w:val="left" w:pos="284"/>
        </w:tabs>
        <w:spacing w:line="240" w:lineRule="auto"/>
        <w:jc w:val="left"/>
        <w:rPr>
          <w:rFonts w:ascii="Museo Sans 100" w:hAnsi="Museo Sans 100"/>
          <w:b/>
          <w:szCs w:val="24"/>
        </w:rPr>
      </w:pPr>
      <w:r w:rsidRPr="00EA0A23">
        <w:rPr>
          <w:rFonts w:ascii="Museo Sans 100" w:hAnsi="Museo Sans 100"/>
          <w:b/>
          <w:szCs w:val="24"/>
        </w:rPr>
        <w:t>MODIFICACIONES</w:t>
      </w:r>
    </w:p>
    <w:p w14:paraId="7C100C8B" w14:textId="77777777" w:rsidR="00D37ACC" w:rsidRPr="00EA0A23" w:rsidRDefault="00D37ACC" w:rsidP="00D37ACC">
      <w:pPr>
        <w:pStyle w:val="a"/>
        <w:spacing w:line="240" w:lineRule="auto"/>
        <w:jc w:val="right"/>
        <w:rPr>
          <w:rFonts w:ascii="Museo Sans 100" w:hAnsi="Museo Sans 100"/>
          <w:b/>
          <w:szCs w:val="24"/>
        </w:rPr>
      </w:pPr>
    </w:p>
    <w:p w14:paraId="0EBE3D97" w14:textId="77777777" w:rsidR="00A81C07" w:rsidRPr="00EA0A23" w:rsidRDefault="00A81C07" w:rsidP="00A81C07">
      <w:pPr>
        <w:pStyle w:val="a"/>
        <w:spacing w:line="240" w:lineRule="auto"/>
        <w:jc w:val="center"/>
        <w:rPr>
          <w:rFonts w:ascii="Museo Sans 100" w:hAnsi="Museo Sans 100" w:cs="Arial Narrow"/>
          <w:b/>
          <w:bCs/>
          <w:szCs w:val="24"/>
        </w:rPr>
      </w:pPr>
      <w:r w:rsidRPr="00EA0A23">
        <w:rPr>
          <w:rFonts w:ascii="Museo Sans 100" w:hAnsi="Museo Sans 100" w:cs="Arial Narrow"/>
          <w:b/>
          <w:bCs/>
          <w:szCs w:val="24"/>
        </w:rPr>
        <w:t xml:space="preserve">REGISTRO DE MODIFICACIONES </w:t>
      </w:r>
    </w:p>
    <w:p w14:paraId="334D7E88" w14:textId="77777777" w:rsidR="00A81C07" w:rsidRPr="00EA0A23" w:rsidRDefault="00A81C07" w:rsidP="00A81C07">
      <w:pPr>
        <w:pStyle w:val="a"/>
        <w:spacing w:line="240" w:lineRule="auto"/>
        <w:jc w:val="left"/>
        <w:rPr>
          <w:rFonts w:ascii="Museo Sans 100" w:hAnsi="Museo Sans 100" w:cs="Arial Narrow"/>
          <w:b/>
          <w:bCs/>
          <w:szCs w:val="24"/>
        </w:rPr>
      </w:pPr>
    </w:p>
    <w:tbl>
      <w:tblPr>
        <w:tblW w:w="856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
        <w:gridCol w:w="8119"/>
      </w:tblGrid>
      <w:tr w:rsidR="00A81C07" w:rsidRPr="00EA0A23" w14:paraId="5E6F1981" w14:textId="77777777" w:rsidTr="003077B9">
        <w:trPr>
          <w:cantSplit/>
          <w:trHeight w:val="273"/>
        </w:trPr>
        <w:tc>
          <w:tcPr>
            <w:tcW w:w="449" w:type="dxa"/>
          </w:tcPr>
          <w:p w14:paraId="3EFBF57B" w14:textId="312BFD82" w:rsidR="00A81C07" w:rsidRPr="00EA0A23" w:rsidRDefault="00A81C07" w:rsidP="00EF7D7E">
            <w:pPr>
              <w:pStyle w:val="a"/>
              <w:spacing w:line="240" w:lineRule="auto"/>
              <w:jc w:val="center"/>
              <w:rPr>
                <w:rFonts w:ascii="Museo Sans 100" w:hAnsi="Museo Sans 100" w:cs="Arial Narrow"/>
                <w:b/>
                <w:bCs/>
                <w:szCs w:val="24"/>
              </w:rPr>
            </w:pPr>
            <w:r w:rsidRPr="00EA0A23">
              <w:rPr>
                <w:rFonts w:ascii="Museo Sans 100" w:hAnsi="Museo Sans 100" w:cs="Arial Narrow"/>
                <w:b/>
                <w:bCs/>
                <w:szCs w:val="24"/>
              </w:rPr>
              <w:t>No</w:t>
            </w:r>
          </w:p>
        </w:tc>
        <w:tc>
          <w:tcPr>
            <w:tcW w:w="8119" w:type="dxa"/>
            <w:vAlign w:val="center"/>
          </w:tcPr>
          <w:p w14:paraId="630553DC" w14:textId="77777777" w:rsidR="00A81C07" w:rsidRPr="00EA0A23" w:rsidRDefault="00A81C07" w:rsidP="00EF7D7E">
            <w:pPr>
              <w:pStyle w:val="a"/>
              <w:spacing w:line="240" w:lineRule="auto"/>
              <w:jc w:val="center"/>
              <w:rPr>
                <w:rFonts w:ascii="Museo Sans 100" w:hAnsi="Museo Sans 100" w:cs="Arial Narrow"/>
                <w:b/>
                <w:bCs/>
                <w:szCs w:val="24"/>
              </w:rPr>
            </w:pPr>
            <w:r w:rsidRPr="00EA0A23">
              <w:rPr>
                <w:rFonts w:ascii="Museo Sans 100" w:hAnsi="Museo Sans 100" w:cs="Arial Narrow"/>
                <w:b/>
                <w:bCs/>
                <w:szCs w:val="24"/>
              </w:rPr>
              <w:t>Modificaciones</w:t>
            </w:r>
          </w:p>
        </w:tc>
      </w:tr>
      <w:tr w:rsidR="00DB04DF" w:rsidRPr="00DB04DF" w14:paraId="53409774" w14:textId="77777777" w:rsidTr="003077B9">
        <w:trPr>
          <w:cantSplit/>
          <w:trHeight w:val="273"/>
        </w:trPr>
        <w:tc>
          <w:tcPr>
            <w:tcW w:w="449" w:type="dxa"/>
          </w:tcPr>
          <w:p w14:paraId="71046FFB" w14:textId="6FFF1541" w:rsidR="003077B9" w:rsidRPr="00DB04DF" w:rsidRDefault="003077B9" w:rsidP="00EF7D7E">
            <w:pPr>
              <w:pStyle w:val="a"/>
              <w:spacing w:line="240" w:lineRule="auto"/>
              <w:jc w:val="center"/>
              <w:rPr>
                <w:rFonts w:ascii="Museo Sans 100" w:hAnsi="Museo Sans 100" w:cs="Arial Narrow"/>
                <w:b/>
                <w:bCs/>
                <w:szCs w:val="24"/>
              </w:rPr>
            </w:pPr>
            <w:r w:rsidRPr="00DB04DF">
              <w:rPr>
                <w:rFonts w:ascii="Museo Sans 100" w:hAnsi="Museo Sans 100" w:cs="Arial Narrow"/>
                <w:b/>
                <w:bCs/>
                <w:szCs w:val="24"/>
              </w:rPr>
              <w:t>1</w:t>
            </w:r>
          </w:p>
        </w:tc>
        <w:tc>
          <w:tcPr>
            <w:tcW w:w="8119" w:type="dxa"/>
            <w:vAlign w:val="center"/>
          </w:tcPr>
          <w:p w14:paraId="5248F089" w14:textId="446D7485" w:rsidR="003077B9" w:rsidRPr="00D82A61" w:rsidRDefault="00854B2F" w:rsidP="003077B9">
            <w:pPr>
              <w:pStyle w:val="a"/>
              <w:spacing w:line="240" w:lineRule="auto"/>
              <w:jc w:val="left"/>
              <w:rPr>
                <w:rFonts w:ascii="Museo Sans 100" w:hAnsi="Museo Sans 100" w:cs="Arial Narrow"/>
                <w:bCs/>
                <w:szCs w:val="24"/>
              </w:rPr>
            </w:pPr>
            <w:r w:rsidRPr="00D82A61">
              <w:rPr>
                <w:rFonts w:ascii="Museo Sans 100" w:hAnsi="Museo Sans 100" w:cs="Arial Narrow"/>
                <w:bCs/>
                <w:szCs w:val="24"/>
              </w:rPr>
              <w:t>En la portada se modifican nombres de jefaturas.</w:t>
            </w:r>
          </w:p>
        </w:tc>
      </w:tr>
      <w:tr w:rsidR="00D82A61" w:rsidRPr="00DB04DF" w14:paraId="2A09DD13" w14:textId="77777777" w:rsidTr="003077B9">
        <w:trPr>
          <w:cantSplit/>
          <w:trHeight w:val="273"/>
        </w:trPr>
        <w:tc>
          <w:tcPr>
            <w:tcW w:w="449" w:type="dxa"/>
          </w:tcPr>
          <w:p w14:paraId="61258826" w14:textId="5772E928" w:rsidR="00D82A61" w:rsidRPr="00DB04DF" w:rsidRDefault="00D82A61" w:rsidP="00EF7D7E">
            <w:pPr>
              <w:pStyle w:val="a"/>
              <w:spacing w:line="240" w:lineRule="auto"/>
              <w:jc w:val="center"/>
              <w:rPr>
                <w:rFonts w:ascii="Museo Sans 100" w:hAnsi="Museo Sans 100" w:cs="Arial Narrow"/>
                <w:b/>
                <w:bCs/>
                <w:szCs w:val="24"/>
              </w:rPr>
            </w:pPr>
            <w:r>
              <w:rPr>
                <w:rFonts w:ascii="Museo Sans 100" w:hAnsi="Museo Sans 100" w:cs="Arial Narrow"/>
                <w:b/>
                <w:bCs/>
                <w:szCs w:val="24"/>
              </w:rPr>
              <w:t>2</w:t>
            </w:r>
          </w:p>
        </w:tc>
        <w:tc>
          <w:tcPr>
            <w:tcW w:w="8119" w:type="dxa"/>
            <w:vAlign w:val="center"/>
          </w:tcPr>
          <w:p w14:paraId="77E512A9" w14:textId="75C4AC81" w:rsidR="00D82A61" w:rsidRPr="001568FC" w:rsidRDefault="00D82A61" w:rsidP="001568FC">
            <w:pPr>
              <w:pStyle w:val="a"/>
              <w:spacing w:line="240" w:lineRule="auto"/>
              <w:rPr>
                <w:rFonts w:ascii="Museo Sans 100" w:hAnsi="Museo Sans 100" w:cs="Arial Narrow"/>
                <w:bCs/>
                <w:szCs w:val="24"/>
              </w:rPr>
            </w:pPr>
            <w:r w:rsidRPr="001568FC">
              <w:rPr>
                <w:rFonts w:ascii="Museo Sans 100" w:hAnsi="Museo Sans 100" w:cs="Arial Narrow"/>
                <w:bCs/>
                <w:szCs w:val="24"/>
              </w:rPr>
              <w:t xml:space="preserve">Se eleiminan de los apartados 2. Ambito de Aplicación y 5. Responsabilidades la </w:t>
            </w:r>
            <w:r w:rsidR="00253FCB" w:rsidRPr="001568FC">
              <w:rPr>
                <w:rFonts w:ascii="Museo Sans 100" w:hAnsi="Museo Sans 100" w:cs="Arial Narrow"/>
                <w:bCs/>
                <w:szCs w:val="24"/>
              </w:rPr>
              <w:t xml:space="preserve">Direción General Contabilidad Gubernamental, debido que la Dirección realizó analisis </w:t>
            </w:r>
            <w:r w:rsidR="001568FC" w:rsidRPr="001568FC">
              <w:rPr>
                <w:rFonts w:ascii="Museo Sans 100" w:hAnsi="Museo Sans 100" w:cs="Arial Narrow"/>
                <w:bCs/>
                <w:szCs w:val="24"/>
              </w:rPr>
              <w:t xml:space="preserve">de su participación en este procedimiento </w:t>
            </w:r>
            <w:r w:rsidR="00253FCB" w:rsidRPr="001568FC">
              <w:rPr>
                <w:rFonts w:ascii="Museo Sans 100" w:hAnsi="Museo Sans 100" w:cs="Arial Narrow"/>
                <w:bCs/>
                <w:szCs w:val="24"/>
              </w:rPr>
              <w:t>como parte del  cumplimiento del PLC-1.2.1.8</w:t>
            </w:r>
            <w:r w:rsidR="001568FC">
              <w:rPr>
                <w:rFonts w:ascii="Museo Sans 100" w:hAnsi="Museo Sans 100" w:cs="Arial Narrow"/>
                <w:bCs/>
                <w:szCs w:val="24"/>
              </w:rPr>
              <w:t xml:space="preserve"> E-004</w:t>
            </w:r>
            <w:r w:rsidR="00253FCB" w:rsidRPr="001568FC">
              <w:rPr>
                <w:rFonts w:ascii="Museo Sans 100" w:hAnsi="Museo Sans 100" w:cs="Arial Narrow"/>
                <w:bCs/>
                <w:szCs w:val="24"/>
              </w:rPr>
              <w:t xml:space="preserve"> Actualización de  documentos del SGC-SGAS de la DGCG</w:t>
            </w:r>
            <w:r w:rsidR="001568FC" w:rsidRPr="001568FC">
              <w:rPr>
                <w:rFonts w:ascii="Museo Sans 100" w:hAnsi="Museo Sans 100" w:cs="Arial Narrow"/>
                <w:bCs/>
                <w:szCs w:val="24"/>
              </w:rPr>
              <w:t xml:space="preserve">; en el cual </w:t>
            </w:r>
            <w:r w:rsidR="001568FC">
              <w:rPr>
                <w:rFonts w:ascii="Museo Sans 100" w:hAnsi="Museo Sans 100" w:cs="Arial Narrow"/>
                <w:bCs/>
                <w:szCs w:val="24"/>
              </w:rPr>
              <w:t xml:space="preserve">se </w:t>
            </w:r>
            <w:r w:rsidR="001568FC" w:rsidRPr="001568FC">
              <w:rPr>
                <w:rFonts w:ascii="Museo Sans 100" w:hAnsi="Museo Sans 100" w:cs="Arial Narrow"/>
                <w:bCs/>
                <w:szCs w:val="24"/>
              </w:rPr>
              <w:t xml:space="preserve">determino lo siguiente: </w:t>
            </w:r>
            <w:r w:rsidR="001568FC" w:rsidRPr="001568FC">
              <w:rPr>
                <w:rFonts w:ascii="Museo Sans 100" w:hAnsi="Museo Sans 100"/>
                <w:i/>
                <w:color w:val="000000"/>
                <w:shd w:val="clear" w:color="auto" w:fill="FFFFFF"/>
              </w:rPr>
              <w:t xml:space="preserve"> esta Dirección General no interviene en el pago, ni en el registro contable del Servicio de la Deuda Pública Directa del GOES, únicamente como usuarios de la información que remite la Dirección General de Inversión y Crédito Público (DGICP),  la cual se utiliza para elaborar el: "Control mensual de Saldos de la Deuda Pública". Dicho control se ha incluido en el nuevo proyecto de Procedimiento del proceso 3.4 Cierre y elaboración de Informes</w:t>
            </w:r>
            <w:r w:rsidR="001568FC">
              <w:rPr>
                <w:rFonts w:ascii="Museo Sans 100" w:hAnsi="Museo Sans 100"/>
                <w:i/>
                <w:color w:val="000000"/>
                <w:shd w:val="clear" w:color="auto" w:fill="FFFFFF"/>
              </w:rPr>
              <w:t xml:space="preserve"> ref. correo</w:t>
            </w:r>
            <w:r w:rsidR="006E4675">
              <w:rPr>
                <w:rFonts w:ascii="Museo Sans 100" w:hAnsi="Museo Sans 100"/>
                <w:i/>
                <w:color w:val="000000"/>
                <w:shd w:val="clear" w:color="auto" w:fill="FFFFFF"/>
              </w:rPr>
              <w:t xml:space="preserve"> electronico del 22/07/2025 de Subdirector DGCG</w:t>
            </w:r>
            <w:r w:rsidR="001568FC" w:rsidRPr="001568FC">
              <w:rPr>
                <w:rFonts w:ascii="Museo Sans 100" w:hAnsi="Museo Sans 100"/>
                <w:i/>
                <w:color w:val="000000"/>
                <w:shd w:val="clear" w:color="auto" w:fill="FFFFFF"/>
              </w:rPr>
              <w:t>.</w:t>
            </w:r>
          </w:p>
        </w:tc>
      </w:tr>
      <w:tr w:rsidR="00DB04DF" w:rsidRPr="00DB04DF" w14:paraId="59EE86B8" w14:textId="77777777" w:rsidTr="003077B9">
        <w:trPr>
          <w:cantSplit/>
          <w:trHeight w:val="273"/>
        </w:trPr>
        <w:tc>
          <w:tcPr>
            <w:tcW w:w="449" w:type="dxa"/>
          </w:tcPr>
          <w:p w14:paraId="01D09941" w14:textId="1782E62C" w:rsidR="00323582" w:rsidRPr="00DB04DF" w:rsidRDefault="00D82A61" w:rsidP="00323582">
            <w:pPr>
              <w:pStyle w:val="a"/>
              <w:spacing w:line="240" w:lineRule="auto"/>
              <w:jc w:val="center"/>
              <w:rPr>
                <w:rFonts w:ascii="Museo Sans 100" w:hAnsi="Museo Sans 100" w:cs="Arial Narrow"/>
                <w:b/>
                <w:bCs/>
                <w:szCs w:val="24"/>
              </w:rPr>
            </w:pPr>
            <w:r>
              <w:rPr>
                <w:rFonts w:ascii="Museo Sans 100" w:hAnsi="Museo Sans 100" w:cs="Arial Narrow"/>
                <w:b/>
                <w:bCs/>
                <w:szCs w:val="24"/>
              </w:rPr>
              <w:t>3</w:t>
            </w:r>
          </w:p>
        </w:tc>
        <w:tc>
          <w:tcPr>
            <w:tcW w:w="8119" w:type="dxa"/>
            <w:vAlign w:val="center"/>
          </w:tcPr>
          <w:p w14:paraId="011129D6" w14:textId="77777777" w:rsidR="00323582" w:rsidRPr="00DB04DF" w:rsidRDefault="00323582" w:rsidP="003077B9">
            <w:pPr>
              <w:pStyle w:val="Encabezado"/>
              <w:tabs>
                <w:tab w:val="left" w:pos="7680"/>
              </w:tabs>
              <w:ind w:right="72"/>
              <w:jc w:val="both"/>
              <w:rPr>
                <w:rFonts w:ascii="Museo Sans 100" w:hAnsi="Museo Sans 100"/>
                <w:bCs/>
                <w:sz w:val="24"/>
                <w:szCs w:val="24"/>
                <w:lang w:val="es-ES"/>
              </w:rPr>
            </w:pPr>
            <w:r w:rsidRPr="00DB04DF">
              <w:rPr>
                <w:rFonts w:ascii="Museo Sans 100" w:hAnsi="Museo Sans 100"/>
                <w:bCs/>
                <w:sz w:val="24"/>
                <w:szCs w:val="24"/>
                <w:lang w:val="es-ES"/>
              </w:rPr>
              <w:t>En el apartado 6 Lineamientos:</w:t>
            </w:r>
          </w:p>
          <w:p w14:paraId="0A7EACB2" w14:textId="77777777" w:rsidR="00323582" w:rsidRPr="00DB04DF" w:rsidRDefault="00323582" w:rsidP="003077B9">
            <w:pPr>
              <w:pStyle w:val="Encabezado"/>
              <w:tabs>
                <w:tab w:val="left" w:pos="7680"/>
              </w:tabs>
              <w:ind w:right="72"/>
              <w:jc w:val="both"/>
              <w:rPr>
                <w:rFonts w:ascii="Museo Sans 100" w:hAnsi="Museo Sans 100"/>
                <w:bCs/>
                <w:sz w:val="24"/>
                <w:szCs w:val="24"/>
                <w:lang w:val="es-ES"/>
              </w:rPr>
            </w:pPr>
            <w:r w:rsidRPr="00DB04DF">
              <w:rPr>
                <w:rFonts w:ascii="Museo Sans 100" w:hAnsi="Museo Sans 100"/>
                <w:bCs/>
                <w:sz w:val="24"/>
                <w:szCs w:val="24"/>
                <w:lang w:val="es-ES"/>
              </w:rPr>
              <w:t>A solicitud del Departamento de Contabilidad de la Dirección Financiera se incluye lineamiento:</w:t>
            </w:r>
          </w:p>
          <w:p w14:paraId="3A93FA1A" w14:textId="38B3D3C0" w:rsidR="00323582" w:rsidRPr="00DB04DF" w:rsidRDefault="00323582" w:rsidP="003077B9">
            <w:pPr>
              <w:pStyle w:val="a"/>
              <w:spacing w:line="240" w:lineRule="auto"/>
              <w:ind w:right="72"/>
              <w:rPr>
                <w:rFonts w:ascii="Museo Sans 100" w:hAnsi="Museo Sans 100" w:cs="Arial Narrow"/>
                <w:b/>
                <w:bCs/>
                <w:szCs w:val="24"/>
              </w:rPr>
            </w:pPr>
            <w:r w:rsidRPr="00DB04DF">
              <w:rPr>
                <w:rFonts w:ascii="Museo Sans 100" w:hAnsi="Museo Sans 100"/>
                <w:bCs/>
                <w:szCs w:val="24"/>
                <w:lang w:val="es-ES"/>
              </w:rPr>
              <w:t>El personal del Área Técnica Contable del Departamento de Contabilidad posterior al cierre contable del mes anterior, generará de la Aplicación Informática SAFI en formato excel el detalle del movimiento de cuentas correspondiente a los saldos de la Deuda Interna y Externa; a efectos de conciliar con el Informe de Saldos de Deuda del Sector Público no financiero de mediano y largo plazo remitido por la División de Administración de la Deuda (DAD) de la Dirección General de Inversión y Crédito Público de forma mensual, para lo cual elaboraran el anexo 1 “Conciliación de Saldos de la Deuda Pública Interna y Externa Directa entre la Dirección General de Inversión y Crédito Público – División de Administración de la Deuda y la Dirección Financiera – Departamento de Contabilidad.’, el cual será firmado por ambas instancias.</w:t>
            </w:r>
          </w:p>
        </w:tc>
      </w:tr>
      <w:tr w:rsidR="00DB04DF" w:rsidRPr="00DB04DF" w14:paraId="18057DB3" w14:textId="77777777" w:rsidTr="003077B9">
        <w:trPr>
          <w:cantSplit/>
          <w:trHeight w:val="273"/>
        </w:trPr>
        <w:tc>
          <w:tcPr>
            <w:tcW w:w="449" w:type="dxa"/>
          </w:tcPr>
          <w:p w14:paraId="30CB3CCF" w14:textId="036F832E" w:rsidR="00323582" w:rsidRPr="00DB04DF" w:rsidRDefault="00D82A61" w:rsidP="00323582">
            <w:pPr>
              <w:pStyle w:val="a"/>
              <w:spacing w:line="240" w:lineRule="auto"/>
              <w:jc w:val="center"/>
              <w:rPr>
                <w:rFonts w:ascii="Museo Sans 100" w:hAnsi="Museo Sans 100" w:cs="Arial Narrow"/>
                <w:b/>
                <w:bCs/>
                <w:szCs w:val="24"/>
              </w:rPr>
            </w:pPr>
            <w:r>
              <w:rPr>
                <w:rFonts w:ascii="Museo Sans 100" w:hAnsi="Museo Sans 100" w:cs="Arial Narrow"/>
                <w:b/>
                <w:bCs/>
                <w:szCs w:val="24"/>
              </w:rPr>
              <w:t>4</w:t>
            </w:r>
          </w:p>
        </w:tc>
        <w:tc>
          <w:tcPr>
            <w:tcW w:w="8119" w:type="dxa"/>
            <w:vAlign w:val="center"/>
          </w:tcPr>
          <w:p w14:paraId="1921DD68" w14:textId="77777777" w:rsidR="00323582" w:rsidRPr="00DB04DF" w:rsidRDefault="00323582" w:rsidP="003077B9">
            <w:pPr>
              <w:pStyle w:val="a"/>
              <w:spacing w:line="240" w:lineRule="auto"/>
              <w:ind w:right="72"/>
              <w:rPr>
                <w:rFonts w:ascii="Museo Sans 100" w:hAnsi="Museo Sans 100"/>
                <w:bCs/>
                <w:szCs w:val="24"/>
                <w:lang w:val="es-ES"/>
              </w:rPr>
            </w:pPr>
            <w:r w:rsidRPr="00DB04DF">
              <w:rPr>
                <w:rFonts w:ascii="Museo Sans 100" w:hAnsi="Museo Sans 100"/>
                <w:bCs/>
                <w:szCs w:val="24"/>
                <w:lang w:val="es-ES"/>
              </w:rPr>
              <w:t>Se modifica apartado 7. Procedimiento:</w:t>
            </w:r>
          </w:p>
          <w:p w14:paraId="4D0F119C" w14:textId="44F5D081" w:rsidR="00323582" w:rsidRPr="00C826B2" w:rsidRDefault="00323582" w:rsidP="003077B9">
            <w:pPr>
              <w:pStyle w:val="a"/>
              <w:numPr>
                <w:ilvl w:val="0"/>
                <w:numId w:val="14"/>
              </w:numPr>
              <w:spacing w:line="240" w:lineRule="auto"/>
              <w:ind w:left="394" w:right="72" w:hanging="284"/>
              <w:rPr>
                <w:rFonts w:ascii="Museo Sans 100" w:hAnsi="Museo Sans 100" w:cs="Arial Narrow"/>
                <w:b/>
                <w:bCs/>
                <w:szCs w:val="24"/>
              </w:rPr>
            </w:pPr>
            <w:r w:rsidRPr="00C826B2">
              <w:rPr>
                <w:rFonts w:ascii="Museo Sans 100" w:hAnsi="Museo Sans 100"/>
                <w:bCs/>
                <w:szCs w:val="24"/>
                <w:lang w:val="es-ES"/>
              </w:rPr>
              <w:t>Fueron actualizados en apartado RESPONSABLE y ACCI</w:t>
            </w:r>
            <w:r w:rsidR="002B45DE" w:rsidRPr="00C826B2">
              <w:rPr>
                <w:rFonts w:ascii="Museo Sans 100" w:hAnsi="Museo Sans 100"/>
                <w:bCs/>
                <w:szCs w:val="24"/>
                <w:lang w:val="es-ES"/>
              </w:rPr>
              <w:t>Ó</w:t>
            </w:r>
            <w:r w:rsidRPr="00C826B2">
              <w:rPr>
                <w:rFonts w:ascii="Museo Sans 100" w:hAnsi="Museo Sans 100"/>
                <w:bCs/>
                <w:szCs w:val="24"/>
                <w:lang w:val="es-ES"/>
              </w:rPr>
              <w:t xml:space="preserve">N los pasos </w:t>
            </w:r>
            <w:r w:rsidR="002B45DE" w:rsidRPr="00C826B2">
              <w:rPr>
                <w:rFonts w:ascii="Museo Sans 100" w:hAnsi="Museo Sans 100"/>
                <w:bCs/>
                <w:szCs w:val="24"/>
                <w:lang w:val="es-ES"/>
              </w:rPr>
              <w:t>15</w:t>
            </w:r>
            <w:r w:rsidR="00D82A61" w:rsidRPr="00C826B2">
              <w:rPr>
                <w:rFonts w:ascii="Museo Sans 100" w:hAnsi="Museo Sans 100"/>
                <w:bCs/>
                <w:szCs w:val="24"/>
                <w:lang w:val="es-ES"/>
              </w:rPr>
              <w:t xml:space="preserve"> relacionado con DGCG</w:t>
            </w:r>
            <w:r w:rsidR="002B45DE" w:rsidRPr="00C826B2">
              <w:rPr>
                <w:rFonts w:ascii="Museo Sans 100" w:hAnsi="Museo Sans 100"/>
                <w:bCs/>
                <w:szCs w:val="24"/>
                <w:lang w:val="es-ES"/>
              </w:rPr>
              <w:t xml:space="preserve">, </w:t>
            </w:r>
            <w:r w:rsidRPr="00C826B2">
              <w:rPr>
                <w:rFonts w:ascii="Museo Sans 100" w:hAnsi="Museo Sans 100"/>
                <w:bCs/>
                <w:szCs w:val="24"/>
                <w:lang w:val="es-ES"/>
              </w:rPr>
              <w:t>16 y del 20 al 25</w:t>
            </w:r>
            <w:r w:rsidR="00C20745" w:rsidRPr="00C826B2">
              <w:rPr>
                <w:rFonts w:ascii="Museo Sans 100" w:hAnsi="Museo Sans 100"/>
                <w:bCs/>
                <w:szCs w:val="24"/>
                <w:lang w:val="es-ES"/>
              </w:rPr>
              <w:t xml:space="preserve"> relacionados con la  DGT</w:t>
            </w:r>
            <w:r w:rsidRPr="00C826B2">
              <w:rPr>
                <w:rFonts w:ascii="Museo Sans 100" w:hAnsi="Museo Sans 100"/>
                <w:bCs/>
                <w:szCs w:val="24"/>
                <w:lang w:val="es-ES"/>
              </w:rPr>
              <w:t>.</w:t>
            </w:r>
          </w:p>
          <w:p w14:paraId="7FE890BC" w14:textId="4DF28375" w:rsidR="00323582" w:rsidRPr="00DB04DF" w:rsidRDefault="00323582" w:rsidP="003077B9">
            <w:pPr>
              <w:pStyle w:val="a"/>
              <w:numPr>
                <w:ilvl w:val="0"/>
                <w:numId w:val="14"/>
              </w:numPr>
              <w:spacing w:line="240" w:lineRule="auto"/>
              <w:ind w:left="394" w:right="72" w:hanging="284"/>
              <w:rPr>
                <w:rFonts w:ascii="Museo Sans 100" w:hAnsi="Museo Sans 100" w:cs="Arial Narrow"/>
                <w:b/>
                <w:bCs/>
                <w:szCs w:val="24"/>
              </w:rPr>
            </w:pPr>
            <w:r w:rsidRPr="00C826B2">
              <w:rPr>
                <w:rFonts w:ascii="Museo Sans 100" w:hAnsi="Museo Sans 100"/>
                <w:bCs/>
                <w:szCs w:val="24"/>
                <w:lang w:val="es-ES"/>
              </w:rPr>
              <w:t xml:space="preserve">Eliminando actividades desde la N° </w:t>
            </w:r>
            <w:r w:rsidR="002B45DE" w:rsidRPr="00C826B2">
              <w:rPr>
                <w:rFonts w:ascii="Museo Sans 100" w:hAnsi="Museo Sans 100"/>
                <w:bCs/>
                <w:szCs w:val="24"/>
                <w:lang w:val="es-ES"/>
              </w:rPr>
              <w:t>29,</w:t>
            </w:r>
            <w:r w:rsidRPr="00C826B2">
              <w:rPr>
                <w:rFonts w:ascii="Museo Sans 100" w:hAnsi="Museo Sans 100"/>
                <w:bCs/>
                <w:szCs w:val="24"/>
                <w:lang w:val="es-ES"/>
              </w:rPr>
              <w:t xml:space="preserve"> estas se agregarán a documentos del proceso 3.4 Cierre y elaboración de Informes</w:t>
            </w:r>
            <w:r w:rsidR="006E4675" w:rsidRPr="00C826B2">
              <w:rPr>
                <w:rFonts w:ascii="Museo Sans 100" w:hAnsi="Museo Sans 100"/>
                <w:bCs/>
                <w:szCs w:val="24"/>
                <w:lang w:val="es-ES"/>
              </w:rPr>
              <w:t xml:space="preserve"> ver modificación 02</w:t>
            </w:r>
            <w:r w:rsidR="0088530A" w:rsidRPr="00C826B2">
              <w:rPr>
                <w:rFonts w:ascii="Museo Sans 100" w:hAnsi="Museo Sans 100"/>
                <w:bCs/>
                <w:szCs w:val="24"/>
                <w:lang w:val="es-ES"/>
              </w:rPr>
              <w:t>.</w:t>
            </w:r>
          </w:p>
        </w:tc>
      </w:tr>
      <w:tr w:rsidR="00DB04DF" w:rsidRPr="00DB04DF" w14:paraId="6F2237E8" w14:textId="77777777" w:rsidTr="003077B9">
        <w:trPr>
          <w:cantSplit/>
          <w:trHeight w:val="273"/>
        </w:trPr>
        <w:tc>
          <w:tcPr>
            <w:tcW w:w="449" w:type="dxa"/>
          </w:tcPr>
          <w:p w14:paraId="43E81A9D" w14:textId="1B8027B3" w:rsidR="00323582" w:rsidRPr="00DB04DF" w:rsidRDefault="00D82A61" w:rsidP="00323582">
            <w:pPr>
              <w:pStyle w:val="a"/>
              <w:spacing w:line="240" w:lineRule="auto"/>
              <w:jc w:val="center"/>
              <w:rPr>
                <w:rFonts w:ascii="Museo Sans 100" w:hAnsi="Museo Sans 100" w:cs="Arial Narrow"/>
                <w:b/>
                <w:bCs/>
                <w:szCs w:val="24"/>
              </w:rPr>
            </w:pPr>
            <w:r>
              <w:rPr>
                <w:rFonts w:ascii="Museo Sans 100" w:hAnsi="Museo Sans 100" w:cs="Arial Narrow"/>
                <w:b/>
                <w:bCs/>
                <w:szCs w:val="24"/>
              </w:rPr>
              <w:t>5</w:t>
            </w:r>
          </w:p>
        </w:tc>
        <w:tc>
          <w:tcPr>
            <w:tcW w:w="8119" w:type="dxa"/>
            <w:vAlign w:val="center"/>
          </w:tcPr>
          <w:p w14:paraId="3A51CC95" w14:textId="7B989186" w:rsidR="00323582" w:rsidRPr="00DB04DF" w:rsidRDefault="008D3C0A" w:rsidP="003077B9">
            <w:pPr>
              <w:pStyle w:val="a"/>
              <w:spacing w:line="240" w:lineRule="auto"/>
              <w:ind w:right="72"/>
              <w:rPr>
                <w:rFonts w:ascii="Museo Sans 100" w:hAnsi="Museo Sans 100" w:cs="Arial Narrow"/>
                <w:b/>
                <w:bCs/>
                <w:szCs w:val="24"/>
              </w:rPr>
            </w:pPr>
            <w:r w:rsidRPr="00DB04DF">
              <w:rPr>
                <w:rFonts w:ascii="Museo Sans 100" w:hAnsi="Museo Sans 100" w:cs="Arial Narrow"/>
                <w:bCs/>
                <w:szCs w:val="24"/>
              </w:rPr>
              <w:t>Se modifica apartado 8:</w:t>
            </w:r>
            <w:r w:rsidRPr="00DB04DF">
              <w:rPr>
                <w:rFonts w:ascii="Museo Sans 100" w:hAnsi="Museo Sans 100" w:cs="Arial Narrow"/>
                <w:b/>
                <w:bCs/>
                <w:szCs w:val="24"/>
              </w:rPr>
              <w:t xml:space="preserve"> </w:t>
            </w:r>
            <w:r w:rsidRPr="00DB04DF">
              <w:rPr>
                <w:rFonts w:ascii="Museo Sans 100" w:hAnsi="Museo Sans 100" w:cs="Arial Narrow"/>
                <w:bCs/>
                <w:szCs w:val="24"/>
              </w:rPr>
              <w:t>se inclye anexo 1</w:t>
            </w:r>
            <w:r w:rsidRPr="00DB04DF">
              <w:rPr>
                <w:rFonts w:ascii="Museo Sans 100" w:hAnsi="Museo Sans 100" w:cs="Arial Narrow"/>
                <w:b/>
                <w:bCs/>
                <w:szCs w:val="24"/>
              </w:rPr>
              <w:t>:</w:t>
            </w:r>
            <w:r w:rsidRPr="00DB04DF">
              <w:rPr>
                <w:rFonts w:ascii="Museo Sans 100" w:hAnsi="Museo Sans 100"/>
                <w:szCs w:val="24"/>
              </w:rPr>
              <w:t xml:space="preserve"> Conciliación de Saldos de la Deuda Pública Interna y Externa Directa entre DGICP y DF</w:t>
            </w:r>
          </w:p>
        </w:tc>
      </w:tr>
    </w:tbl>
    <w:p w14:paraId="64B9D52E" w14:textId="77777777" w:rsidR="006112C7" w:rsidRPr="00DB04DF" w:rsidRDefault="006112C7">
      <w:pPr>
        <w:rPr>
          <w:rFonts w:ascii="Museo Sans 100" w:hAnsi="Museo Sans 100"/>
          <w:szCs w:val="24"/>
        </w:rPr>
      </w:pPr>
    </w:p>
    <w:sectPr w:rsidR="006112C7" w:rsidRPr="00DB04DF" w:rsidSect="00A461B9">
      <w:headerReference w:type="default" r:id="rId18"/>
      <w:pgSz w:w="12242" w:h="15842" w:code="1"/>
      <w:pgMar w:top="1134" w:right="1185" w:bottom="1559" w:left="1560"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117DA" w14:textId="77777777" w:rsidR="00B343AF" w:rsidRDefault="00B343AF">
      <w:r>
        <w:separator/>
      </w:r>
    </w:p>
  </w:endnote>
  <w:endnote w:type="continuationSeparator" w:id="0">
    <w:p w14:paraId="16EE85C5" w14:textId="77777777" w:rsidR="00B343AF" w:rsidRDefault="00B3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40BE" w14:textId="77777777" w:rsidR="005E23A9" w:rsidRDefault="005E23A9">
    <w:pPr>
      <w:pStyle w:val="Piedepgina"/>
      <w:tabs>
        <w:tab w:val="clear" w:pos="8306"/>
      </w:tabs>
      <w:jc w:val="right"/>
      <w:rPr>
        <w:rFonts w:ascii="Arial Narrow" w:hAnsi="Arial Narrow"/>
        <w:b/>
      </w:rPr>
    </w:pPr>
    <w:r>
      <w:rPr>
        <w:rFonts w:ascii="Arial Narrow" w:hAnsi="Arial Narrow"/>
        <w:b/>
        <w:snapToGrid w:val="0"/>
      </w:rPr>
      <w:t xml:space="preserve">Página </w:t>
    </w:r>
    <w:r>
      <w:rPr>
        <w:rFonts w:ascii="Arial Narrow" w:hAnsi="Arial Narrow"/>
        <w:b/>
        <w:snapToGrid w:val="0"/>
      </w:rPr>
      <w:fldChar w:fldCharType="begin"/>
    </w:r>
    <w:r>
      <w:rPr>
        <w:rFonts w:ascii="Arial Narrow" w:hAnsi="Arial Narrow"/>
        <w:b/>
        <w:snapToGrid w:val="0"/>
      </w:rPr>
      <w:instrText xml:space="preserve"> PAGE </w:instrText>
    </w:r>
    <w:r>
      <w:rPr>
        <w:rFonts w:ascii="Arial Narrow" w:hAnsi="Arial Narrow"/>
        <w:b/>
        <w:snapToGrid w:val="0"/>
      </w:rPr>
      <w:fldChar w:fldCharType="separate"/>
    </w:r>
    <w:r>
      <w:rPr>
        <w:rFonts w:ascii="Arial Narrow" w:hAnsi="Arial Narrow"/>
        <w:b/>
        <w:noProof/>
        <w:snapToGrid w:val="0"/>
      </w:rPr>
      <w:t>9</w:t>
    </w:r>
    <w:r>
      <w:rPr>
        <w:rFonts w:ascii="Arial Narrow" w:hAnsi="Arial Narrow"/>
        <w:b/>
        <w:snapToGrid w:val="0"/>
      </w:rPr>
      <w:fldChar w:fldCharType="end"/>
    </w:r>
    <w:r>
      <w:rPr>
        <w:rFonts w:ascii="Arial Narrow" w:hAnsi="Arial Narrow"/>
        <w:b/>
        <w:snapToGrid w:val="0"/>
      </w:rPr>
      <w:t xml:space="preserve"> de </w:t>
    </w:r>
    <w:r>
      <w:rPr>
        <w:rFonts w:ascii="Arial Narrow" w:hAnsi="Arial Narrow"/>
        <w:b/>
        <w:snapToGrid w:val="0"/>
      </w:rPr>
      <w:fldChar w:fldCharType="begin"/>
    </w:r>
    <w:r>
      <w:rPr>
        <w:rFonts w:ascii="Arial Narrow" w:hAnsi="Arial Narrow"/>
        <w:b/>
        <w:snapToGrid w:val="0"/>
      </w:rPr>
      <w:instrText xml:space="preserve"> NUMPAGES </w:instrText>
    </w:r>
    <w:r>
      <w:rPr>
        <w:rFonts w:ascii="Arial Narrow" w:hAnsi="Arial Narrow"/>
        <w:b/>
        <w:snapToGrid w:val="0"/>
      </w:rPr>
      <w:fldChar w:fldCharType="separate"/>
    </w:r>
    <w:r>
      <w:rPr>
        <w:rFonts w:ascii="Arial Narrow" w:hAnsi="Arial Narrow"/>
        <w:b/>
        <w:noProof/>
        <w:snapToGrid w:val="0"/>
      </w:rPr>
      <w:t>9</w:t>
    </w:r>
    <w:r>
      <w:rPr>
        <w:rFonts w:ascii="Arial Narrow" w:hAnsi="Arial Narrow"/>
        <w:b/>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6C99A" w14:textId="77777777" w:rsidR="005E23A9" w:rsidRDefault="005E23A9">
    <w:pPr>
      <w:pStyle w:val="Piedepgina"/>
      <w:rPr>
        <w:lang w:val="en-US"/>
      </w:rPr>
    </w:pPr>
    <w:r>
      <w:rPr>
        <w:rFonts w:ascii="Arial Narrow" w:hAnsi="Arial Narrow"/>
        <w:b/>
        <w:lang w:val="en-US"/>
      </w:rPr>
      <w:tab/>
    </w:r>
    <w:r>
      <w:rPr>
        <w:rFonts w:ascii="Arial Narrow" w:hAnsi="Arial Narrow"/>
        <w:b/>
        <w:lang w:val="en-US"/>
      </w:rPr>
      <w:tab/>
    </w:r>
    <w:r>
      <w:rPr>
        <w:rFonts w:ascii="Arial Narrow" w:hAnsi="Arial Narrow"/>
        <w:b/>
        <w:lang w:val="en-US"/>
      </w:rPr>
      <w:tab/>
    </w:r>
    <w:r>
      <w:rPr>
        <w:rFonts w:ascii="Arial Narrow" w:hAnsi="Arial Narrow"/>
        <w:b/>
        <w:snapToGrid w:val="0"/>
        <w:lang w:val="en-US"/>
      </w:rPr>
      <w:t xml:space="preserve">Página </w:t>
    </w:r>
    <w:r>
      <w:rPr>
        <w:rFonts w:ascii="Arial Narrow" w:hAnsi="Arial Narrow"/>
        <w:b/>
        <w:snapToGrid w:val="0"/>
        <w:lang w:val="en-US"/>
      </w:rPr>
      <w:fldChar w:fldCharType="begin"/>
    </w:r>
    <w:r>
      <w:rPr>
        <w:rFonts w:ascii="Arial Narrow" w:hAnsi="Arial Narrow"/>
        <w:b/>
        <w:snapToGrid w:val="0"/>
        <w:lang w:val="en-US"/>
      </w:rPr>
      <w:instrText xml:space="preserve"> PAGE </w:instrText>
    </w:r>
    <w:r>
      <w:rPr>
        <w:rFonts w:ascii="Arial Narrow" w:hAnsi="Arial Narrow"/>
        <w:b/>
        <w:snapToGrid w:val="0"/>
        <w:lang w:val="en-US"/>
      </w:rPr>
      <w:fldChar w:fldCharType="separate"/>
    </w:r>
    <w:r>
      <w:rPr>
        <w:rFonts w:ascii="Arial Narrow" w:hAnsi="Arial Narrow"/>
        <w:b/>
        <w:noProof/>
        <w:snapToGrid w:val="0"/>
        <w:lang w:val="en-US"/>
      </w:rPr>
      <w:t>1</w:t>
    </w:r>
    <w:r>
      <w:rPr>
        <w:rFonts w:ascii="Arial Narrow" w:hAnsi="Arial Narrow"/>
        <w:b/>
        <w:snapToGrid w:val="0"/>
        <w:lang w:val="en-US"/>
      </w:rPr>
      <w:fldChar w:fldCharType="end"/>
    </w:r>
    <w:r>
      <w:rPr>
        <w:rFonts w:ascii="Arial Narrow" w:hAnsi="Arial Narrow"/>
        <w:b/>
        <w:snapToGrid w:val="0"/>
        <w:lang w:val="en-US"/>
      </w:rPr>
      <w:t xml:space="preserve"> de </w:t>
    </w:r>
    <w:r>
      <w:rPr>
        <w:rFonts w:ascii="Arial Narrow" w:hAnsi="Arial Narrow"/>
        <w:b/>
        <w:snapToGrid w:val="0"/>
        <w:lang w:val="en-US"/>
      </w:rPr>
      <w:fldChar w:fldCharType="begin"/>
    </w:r>
    <w:r>
      <w:rPr>
        <w:rFonts w:ascii="Arial Narrow" w:hAnsi="Arial Narrow"/>
        <w:b/>
        <w:snapToGrid w:val="0"/>
        <w:lang w:val="en-US"/>
      </w:rPr>
      <w:instrText xml:space="preserve"> NUMPAGES </w:instrText>
    </w:r>
    <w:r>
      <w:rPr>
        <w:rFonts w:ascii="Arial Narrow" w:hAnsi="Arial Narrow"/>
        <w:b/>
        <w:snapToGrid w:val="0"/>
        <w:lang w:val="en-US"/>
      </w:rPr>
      <w:fldChar w:fldCharType="separate"/>
    </w:r>
    <w:r>
      <w:rPr>
        <w:rFonts w:ascii="Arial Narrow" w:hAnsi="Arial Narrow"/>
        <w:b/>
        <w:noProof/>
        <w:snapToGrid w:val="0"/>
        <w:lang w:val="en-US"/>
      </w:rPr>
      <w:t>9</w:t>
    </w:r>
    <w:r>
      <w:rPr>
        <w:rFonts w:ascii="Arial Narrow" w:hAnsi="Arial Narrow"/>
        <w:b/>
        <w:snapToGrid w:val="0"/>
        <w:lang w:val="en-US"/>
      </w:rPr>
      <w:fldChar w:fldCharType="end"/>
    </w:r>
    <w:r>
      <w:rPr>
        <w:lang w:val="en-US"/>
      </w:rPr>
      <w:tab/>
    </w:r>
    <w:r>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1514A" w14:textId="77777777" w:rsidR="005E23A9" w:rsidRDefault="005E23A9">
    <w:pPr>
      <w:pStyle w:val="Piedepgina"/>
      <w:tabs>
        <w:tab w:val="clear" w:pos="8306"/>
      </w:tabs>
      <w:jc w:val="right"/>
      <w:rPr>
        <w:rFonts w:ascii="Arial Narrow" w:hAnsi="Arial Narrow"/>
        <w:b/>
      </w:rPr>
    </w:pPr>
    <w:r>
      <w:rPr>
        <w:rFonts w:ascii="Arial Narrow" w:hAnsi="Arial Narrow"/>
        <w:b/>
        <w:snapToGrid w:val="0"/>
      </w:rPr>
      <w:t xml:space="preserve">Página </w:t>
    </w:r>
    <w:r>
      <w:rPr>
        <w:rFonts w:ascii="Arial Narrow" w:hAnsi="Arial Narrow"/>
        <w:b/>
        <w:snapToGrid w:val="0"/>
      </w:rPr>
      <w:fldChar w:fldCharType="begin"/>
    </w:r>
    <w:r>
      <w:rPr>
        <w:rFonts w:ascii="Arial Narrow" w:hAnsi="Arial Narrow"/>
        <w:b/>
        <w:snapToGrid w:val="0"/>
      </w:rPr>
      <w:instrText xml:space="preserve"> PAGE </w:instrText>
    </w:r>
    <w:r>
      <w:rPr>
        <w:rFonts w:ascii="Arial Narrow" w:hAnsi="Arial Narrow"/>
        <w:b/>
        <w:snapToGrid w:val="0"/>
      </w:rPr>
      <w:fldChar w:fldCharType="separate"/>
    </w:r>
    <w:r>
      <w:rPr>
        <w:rFonts w:ascii="Arial Narrow" w:hAnsi="Arial Narrow"/>
        <w:b/>
        <w:noProof/>
        <w:snapToGrid w:val="0"/>
      </w:rPr>
      <w:t>9</w:t>
    </w:r>
    <w:r>
      <w:rPr>
        <w:rFonts w:ascii="Arial Narrow" w:hAnsi="Arial Narrow"/>
        <w:b/>
        <w:snapToGrid w:val="0"/>
      </w:rPr>
      <w:fldChar w:fldCharType="end"/>
    </w:r>
    <w:r>
      <w:rPr>
        <w:rFonts w:ascii="Arial Narrow" w:hAnsi="Arial Narrow"/>
        <w:b/>
        <w:snapToGrid w:val="0"/>
      </w:rPr>
      <w:t xml:space="preserve"> de </w:t>
    </w:r>
    <w:r>
      <w:rPr>
        <w:rFonts w:ascii="Arial Narrow" w:hAnsi="Arial Narrow"/>
        <w:b/>
        <w:snapToGrid w:val="0"/>
      </w:rPr>
      <w:fldChar w:fldCharType="begin"/>
    </w:r>
    <w:r>
      <w:rPr>
        <w:rFonts w:ascii="Arial Narrow" w:hAnsi="Arial Narrow"/>
        <w:b/>
        <w:snapToGrid w:val="0"/>
      </w:rPr>
      <w:instrText xml:space="preserve"> NUMPAGES </w:instrText>
    </w:r>
    <w:r>
      <w:rPr>
        <w:rFonts w:ascii="Arial Narrow" w:hAnsi="Arial Narrow"/>
        <w:b/>
        <w:snapToGrid w:val="0"/>
      </w:rPr>
      <w:fldChar w:fldCharType="separate"/>
    </w:r>
    <w:r>
      <w:rPr>
        <w:rFonts w:ascii="Arial Narrow" w:hAnsi="Arial Narrow"/>
        <w:b/>
        <w:noProof/>
        <w:snapToGrid w:val="0"/>
      </w:rPr>
      <w:t>9</w:t>
    </w:r>
    <w:r>
      <w:rPr>
        <w:rFonts w:ascii="Arial Narrow" w:hAnsi="Arial Narrow"/>
        <w:b/>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CCA5" w14:textId="77777777" w:rsidR="00B343AF" w:rsidRDefault="00B343AF">
      <w:r>
        <w:separator/>
      </w:r>
    </w:p>
  </w:footnote>
  <w:footnote w:type="continuationSeparator" w:id="0">
    <w:p w14:paraId="27B4E93A" w14:textId="77777777" w:rsidR="00B343AF" w:rsidRDefault="00B34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701"/>
    </w:tblGrid>
    <w:tr w:rsidR="005E23A9" w14:paraId="6B45FA14" w14:textId="77777777">
      <w:tc>
        <w:tcPr>
          <w:tcW w:w="8080" w:type="dxa"/>
          <w:tcBorders>
            <w:bottom w:val="single" w:sz="2" w:space="0" w:color="auto"/>
          </w:tcBorders>
        </w:tcPr>
        <w:p w14:paraId="52DF9BEF" w14:textId="77777777" w:rsidR="005E23A9" w:rsidRDefault="005E23A9">
          <w:pPr>
            <w:pStyle w:val="Encabezado"/>
            <w:tabs>
              <w:tab w:val="left" w:pos="6521"/>
            </w:tabs>
            <w:rPr>
              <w:rFonts w:ascii="Arial Narrow" w:hAnsi="Arial Narrow"/>
              <w:b/>
              <w:noProof/>
              <w:sz w:val="16"/>
            </w:rPr>
          </w:pPr>
          <w:r>
            <w:rPr>
              <w:rFonts w:ascii="Arial Narrow" w:hAnsi="Arial Narrow"/>
              <w:b/>
              <w:noProof/>
              <w:sz w:val="16"/>
            </w:rPr>
            <w:t>MIINISTERIO DE HACIENDA</w:t>
          </w:r>
        </w:p>
        <w:p w14:paraId="676E1456" w14:textId="77777777" w:rsidR="005E23A9" w:rsidRDefault="005E23A9">
          <w:pPr>
            <w:pStyle w:val="Encabezado"/>
            <w:tabs>
              <w:tab w:val="left" w:pos="6521"/>
            </w:tabs>
            <w:rPr>
              <w:rFonts w:ascii="Arial Narrow" w:hAnsi="Arial Narrow"/>
              <w:b/>
              <w:noProof/>
              <w:color w:val="FF0000"/>
              <w:sz w:val="16"/>
            </w:rPr>
          </w:pPr>
        </w:p>
        <w:p w14:paraId="050F1265" w14:textId="77777777" w:rsidR="005E23A9" w:rsidRDefault="005E23A9">
          <w:pPr>
            <w:pStyle w:val="Encabezado"/>
            <w:tabs>
              <w:tab w:val="left" w:pos="6521"/>
            </w:tabs>
            <w:rPr>
              <w:rFonts w:ascii="Arial Narrow" w:hAnsi="Arial Narrow"/>
              <w:b/>
              <w:noProof/>
              <w:sz w:val="16"/>
            </w:rPr>
          </w:pPr>
        </w:p>
      </w:tc>
      <w:tc>
        <w:tcPr>
          <w:tcW w:w="1701" w:type="dxa"/>
          <w:tcBorders>
            <w:bottom w:val="single" w:sz="2" w:space="0" w:color="auto"/>
          </w:tcBorders>
        </w:tcPr>
        <w:p w14:paraId="2E41566E" w14:textId="77777777" w:rsidR="005E23A9" w:rsidRDefault="005E23A9">
          <w:pPr>
            <w:pStyle w:val="Encabezado"/>
            <w:tabs>
              <w:tab w:val="left" w:pos="6521"/>
            </w:tabs>
            <w:rPr>
              <w:rFonts w:ascii="Arial Narrow" w:hAnsi="Arial Narrow"/>
              <w:b/>
              <w:noProof/>
              <w:sz w:val="16"/>
            </w:rPr>
          </w:pPr>
          <w:r>
            <w:rPr>
              <w:rFonts w:ascii="Arial Narrow" w:hAnsi="Arial Narrow"/>
              <w:b/>
              <w:noProof/>
              <w:sz w:val="16"/>
            </w:rPr>
            <w:t>CÓDIGO  :   PRO-000</w:t>
          </w:r>
        </w:p>
        <w:p w14:paraId="1B9D741C" w14:textId="77777777" w:rsidR="005E23A9" w:rsidRDefault="005E23A9">
          <w:pPr>
            <w:pStyle w:val="Encabezado"/>
            <w:tabs>
              <w:tab w:val="left" w:pos="6521"/>
            </w:tabs>
            <w:rPr>
              <w:rFonts w:ascii="Arial Narrow" w:hAnsi="Arial Narrow"/>
              <w:b/>
              <w:noProof/>
              <w:sz w:val="16"/>
            </w:rPr>
          </w:pPr>
          <w:r>
            <w:rPr>
              <w:rFonts w:ascii="Arial Narrow" w:hAnsi="Arial Narrow"/>
              <w:b/>
              <w:noProof/>
              <w:sz w:val="16"/>
            </w:rPr>
            <w:t>EDICIÓN  :   001</w:t>
          </w:r>
        </w:p>
        <w:p w14:paraId="027C07DA" w14:textId="77777777" w:rsidR="005E23A9" w:rsidRDefault="005E23A9">
          <w:pPr>
            <w:pStyle w:val="Encabezado"/>
            <w:tabs>
              <w:tab w:val="left" w:pos="6521"/>
            </w:tabs>
            <w:rPr>
              <w:rFonts w:ascii="Arial Narrow" w:hAnsi="Arial Narrow"/>
              <w:b/>
              <w:noProof/>
              <w:sz w:val="16"/>
            </w:rPr>
          </w:pPr>
          <w:r>
            <w:rPr>
              <w:rFonts w:ascii="Arial Narrow" w:hAnsi="Arial Narrow"/>
              <w:b/>
              <w:noProof/>
              <w:sz w:val="16"/>
            </w:rPr>
            <w:t>FECHA     :  19/10/2001</w:t>
          </w:r>
        </w:p>
      </w:tc>
    </w:tr>
  </w:tbl>
  <w:p w14:paraId="7697C0D5" w14:textId="77777777" w:rsidR="005E23A9" w:rsidRDefault="005E23A9">
    <w:pPr>
      <w:pStyle w:val="Encabezado"/>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938"/>
      <w:gridCol w:w="2198"/>
    </w:tblGrid>
    <w:tr w:rsidR="002B45DE" w:rsidRPr="002B45DE" w14:paraId="1202D497" w14:textId="77777777" w:rsidTr="00E35E9A">
      <w:tc>
        <w:tcPr>
          <w:tcW w:w="7938" w:type="dxa"/>
          <w:tcBorders>
            <w:bottom w:val="single" w:sz="6" w:space="0" w:color="auto"/>
          </w:tcBorders>
        </w:tcPr>
        <w:p w14:paraId="62811D9C"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MACROPROCESO: ADMINISTRACIÓN FINANCIERA</w:t>
          </w:r>
        </w:p>
        <w:p w14:paraId="0E59CCE1" w14:textId="77777777" w:rsidR="002B45DE" w:rsidRPr="002B45DE" w:rsidRDefault="002B45DE" w:rsidP="002B45DE">
          <w:pPr>
            <w:tabs>
              <w:tab w:val="center" w:pos="4320"/>
              <w:tab w:val="left" w:pos="6521"/>
              <w:tab w:val="right" w:pos="8640"/>
            </w:tabs>
            <w:rPr>
              <w:rFonts w:ascii="Bembo Std" w:hAnsi="Bembo Std"/>
              <w:b/>
              <w:noProof/>
              <w:sz w:val="16"/>
            </w:rPr>
          </w:pPr>
          <w:bookmarkStart w:id="0" w:name="Texto43"/>
          <w:r w:rsidRPr="002B45DE">
            <w:rPr>
              <w:rFonts w:ascii="Bembo Std" w:hAnsi="Bembo Std"/>
              <w:b/>
              <w:noProof/>
              <w:sz w:val="16"/>
            </w:rPr>
            <w:t xml:space="preserve">PROCESO: </w:t>
          </w:r>
          <w:bookmarkEnd w:id="0"/>
          <w:r w:rsidRPr="002B45DE">
            <w:rPr>
              <w:rFonts w:ascii="Bembo Std" w:hAnsi="Bembo Std"/>
              <w:b/>
              <w:noProof/>
              <w:sz w:val="16"/>
            </w:rPr>
            <w:t>EJECUCIÓN</w:t>
          </w:r>
        </w:p>
        <w:p w14:paraId="26159A19" w14:textId="77777777" w:rsidR="002B45DE" w:rsidRPr="002B45DE" w:rsidRDefault="002B45DE" w:rsidP="002B45DE">
          <w:pPr>
            <w:tabs>
              <w:tab w:val="center" w:pos="4320"/>
              <w:tab w:val="left" w:pos="6521"/>
              <w:tab w:val="right" w:pos="8640"/>
            </w:tabs>
            <w:rPr>
              <w:rFonts w:ascii="Bembo Std" w:hAnsi="Bembo Std"/>
              <w:b/>
              <w:noProof/>
              <w:sz w:val="16"/>
            </w:rPr>
          </w:pPr>
          <w:bookmarkStart w:id="1" w:name="Texto44"/>
          <w:r w:rsidRPr="002B45DE">
            <w:rPr>
              <w:rFonts w:ascii="Bembo Std" w:hAnsi="Bembo Std"/>
              <w:b/>
              <w:noProof/>
              <w:sz w:val="16"/>
            </w:rPr>
            <w:t xml:space="preserve">SUBPROCESO: </w:t>
          </w:r>
          <w:bookmarkEnd w:id="1"/>
          <w:r w:rsidRPr="002B45DE">
            <w:rPr>
              <w:rFonts w:ascii="Bembo Std" w:hAnsi="Bembo Std"/>
              <w:b/>
              <w:noProof/>
              <w:sz w:val="16"/>
            </w:rPr>
            <w:t>ADMINISTRACIÓN DEL PAGO DEL SERVICIO DE LA DEUDA PÚBLICA DIRECTA</w:t>
          </w:r>
        </w:p>
      </w:tc>
      <w:tc>
        <w:tcPr>
          <w:tcW w:w="2198" w:type="dxa"/>
          <w:tcBorders>
            <w:bottom w:val="single" w:sz="6" w:space="0" w:color="auto"/>
          </w:tcBorders>
        </w:tcPr>
        <w:p w14:paraId="25C57A10"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CÓDIGO  :  PRO-3.2.4.1</w:t>
          </w:r>
        </w:p>
        <w:p w14:paraId="23E88E82"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EDICIÓN  :  004</w:t>
          </w:r>
        </w:p>
        <w:p w14:paraId="2BAFCAC6" w14:textId="366B7A33"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 xml:space="preserve">FECHA     :  </w:t>
          </w:r>
          <w:r w:rsidR="00862F00">
            <w:rPr>
              <w:rFonts w:ascii="Bembo Std" w:hAnsi="Bembo Std"/>
              <w:b/>
              <w:noProof/>
              <w:sz w:val="16"/>
            </w:rPr>
            <w:t>23</w:t>
          </w:r>
          <w:r w:rsidRPr="002B45DE">
            <w:rPr>
              <w:rFonts w:ascii="Bembo Std" w:hAnsi="Bembo Std"/>
              <w:b/>
              <w:noProof/>
              <w:sz w:val="16"/>
            </w:rPr>
            <w:t>/</w:t>
          </w:r>
          <w:r w:rsidR="00862F00">
            <w:rPr>
              <w:rFonts w:ascii="Bembo Std" w:hAnsi="Bembo Std"/>
              <w:b/>
              <w:noProof/>
              <w:sz w:val="16"/>
            </w:rPr>
            <w:t>10</w:t>
          </w:r>
          <w:r w:rsidRPr="002B45DE">
            <w:rPr>
              <w:rFonts w:ascii="Bembo Std" w:hAnsi="Bembo Std"/>
              <w:b/>
              <w:noProof/>
              <w:sz w:val="16"/>
            </w:rPr>
            <w:t>/2025</w:t>
          </w:r>
        </w:p>
      </w:tc>
    </w:tr>
  </w:tbl>
  <w:p w14:paraId="11A26359" w14:textId="77777777" w:rsidR="002B45DE" w:rsidRPr="002B45DE" w:rsidRDefault="002B45DE" w:rsidP="002B45DE">
    <w:pPr>
      <w:tabs>
        <w:tab w:val="center" w:pos="4320"/>
        <w:tab w:val="right" w:pos="8640"/>
      </w:tabs>
      <w:rPr>
        <w:sz w:val="2"/>
      </w:rPr>
    </w:pPr>
  </w:p>
  <w:p w14:paraId="0DC68EF9" w14:textId="77777777" w:rsidR="005E23A9" w:rsidRPr="00592035" w:rsidRDefault="005E23A9">
    <w:pPr>
      <w:pStyle w:val="Encabezad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938"/>
      <w:gridCol w:w="2198"/>
    </w:tblGrid>
    <w:tr w:rsidR="002B45DE" w:rsidRPr="002B45DE" w14:paraId="29ED03B9" w14:textId="77777777" w:rsidTr="007152E4">
      <w:tc>
        <w:tcPr>
          <w:tcW w:w="7938" w:type="dxa"/>
          <w:tcBorders>
            <w:bottom w:val="single" w:sz="6" w:space="0" w:color="auto"/>
          </w:tcBorders>
        </w:tcPr>
        <w:p w14:paraId="3E21E4C3"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MACROPROCESO: ADMINISTRACIÓN FINANCIERA</w:t>
          </w:r>
        </w:p>
        <w:p w14:paraId="3551DC91"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PROCESO: EJECUCIÓN</w:t>
          </w:r>
        </w:p>
        <w:p w14:paraId="20876458"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SUBPROCESO: ADMINISTRACIÓN DEL PAGO DEL SERVICIO DE LA DEUDA PÚBLICA DIRECTA</w:t>
          </w:r>
        </w:p>
      </w:tc>
      <w:tc>
        <w:tcPr>
          <w:tcW w:w="2198" w:type="dxa"/>
          <w:tcBorders>
            <w:bottom w:val="single" w:sz="6" w:space="0" w:color="auto"/>
          </w:tcBorders>
        </w:tcPr>
        <w:p w14:paraId="05214A41"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CÓDIGO  :  PRO-3.2.4.1</w:t>
          </w:r>
        </w:p>
        <w:p w14:paraId="692A619F"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EDICIÓN  :  004</w:t>
          </w:r>
        </w:p>
        <w:p w14:paraId="19F011F1"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 xml:space="preserve">FECHA     :  </w:t>
          </w:r>
          <w:r>
            <w:rPr>
              <w:rFonts w:ascii="Bembo Std" w:hAnsi="Bembo Std"/>
              <w:b/>
              <w:noProof/>
              <w:sz w:val="16"/>
            </w:rPr>
            <w:t>17</w:t>
          </w:r>
          <w:r w:rsidRPr="002B45DE">
            <w:rPr>
              <w:rFonts w:ascii="Bembo Std" w:hAnsi="Bembo Std"/>
              <w:b/>
              <w:noProof/>
              <w:sz w:val="16"/>
            </w:rPr>
            <w:t>/07/2025</w:t>
          </w:r>
        </w:p>
      </w:tc>
    </w:tr>
  </w:tbl>
  <w:p w14:paraId="4F9DB63D" w14:textId="77777777" w:rsidR="005E23A9" w:rsidRDefault="005E23A9">
    <w:pPr>
      <w:pStyle w:val="Encabezado"/>
      <w:rPr>
        <w:sz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938"/>
      <w:gridCol w:w="1843"/>
    </w:tblGrid>
    <w:tr w:rsidR="005E23A9" w:rsidRPr="0049219B" w14:paraId="0CA5E55D" w14:textId="77777777" w:rsidTr="0023794D">
      <w:tc>
        <w:tcPr>
          <w:tcW w:w="7938" w:type="dxa"/>
          <w:tcBorders>
            <w:bottom w:val="single" w:sz="6" w:space="0" w:color="auto"/>
          </w:tcBorders>
        </w:tcPr>
        <w:p w14:paraId="7348EE26" w14:textId="77777777" w:rsidR="005E23A9" w:rsidRPr="0049219B" w:rsidRDefault="005E23A9" w:rsidP="005A01B3">
          <w:pPr>
            <w:pStyle w:val="Encabezado"/>
            <w:tabs>
              <w:tab w:val="left" w:pos="6521"/>
            </w:tabs>
            <w:rPr>
              <w:rFonts w:ascii="Arial Narrow" w:hAnsi="Arial Narrow"/>
              <w:b/>
              <w:noProof/>
              <w:sz w:val="16"/>
            </w:rPr>
          </w:pPr>
          <w:r>
            <w:rPr>
              <w:rFonts w:ascii="Arial Narrow" w:hAnsi="Arial Narrow"/>
              <w:b/>
              <w:noProof/>
              <w:sz w:val="16"/>
            </w:rPr>
            <w:t>MACROPROCESO: ADMINISTRACIÓN FINANCIERA</w:t>
          </w:r>
        </w:p>
        <w:p w14:paraId="4FE52BE7" w14:textId="77777777" w:rsidR="005E23A9" w:rsidRPr="0049219B" w:rsidRDefault="005E23A9" w:rsidP="005A01B3">
          <w:pPr>
            <w:pStyle w:val="Encabezado"/>
            <w:tabs>
              <w:tab w:val="left" w:pos="6521"/>
            </w:tabs>
            <w:rPr>
              <w:rFonts w:ascii="Arial Narrow" w:hAnsi="Arial Narrow"/>
              <w:b/>
              <w:noProof/>
              <w:sz w:val="16"/>
            </w:rPr>
          </w:pPr>
          <w:r>
            <w:rPr>
              <w:rFonts w:ascii="Arial Narrow" w:hAnsi="Arial Narrow"/>
              <w:b/>
              <w:noProof/>
              <w:sz w:val="16"/>
            </w:rPr>
            <w:t>PROCESO: EJECUCIÓN</w:t>
          </w:r>
        </w:p>
        <w:p w14:paraId="25D21FC0" w14:textId="77777777" w:rsidR="005E23A9" w:rsidRPr="0049219B" w:rsidRDefault="005E23A9" w:rsidP="005A01B3">
          <w:pPr>
            <w:pStyle w:val="Encabezado"/>
            <w:tabs>
              <w:tab w:val="left" w:pos="6521"/>
            </w:tabs>
            <w:rPr>
              <w:rFonts w:ascii="Arial Narrow" w:hAnsi="Arial Narrow"/>
              <w:b/>
              <w:noProof/>
              <w:sz w:val="16"/>
            </w:rPr>
          </w:pPr>
          <w:r>
            <w:rPr>
              <w:rFonts w:ascii="Arial Narrow" w:hAnsi="Arial Narrow"/>
              <w:b/>
              <w:noProof/>
              <w:sz w:val="16"/>
            </w:rPr>
            <w:t xml:space="preserve">SUBPROCESO: ADMINISTRACIÓN DEL PAGO DEL SERVICIO DE </w:t>
          </w:r>
          <w:smartTag w:uri="urn:schemas-microsoft-com:office:smarttags" w:element="PersonName">
            <w:smartTagPr>
              <w:attr w:name="ProductID" w:val="LA DEUDA PÚBLICA"/>
            </w:smartTagPr>
            <w:r>
              <w:rPr>
                <w:rFonts w:ascii="Arial Narrow" w:hAnsi="Arial Narrow"/>
                <w:b/>
                <w:noProof/>
                <w:sz w:val="16"/>
              </w:rPr>
              <w:t>LA DEUDA PÚBLICA</w:t>
            </w:r>
          </w:smartTag>
          <w:r>
            <w:rPr>
              <w:rFonts w:ascii="Arial Narrow" w:hAnsi="Arial Narrow"/>
              <w:b/>
              <w:noProof/>
              <w:sz w:val="16"/>
            </w:rPr>
            <w:t xml:space="preserve"> DIRECTA</w:t>
          </w:r>
        </w:p>
      </w:tc>
      <w:tc>
        <w:tcPr>
          <w:tcW w:w="1843" w:type="dxa"/>
          <w:tcBorders>
            <w:bottom w:val="single" w:sz="6" w:space="0" w:color="auto"/>
          </w:tcBorders>
        </w:tcPr>
        <w:p w14:paraId="0918D2A2" w14:textId="77777777" w:rsidR="005E23A9" w:rsidRDefault="005E23A9" w:rsidP="005A01B3">
          <w:pPr>
            <w:pStyle w:val="Encabezado"/>
            <w:tabs>
              <w:tab w:val="left" w:pos="6521"/>
            </w:tabs>
            <w:rPr>
              <w:rFonts w:ascii="Arial Narrow" w:hAnsi="Arial Narrow"/>
              <w:b/>
              <w:noProof/>
              <w:sz w:val="16"/>
            </w:rPr>
          </w:pPr>
          <w:r w:rsidRPr="0049219B">
            <w:rPr>
              <w:rFonts w:ascii="Arial Narrow" w:hAnsi="Arial Narrow"/>
              <w:b/>
              <w:noProof/>
              <w:sz w:val="16"/>
            </w:rPr>
            <w:t>CÓDIGO  :  PRO-</w:t>
          </w:r>
          <w:r>
            <w:rPr>
              <w:rFonts w:ascii="Arial Narrow" w:hAnsi="Arial Narrow"/>
              <w:b/>
              <w:noProof/>
              <w:sz w:val="16"/>
            </w:rPr>
            <w:t>3.2.4.1</w:t>
          </w:r>
        </w:p>
        <w:p w14:paraId="18554814" w14:textId="77777777" w:rsidR="005E23A9" w:rsidRPr="0049219B" w:rsidRDefault="005E23A9" w:rsidP="005A01B3">
          <w:pPr>
            <w:pStyle w:val="Encabezado"/>
            <w:tabs>
              <w:tab w:val="left" w:pos="6521"/>
            </w:tabs>
            <w:rPr>
              <w:rFonts w:ascii="Arial Narrow" w:hAnsi="Arial Narrow"/>
              <w:b/>
              <w:noProof/>
              <w:sz w:val="16"/>
            </w:rPr>
          </w:pPr>
          <w:r w:rsidRPr="0049219B">
            <w:rPr>
              <w:rFonts w:ascii="Arial Narrow" w:hAnsi="Arial Narrow"/>
              <w:b/>
              <w:noProof/>
              <w:sz w:val="16"/>
            </w:rPr>
            <w:t xml:space="preserve">EDICIÓN  </w:t>
          </w:r>
          <w:r w:rsidRPr="000931BC">
            <w:rPr>
              <w:rFonts w:ascii="Arial Narrow" w:hAnsi="Arial Narrow"/>
              <w:b/>
              <w:noProof/>
              <w:sz w:val="16"/>
            </w:rPr>
            <w:t xml:space="preserve">: </w:t>
          </w:r>
          <w:r>
            <w:rPr>
              <w:rFonts w:ascii="Arial Narrow" w:hAnsi="Arial Narrow"/>
              <w:b/>
              <w:noProof/>
              <w:sz w:val="16"/>
            </w:rPr>
            <w:t xml:space="preserve"> 003</w:t>
          </w:r>
        </w:p>
        <w:p w14:paraId="1ABAD5B9" w14:textId="77777777" w:rsidR="005E23A9" w:rsidRPr="0049219B" w:rsidRDefault="005E23A9" w:rsidP="005A01B3">
          <w:pPr>
            <w:pStyle w:val="Encabezado"/>
            <w:tabs>
              <w:tab w:val="left" w:pos="6521"/>
            </w:tabs>
            <w:rPr>
              <w:rFonts w:ascii="Arial Narrow" w:hAnsi="Arial Narrow"/>
              <w:b/>
              <w:noProof/>
              <w:sz w:val="16"/>
            </w:rPr>
          </w:pPr>
          <w:r w:rsidRPr="0049219B">
            <w:rPr>
              <w:rFonts w:ascii="Arial Narrow" w:hAnsi="Arial Narrow"/>
              <w:b/>
              <w:noProof/>
              <w:sz w:val="16"/>
            </w:rPr>
            <w:t xml:space="preserve">FECHA     : </w:t>
          </w:r>
          <w:r>
            <w:rPr>
              <w:rFonts w:ascii="Arial Narrow" w:hAnsi="Arial Narrow"/>
              <w:b/>
              <w:noProof/>
              <w:sz w:val="16"/>
            </w:rPr>
            <w:t xml:space="preserve"> 22/01/2019</w:t>
          </w:r>
        </w:p>
      </w:tc>
    </w:tr>
  </w:tbl>
  <w:p w14:paraId="535CDB61" w14:textId="77777777" w:rsidR="005E23A9" w:rsidRDefault="005E23A9">
    <w:pPr>
      <w:pStyle w:val="Encabezado"/>
      <w:rPr>
        <w:sz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6" w:type="dxa"/>
      <w:tblBorders>
        <w:bottom w:val="single" w:sz="4" w:space="0" w:color="auto"/>
      </w:tblBorders>
      <w:tblLayout w:type="fixed"/>
      <w:tblCellMar>
        <w:left w:w="70" w:type="dxa"/>
        <w:right w:w="70" w:type="dxa"/>
      </w:tblCellMar>
      <w:tblLook w:val="0000" w:firstRow="0" w:lastRow="0" w:firstColumn="0" w:lastColumn="0" w:noHBand="0" w:noVBand="0"/>
    </w:tblPr>
    <w:tblGrid>
      <w:gridCol w:w="7938"/>
      <w:gridCol w:w="2198"/>
    </w:tblGrid>
    <w:tr w:rsidR="002B45DE" w:rsidRPr="002B45DE" w14:paraId="583F48E8" w14:textId="77777777" w:rsidTr="002B45DE">
      <w:tc>
        <w:tcPr>
          <w:tcW w:w="7938" w:type="dxa"/>
          <w:tcBorders>
            <w:bottom w:val="single" w:sz="6" w:space="0" w:color="auto"/>
          </w:tcBorders>
        </w:tcPr>
        <w:p w14:paraId="2ABBF7AA"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MACROPROCESO: ADMINISTRACIÓN FINANCIERA</w:t>
          </w:r>
        </w:p>
        <w:p w14:paraId="08191199"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PROCESO: EJECUCIÓN</w:t>
          </w:r>
        </w:p>
        <w:p w14:paraId="44C4D015"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SUBPROCESO: ADMINISTRACIÓN DEL PAGO DEL SERVICIO DE LA DEUDA PÚBLICA DIRECTA</w:t>
          </w:r>
        </w:p>
      </w:tc>
      <w:tc>
        <w:tcPr>
          <w:tcW w:w="2198" w:type="dxa"/>
          <w:tcBorders>
            <w:bottom w:val="single" w:sz="6" w:space="0" w:color="auto"/>
          </w:tcBorders>
        </w:tcPr>
        <w:p w14:paraId="4D6F83A1"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CÓDIGO  :  PRO-3.2.4.1</w:t>
          </w:r>
        </w:p>
        <w:p w14:paraId="4A1994B3" w14:textId="77777777"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EDICIÓN  :  004</w:t>
          </w:r>
        </w:p>
        <w:p w14:paraId="526A6F5E" w14:textId="7F117563" w:rsidR="002B45DE" w:rsidRPr="002B45DE" w:rsidRDefault="002B45DE" w:rsidP="002B45DE">
          <w:pPr>
            <w:tabs>
              <w:tab w:val="center" w:pos="4320"/>
              <w:tab w:val="left" w:pos="6521"/>
              <w:tab w:val="right" w:pos="8640"/>
            </w:tabs>
            <w:rPr>
              <w:rFonts w:ascii="Bembo Std" w:hAnsi="Bembo Std"/>
              <w:b/>
              <w:noProof/>
              <w:sz w:val="16"/>
            </w:rPr>
          </w:pPr>
          <w:r w:rsidRPr="002B45DE">
            <w:rPr>
              <w:rFonts w:ascii="Bembo Std" w:hAnsi="Bembo Std"/>
              <w:b/>
              <w:noProof/>
              <w:sz w:val="16"/>
            </w:rPr>
            <w:t xml:space="preserve">FECHA     :  </w:t>
          </w:r>
          <w:r w:rsidR="00C826B2">
            <w:rPr>
              <w:rFonts w:ascii="Bembo Std" w:hAnsi="Bembo Std"/>
              <w:b/>
              <w:noProof/>
              <w:sz w:val="16"/>
            </w:rPr>
            <w:t>23</w:t>
          </w:r>
          <w:r w:rsidRPr="002B45DE">
            <w:rPr>
              <w:rFonts w:ascii="Bembo Std" w:hAnsi="Bembo Std"/>
              <w:b/>
              <w:noProof/>
              <w:sz w:val="16"/>
            </w:rPr>
            <w:t>/</w:t>
          </w:r>
          <w:r w:rsidR="00C826B2">
            <w:rPr>
              <w:rFonts w:ascii="Bembo Std" w:hAnsi="Bembo Std"/>
              <w:b/>
              <w:noProof/>
              <w:sz w:val="16"/>
            </w:rPr>
            <w:t>10</w:t>
          </w:r>
          <w:r w:rsidRPr="002B45DE">
            <w:rPr>
              <w:rFonts w:ascii="Bembo Std" w:hAnsi="Bembo Std"/>
              <w:b/>
              <w:noProof/>
              <w:sz w:val="16"/>
            </w:rPr>
            <w:t>/2025</w:t>
          </w:r>
        </w:p>
      </w:tc>
    </w:tr>
  </w:tbl>
  <w:p w14:paraId="2FD0E217" w14:textId="77777777" w:rsidR="005E23A9" w:rsidRPr="00DB04DF" w:rsidRDefault="005E23A9">
    <w:pPr>
      <w:pStyle w:val="Encabezado"/>
      <w:rPr>
        <w:sz w:val="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34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0832"/>
      <w:gridCol w:w="2514"/>
    </w:tblGrid>
    <w:tr w:rsidR="005E23A9" w:rsidRPr="002B45DE" w14:paraId="04DF0578" w14:textId="77777777" w:rsidTr="000B2FD9">
      <w:trPr>
        <w:trHeight w:val="409"/>
      </w:trPr>
      <w:tc>
        <w:tcPr>
          <w:tcW w:w="10832" w:type="dxa"/>
          <w:tcBorders>
            <w:bottom w:val="single" w:sz="6" w:space="0" w:color="auto"/>
          </w:tcBorders>
        </w:tcPr>
        <w:p w14:paraId="3B291D94" w14:textId="777777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MACROPROCESO: ADMINISTRACIÓN FINANCIERA</w:t>
          </w:r>
        </w:p>
        <w:p w14:paraId="336087EA" w14:textId="777777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PROCESO: EJECUCIÓN</w:t>
          </w:r>
        </w:p>
        <w:p w14:paraId="194AEAFC" w14:textId="777777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 xml:space="preserve">SUBPROCESO: ADMINISTRACIÓN DEL PAGO DEL SERVICIO DE </w:t>
          </w:r>
          <w:smartTag w:uri="urn:schemas-microsoft-com:office:smarttags" w:element="PersonName">
            <w:smartTagPr>
              <w:attr w:name="ProductID" w:val="LA DEUDA PÚBLICA"/>
            </w:smartTagPr>
            <w:r w:rsidRPr="002B45DE">
              <w:rPr>
                <w:rFonts w:ascii="Bembo Std" w:hAnsi="Bembo Std"/>
                <w:b/>
                <w:noProof/>
                <w:sz w:val="16"/>
              </w:rPr>
              <w:t>LA DEUDA PÚBLICA</w:t>
            </w:r>
          </w:smartTag>
          <w:r w:rsidRPr="002B45DE">
            <w:rPr>
              <w:rFonts w:ascii="Bembo Std" w:hAnsi="Bembo Std"/>
              <w:b/>
              <w:noProof/>
              <w:sz w:val="16"/>
            </w:rPr>
            <w:t xml:space="preserve"> DIRECTA</w:t>
          </w:r>
        </w:p>
      </w:tc>
      <w:tc>
        <w:tcPr>
          <w:tcW w:w="2514" w:type="dxa"/>
          <w:tcBorders>
            <w:bottom w:val="single" w:sz="6" w:space="0" w:color="auto"/>
          </w:tcBorders>
        </w:tcPr>
        <w:p w14:paraId="6A258A41" w14:textId="777777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CÓDIGO  :  PRO-3.2.4.1</w:t>
          </w:r>
        </w:p>
        <w:p w14:paraId="3D35CF1B" w14:textId="221629AA" w:rsidR="005E23A9" w:rsidRPr="002B45DE" w:rsidRDefault="005E23A9" w:rsidP="005A01B3">
          <w:pPr>
            <w:pStyle w:val="Encabezado"/>
            <w:tabs>
              <w:tab w:val="left" w:pos="6521"/>
            </w:tabs>
            <w:rPr>
              <w:rFonts w:ascii="Bembo Std" w:hAnsi="Bembo Std"/>
              <w:b/>
              <w:noProof/>
              <w:color w:val="FF0000"/>
              <w:sz w:val="16"/>
            </w:rPr>
          </w:pPr>
          <w:r w:rsidRPr="002B45DE">
            <w:rPr>
              <w:rFonts w:ascii="Bembo Std" w:hAnsi="Bembo Std"/>
              <w:b/>
              <w:noProof/>
              <w:sz w:val="16"/>
            </w:rPr>
            <w:t>EDICIÓN  :  00</w:t>
          </w:r>
          <w:r w:rsidRPr="002B45DE">
            <w:rPr>
              <w:rFonts w:ascii="Bembo Std" w:hAnsi="Bembo Std"/>
              <w:b/>
              <w:noProof/>
              <w:color w:val="FF0000"/>
              <w:sz w:val="16"/>
            </w:rPr>
            <w:t>4</w:t>
          </w:r>
        </w:p>
        <w:p w14:paraId="2DF7575B" w14:textId="20277B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 xml:space="preserve">FECHA     :  </w:t>
          </w:r>
          <w:r w:rsidR="002F06B2">
            <w:rPr>
              <w:rFonts w:ascii="Bembo Std" w:hAnsi="Bembo Std"/>
              <w:b/>
              <w:noProof/>
              <w:sz w:val="16"/>
            </w:rPr>
            <w:t>23</w:t>
          </w:r>
          <w:r w:rsidRPr="002B45DE">
            <w:rPr>
              <w:rFonts w:ascii="Bembo Std" w:hAnsi="Bembo Std"/>
              <w:b/>
              <w:noProof/>
              <w:color w:val="FF0000"/>
              <w:sz w:val="16"/>
            </w:rPr>
            <w:t>/</w:t>
          </w:r>
          <w:r w:rsidR="002F06B2">
            <w:rPr>
              <w:rFonts w:ascii="Bembo Std" w:hAnsi="Bembo Std"/>
              <w:b/>
              <w:noProof/>
              <w:color w:val="FF0000"/>
              <w:sz w:val="16"/>
            </w:rPr>
            <w:t>10</w:t>
          </w:r>
          <w:r w:rsidRPr="002B45DE">
            <w:rPr>
              <w:rFonts w:ascii="Bembo Std" w:hAnsi="Bembo Std"/>
              <w:b/>
              <w:noProof/>
              <w:color w:val="FF0000"/>
              <w:sz w:val="16"/>
            </w:rPr>
            <w:t>/2025</w:t>
          </w:r>
        </w:p>
      </w:tc>
    </w:tr>
  </w:tbl>
  <w:p w14:paraId="7AE1840A" w14:textId="77777777" w:rsidR="005E23A9" w:rsidRDefault="005E23A9">
    <w:pPr>
      <w:pStyle w:val="Encabezado"/>
      <w:rPr>
        <w:sz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1" w:type="dxa"/>
      <w:tblInd w:w="-833" w:type="dxa"/>
      <w:tblBorders>
        <w:bottom w:val="single" w:sz="4" w:space="0" w:color="auto"/>
      </w:tblBorders>
      <w:tblLayout w:type="fixed"/>
      <w:tblCellMar>
        <w:left w:w="70" w:type="dxa"/>
        <w:right w:w="70" w:type="dxa"/>
      </w:tblCellMar>
      <w:tblLook w:val="0000" w:firstRow="0" w:lastRow="0" w:firstColumn="0" w:lastColumn="0" w:noHBand="0" w:noVBand="0"/>
    </w:tblPr>
    <w:tblGrid>
      <w:gridCol w:w="8742"/>
      <w:gridCol w:w="2029"/>
    </w:tblGrid>
    <w:tr w:rsidR="005E23A9" w:rsidRPr="002B45DE" w14:paraId="77E62E65" w14:textId="77777777" w:rsidTr="000B2FD9">
      <w:trPr>
        <w:trHeight w:val="238"/>
      </w:trPr>
      <w:tc>
        <w:tcPr>
          <w:tcW w:w="8742" w:type="dxa"/>
          <w:tcBorders>
            <w:bottom w:val="single" w:sz="6" w:space="0" w:color="auto"/>
          </w:tcBorders>
        </w:tcPr>
        <w:p w14:paraId="35C81BD7" w14:textId="777777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MACROPROCESO: ADMINISTRACIÓN FINANCIERA</w:t>
          </w:r>
        </w:p>
        <w:p w14:paraId="58E0E7FD" w14:textId="777777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PROCESO: EJECUCIÓN</w:t>
          </w:r>
        </w:p>
        <w:p w14:paraId="4730A96E" w14:textId="777777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 xml:space="preserve">SUBPROCESO: ADMINISTRACIÓN DEL PAGO DEL SERVICIO DE </w:t>
          </w:r>
          <w:smartTag w:uri="urn:schemas-microsoft-com:office:smarttags" w:element="PersonName">
            <w:smartTagPr>
              <w:attr w:name="ProductID" w:val="LA DEUDA PÚBLICA"/>
            </w:smartTagPr>
            <w:r w:rsidRPr="002B45DE">
              <w:rPr>
                <w:rFonts w:ascii="Bembo Std" w:hAnsi="Bembo Std"/>
                <w:b/>
                <w:noProof/>
                <w:sz w:val="16"/>
              </w:rPr>
              <w:t>LA DEUDA PÚBLICA</w:t>
            </w:r>
          </w:smartTag>
          <w:r w:rsidRPr="002B45DE">
            <w:rPr>
              <w:rFonts w:ascii="Bembo Std" w:hAnsi="Bembo Std"/>
              <w:b/>
              <w:noProof/>
              <w:sz w:val="16"/>
            </w:rPr>
            <w:t xml:space="preserve"> DIRECTA</w:t>
          </w:r>
        </w:p>
      </w:tc>
      <w:tc>
        <w:tcPr>
          <w:tcW w:w="2029" w:type="dxa"/>
          <w:tcBorders>
            <w:bottom w:val="single" w:sz="6" w:space="0" w:color="auto"/>
          </w:tcBorders>
        </w:tcPr>
        <w:p w14:paraId="30E0B69B" w14:textId="77777777"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CÓDIGO  :  PRO-3.2.4.1</w:t>
          </w:r>
        </w:p>
        <w:p w14:paraId="37CA2363" w14:textId="61035E86"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EDICIÓN  :  004</w:t>
          </w:r>
        </w:p>
        <w:p w14:paraId="36C67E40" w14:textId="424097CC" w:rsidR="005E23A9" w:rsidRPr="002B45DE" w:rsidRDefault="005E23A9" w:rsidP="005A01B3">
          <w:pPr>
            <w:pStyle w:val="Encabezado"/>
            <w:tabs>
              <w:tab w:val="left" w:pos="6521"/>
            </w:tabs>
            <w:rPr>
              <w:rFonts w:ascii="Bembo Std" w:hAnsi="Bembo Std"/>
              <w:b/>
              <w:noProof/>
              <w:sz w:val="16"/>
            </w:rPr>
          </w:pPr>
          <w:r w:rsidRPr="002B45DE">
            <w:rPr>
              <w:rFonts w:ascii="Bembo Std" w:hAnsi="Bembo Std"/>
              <w:b/>
              <w:noProof/>
              <w:sz w:val="16"/>
            </w:rPr>
            <w:t xml:space="preserve">FECHA     :  </w:t>
          </w:r>
          <w:r w:rsidR="002F06B2">
            <w:rPr>
              <w:rFonts w:ascii="Bembo Std" w:hAnsi="Bembo Std"/>
              <w:b/>
              <w:noProof/>
              <w:color w:val="FF0000"/>
              <w:sz w:val="16"/>
            </w:rPr>
            <w:t>23</w:t>
          </w:r>
          <w:r w:rsidRPr="002B45DE">
            <w:rPr>
              <w:rFonts w:ascii="Bembo Std" w:hAnsi="Bembo Std"/>
              <w:b/>
              <w:noProof/>
              <w:color w:val="FF0000"/>
              <w:sz w:val="16"/>
            </w:rPr>
            <w:t>/</w:t>
          </w:r>
          <w:r w:rsidR="002F06B2">
            <w:rPr>
              <w:rFonts w:ascii="Bembo Std" w:hAnsi="Bembo Std"/>
              <w:b/>
              <w:noProof/>
              <w:color w:val="FF0000"/>
              <w:sz w:val="16"/>
            </w:rPr>
            <w:t>10</w:t>
          </w:r>
          <w:r w:rsidRPr="002B45DE">
            <w:rPr>
              <w:rFonts w:ascii="Bembo Std" w:hAnsi="Bembo Std"/>
              <w:b/>
              <w:noProof/>
              <w:color w:val="FF0000"/>
              <w:sz w:val="16"/>
            </w:rPr>
            <w:t>/2025</w:t>
          </w:r>
        </w:p>
      </w:tc>
    </w:tr>
  </w:tbl>
  <w:p w14:paraId="548ECE07" w14:textId="77777777" w:rsidR="005E23A9" w:rsidRDefault="005E23A9">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902"/>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CE7A9C"/>
    <w:multiLevelType w:val="multilevel"/>
    <w:tmpl w:val="3DC86EFE"/>
    <w:lvl w:ilvl="0">
      <w:start w:val="4"/>
      <w:numFmt w:val="decimal"/>
      <w:lvlText w:val="%1."/>
      <w:lvlJc w:val="left"/>
      <w:pPr>
        <w:tabs>
          <w:tab w:val="num" w:pos="2640"/>
        </w:tabs>
        <w:ind w:left="2640" w:hanging="360"/>
      </w:pPr>
      <w:rPr>
        <w:rFonts w:cs="Times New Roman" w:hint="default"/>
      </w:rPr>
    </w:lvl>
    <w:lvl w:ilvl="1">
      <w:start w:val="1"/>
      <w:numFmt w:val="lowerLetter"/>
      <w:lvlText w:val="%2."/>
      <w:lvlJc w:val="left"/>
      <w:pPr>
        <w:tabs>
          <w:tab w:val="num" w:pos="3360"/>
        </w:tabs>
        <w:ind w:left="3360" w:hanging="360"/>
      </w:pPr>
      <w:rPr>
        <w:rFonts w:cs="Times New Roman"/>
      </w:rPr>
    </w:lvl>
    <w:lvl w:ilvl="2">
      <w:start w:val="1"/>
      <w:numFmt w:val="lowerRoman"/>
      <w:lvlText w:val="%3."/>
      <w:lvlJc w:val="right"/>
      <w:pPr>
        <w:tabs>
          <w:tab w:val="num" w:pos="4080"/>
        </w:tabs>
        <w:ind w:left="408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5520"/>
        </w:tabs>
        <w:ind w:left="5520" w:hanging="360"/>
      </w:pPr>
      <w:rPr>
        <w:rFonts w:cs="Times New Roman"/>
      </w:rPr>
    </w:lvl>
    <w:lvl w:ilvl="5">
      <w:start w:val="1"/>
      <w:numFmt w:val="lowerRoman"/>
      <w:lvlText w:val="%6."/>
      <w:lvlJc w:val="right"/>
      <w:pPr>
        <w:tabs>
          <w:tab w:val="num" w:pos="6240"/>
        </w:tabs>
        <w:ind w:left="6240" w:hanging="180"/>
      </w:pPr>
      <w:rPr>
        <w:rFonts w:cs="Times New Roman"/>
      </w:rPr>
    </w:lvl>
    <w:lvl w:ilvl="6">
      <w:start w:val="1"/>
      <w:numFmt w:val="decimal"/>
      <w:lvlText w:val="%7."/>
      <w:lvlJc w:val="left"/>
      <w:pPr>
        <w:tabs>
          <w:tab w:val="num" w:pos="6960"/>
        </w:tabs>
        <w:ind w:left="6960" w:hanging="360"/>
      </w:pPr>
      <w:rPr>
        <w:rFonts w:cs="Times New Roman"/>
      </w:rPr>
    </w:lvl>
    <w:lvl w:ilvl="7">
      <w:start w:val="1"/>
      <w:numFmt w:val="lowerLetter"/>
      <w:lvlText w:val="%8."/>
      <w:lvlJc w:val="left"/>
      <w:pPr>
        <w:tabs>
          <w:tab w:val="num" w:pos="7680"/>
        </w:tabs>
        <w:ind w:left="7680" w:hanging="360"/>
      </w:pPr>
      <w:rPr>
        <w:rFonts w:cs="Times New Roman"/>
      </w:rPr>
    </w:lvl>
    <w:lvl w:ilvl="8">
      <w:start w:val="1"/>
      <w:numFmt w:val="lowerRoman"/>
      <w:lvlText w:val="%9."/>
      <w:lvlJc w:val="right"/>
      <w:pPr>
        <w:tabs>
          <w:tab w:val="num" w:pos="8400"/>
        </w:tabs>
        <w:ind w:left="8400" w:hanging="180"/>
      </w:pPr>
      <w:rPr>
        <w:rFonts w:cs="Times New Roman"/>
      </w:rPr>
    </w:lvl>
  </w:abstractNum>
  <w:abstractNum w:abstractNumId="2" w15:restartNumberingAfterBreak="0">
    <w:nsid w:val="0FF72D4F"/>
    <w:multiLevelType w:val="singleLevel"/>
    <w:tmpl w:val="47982978"/>
    <w:lvl w:ilvl="0">
      <w:start w:val="1"/>
      <w:numFmt w:val="decimalZero"/>
      <w:lvlText w:val="%1"/>
      <w:lvlJc w:val="center"/>
      <w:pPr>
        <w:tabs>
          <w:tab w:val="num" w:pos="927"/>
        </w:tabs>
        <w:ind w:left="530" w:firstLine="37"/>
      </w:pPr>
      <w:rPr>
        <w:rFonts w:cs="Times New Roman"/>
      </w:rPr>
    </w:lvl>
  </w:abstractNum>
  <w:abstractNum w:abstractNumId="3" w15:restartNumberingAfterBreak="0">
    <w:nsid w:val="1B1D70B2"/>
    <w:multiLevelType w:val="hybridMultilevel"/>
    <w:tmpl w:val="5DA6049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657EAE"/>
    <w:multiLevelType w:val="hybridMultilevel"/>
    <w:tmpl w:val="74A2F1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F6C2E14"/>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1D0D45"/>
    <w:multiLevelType w:val="hybridMultilevel"/>
    <w:tmpl w:val="BE182170"/>
    <w:lvl w:ilvl="0" w:tplc="440A0001">
      <w:start w:val="1"/>
      <w:numFmt w:val="bullet"/>
      <w:lvlText w:val=""/>
      <w:lvlJc w:val="left"/>
      <w:pPr>
        <w:ind w:left="1283" w:hanging="360"/>
      </w:pPr>
      <w:rPr>
        <w:rFonts w:ascii="Symbol" w:hAnsi="Symbol" w:hint="default"/>
      </w:rPr>
    </w:lvl>
    <w:lvl w:ilvl="1" w:tplc="440A0003" w:tentative="1">
      <w:start w:val="1"/>
      <w:numFmt w:val="bullet"/>
      <w:lvlText w:val="o"/>
      <w:lvlJc w:val="left"/>
      <w:pPr>
        <w:ind w:left="2003" w:hanging="360"/>
      </w:pPr>
      <w:rPr>
        <w:rFonts w:ascii="Courier New" w:hAnsi="Courier New" w:cs="Courier New" w:hint="default"/>
      </w:rPr>
    </w:lvl>
    <w:lvl w:ilvl="2" w:tplc="440A0005" w:tentative="1">
      <w:start w:val="1"/>
      <w:numFmt w:val="bullet"/>
      <w:lvlText w:val=""/>
      <w:lvlJc w:val="left"/>
      <w:pPr>
        <w:ind w:left="2723" w:hanging="360"/>
      </w:pPr>
      <w:rPr>
        <w:rFonts w:ascii="Wingdings" w:hAnsi="Wingdings" w:hint="default"/>
      </w:rPr>
    </w:lvl>
    <w:lvl w:ilvl="3" w:tplc="440A0001" w:tentative="1">
      <w:start w:val="1"/>
      <w:numFmt w:val="bullet"/>
      <w:lvlText w:val=""/>
      <w:lvlJc w:val="left"/>
      <w:pPr>
        <w:ind w:left="3443" w:hanging="360"/>
      </w:pPr>
      <w:rPr>
        <w:rFonts w:ascii="Symbol" w:hAnsi="Symbol" w:hint="default"/>
      </w:rPr>
    </w:lvl>
    <w:lvl w:ilvl="4" w:tplc="440A0003" w:tentative="1">
      <w:start w:val="1"/>
      <w:numFmt w:val="bullet"/>
      <w:lvlText w:val="o"/>
      <w:lvlJc w:val="left"/>
      <w:pPr>
        <w:ind w:left="4163" w:hanging="360"/>
      </w:pPr>
      <w:rPr>
        <w:rFonts w:ascii="Courier New" w:hAnsi="Courier New" w:cs="Courier New" w:hint="default"/>
      </w:rPr>
    </w:lvl>
    <w:lvl w:ilvl="5" w:tplc="440A0005" w:tentative="1">
      <w:start w:val="1"/>
      <w:numFmt w:val="bullet"/>
      <w:lvlText w:val=""/>
      <w:lvlJc w:val="left"/>
      <w:pPr>
        <w:ind w:left="4883" w:hanging="360"/>
      </w:pPr>
      <w:rPr>
        <w:rFonts w:ascii="Wingdings" w:hAnsi="Wingdings" w:hint="default"/>
      </w:rPr>
    </w:lvl>
    <w:lvl w:ilvl="6" w:tplc="440A0001" w:tentative="1">
      <w:start w:val="1"/>
      <w:numFmt w:val="bullet"/>
      <w:lvlText w:val=""/>
      <w:lvlJc w:val="left"/>
      <w:pPr>
        <w:ind w:left="5603" w:hanging="360"/>
      </w:pPr>
      <w:rPr>
        <w:rFonts w:ascii="Symbol" w:hAnsi="Symbol" w:hint="default"/>
      </w:rPr>
    </w:lvl>
    <w:lvl w:ilvl="7" w:tplc="440A0003" w:tentative="1">
      <w:start w:val="1"/>
      <w:numFmt w:val="bullet"/>
      <w:lvlText w:val="o"/>
      <w:lvlJc w:val="left"/>
      <w:pPr>
        <w:ind w:left="6323" w:hanging="360"/>
      </w:pPr>
      <w:rPr>
        <w:rFonts w:ascii="Courier New" w:hAnsi="Courier New" w:cs="Courier New" w:hint="default"/>
      </w:rPr>
    </w:lvl>
    <w:lvl w:ilvl="8" w:tplc="440A0005" w:tentative="1">
      <w:start w:val="1"/>
      <w:numFmt w:val="bullet"/>
      <w:lvlText w:val=""/>
      <w:lvlJc w:val="left"/>
      <w:pPr>
        <w:ind w:left="7043" w:hanging="360"/>
      </w:pPr>
      <w:rPr>
        <w:rFonts w:ascii="Wingdings" w:hAnsi="Wingdings" w:hint="default"/>
      </w:rPr>
    </w:lvl>
  </w:abstractNum>
  <w:abstractNum w:abstractNumId="7" w15:restartNumberingAfterBreak="0">
    <w:nsid w:val="3E3A7A1E"/>
    <w:multiLevelType w:val="hybridMultilevel"/>
    <w:tmpl w:val="368AD9E6"/>
    <w:lvl w:ilvl="0" w:tplc="440A000F">
      <w:start w:val="1"/>
      <w:numFmt w:val="decimal"/>
      <w:lvlText w:val="%1."/>
      <w:lvlJc w:val="left"/>
      <w:pPr>
        <w:ind w:left="1002" w:hanging="360"/>
      </w:pPr>
    </w:lvl>
    <w:lvl w:ilvl="1" w:tplc="440A0019" w:tentative="1">
      <w:start w:val="1"/>
      <w:numFmt w:val="lowerLetter"/>
      <w:lvlText w:val="%2."/>
      <w:lvlJc w:val="left"/>
      <w:pPr>
        <w:ind w:left="1722" w:hanging="360"/>
      </w:pPr>
    </w:lvl>
    <w:lvl w:ilvl="2" w:tplc="440A001B" w:tentative="1">
      <w:start w:val="1"/>
      <w:numFmt w:val="lowerRoman"/>
      <w:lvlText w:val="%3."/>
      <w:lvlJc w:val="right"/>
      <w:pPr>
        <w:ind w:left="2442" w:hanging="180"/>
      </w:pPr>
    </w:lvl>
    <w:lvl w:ilvl="3" w:tplc="440A000F" w:tentative="1">
      <w:start w:val="1"/>
      <w:numFmt w:val="decimal"/>
      <w:lvlText w:val="%4."/>
      <w:lvlJc w:val="left"/>
      <w:pPr>
        <w:ind w:left="3162" w:hanging="360"/>
      </w:pPr>
    </w:lvl>
    <w:lvl w:ilvl="4" w:tplc="440A0019" w:tentative="1">
      <w:start w:val="1"/>
      <w:numFmt w:val="lowerLetter"/>
      <w:lvlText w:val="%5."/>
      <w:lvlJc w:val="left"/>
      <w:pPr>
        <w:ind w:left="3882" w:hanging="360"/>
      </w:pPr>
    </w:lvl>
    <w:lvl w:ilvl="5" w:tplc="440A001B" w:tentative="1">
      <w:start w:val="1"/>
      <w:numFmt w:val="lowerRoman"/>
      <w:lvlText w:val="%6."/>
      <w:lvlJc w:val="right"/>
      <w:pPr>
        <w:ind w:left="4602" w:hanging="180"/>
      </w:pPr>
    </w:lvl>
    <w:lvl w:ilvl="6" w:tplc="440A000F" w:tentative="1">
      <w:start w:val="1"/>
      <w:numFmt w:val="decimal"/>
      <w:lvlText w:val="%7."/>
      <w:lvlJc w:val="left"/>
      <w:pPr>
        <w:ind w:left="5322" w:hanging="360"/>
      </w:pPr>
    </w:lvl>
    <w:lvl w:ilvl="7" w:tplc="440A0019" w:tentative="1">
      <w:start w:val="1"/>
      <w:numFmt w:val="lowerLetter"/>
      <w:lvlText w:val="%8."/>
      <w:lvlJc w:val="left"/>
      <w:pPr>
        <w:ind w:left="6042" w:hanging="360"/>
      </w:pPr>
    </w:lvl>
    <w:lvl w:ilvl="8" w:tplc="440A001B" w:tentative="1">
      <w:start w:val="1"/>
      <w:numFmt w:val="lowerRoman"/>
      <w:lvlText w:val="%9."/>
      <w:lvlJc w:val="right"/>
      <w:pPr>
        <w:ind w:left="6762" w:hanging="180"/>
      </w:pPr>
    </w:lvl>
  </w:abstractNum>
  <w:abstractNum w:abstractNumId="8" w15:restartNumberingAfterBreak="0">
    <w:nsid w:val="3E77251F"/>
    <w:multiLevelType w:val="hybridMultilevel"/>
    <w:tmpl w:val="BE0AF6EC"/>
    <w:lvl w:ilvl="0" w:tplc="440A0001">
      <w:start w:val="1"/>
      <w:numFmt w:val="bullet"/>
      <w:lvlText w:val=""/>
      <w:lvlJc w:val="left"/>
      <w:pPr>
        <w:ind w:left="3000" w:hanging="360"/>
      </w:pPr>
      <w:rPr>
        <w:rFonts w:ascii="Symbol" w:hAnsi="Symbol" w:hint="default"/>
      </w:rPr>
    </w:lvl>
    <w:lvl w:ilvl="1" w:tplc="440A0003" w:tentative="1">
      <w:start w:val="1"/>
      <w:numFmt w:val="bullet"/>
      <w:lvlText w:val="o"/>
      <w:lvlJc w:val="left"/>
      <w:pPr>
        <w:ind w:left="3720" w:hanging="360"/>
      </w:pPr>
      <w:rPr>
        <w:rFonts w:ascii="Courier New" w:hAnsi="Courier New" w:cs="Courier New" w:hint="default"/>
      </w:rPr>
    </w:lvl>
    <w:lvl w:ilvl="2" w:tplc="440A0005" w:tentative="1">
      <w:start w:val="1"/>
      <w:numFmt w:val="bullet"/>
      <w:lvlText w:val=""/>
      <w:lvlJc w:val="left"/>
      <w:pPr>
        <w:ind w:left="4440" w:hanging="360"/>
      </w:pPr>
      <w:rPr>
        <w:rFonts w:ascii="Wingdings" w:hAnsi="Wingdings" w:hint="default"/>
      </w:rPr>
    </w:lvl>
    <w:lvl w:ilvl="3" w:tplc="440A0001" w:tentative="1">
      <w:start w:val="1"/>
      <w:numFmt w:val="bullet"/>
      <w:lvlText w:val=""/>
      <w:lvlJc w:val="left"/>
      <w:pPr>
        <w:ind w:left="5160" w:hanging="360"/>
      </w:pPr>
      <w:rPr>
        <w:rFonts w:ascii="Symbol" w:hAnsi="Symbol" w:hint="default"/>
      </w:rPr>
    </w:lvl>
    <w:lvl w:ilvl="4" w:tplc="440A0003" w:tentative="1">
      <w:start w:val="1"/>
      <w:numFmt w:val="bullet"/>
      <w:lvlText w:val="o"/>
      <w:lvlJc w:val="left"/>
      <w:pPr>
        <w:ind w:left="5880" w:hanging="360"/>
      </w:pPr>
      <w:rPr>
        <w:rFonts w:ascii="Courier New" w:hAnsi="Courier New" w:cs="Courier New" w:hint="default"/>
      </w:rPr>
    </w:lvl>
    <w:lvl w:ilvl="5" w:tplc="440A0005" w:tentative="1">
      <w:start w:val="1"/>
      <w:numFmt w:val="bullet"/>
      <w:lvlText w:val=""/>
      <w:lvlJc w:val="left"/>
      <w:pPr>
        <w:ind w:left="6600" w:hanging="360"/>
      </w:pPr>
      <w:rPr>
        <w:rFonts w:ascii="Wingdings" w:hAnsi="Wingdings" w:hint="default"/>
      </w:rPr>
    </w:lvl>
    <w:lvl w:ilvl="6" w:tplc="440A0001" w:tentative="1">
      <w:start w:val="1"/>
      <w:numFmt w:val="bullet"/>
      <w:lvlText w:val=""/>
      <w:lvlJc w:val="left"/>
      <w:pPr>
        <w:ind w:left="7320" w:hanging="360"/>
      </w:pPr>
      <w:rPr>
        <w:rFonts w:ascii="Symbol" w:hAnsi="Symbol" w:hint="default"/>
      </w:rPr>
    </w:lvl>
    <w:lvl w:ilvl="7" w:tplc="440A0003" w:tentative="1">
      <w:start w:val="1"/>
      <w:numFmt w:val="bullet"/>
      <w:lvlText w:val="o"/>
      <w:lvlJc w:val="left"/>
      <w:pPr>
        <w:ind w:left="8040" w:hanging="360"/>
      </w:pPr>
      <w:rPr>
        <w:rFonts w:ascii="Courier New" w:hAnsi="Courier New" w:cs="Courier New" w:hint="default"/>
      </w:rPr>
    </w:lvl>
    <w:lvl w:ilvl="8" w:tplc="440A0005" w:tentative="1">
      <w:start w:val="1"/>
      <w:numFmt w:val="bullet"/>
      <w:lvlText w:val=""/>
      <w:lvlJc w:val="left"/>
      <w:pPr>
        <w:ind w:left="8760" w:hanging="360"/>
      </w:pPr>
      <w:rPr>
        <w:rFonts w:ascii="Wingdings" w:hAnsi="Wingdings" w:hint="default"/>
      </w:rPr>
    </w:lvl>
  </w:abstractNum>
  <w:abstractNum w:abstractNumId="9" w15:restartNumberingAfterBreak="0">
    <w:nsid w:val="555434A0"/>
    <w:multiLevelType w:val="hybridMultilevel"/>
    <w:tmpl w:val="16483F92"/>
    <w:lvl w:ilvl="0" w:tplc="440A0001">
      <w:start w:val="1"/>
      <w:numFmt w:val="bullet"/>
      <w:lvlText w:val=""/>
      <w:lvlJc w:val="left"/>
      <w:pPr>
        <w:ind w:left="1111" w:hanging="360"/>
      </w:pPr>
      <w:rPr>
        <w:rFonts w:ascii="Symbol" w:hAnsi="Symbol" w:hint="default"/>
      </w:rPr>
    </w:lvl>
    <w:lvl w:ilvl="1" w:tplc="440A0003" w:tentative="1">
      <w:start w:val="1"/>
      <w:numFmt w:val="bullet"/>
      <w:lvlText w:val="o"/>
      <w:lvlJc w:val="left"/>
      <w:pPr>
        <w:ind w:left="1831" w:hanging="360"/>
      </w:pPr>
      <w:rPr>
        <w:rFonts w:ascii="Courier New" w:hAnsi="Courier New" w:cs="Courier New" w:hint="default"/>
      </w:rPr>
    </w:lvl>
    <w:lvl w:ilvl="2" w:tplc="440A0005" w:tentative="1">
      <w:start w:val="1"/>
      <w:numFmt w:val="bullet"/>
      <w:lvlText w:val=""/>
      <w:lvlJc w:val="left"/>
      <w:pPr>
        <w:ind w:left="2551" w:hanging="360"/>
      </w:pPr>
      <w:rPr>
        <w:rFonts w:ascii="Wingdings" w:hAnsi="Wingdings" w:hint="default"/>
      </w:rPr>
    </w:lvl>
    <w:lvl w:ilvl="3" w:tplc="440A0001" w:tentative="1">
      <w:start w:val="1"/>
      <w:numFmt w:val="bullet"/>
      <w:lvlText w:val=""/>
      <w:lvlJc w:val="left"/>
      <w:pPr>
        <w:ind w:left="3271" w:hanging="360"/>
      </w:pPr>
      <w:rPr>
        <w:rFonts w:ascii="Symbol" w:hAnsi="Symbol" w:hint="default"/>
      </w:rPr>
    </w:lvl>
    <w:lvl w:ilvl="4" w:tplc="440A0003" w:tentative="1">
      <w:start w:val="1"/>
      <w:numFmt w:val="bullet"/>
      <w:lvlText w:val="o"/>
      <w:lvlJc w:val="left"/>
      <w:pPr>
        <w:ind w:left="3991" w:hanging="360"/>
      </w:pPr>
      <w:rPr>
        <w:rFonts w:ascii="Courier New" w:hAnsi="Courier New" w:cs="Courier New" w:hint="default"/>
      </w:rPr>
    </w:lvl>
    <w:lvl w:ilvl="5" w:tplc="440A0005" w:tentative="1">
      <w:start w:val="1"/>
      <w:numFmt w:val="bullet"/>
      <w:lvlText w:val=""/>
      <w:lvlJc w:val="left"/>
      <w:pPr>
        <w:ind w:left="4711" w:hanging="360"/>
      </w:pPr>
      <w:rPr>
        <w:rFonts w:ascii="Wingdings" w:hAnsi="Wingdings" w:hint="default"/>
      </w:rPr>
    </w:lvl>
    <w:lvl w:ilvl="6" w:tplc="440A0001" w:tentative="1">
      <w:start w:val="1"/>
      <w:numFmt w:val="bullet"/>
      <w:lvlText w:val=""/>
      <w:lvlJc w:val="left"/>
      <w:pPr>
        <w:ind w:left="5431" w:hanging="360"/>
      </w:pPr>
      <w:rPr>
        <w:rFonts w:ascii="Symbol" w:hAnsi="Symbol" w:hint="default"/>
      </w:rPr>
    </w:lvl>
    <w:lvl w:ilvl="7" w:tplc="440A0003" w:tentative="1">
      <w:start w:val="1"/>
      <w:numFmt w:val="bullet"/>
      <w:lvlText w:val="o"/>
      <w:lvlJc w:val="left"/>
      <w:pPr>
        <w:ind w:left="6151" w:hanging="360"/>
      </w:pPr>
      <w:rPr>
        <w:rFonts w:ascii="Courier New" w:hAnsi="Courier New" w:cs="Courier New" w:hint="default"/>
      </w:rPr>
    </w:lvl>
    <w:lvl w:ilvl="8" w:tplc="440A0005" w:tentative="1">
      <w:start w:val="1"/>
      <w:numFmt w:val="bullet"/>
      <w:lvlText w:val=""/>
      <w:lvlJc w:val="left"/>
      <w:pPr>
        <w:ind w:left="6871" w:hanging="360"/>
      </w:pPr>
      <w:rPr>
        <w:rFonts w:ascii="Wingdings" w:hAnsi="Wingdings" w:hint="default"/>
      </w:rPr>
    </w:lvl>
  </w:abstractNum>
  <w:abstractNum w:abstractNumId="10" w15:restartNumberingAfterBreak="0">
    <w:nsid w:val="56BA577F"/>
    <w:multiLevelType w:val="multilevel"/>
    <w:tmpl w:val="FC38BD90"/>
    <w:lvl w:ilvl="0">
      <w:start w:val="4"/>
      <w:numFmt w:val="decimal"/>
      <w:lvlText w:val="%1."/>
      <w:lvlJc w:val="left"/>
      <w:pPr>
        <w:tabs>
          <w:tab w:val="num" w:pos="2640"/>
        </w:tabs>
        <w:ind w:left="2640" w:hanging="360"/>
      </w:pPr>
      <w:rPr>
        <w:rFonts w:hint="default"/>
        <w:color w:val="auto"/>
      </w:rPr>
    </w:lvl>
    <w:lvl w:ilvl="1">
      <w:start w:val="1"/>
      <w:numFmt w:val="lowerLetter"/>
      <w:lvlText w:val="%2."/>
      <w:lvlJc w:val="left"/>
      <w:pPr>
        <w:tabs>
          <w:tab w:val="num" w:pos="3360"/>
        </w:tabs>
        <w:ind w:left="3360" w:hanging="360"/>
      </w:pPr>
      <w:rPr>
        <w:rFonts w:cs="Times New Roman"/>
      </w:rPr>
    </w:lvl>
    <w:lvl w:ilvl="2">
      <w:start w:val="1"/>
      <w:numFmt w:val="lowerRoman"/>
      <w:lvlText w:val="%3."/>
      <w:lvlJc w:val="right"/>
      <w:pPr>
        <w:tabs>
          <w:tab w:val="num" w:pos="4080"/>
        </w:tabs>
        <w:ind w:left="408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5520"/>
        </w:tabs>
        <w:ind w:left="5520" w:hanging="360"/>
      </w:pPr>
      <w:rPr>
        <w:rFonts w:cs="Times New Roman"/>
      </w:rPr>
    </w:lvl>
    <w:lvl w:ilvl="5">
      <w:start w:val="1"/>
      <w:numFmt w:val="lowerRoman"/>
      <w:lvlText w:val="%6."/>
      <w:lvlJc w:val="right"/>
      <w:pPr>
        <w:tabs>
          <w:tab w:val="num" w:pos="6240"/>
        </w:tabs>
        <w:ind w:left="6240" w:hanging="180"/>
      </w:pPr>
      <w:rPr>
        <w:rFonts w:cs="Times New Roman"/>
      </w:rPr>
    </w:lvl>
    <w:lvl w:ilvl="6">
      <w:start w:val="1"/>
      <w:numFmt w:val="decimal"/>
      <w:lvlText w:val="%7."/>
      <w:lvlJc w:val="left"/>
      <w:pPr>
        <w:tabs>
          <w:tab w:val="num" w:pos="6960"/>
        </w:tabs>
        <w:ind w:left="6960" w:hanging="360"/>
      </w:pPr>
      <w:rPr>
        <w:rFonts w:cs="Times New Roman"/>
      </w:rPr>
    </w:lvl>
    <w:lvl w:ilvl="7">
      <w:start w:val="1"/>
      <w:numFmt w:val="lowerLetter"/>
      <w:lvlText w:val="%8."/>
      <w:lvlJc w:val="left"/>
      <w:pPr>
        <w:tabs>
          <w:tab w:val="num" w:pos="7680"/>
        </w:tabs>
        <w:ind w:left="7680" w:hanging="360"/>
      </w:pPr>
      <w:rPr>
        <w:rFonts w:cs="Times New Roman"/>
      </w:rPr>
    </w:lvl>
    <w:lvl w:ilvl="8">
      <w:start w:val="1"/>
      <w:numFmt w:val="lowerRoman"/>
      <w:lvlText w:val="%9."/>
      <w:lvlJc w:val="right"/>
      <w:pPr>
        <w:tabs>
          <w:tab w:val="num" w:pos="8400"/>
        </w:tabs>
        <w:ind w:left="8400" w:hanging="180"/>
      </w:pPr>
      <w:rPr>
        <w:rFonts w:cs="Times New Roman"/>
      </w:rPr>
    </w:lvl>
  </w:abstractNum>
  <w:abstractNum w:abstractNumId="11" w15:restartNumberingAfterBreak="0">
    <w:nsid w:val="5F660443"/>
    <w:multiLevelType w:val="hybridMultilevel"/>
    <w:tmpl w:val="5D921C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6AD4134"/>
    <w:multiLevelType w:val="singleLevel"/>
    <w:tmpl w:val="2EFE221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6166CBD"/>
    <w:multiLevelType w:val="hybridMultilevel"/>
    <w:tmpl w:val="4B5A53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D4D5341"/>
    <w:multiLevelType w:val="singleLevel"/>
    <w:tmpl w:val="5C8CD85A"/>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 w:numId="3">
    <w:abstractNumId w:val="12"/>
  </w:num>
  <w:num w:numId="4">
    <w:abstractNumId w:val="2"/>
  </w:num>
  <w:num w:numId="5">
    <w:abstractNumId w:val="3"/>
  </w:num>
  <w:num w:numId="6">
    <w:abstractNumId w:val="5"/>
  </w:num>
  <w:num w:numId="7">
    <w:abstractNumId w:val="11"/>
  </w:num>
  <w:num w:numId="8">
    <w:abstractNumId w:val="8"/>
  </w:num>
  <w:num w:numId="9">
    <w:abstractNumId w:val="13"/>
  </w:num>
  <w:num w:numId="10">
    <w:abstractNumId w:val="6"/>
  </w:num>
  <w:num w:numId="11">
    <w:abstractNumId w:val="10"/>
  </w:num>
  <w:num w:numId="12">
    <w:abstractNumId w:val="14"/>
  </w:num>
  <w:num w:numId="13">
    <w:abstractNumId w:val="9"/>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ACC"/>
    <w:rsid w:val="00042E55"/>
    <w:rsid w:val="00043181"/>
    <w:rsid w:val="00043328"/>
    <w:rsid w:val="000437F7"/>
    <w:rsid w:val="00056084"/>
    <w:rsid w:val="000600FB"/>
    <w:rsid w:val="00067BF2"/>
    <w:rsid w:val="000759D0"/>
    <w:rsid w:val="000A311D"/>
    <w:rsid w:val="000A5DAC"/>
    <w:rsid w:val="000B128D"/>
    <w:rsid w:val="000B2FD9"/>
    <w:rsid w:val="000B5747"/>
    <w:rsid w:val="000C580F"/>
    <w:rsid w:val="000E11B0"/>
    <w:rsid w:val="000E4844"/>
    <w:rsid w:val="000F786E"/>
    <w:rsid w:val="0010231A"/>
    <w:rsid w:val="00114B59"/>
    <w:rsid w:val="00121666"/>
    <w:rsid w:val="0012437E"/>
    <w:rsid w:val="0012475D"/>
    <w:rsid w:val="001261D3"/>
    <w:rsid w:val="0014479A"/>
    <w:rsid w:val="001568FC"/>
    <w:rsid w:val="0016169D"/>
    <w:rsid w:val="00187CBD"/>
    <w:rsid w:val="00192D85"/>
    <w:rsid w:val="001B51FB"/>
    <w:rsid w:val="001B69E5"/>
    <w:rsid w:val="001C0D26"/>
    <w:rsid w:val="001D36B4"/>
    <w:rsid w:val="001E09D8"/>
    <w:rsid w:val="001E4A25"/>
    <w:rsid w:val="002210DF"/>
    <w:rsid w:val="00223D07"/>
    <w:rsid w:val="00231E96"/>
    <w:rsid w:val="002329A1"/>
    <w:rsid w:val="0023794D"/>
    <w:rsid w:val="00253FCB"/>
    <w:rsid w:val="00256A01"/>
    <w:rsid w:val="00285CF1"/>
    <w:rsid w:val="002B45DE"/>
    <w:rsid w:val="002B4760"/>
    <w:rsid w:val="002C1BD8"/>
    <w:rsid w:val="002F06B2"/>
    <w:rsid w:val="002F5811"/>
    <w:rsid w:val="003077B9"/>
    <w:rsid w:val="003141F1"/>
    <w:rsid w:val="00315F4F"/>
    <w:rsid w:val="00323582"/>
    <w:rsid w:val="00330E1C"/>
    <w:rsid w:val="00335D7E"/>
    <w:rsid w:val="00344549"/>
    <w:rsid w:val="0035026A"/>
    <w:rsid w:val="00356F6C"/>
    <w:rsid w:val="00360142"/>
    <w:rsid w:val="00365D96"/>
    <w:rsid w:val="0037383E"/>
    <w:rsid w:val="003773DE"/>
    <w:rsid w:val="00380876"/>
    <w:rsid w:val="0039752C"/>
    <w:rsid w:val="003A1BD1"/>
    <w:rsid w:val="003D6763"/>
    <w:rsid w:val="003D7DB6"/>
    <w:rsid w:val="003E2A76"/>
    <w:rsid w:val="003F4A72"/>
    <w:rsid w:val="00401079"/>
    <w:rsid w:val="00406620"/>
    <w:rsid w:val="0041450E"/>
    <w:rsid w:val="004230ED"/>
    <w:rsid w:val="00425A0D"/>
    <w:rsid w:val="0043389B"/>
    <w:rsid w:val="00443B8E"/>
    <w:rsid w:val="00453C98"/>
    <w:rsid w:val="00457B12"/>
    <w:rsid w:val="00473071"/>
    <w:rsid w:val="0047390D"/>
    <w:rsid w:val="00480E2F"/>
    <w:rsid w:val="00485F3C"/>
    <w:rsid w:val="00492ACA"/>
    <w:rsid w:val="0049336D"/>
    <w:rsid w:val="004B4E4D"/>
    <w:rsid w:val="004B5871"/>
    <w:rsid w:val="005022FA"/>
    <w:rsid w:val="00524568"/>
    <w:rsid w:val="0053352D"/>
    <w:rsid w:val="00536605"/>
    <w:rsid w:val="00536755"/>
    <w:rsid w:val="0054231A"/>
    <w:rsid w:val="005671BB"/>
    <w:rsid w:val="005A01B3"/>
    <w:rsid w:val="005A0975"/>
    <w:rsid w:val="005A6A25"/>
    <w:rsid w:val="005B3F1D"/>
    <w:rsid w:val="005C578A"/>
    <w:rsid w:val="005D2B77"/>
    <w:rsid w:val="005E1EDA"/>
    <w:rsid w:val="005E23A9"/>
    <w:rsid w:val="006112C7"/>
    <w:rsid w:val="00622F0B"/>
    <w:rsid w:val="00644354"/>
    <w:rsid w:val="00653E0C"/>
    <w:rsid w:val="0065764D"/>
    <w:rsid w:val="00657C98"/>
    <w:rsid w:val="00674840"/>
    <w:rsid w:val="00675342"/>
    <w:rsid w:val="006A410F"/>
    <w:rsid w:val="006A7BF1"/>
    <w:rsid w:val="006A7E40"/>
    <w:rsid w:val="006B18D6"/>
    <w:rsid w:val="006B4325"/>
    <w:rsid w:val="006D0442"/>
    <w:rsid w:val="006E4675"/>
    <w:rsid w:val="006E50C2"/>
    <w:rsid w:val="006E69B0"/>
    <w:rsid w:val="007239EB"/>
    <w:rsid w:val="00726A07"/>
    <w:rsid w:val="007278F1"/>
    <w:rsid w:val="00747903"/>
    <w:rsid w:val="0076581A"/>
    <w:rsid w:val="0078553E"/>
    <w:rsid w:val="00793341"/>
    <w:rsid w:val="007B013F"/>
    <w:rsid w:val="007B18A5"/>
    <w:rsid w:val="007B7FB4"/>
    <w:rsid w:val="007C792A"/>
    <w:rsid w:val="007E448A"/>
    <w:rsid w:val="007F3731"/>
    <w:rsid w:val="008177E6"/>
    <w:rsid w:val="008211D4"/>
    <w:rsid w:val="00824113"/>
    <w:rsid w:val="0082720B"/>
    <w:rsid w:val="00837C46"/>
    <w:rsid w:val="00837E52"/>
    <w:rsid w:val="00854B2F"/>
    <w:rsid w:val="008560AB"/>
    <w:rsid w:val="008621DA"/>
    <w:rsid w:val="00862F00"/>
    <w:rsid w:val="00870F08"/>
    <w:rsid w:val="00871890"/>
    <w:rsid w:val="00883F89"/>
    <w:rsid w:val="0088530A"/>
    <w:rsid w:val="00886C48"/>
    <w:rsid w:val="00886D4B"/>
    <w:rsid w:val="00890321"/>
    <w:rsid w:val="00890828"/>
    <w:rsid w:val="008A77A7"/>
    <w:rsid w:val="008B22F4"/>
    <w:rsid w:val="008B3A8A"/>
    <w:rsid w:val="008B4385"/>
    <w:rsid w:val="008B6FB5"/>
    <w:rsid w:val="008C019E"/>
    <w:rsid w:val="008D3C0A"/>
    <w:rsid w:val="008E54D6"/>
    <w:rsid w:val="008F3E46"/>
    <w:rsid w:val="008F5EA2"/>
    <w:rsid w:val="009010E9"/>
    <w:rsid w:val="00903440"/>
    <w:rsid w:val="00905360"/>
    <w:rsid w:val="00924F20"/>
    <w:rsid w:val="00951B6D"/>
    <w:rsid w:val="00960CA2"/>
    <w:rsid w:val="0096171C"/>
    <w:rsid w:val="00963D98"/>
    <w:rsid w:val="0096445C"/>
    <w:rsid w:val="009658C3"/>
    <w:rsid w:val="00980CF8"/>
    <w:rsid w:val="00990C9B"/>
    <w:rsid w:val="00992B92"/>
    <w:rsid w:val="009A6533"/>
    <w:rsid w:val="009B035C"/>
    <w:rsid w:val="009B42BE"/>
    <w:rsid w:val="009B7F87"/>
    <w:rsid w:val="009C685B"/>
    <w:rsid w:val="009E2045"/>
    <w:rsid w:val="009E2FAD"/>
    <w:rsid w:val="009E325F"/>
    <w:rsid w:val="009F0F2C"/>
    <w:rsid w:val="009F5843"/>
    <w:rsid w:val="009F5962"/>
    <w:rsid w:val="009F6755"/>
    <w:rsid w:val="00A02F54"/>
    <w:rsid w:val="00A049C5"/>
    <w:rsid w:val="00A204BD"/>
    <w:rsid w:val="00A25D20"/>
    <w:rsid w:val="00A2782C"/>
    <w:rsid w:val="00A325DE"/>
    <w:rsid w:val="00A37FF6"/>
    <w:rsid w:val="00A461B9"/>
    <w:rsid w:val="00A46337"/>
    <w:rsid w:val="00A46352"/>
    <w:rsid w:val="00A46A04"/>
    <w:rsid w:val="00A51FB9"/>
    <w:rsid w:val="00A67BF0"/>
    <w:rsid w:val="00A75868"/>
    <w:rsid w:val="00A81C07"/>
    <w:rsid w:val="00A84205"/>
    <w:rsid w:val="00A85412"/>
    <w:rsid w:val="00A87CC6"/>
    <w:rsid w:val="00A91A61"/>
    <w:rsid w:val="00AA01C3"/>
    <w:rsid w:val="00AA2E54"/>
    <w:rsid w:val="00AB788D"/>
    <w:rsid w:val="00AC377D"/>
    <w:rsid w:val="00AC70AC"/>
    <w:rsid w:val="00AD534F"/>
    <w:rsid w:val="00AF0811"/>
    <w:rsid w:val="00AF1161"/>
    <w:rsid w:val="00AF674E"/>
    <w:rsid w:val="00AF6F28"/>
    <w:rsid w:val="00B0228F"/>
    <w:rsid w:val="00B02511"/>
    <w:rsid w:val="00B06B9D"/>
    <w:rsid w:val="00B2387E"/>
    <w:rsid w:val="00B26C84"/>
    <w:rsid w:val="00B343AF"/>
    <w:rsid w:val="00B35BFB"/>
    <w:rsid w:val="00B470BD"/>
    <w:rsid w:val="00B53490"/>
    <w:rsid w:val="00B560E3"/>
    <w:rsid w:val="00B61F94"/>
    <w:rsid w:val="00B718E2"/>
    <w:rsid w:val="00B7414E"/>
    <w:rsid w:val="00B74E6F"/>
    <w:rsid w:val="00B95639"/>
    <w:rsid w:val="00B96CA9"/>
    <w:rsid w:val="00BA4588"/>
    <w:rsid w:val="00BC4CDA"/>
    <w:rsid w:val="00BC53F4"/>
    <w:rsid w:val="00BD461F"/>
    <w:rsid w:val="00BE232C"/>
    <w:rsid w:val="00C053F0"/>
    <w:rsid w:val="00C0687C"/>
    <w:rsid w:val="00C1300C"/>
    <w:rsid w:val="00C20745"/>
    <w:rsid w:val="00C2393C"/>
    <w:rsid w:val="00C23FE4"/>
    <w:rsid w:val="00C244AC"/>
    <w:rsid w:val="00C3093D"/>
    <w:rsid w:val="00C34FD6"/>
    <w:rsid w:val="00C365B0"/>
    <w:rsid w:val="00C435ED"/>
    <w:rsid w:val="00C50DA4"/>
    <w:rsid w:val="00C5385C"/>
    <w:rsid w:val="00C60E9C"/>
    <w:rsid w:val="00C72C13"/>
    <w:rsid w:val="00C826B2"/>
    <w:rsid w:val="00C84A0A"/>
    <w:rsid w:val="00C969AE"/>
    <w:rsid w:val="00C96A10"/>
    <w:rsid w:val="00CA6666"/>
    <w:rsid w:val="00CB0E12"/>
    <w:rsid w:val="00CC446E"/>
    <w:rsid w:val="00CE22D4"/>
    <w:rsid w:val="00CE573A"/>
    <w:rsid w:val="00CF23DB"/>
    <w:rsid w:val="00CF61DA"/>
    <w:rsid w:val="00D0749B"/>
    <w:rsid w:val="00D2061A"/>
    <w:rsid w:val="00D32BB9"/>
    <w:rsid w:val="00D35D71"/>
    <w:rsid w:val="00D37ACC"/>
    <w:rsid w:val="00D53015"/>
    <w:rsid w:val="00D5643B"/>
    <w:rsid w:val="00D6125A"/>
    <w:rsid w:val="00D633A0"/>
    <w:rsid w:val="00D66181"/>
    <w:rsid w:val="00D80673"/>
    <w:rsid w:val="00D82A61"/>
    <w:rsid w:val="00D84DCC"/>
    <w:rsid w:val="00DA2AE0"/>
    <w:rsid w:val="00DB04DF"/>
    <w:rsid w:val="00DB0CAF"/>
    <w:rsid w:val="00DB362F"/>
    <w:rsid w:val="00DC150B"/>
    <w:rsid w:val="00DC280A"/>
    <w:rsid w:val="00DC364F"/>
    <w:rsid w:val="00DC769D"/>
    <w:rsid w:val="00DD17EB"/>
    <w:rsid w:val="00DD29B3"/>
    <w:rsid w:val="00DD3A76"/>
    <w:rsid w:val="00E0176B"/>
    <w:rsid w:val="00E10E17"/>
    <w:rsid w:val="00E326F7"/>
    <w:rsid w:val="00E34FDA"/>
    <w:rsid w:val="00E47449"/>
    <w:rsid w:val="00E51686"/>
    <w:rsid w:val="00E751DE"/>
    <w:rsid w:val="00E852C7"/>
    <w:rsid w:val="00E869E7"/>
    <w:rsid w:val="00E92D88"/>
    <w:rsid w:val="00EA0A23"/>
    <w:rsid w:val="00EA0E72"/>
    <w:rsid w:val="00EA69C7"/>
    <w:rsid w:val="00EC2D8A"/>
    <w:rsid w:val="00EC3446"/>
    <w:rsid w:val="00EE2502"/>
    <w:rsid w:val="00EE454F"/>
    <w:rsid w:val="00EE785F"/>
    <w:rsid w:val="00EF23CE"/>
    <w:rsid w:val="00EF7D7E"/>
    <w:rsid w:val="00F15A80"/>
    <w:rsid w:val="00F16C1B"/>
    <w:rsid w:val="00F17A99"/>
    <w:rsid w:val="00F20843"/>
    <w:rsid w:val="00F27CC5"/>
    <w:rsid w:val="00F36BAB"/>
    <w:rsid w:val="00F4526C"/>
    <w:rsid w:val="00F73F81"/>
    <w:rsid w:val="00F74768"/>
    <w:rsid w:val="00F80FAC"/>
    <w:rsid w:val="00F86B66"/>
    <w:rsid w:val="00F90EF4"/>
    <w:rsid w:val="00F94113"/>
    <w:rsid w:val="00F95206"/>
    <w:rsid w:val="00FA35B0"/>
    <w:rsid w:val="00FC4407"/>
    <w:rsid w:val="00FC7B47"/>
    <w:rsid w:val="00FD6CB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2B29666"/>
  <w15:chartTrackingRefBased/>
  <w15:docId w15:val="{3F3C623C-A7B2-418C-952F-4EBE7BD6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ACC"/>
    <w:rPr>
      <w:rFonts w:ascii="Arial" w:eastAsia="Times New Roman" w:hAnsi="Arial"/>
      <w:sz w:val="24"/>
      <w:lang w:val="es-ES_tradnl" w:eastAsia="es-ES"/>
    </w:rPr>
  </w:style>
  <w:style w:type="paragraph" w:styleId="Ttulo2">
    <w:name w:val="heading 2"/>
    <w:basedOn w:val="Normal"/>
    <w:next w:val="Normal"/>
    <w:link w:val="Ttulo2Car"/>
    <w:qFormat/>
    <w:rsid w:val="00D37ACC"/>
    <w:pPr>
      <w:keepNext/>
      <w:widowControl w:val="0"/>
      <w:jc w:val="both"/>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D37ACC"/>
    <w:rPr>
      <w:rFonts w:ascii="Cambria" w:eastAsia="Times New Roman" w:hAnsi="Cambria" w:cs="Times New Roman"/>
      <w:b/>
      <w:bCs/>
      <w:i/>
      <w:iCs/>
      <w:sz w:val="28"/>
      <w:szCs w:val="28"/>
      <w:lang w:val="es-ES_tradnl" w:eastAsia="es-ES"/>
    </w:rPr>
  </w:style>
  <w:style w:type="paragraph" w:styleId="Encabezado">
    <w:name w:val="header"/>
    <w:basedOn w:val="Normal"/>
    <w:link w:val="EncabezadoCar"/>
    <w:rsid w:val="00D37ACC"/>
    <w:pPr>
      <w:tabs>
        <w:tab w:val="center" w:pos="4320"/>
        <w:tab w:val="right" w:pos="8640"/>
      </w:tabs>
    </w:pPr>
    <w:rPr>
      <w:sz w:val="20"/>
    </w:rPr>
  </w:style>
  <w:style w:type="character" w:customStyle="1" w:styleId="EncabezadoCar">
    <w:name w:val="Encabezado Car"/>
    <w:link w:val="Encabezado"/>
    <w:rsid w:val="00D37ACC"/>
    <w:rPr>
      <w:rFonts w:ascii="Arial" w:eastAsia="Times New Roman" w:hAnsi="Arial" w:cs="Times New Roman"/>
      <w:sz w:val="20"/>
      <w:szCs w:val="20"/>
      <w:lang w:val="es-ES_tradnl" w:eastAsia="es-ES"/>
    </w:rPr>
  </w:style>
  <w:style w:type="paragraph" w:customStyle="1" w:styleId="W">
    <w:name w:val="W"/>
    <w:basedOn w:val="Normal"/>
    <w:rsid w:val="00D37ACC"/>
    <w:pPr>
      <w:tabs>
        <w:tab w:val="left" w:pos="7840"/>
      </w:tabs>
      <w:spacing w:line="480" w:lineRule="atLeast"/>
      <w:ind w:right="-51"/>
      <w:jc w:val="both"/>
    </w:pPr>
    <w:rPr>
      <w:rFonts w:ascii="Geneva" w:hAnsi="Geneva"/>
      <w:noProof/>
    </w:rPr>
  </w:style>
  <w:style w:type="paragraph" w:customStyle="1" w:styleId="a">
    <w:name w:val="Ñ"/>
    <w:basedOn w:val="W"/>
    <w:uiPriority w:val="99"/>
    <w:rsid w:val="00D37ACC"/>
    <w:pPr>
      <w:tabs>
        <w:tab w:val="clear" w:pos="7840"/>
        <w:tab w:val="left" w:pos="2280"/>
        <w:tab w:val="left" w:pos="7680"/>
      </w:tabs>
      <w:spacing w:line="360" w:lineRule="atLeast"/>
    </w:pPr>
    <w:rPr>
      <w:rFonts w:ascii="Helvetica" w:hAnsi="Helvetica"/>
    </w:rPr>
  </w:style>
  <w:style w:type="paragraph" w:styleId="Piedepgina">
    <w:name w:val="footer"/>
    <w:basedOn w:val="Normal"/>
    <w:link w:val="PiedepginaCar"/>
    <w:rsid w:val="00D37ACC"/>
    <w:pPr>
      <w:tabs>
        <w:tab w:val="center" w:pos="4153"/>
        <w:tab w:val="right" w:pos="8306"/>
      </w:tabs>
    </w:pPr>
    <w:rPr>
      <w:sz w:val="20"/>
    </w:rPr>
  </w:style>
  <w:style w:type="character" w:customStyle="1" w:styleId="PiedepginaCar">
    <w:name w:val="Pie de página Car"/>
    <w:link w:val="Piedepgina"/>
    <w:rsid w:val="00D37ACC"/>
    <w:rPr>
      <w:rFonts w:ascii="Arial" w:eastAsia="Times New Roman" w:hAnsi="Arial" w:cs="Times New Roman"/>
      <w:sz w:val="20"/>
      <w:szCs w:val="20"/>
      <w:lang w:val="es-ES_tradnl" w:eastAsia="es-ES"/>
    </w:rPr>
  </w:style>
  <w:style w:type="paragraph" w:styleId="Encabezadodelista">
    <w:name w:val="toa heading"/>
    <w:basedOn w:val="Normal"/>
    <w:next w:val="Normal"/>
    <w:semiHidden/>
    <w:rsid w:val="00D37ACC"/>
    <w:pPr>
      <w:spacing w:before="120"/>
    </w:pPr>
    <w:rPr>
      <w:b/>
    </w:rPr>
  </w:style>
  <w:style w:type="paragraph" w:customStyle="1" w:styleId="Prrafodelista1">
    <w:name w:val="Párrafo de lista1"/>
    <w:basedOn w:val="Normal"/>
    <w:rsid w:val="00D37ACC"/>
    <w:pPr>
      <w:ind w:left="720"/>
      <w:contextualSpacing/>
    </w:pPr>
  </w:style>
  <w:style w:type="character" w:styleId="Refdecomentario">
    <w:name w:val="annotation reference"/>
    <w:uiPriority w:val="99"/>
    <w:semiHidden/>
    <w:unhideWhenUsed/>
    <w:rsid w:val="008B4385"/>
    <w:rPr>
      <w:sz w:val="16"/>
      <w:szCs w:val="16"/>
    </w:rPr>
  </w:style>
  <w:style w:type="paragraph" w:styleId="Textocomentario">
    <w:name w:val="annotation text"/>
    <w:basedOn w:val="Normal"/>
    <w:link w:val="TextocomentarioCar"/>
    <w:uiPriority w:val="99"/>
    <w:unhideWhenUsed/>
    <w:rsid w:val="008B4385"/>
    <w:rPr>
      <w:sz w:val="20"/>
    </w:rPr>
  </w:style>
  <w:style w:type="character" w:customStyle="1" w:styleId="TextocomentarioCar">
    <w:name w:val="Texto comentario Car"/>
    <w:link w:val="Textocomentario"/>
    <w:uiPriority w:val="99"/>
    <w:rsid w:val="008B4385"/>
    <w:rPr>
      <w:rFonts w:ascii="Arial" w:eastAsia="Times New Roman" w:hAnsi="Arial"/>
      <w:lang w:val="es-ES_tradnl" w:eastAsia="es-ES"/>
    </w:rPr>
  </w:style>
  <w:style w:type="paragraph" w:styleId="Asuntodelcomentario">
    <w:name w:val="annotation subject"/>
    <w:basedOn w:val="Textocomentario"/>
    <w:next w:val="Textocomentario"/>
    <w:link w:val="AsuntodelcomentarioCar"/>
    <w:uiPriority w:val="99"/>
    <w:semiHidden/>
    <w:unhideWhenUsed/>
    <w:rsid w:val="008B4385"/>
    <w:rPr>
      <w:b/>
      <w:bCs/>
    </w:rPr>
  </w:style>
  <w:style w:type="character" w:customStyle="1" w:styleId="AsuntodelcomentarioCar">
    <w:name w:val="Asunto del comentario Car"/>
    <w:link w:val="Asuntodelcomentario"/>
    <w:uiPriority w:val="99"/>
    <w:semiHidden/>
    <w:rsid w:val="008B4385"/>
    <w:rPr>
      <w:rFonts w:ascii="Arial" w:eastAsia="Times New Roman" w:hAnsi="Arial"/>
      <w:b/>
      <w:bCs/>
      <w:lang w:val="es-ES_tradnl" w:eastAsia="es-ES"/>
    </w:rPr>
  </w:style>
  <w:style w:type="paragraph" w:styleId="Textodeglobo">
    <w:name w:val="Balloon Text"/>
    <w:basedOn w:val="Normal"/>
    <w:link w:val="TextodegloboCar"/>
    <w:uiPriority w:val="99"/>
    <w:semiHidden/>
    <w:unhideWhenUsed/>
    <w:rsid w:val="008B4385"/>
    <w:rPr>
      <w:rFonts w:ascii="Tahoma" w:hAnsi="Tahoma" w:cs="Tahoma"/>
      <w:sz w:val="16"/>
      <w:szCs w:val="16"/>
    </w:rPr>
  </w:style>
  <w:style w:type="character" w:customStyle="1" w:styleId="TextodegloboCar">
    <w:name w:val="Texto de globo Car"/>
    <w:link w:val="Textodeglobo"/>
    <w:uiPriority w:val="99"/>
    <w:semiHidden/>
    <w:rsid w:val="008B4385"/>
    <w:rPr>
      <w:rFonts w:ascii="Tahoma" w:eastAsia="Times New Roman" w:hAnsi="Tahoma" w:cs="Tahoma"/>
      <w:sz w:val="16"/>
      <w:szCs w:val="16"/>
      <w:lang w:val="es-ES_tradnl" w:eastAsia="es-ES"/>
    </w:rPr>
  </w:style>
  <w:style w:type="paragraph" w:styleId="Prrafodelista">
    <w:name w:val="List Paragraph"/>
    <w:basedOn w:val="Normal"/>
    <w:uiPriority w:val="34"/>
    <w:qFormat/>
    <w:rsid w:val="00536755"/>
    <w:pPr>
      <w:spacing w:after="160" w:line="259" w:lineRule="auto"/>
      <w:ind w:left="720"/>
      <w:contextualSpacing/>
    </w:pPr>
    <w:rPr>
      <w:rFonts w:ascii="Calibri" w:eastAsia="Calibri" w:hAnsi="Calibri"/>
      <w:sz w:val="22"/>
      <w:szCs w:val="22"/>
      <w:lang w:val="es-SV" w:eastAsia="en-US"/>
    </w:rPr>
  </w:style>
  <w:style w:type="paragraph" w:styleId="Revisin">
    <w:name w:val="Revision"/>
    <w:hidden/>
    <w:uiPriority w:val="99"/>
    <w:semiHidden/>
    <w:rsid w:val="009E2045"/>
    <w:rPr>
      <w:rFonts w:ascii="Arial" w:eastAsia="Times New Roman" w:hAnsi="Arial"/>
      <w:sz w:val="24"/>
      <w:lang w:val="es-ES_tradnl" w:eastAsia="es-ES"/>
    </w:rPr>
  </w:style>
  <w:style w:type="table" w:styleId="Tablaconcuadrcula">
    <w:name w:val="Table Grid"/>
    <w:basedOn w:val="Tablanormal"/>
    <w:uiPriority w:val="59"/>
    <w:rsid w:val="006E4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3817-62AE-4658-92C5-DF305D2FC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2526</Words>
  <Characters>13895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Ministerio de Hacienda</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marcela.medrano</dc:creator>
  <cp:keywords/>
  <cp:lastModifiedBy>Isau Oliver Hernandez</cp:lastModifiedBy>
  <cp:revision>2</cp:revision>
  <cp:lastPrinted>2019-02-07T20:19:00Z</cp:lastPrinted>
  <dcterms:created xsi:type="dcterms:W3CDTF">2025-11-04T14:57:00Z</dcterms:created>
  <dcterms:modified xsi:type="dcterms:W3CDTF">2025-11-04T14:57:00Z</dcterms:modified>
</cp:coreProperties>
</file>