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ED0C2" w14:textId="4556061A" w:rsidR="00125198" w:rsidRPr="008D4EDA" w:rsidRDefault="00125198"/>
    <w:tbl>
      <w:tblPr>
        <w:tblStyle w:val="Tablaconcuadrcula"/>
        <w:tblW w:w="97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4008"/>
        <w:gridCol w:w="1738"/>
        <w:gridCol w:w="2147"/>
      </w:tblGrid>
      <w:tr w:rsidR="008D4EDA" w:rsidRPr="008D4EDA" w14:paraId="79032242" w14:textId="77777777" w:rsidTr="00CC5BA6">
        <w:trPr>
          <w:jc w:val="center"/>
        </w:trPr>
        <w:tc>
          <w:tcPr>
            <w:tcW w:w="9790" w:type="dxa"/>
            <w:gridSpan w:val="4"/>
          </w:tcPr>
          <w:p w14:paraId="043B7BA5" w14:textId="77777777" w:rsidR="008370C3" w:rsidRPr="008D4EDA" w:rsidRDefault="008370C3" w:rsidP="00FF647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center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Título: REGISTRO DE ACCIDENTES DE TRABAJO, SUCESOS PELIGROSOS, Y ENFERMEDADES PROFESIONALES, Y GESTIÓN DE BOTIQUÍN DE PRIMEROS AUXILIOS</w:t>
            </w:r>
          </w:p>
        </w:tc>
      </w:tr>
      <w:tr w:rsidR="008D4EDA" w:rsidRPr="008D4EDA" w14:paraId="12E1D182" w14:textId="77777777" w:rsidTr="00CC5BA6">
        <w:trPr>
          <w:jc w:val="center"/>
        </w:trPr>
        <w:tc>
          <w:tcPr>
            <w:tcW w:w="9790" w:type="dxa"/>
            <w:gridSpan w:val="4"/>
          </w:tcPr>
          <w:p w14:paraId="08463C76" w14:textId="77777777" w:rsidR="00B01583" w:rsidRPr="008D4EDA" w:rsidRDefault="00B01583" w:rsidP="00E757AD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098A1F5C" w14:textId="77777777" w:rsidR="008370C3" w:rsidRPr="008D4EDA" w:rsidRDefault="008370C3" w:rsidP="00E757AD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Preparado por:</w:t>
            </w:r>
          </w:p>
        </w:tc>
      </w:tr>
      <w:tr w:rsidR="008D4EDA" w:rsidRPr="008D4EDA" w14:paraId="38FE3AC4" w14:textId="77777777" w:rsidTr="00CC5BA6">
        <w:trPr>
          <w:jc w:val="center"/>
        </w:trPr>
        <w:tc>
          <w:tcPr>
            <w:tcW w:w="9790" w:type="dxa"/>
            <w:gridSpan w:val="4"/>
          </w:tcPr>
          <w:p w14:paraId="7C2F2DD5" w14:textId="77777777" w:rsidR="00D50021" w:rsidRPr="008D4EDA" w:rsidRDefault="00D50021" w:rsidP="00E757AD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</w:tc>
      </w:tr>
      <w:tr w:rsidR="008D4EDA" w:rsidRPr="008D4EDA" w14:paraId="4EA95966" w14:textId="77777777" w:rsidTr="00CC5BA6">
        <w:trPr>
          <w:jc w:val="center"/>
        </w:trPr>
        <w:tc>
          <w:tcPr>
            <w:tcW w:w="1985" w:type="dxa"/>
          </w:tcPr>
          <w:p w14:paraId="0C214ABF" w14:textId="77777777" w:rsidR="000D4A91" w:rsidRPr="008D4EDA" w:rsidRDefault="000D4A91" w:rsidP="000D4A9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743D372F" w14:textId="77777777" w:rsidR="0030542A" w:rsidRPr="008D4EDA" w:rsidRDefault="0030542A" w:rsidP="000D4A9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6B7AEFF2" w14:textId="77777777" w:rsidR="000D4A91" w:rsidRPr="008D4EDA" w:rsidRDefault="000D4A91" w:rsidP="000D4A9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 xml:space="preserve">Nombre: </w:t>
            </w:r>
          </w:p>
        </w:tc>
        <w:tc>
          <w:tcPr>
            <w:tcW w:w="4252" w:type="dxa"/>
          </w:tcPr>
          <w:p w14:paraId="66540A14" w14:textId="77777777" w:rsidR="000D4A91" w:rsidRPr="008D4EDA" w:rsidRDefault="000D4A91" w:rsidP="000D4A9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Cs w:val="24"/>
                <w:lang w:val="es-SV"/>
              </w:rPr>
            </w:pPr>
          </w:p>
          <w:p w14:paraId="41138226" w14:textId="77777777" w:rsidR="0030542A" w:rsidRPr="008D4EDA" w:rsidRDefault="0030542A" w:rsidP="000D4A9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  <w:p w14:paraId="2474C053" w14:textId="77777777" w:rsidR="000D4A91" w:rsidRPr="008D4EDA" w:rsidRDefault="000D4A91" w:rsidP="000D4A9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Cs w:val="24"/>
                <w:lang w:val="es-SV"/>
              </w:rPr>
            </w:pPr>
            <w:r w:rsidRPr="008D4EDA">
              <w:rPr>
                <w:rFonts w:ascii="Museo Sans 100" w:hAnsi="Museo Sans 100"/>
              </w:rPr>
              <w:t>Lcda. Beatriz Elizabeth Santos</w:t>
            </w:r>
          </w:p>
        </w:tc>
        <w:tc>
          <w:tcPr>
            <w:tcW w:w="1843" w:type="dxa"/>
          </w:tcPr>
          <w:p w14:paraId="2E0305CC" w14:textId="5B76E48F" w:rsidR="000D4A91" w:rsidRPr="008D4EDA" w:rsidRDefault="000D4A91" w:rsidP="000D4A9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  <w:p w14:paraId="45022E30" w14:textId="77777777" w:rsidR="0030542A" w:rsidRPr="008D4EDA" w:rsidRDefault="0030542A" w:rsidP="000D4A9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  <w:p w14:paraId="7FB2C16C" w14:textId="77777777" w:rsidR="000D4A91" w:rsidRPr="008D4EDA" w:rsidRDefault="000D4A91" w:rsidP="000D4A9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Firma:</w:t>
            </w:r>
          </w:p>
        </w:tc>
        <w:tc>
          <w:tcPr>
            <w:tcW w:w="1702" w:type="dxa"/>
          </w:tcPr>
          <w:p w14:paraId="07B35236" w14:textId="77777777" w:rsidR="000D4A91" w:rsidRPr="008D4EDA" w:rsidRDefault="000D4A91" w:rsidP="000D4A9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  <w:p w14:paraId="05658C68" w14:textId="77777777" w:rsidR="0030542A" w:rsidRPr="008D4EDA" w:rsidRDefault="0030542A" w:rsidP="000D4A9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  <w:p w14:paraId="23C81A65" w14:textId="77777777" w:rsidR="000D4A91" w:rsidRPr="008D4EDA" w:rsidRDefault="000D4A91" w:rsidP="000D4A9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Fecha:</w:t>
            </w:r>
            <w:r w:rsidR="00CC5BA6">
              <w:rPr>
                <w:rFonts w:ascii="Museo Sans 100" w:hAnsi="Museo Sans 100"/>
                <w:noProof w:val="0"/>
                <w:lang w:val="es-SV"/>
              </w:rPr>
              <w:t>11/10/2024</w:t>
            </w:r>
          </w:p>
        </w:tc>
      </w:tr>
      <w:tr w:rsidR="008D4EDA" w:rsidRPr="008D4EDA" w14:paraId="052D754C" w14:textId="77777777" w:rsidTr="00CC5BA6">
        <w:trPr>
          <w:jc w:val="center"/>
        </w:trPr>
        <w:tc>
          <w:tcPr>
            <w:tcW w:w="1985" w:type="dxa"/>
          </w:tcPr>
          <w:p w14:paraId="51D78D8C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Cargo:</w:t>
            </w:r>
          </w:p>
        </w:tc>
        <w:tc>
          <w:tcPr>
            <w:tcW w:w="4252" w:type="dxa"/>
          </w:tcPr>
          <w:p w14:paraId="555E187D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szCs w:val="24"/>
                <w:lang w:val="es-SV"/>
              </w:rPr>
              <w:t>Técnico en Seguridad y Salud Ocupacional</w:t>
            </w:r>
          </w:p>
        </w:tc>
        <w:tc>
          <w:tcPr>
            <w:tcW w:w="1843" w:type="dxa"/>
          </w:tcPr>
          <w:p w14:paraId="15DE4B14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</w:tc>
        <w:tc>
          <w:tcPr>
            <w:tcW w:w="1702" w:type="dxa"/>
          </w:tcPr>
          <w:p w14:paraId="0BF305AD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</w:tc>
      </w:tr>
      <w:tr w:rsidR="008D4EDA" w:rsidRPr="008D4EDA" w14:paraId="1FB95214" w14:textId="77777777" w:rsidTr="00CC5BA6">
        <w:trPr>
          <w:jc w:val="center"/>
        </w:trPr>
        <w:tc>
          <w:tcPr>
            <w:tcW w:w="1985" w:type="dxa"/>
          </w:tcPr>
          <w:p w14:paraId="3BF9A7F8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73ADBA3E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6ACEE4F7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 xml:space="preserve">Nombre: </w:t>
            </w:r>
          </w:p>
        </w:tc>
        <w:tc>
          <w:tcPr>
            <w:tcW w:w="4252" w:type="dxa"/>
          </w:tcPr>
          <w:p w14:paraId="1E32CF18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Cs w:val="24"/>
                <w:lang w:val="es-SV"/>
              </w:rPr>
            </w:pPr>
          </w:p>
          <w:p w14:paraId="1E3F8CD5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  <w:p w14:paraId="070A9B4D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Cs w:val="24"/>
                <w:lang w:val="es-SV"/>
              </w:rPr>
            </w:pPr>
            <w:r w:rsidRPr="008D4EDA">
              <w:rPr>
                <w:rFonts w:ascii="Museo Sans 100" w:hAnsi="Museo Sans 100"/>
              </w:rPr>
              <w:t>Lic. Douglas Mauricio Castro</w:t>
            </w:r>
          </w:p>
        </w:tc>
        <w:tc>
          <w:tcPr>
            <w:tcW w:w="1843" w:type="dxa"/>
          </w:tcPr>
          <w:p w14:paraId="3CF49D3C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  <w:p w14:paraId="0F40CC7C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  <w:p w14:paraId="43F161AD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Firma:</w:t>
            </w:r>
          </w:p>
        </w:tc>
        <w:tc>
          <w:tcPr>
            <w:tcW w:w="1702" w:type="dxa"/>
          </w:tcPr>
          <w:p w14:paraId="1E3CFF45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  <w:p w14:paraId="2519B03E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  <w:p w14:paraId="658AFA83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Fecha:</w:t>
            </w:r>
            <w:r w:rsidR="00CC5BA6" w:rsidRPr="00CC5BA6">
              <w:rPr>
                <w:rFonts w:ascii="Museo Sans 100" w:hAnsi="Museo Sans 100"/>
                <w:noProof w:val="0"/>
                <w:lang w:val="es-SV"/>
              </w:rPr>
              <w:t>11/10/2024</w:t>
            </w:r>
          </w:p>
        </w:tc>
      </w:tr>
      <w:tr w:rsidR="008D4EDA" w:rsidRPr="008D4EDA" w14:paraId="684DA01D" w14:textId="77777777" w:rsidTr="00CC5BA6">
        <w:trPr>
          <w:jc w:val="center"/>
        </w:trPr>
        <w:tc>
          <w:tcPr>
            <w:tcW w:w="1985" w:type="dxa"/>
          </w:tcPr>
          <w:p w14:paraId="238E7E9E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Cargo:</w:t>
            </w:r>
          </w:p>
        </w:tc>
        <w:tc>
          <w:tcPr>
            <w:tcW w:w="4252" w:type="dxa"/>
          </w:tcPr>
          <w:p w14:paraId="2C9C3377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szCs w:val="24"/>
                <w:lang w:val="es-SV"/>
              </w:rPr>
              <w:t>Técnico en Seguridad y Salud Ocupacional</w:t>
            </w:r>
          </w:p>
        </w:tc>
        <w:tc>
          <w:tcPr>
            <w:tcW w:w="1843" w:type="dxa"/>
          </w:tcPr>
          <w:p w14:paraId="7F6F1B51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</w:tc>
        <w:tc>
          <w:tcPr>
            <w:tcW w:w="1702" w:type="dxa"/>
          </w:tcPr>
          <w:p w14:paraId="6477F061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</w:tc>
      </w:tr>
      <w:tr w:rsidR="008D4EDA" w:rsidRPr="008D4EDA" w14:paraId="56455CA5" w14:textId="77777777" w:rsidTr="00CC5BA6">
        <w:trPr>
          <w:jc w:val="center"/>
        </w:trPr>
        <w:tc>
          <w:tcPr>
            <w:tcW w:w="1985" w:type="dxa"/>
          </w:tcPr>
          <w:p w14:paraId="05046170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141AC48E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61F33E45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 xml:space="preserve">Nombre: </w:t>
            </w:r>
          </w:p>
        </w:tc>
        <w:tc>
          <w:tcPr>
            <w:tcW w:w="4252" w:type="dxa"/>
          </w:tcPr>
          <w:p w14:paraId="4BA8D03B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Cs w:val="24"/>
                <w:lang w:val="es-SV"/>
              </w:rPr>
            </w:pPr>
          </w:p>
          <w:p w14:paraId="2649483E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  <w:p w14:paraId="64654013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Cs w:val="24"/>
                <w:lang w:val="es-SV"/>
              </w:rPr>
            </w:pPr>
            <w:r w:rsidRPr="008D4EDA">
              <w:rPr>
                <w:rFonts w:ascii="Museo Sans 100" w:hAnsi="Museo Sans 100"/>
              </w:rPr>
              <w:t>Lic. Salvador Alfredo Aguillón Ortiz</w:t>
            </w:r>
          </w:p>
        </w:tc>
        <w:tc>
          <w:tcPr>
            <w:tcW w:w="1843" w:type="dxa"/>
          </w:tcPr>
          <w:p w14:paraId="1B57F2AB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  <w:p w14:paraId="180554D4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  <w:p w14:paraId="1F94002A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Firma:</w:t>
            </w:r>
          </w:p>
        </w:tc>
        <w:tc>
          <w:tcPr>
            <w:tcW w:w="1702" w:type="dxa"/>
          </w:tcPr>
          <w:p w14:paraId="0BD7191D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  <w:p w14:paraId="55EB1672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  <w:p w14:paraId="36C8F3FF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Fecha:</w:t>
            </w:r>
            <w:r w:rsidR="00CC5BA6">
              <w:rPr>
                <w:rFonts w:ascii="Museo Sans 100" w:hAnsi="Museo Sans 100"/>
                <w:noProof w:val="0"/>
                <w:lang w:val="es-SV"/>
              </w:rPr>
              <w:t>11/10/2024</w:t>
            </w:r>
          </w:p>
        </w:tc>
      </w:tr>
      <w:tr w:rsidR="008D4EDA" w:rsidRPr="008D4EDA" w14:paraId="1A47917F" w14:textId="77777777" w:rsidTr="00CC5BA6">
        <w:trPr>
          <w:jc w:val="center"/>
        </w:trPr>
        <w:tc>
          <w:tcPr>
            <w:tcW w:w="1985" w:type="dxa"/>
          </w:tcPr>
          <w:p w14:paraId="3E000C12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Cargo:</w:t>
            </w:r>
          </w:p>
        </w:tc>
        <w:tc>
          <w:tcPr>
            <w:tcW w:w="4252" w:type="dxa"/>
          </w:tcPr>
          <w:p w14:paraId="22DBD81F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szCs w:val="24"/>
                <w:lang w:val="es-SV"/>
              </w:rPr>
              <w:t>Técnico en Seguridad y Salud Ocupacional</w:t>
            </w:r>
          </w:p>
        </w:tc>
        <w:tc>
          <w:tcPr>
            <w:tcW w:w="1843" w:type="dxa"/>
          </w:tcPr>
          <w:p w14:paraId="66FEDEF9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</w:tc>
        <w:tc>
          <w:tcPr>
            <w:tcW w:w="1702" w:type="dxa"/>
          </w:tcPr>
          <w:p w14:paraId="5ABCDBC2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</w:tc>
      </w:tr>
      <w:tr w:rsidR="008D4EDA" w:rsidRPr="008D4EDA" w14:paraId="70BD9251" w14:textId="77777777" w:rsidTr="00CC5BA6">
        <w:trPr>
          <w:trHeight w:val="881"/>
          <w:jc w:val="center"/>
        </w:trPr>
        <w:tc>
          <w:tcPr>
            <w:tcW w:w="1985" w:type="dxa"/>
          </w:tcPr>
          <w:p w14:paraId="46A57DD1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55D89C1B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71E9A833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 xml:space="preserve">Nombre: </w:t>
            </w:r>
          </w:p>
        </w:tc>
        <w:tc>
          <w:tcPr>
            <w:tcW w:w="4252" w:type="dxa"/>
          </w:tcPr>
          <w:p w14:paraId="2BE6980D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Cs w:val="24"/>
                <w:lang w:val="es-SV"/>
              </w:rPr>
            </w:pPr>
          </w:p>
          <w:p w14:paraId="4863F760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trike/>
                <w:highlight w:val="yellow"/>
              </w:rPr>
            </w:pPr>
          </w:p>
          <w:p w14:paraId="3E15F0BF" w14:textId="77777777" w:rsidR="0030542A" w:rsidRPr="008D4EDA" w:rsidRDefault="00D50021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8D4EDA">
              <w:rPr>
                <w:rFonts w:ascii="Museo Sans 100" w:hAnsi="Museo Sans 100"/>
              </w:rPr>
              <w:t>Ing. Rafael Manuel Alberto Pérez Mena</w:t>
            </w:r>
          </w:p>
        </w:tc>
        <w:tc>
          <w:tcPr>
            <w:tcW w:w="1843" w:type="dxa"/>
          </w:tcPr>
          <w:p w14:paraId="6AC1A52D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  <w:p w14:paraId="21EAAEBA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  <w:p w14:paraId="433DE751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Firma:</w:t>
            </w:r>
          </w:p>
        </w:tc>
        <w:tc>
          <w:tcPr>
            <w:tcW w:w="1702" w:type="dxa"/>
          </w:tcPr>
          <w:p w14:paraId="38DFEEC9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  <w:p w14:paraId="01D85F21" w14:textId="77777777" w:rsidR="00CC5BA6" w:rsidRDefault="00CC5BA6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  <w:p w14:paraId="64C61AC0" w14:textId="77777777" w:rsidR="00CC5BA6" w:rsidRPr="008D4EDA" w:rsidRDefault="00CC5BA6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</w:p>
          <w:p w14:paraId="1EFD2693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Fecha:</w:t>
            </w:r>
            <w:r w:rsidR="00CC5BA6">
              <w:rPr>
                <w:rFonts w:ascii="Museo Sans 100" w:hAnsi="Museo Sans 100"/>
                <w:noProof w:val="0"/>
                <w:lang w:val="es-SV"/>
              </w:rPr>
              <w:t>11/10/2024</w:t>
            </w:r>
          </w:p>
        </w:tc>
      </w:tr>
      <w:tr w:rsidR="008D4EDA" w:rsidRPr="008D4EDA" w14:paraId="13ADCC75" w14:textId="77777777" w:rsidTr="00CC5BA6">
        <w:trPr>
          <w:jc w:val="center"/>
        </w:trPr>
        <w:tc>
          <w:tcPr>
            <w:tcW w:w="1985" w:type="dxa"/>
          </w:tcPr>
          <w:p w14:paraId="33A3211E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Cargo:</w:t>
            </w:r>
          </w:p>
        </w:tc>
        <w:tc>
          <w:tcPr>
            <w:tcW w:w="4252" w:type="dxa"/>
          </w:tcPr>
          <w:p w14:paraId="143A40C3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szCs w:val="24"/>
                <w:lang w:val="es-SV"/>
              </w:rPr>
              <w:t>Jefe Departamento de Medio Ambiente y de Seguridad y Salud Ocupacional</w:t>
            </w:r>
          </w:p>
          <w:p w14:paraId="19D3298C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Cs w:val="24"/>
                <w:lang w:val="es-SV"/>
              </w:rPr>
            </w:pPr>
          </w:p>
          <w:p w14:paraId="54ED95E2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Cs w:val="24"/>
                <w:lang w:val="es-SV"/>
              </w:rPr>
            </w:pPr>
          </w:p>
        </w:tc>
        <w:tc>
          <w:tcPr>
            <w:tcW w:w="1843" w:type="dxa"/>
          </w:tcPr>
          <w:p w14:paraId="399BD785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2AA7C9AE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</w:tc>
        <w:tc>
          <w:tcPr>
            <w:tcW w:w="1702" w:type="dxa"/>
          </w:tcPr>
          <w:p w14:paraId="01F0F32E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</w:tc>
      </w:tr>
      <w:tr w:rsidR="008D4EDA" w:rsidRPr="008D4EDA" w14:paraId="69727F25" w14:textId="77777777" w:rsidTr="00CC5BA6">
        <w:trPr>
          <w:jc w:val="center"/>
        </w:trPr>
        <w:tc>
          <w:tcPr>
            <w:tcW w:w="9790" w:type="dxa"/>
            <w:gridSpan w:val="4"/>
          </w:tcPr>
          <w:p w14:paraId="0D896672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6B2BE7E5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 xml:space="preserve">Revisado por:  </w:t>
            </w:r>
          </w:p>
          <w:p w14:paraId="0E6C3D25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</w:tc>
      </w:tr>
      <w:tr w:rsidR="008D4EDA" w:rsidRPr="008D4EDA" w14:paraId="7925C2A2" w14:textId="77777777" w:rsidTr="00CC5BA6">
        <w:trPr>
          <w:jc w:val="center"/>
        </w:trPr>
        <w:tc>
          <w:tcPr>
            <w:tcW w:w="1985" w:type="dxa"/>
          </w:tcPr>
          <w:p w14:paraId="68848BF3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Nombre:</w:t>
            </w:r>
          </w:p>
        </w:tc>
        <w:tc>
          <w:tcPr>
            <w:tcW w:w="4252" w:type="dxa"/>
          </w:tcPr>
          <w:p w14:paraId="3FF9DD7E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70"/>
              <w:rPr>
                <w:rFonts w:ascii="Museo Sans 100" w:hAnsi="Museo Sans 100"/>
                <w:noProof w:val="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szCs w:val="24"/>
              </w:rPr>
              <w:t xml:space="preserve">Lic. Juan Gerardo Campos Pineda </w:t>
            </w:r>
          </w:p>
        </w:tc>
        <w:tc>
          <w:tcPr>
            <w:tcW w:w="1843" w:type="dxa"/>
          </w:tcPr>
          <w:p w14:paraId="6FB2FA0C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Firma:</w:t>
            </w:r>
          </w:p>
        </w:tc>
        <w:tc>
          <w:tcPr>
            <w:tcW w:w="1702" w:type="dxa"/>
          </w:tcPr>
          <w:p w14:paraId="402F7EF1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 xml:space="preserve">Fecha: </w:t>
            </w:r>
            <w:r w:rsidR="00CC5BA6" w:rsidRPr="00CC5BA6">
              <w:rPr>
                <w:rFonts w:ascii="Museo Sans 100" w:hAnsi="Museo Sans 100"/>
                <w:noProof w:val="0"/>
                <w:lang w:val="es-SV"/>
              </w:rPr>
              <w:t>11/10/2024</w:t>
            </w:r>
          </w:p>
        </w:tc>
      </w:tr>
      <w:tr w:rsidR="008D4EDA" w:rsidRPr="008D4EDA" w14:paraId="2BC3DB3A" w14:textId="77777777" w:rsidTr="00CC5BA6">
        <w:trPr>
          <w:jc w:val="center"/>
        </w:trPr>
        <w:tc>
          <w:tcPr>
            <w:tcW w:w="1985" w:type="dxa"/>
          </w:tcPr>
          <w:p w14:paraId="38A8ADF3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Cargo:</w:t>
            </w:r>
          </w:p>
        </w:tc>
        <w:tc>
          <w:tcPr>
            <w:tcW w:w="4252" w:type="dxa"/>
          </w:tcPr>
          <w:p w14:paraId="3A2608BD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211"/>
              <w:rPr>
                <w:rFonts w:ascii="Museo Sans 100" w:hAnsi="Museo Sans 100"/>
              </w:rPr>
            </w:pPr>
            <w:r w:rsidRPr="008D4EDA">
              <w:rPr>
                <w:rFonts w:ascii="Museo Sans 100" w:hAnsi="Museo Sans 100"/>
              </w:rPr>
              <w:t>Subdirector de Administración</w:t>
            </w:r>
          </w:p>
          <w:p w14:paraId="6029FCBF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211"/>
              <w:rPr>
                <w:rFonts w:ascii="Museo Sans 100" w:hAnsi="Museo Sans 100"/>
              </w:rPr>
            </w:pPr>
          </w:p>
          <w:p w14:paraId="45D20D2B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211"/>
              <w:rPr>
                <w:rFonts w:ascii="Museo Sans 100" w:hAnsi="Museo Sans 100"/>
              </w:rPr>
            </w:pPr>
          </w:p>
        </w:tc>
        <w:tc>
          <w:tcPr>
            <w:tcW w:w="1843" w:type="dxa"/>
          </w:tcPr>
          <w:p w14:paraId="26500609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</w:tc>
        <w:tc>
          <w:tcPr>
            <w:tcW w:w="1702" w:type="dxa"/>
          </w:tcPr>
          <w:p w14:paraId="670451D2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</w:tc>
      </w:tr>
      <w:tr w:rsidR="008D4EDA" w:rsidRPr="008D4EDA" w14:paraId="7E6517C7" w14:textId="77777777" w:rsidTr="00CC5BA6">
        <w:trPr>
          <w:trHeight w:val="223"/>
          <w:jc w:val="center"/>
        </w:trPr>
        <w:tc>
          <w:tcPr>
            <w:tcW w:w="9790" w:type="dxa"/>
            <w:gridSpan w:val="4"/>
          </w:tcPr>
          <w:p w14:paraId="13BE162A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Aprobado por:</w:t>
            </w:r>
          </w:p>
        </w:tc>
      </w:tr>
      <w:tr w:rsidR="008D4EDA" w:rsidRPr="008D4EDA" w14:paraId="0335388B" w14:textId="77777777" w:rsidTr="00CC5BA6">
        <w:trPr>
          <w:jc w:val="center"/>
        </w:trPr>
        <w:tc>
          <w:tcPr>
            <w:tcW w:w="1985" w:type="dxa"/>
          </w:tcPr>
          <w:p w14:paraId="074E3B49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5F451B16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Nombre:</w:t>
            </w:r>
          </w:p>
        </w:tc>
        <w:tc>
          <w:tcPr>
            <w:tcW w:w="4252" w:type="dxa"/>
          </w:tcPr>
          <w:p w14:paraId="792D0457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4F0C6648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70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Lic. Nelson Vladimir Vásquez Torres</w:t>
            </w:r>
          </w:p>
        </w:tc>
        <w:tc>
          <w:tcPr>
            <w:tcW w:w="1843" w:type="dxa"/>
          </w:tcPr>
          <w:p w14:paraId="29BCA88E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459B259B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Firma:</w:t>
            </w:r>
            <w:r w:rsidRPr="008D4EDA">
              <w:t xml:space="preserve"> </w:t>
            </w:r>
          </w:p>
        </w:tc>
        <w:tc>
          <w:tcPr>
            <w:tcW w:w="1702" w:type="dxa"/>
          </w:tcPr>
          <w:p w14:paraId="6BFE72DD" w14:textId="6123BF66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1B897409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 xml:space="preserve">Fecha: </w:t>
            </w:r>
            <w:r w:rsidR="00CC5BA6" w:rsidRPr="00CC5BA6">
              <w:rPr>
                <w:rFonts w:ascii="Museo Sans 100" w:hAnsi="Museo Sans 100"/>
                <w:noProof w:val="0"/>
                <w:lang w:val="es-SV"/>
              </w:rPr>
              <w:t>11/10/2024</w:t>
            </w:r>
          </w:p>
        </w:tc>
      </w:tr>
      <w:tr w:rsidR="008D4EDA" w:rsidRPr="008D4EDA" w14:paraId="2FD2F8F4" w14:textId="77777777" w:rsidTr="00CC5BA6">
        <w:trPr>
          <w:jc w:val="center"/>
        </w:trPr>
        <w:tc>
          <w:tcPr>
            <w:tcW w:w="1985" w:type="dxa"/>
          </w:tcPr>
          <w:p w14:paraId="2BC6D39C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Cargo:</w:t>
            </w:r>
          </w:p>
          <w:p w14:paraId="05B0DA79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</w:tc>
        <w:tc>
          <w:tcPr>
            <w:tcW w:w="4252" w:type="dxa"/>
          </w:tcPr>
          <w:p w14:paraId="6CBA136B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70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Director General de Administración</w:t>
            </w:r>
          </w:p>
        </w:tc>
        <w:tc>
          <w:tcPr>
            <w:tcW w:w="1843" w:type="dxa"/>
          </w:tcPr>
          <w:p w14:paraId="3987EA4E" w14:textId="4D8CDC96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</w:tc>
        <w:tc>
          <w:tcPr>
            <w:tcW w:w="1702" w:type="dxa"/>
          </w:tcPr>
          <w:p w14:paraId="2E3484AF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</w:tc>
      </w:tr>
      <w:tr w:rsidR="008D4EDA" w:rsidRPr="008D4EDA" w14:paraId="2C5BC067" w14:textId="77777777" w:rsidTr="00CC5BA6">
        <w:trPr>
          <w:jc w:val="center"/>
        </w:trPr>
        <w:tc>
          <w:tcPr>
            <w:tcW w:w="9790" w:type="dxa"/>
            <w:gridSpan w:val="4"/>
          </w:tcPr>
          <w:p w14:paraId="4BA57824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25FECC34" w14:textId="77777777" w:rsidR="00D50021" w:rsidRPr="008D4EDA" w:rsidRDefault="00D50021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7DB820F0" w14:textId="77777777" w:rsidR="00D50021" w:rsidRPr="008D4EDA" w:rsidRDefault="00D50021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bookmarkStart w:id="0" w:name="_GoBack"/>
            <w:bookmarkEnd w:id="0"/>
          </w:p>
          <w:p w14:paraId="1BD49F1C" w14:textId="77777777" w:rsidR="00D50021" w:rsidRPr="008D4EDA" w:rsidRDefault="00D50021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  <w:p w14:paraId="46E8BBD4" w14:textId="77777777" w:rsidR="0030542A" w:rsidRPr="008D4EDA" w:rsidRDefault="0030542A" w:rsidP="0030542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Contenido:</w:t>
            </w:r>
          </w:p>
          <w:p w14:paraId="697A98DE" w14:textId="77777777" w:rsidR="0030542A" w:rsidRPr="008D4EDA" w:rsidRDefault="0030542A" w:rsidP="0030542A">
            <w:pPr>
              <w:pStyle w:val="a"/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ab/>
              <w:t xml:space="preserve">1.   Objetivo                          </w:t>
            </w:r>
          </w:p>
          <w:p w14:paraId="1F476939" w14:textId="77777777" w:rsidR="0030542A" w:rsidRPr="008D4EDA" w:rsidRDefault="0030542A" w:rsidP="0030542A">
            <w:pPr>
              <w:pStyle w:val="a"/>
              <w:spacing w:line="240" w:lineRule="auto"/>
              <w:ind w:left="2280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2.   Ámbito de aplicación</w:t>
            </w:r>
          </w:p>
          <w:p w14:paraId="119C6AC1" w14:textId="77777777" w:rsidR="0030542A" w:rsidRPr="008D4EDA" w:rsidRDefault="0030542A" w:rsidP="0030542A">
            <w:pPr>
              <w:pStyle w:val="a"/>
              <w:spacing w:line="240" w:lineRule="auto"/>
              <w:ind w:left="2280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3.   Referencia normativa</w:t>
            </w:r>
          </w:p>
          <w:p w14:paraId="38B826AF" w14:textId="77777777" w:rsidR="0030542A" w:rsidRPr="008D4EDA" w:rsidRDefault="0030542A" w:rsidP="0030542A">
            <w:pPr>
              <w:pStyle w:val="a"/>
              <w:spacing w:line="240" w:lineRule="auto"/>
              <w:ind w:left="2280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4.   Definiciones</w:t>
            </w:r>
          </w:p>
          <w:p w14:paraId="0BB0E6BD" w14:textId="77777777" w:rsidR="0030542A" w:rsidRPr="008D4EDA" w:rsidRDefault="0030542A" w:rsidP="0030542A">
            <w:pPr>
              <w:pStyle w:val="a"/>
              <w:numPr>
                <w:ilvl w:val="0"/>
                <w:numId w:val="1"/>
              </w:numPr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Responsabilidades</w:t>
            </w:r>
          </w:p>
          <w:p w14:paraId="1C908800" w14:textId="77777777" w:rsidR="0030542A" w:rsidRPr="008D4EDA" w:rsidRDefault="0030542A" w:rsidP="0030542A">
            <w:pPr>
              <w:pStyle w:val="a"/>
              <w:numPr>
                <w:ilvl w:val="0"/>
                <w:numId w:val="1"/>
              </w:numPr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Lineamientos generales</w:t>
            </w:r>
          </w:p>
          <w:p w14:paraId="6FBE2956" w14:textId="77777777" w:rsidR="0030542A" w:rsidRPr="008D4EDA" w:rsidRDefault="0030542A" w:rsidP="0030542A">
            <w:pPr>
              <w:pStyle w:val="a"/>
              <w:numPr>
                <w:ilvl w:val="0"/>
                <w:numId w:val="1"/>
              </w:numPr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>Procedimiento</w:t>
            </w:r>
          </w:p>
          <w:p w14:paraId="6D44B110" w14:textId="77777777" w:rsidR="0030542A" w:rsidRPr="008D4EDA" w:rsidRDefault="0030542A" w:rsidP="0030542A">
            <w:pPr>
              <w:pStyle w:val="a"/>
              <w:numPr>
                <w:ilvl w:val="0"/>
                <w:numId w:val="1"/>
              </w:numPr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 xml:space="preserve">Anexos  </w:t>
            </w:r>
          </w:p>
          <w:p w14:paraId="7F49B782" w14:textId="77777777" w:rsidR="0030542A" w:rsidRPr="008D4EDA" w:rsidRDefault="0030542A" w:rsidP="0030542A">
            <w:pPr>
              <w:pStyle w:val="a"/>
              <w:numPr>
                <w:ilvl w:val="0"/>
                <w:numId w:val="1"/>
              </w:numPr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  <w:r w:rsidRPr="008D4EDA">
              <w:rPr>
                <w:rFonts w:ascii="Museo Sans 100" w:hAnsi="Museo Sans 100"/>
                <w:noProof w:val="0"/>
                <w:lang w:val="es-SV"/>
              </w:rPr>
              <w:t xml:space="preserve">Modificaciones </w:t>
            </w:r>
          </w:p>
          <w:p w14:paraId="4A11EA71" w14:textId="77777777" w:rsidR="0030542A" w:rsidRPr="008D4EDA" w:rsidRDefault="0030542A" w:rsidP="0030542A">
            <w:pPr>
              <w:pStyle w:val="a"/>
              <w:spacing w:line="240" w:lineRule="auto"/>
              <w:rPr>
                <w:rFonts w:ascii="Museo Sans 100" w:hAnsi="Museo Sans 100"/>
                <w:noProof w:val="0"/>
                <w:lang w:val="es-SV"/>
              </w:rPr>
            </w:pPr>
          </w:p>
        </w:tc>
      </w:tr>
    </w:tbl>
    <w:p w14:paraId="56F0F09B" w14:textId="77777777" w:rsidR="00B17E96" w:rsidRPr="008D4EDA" w:rsidRDefault="00B17E96" w:rsidP="008370C3">
      <w:pPr>
        <w:pStyle w:val="W"/>
        <w:tabs>
          <w:tab w:val="clear" w:pos="7840"/>
          <w:tab w:val="left" w:pos="7680"/>
        </w:tabs>
        <w:spacing w:line="240" w:lineRule="auto"/>
        <w:jc w:val="center"/>
        <w:rPr>
          <w:rFonts w:ascii="Museo Sans 100" w:hAnsi="Museo Sans 100"/>
          <w:b/>
          <w:noProof w:val="0"/>
          <w:lang w:val="es-SV"/>
        </w:rPr>
      </w:pPr>
    </w:p>
    <w:p w14:paraId="744B4532" w14:textId="77777777" w:rsidR="008370C3" w:rsidRPr="008D4EDA" w:rsidRDefault="008370C3" w:rsidP="006F0075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lang w:val="es-SV"/>
        </w:rPr>
      </w:pPr>
    </w:p>
    <w:p w14:paraId="06AA75AB" w14:textId="77777777" w:rsidR="003A0A9D" w:rsidRPr="008D4EDA" w:rsidRDefault="003A0A9D">
      <w:pPr>
        <w:rPr>
          <w:rFonts w:ascii="Museo Sans 100" w:hAnsi="Museo Sans 100"/>
          <w:b/>
          <w:lang w:val="es-SV"/>
        </w:rPr>
      </w:pPr>
      <w:r w:rsidRPr="008D4EDA">
        <w:rPr>
          <w:rFonts w:ascii="Museo Sans 100" w:hAnsi="Museo Sans 100"/>
          <w:b/>
          <w:lang w:val="es-SV"/>
        </w:rPr>
        <w:br w:type="page"/>
      </w:r>
    </w:p>
    <w:p w14:paraId="5470E72E" w14:textId="77777777" w:rsidR="002872D4" w:rsidRPr="008D4EDA" w:rsidRDefault="002872D4" w:rsidP="002872D4">
      <w:pPr>
        <w:suppressAutoHyphens/>
        <w:spacing w:line="288" w:lineRule="auto"/>
        <w:contextualSpacing/>
        <w:jc w:val="both"/>
        <w:rPr>
          <w:rFonts w:ascii="Bembo Std" w:hAnsi="Bembo Std"/>
          <w:szCs w:val="24"/>
          <w:lang w:val="es-SV"/>
        </w:rPr>
      </w:pPr>
    </w:p>
    <w:p w14:paraId="0A61A32F" w14:textId="77777777" w:rsidR="006C11BA" w:rsidRPr="008D4EDA" w:rsidRDefault="00C01798" w:rsidP="0098582C">
      <w:pPr>
        <w:numPr>
          <w:ilvl w:val="3"/>
          <w:numId w:val="1"/>
        </w:numPr>
        <w:tabs>
          <w:tab w:val="clear" w:pos="4800"/>
          <w:tab w:val="num" w:pos="284"/>
        </w:tabs>
        <w:suppressAutoHyphens/>
        <w:spacing w:line="288" w:lineRule="auto"/>
        <w:ind w:left="284" w:hanging="284"/>
        <w:contextualSpacing/>
        <w:jc w:val="both"/>
        <w:rPr>
          <w:rFonts w:ascii="Bembo Std" w:hAnsi="Bembo Std"/>
          <w:szCs w:val="24"/>
          <w:lang w:val="es-SV"/>
        </w:rPr>
      </w:pPr>
      <w:r w:rsidRPr="008D4EDA">
        <w:rPr>
          <w:rFonts w:ascii="Bembo Std" w:hAnsi="Bembo Std"/>
          <w:b/>
          <w:szCs w:val="24"/>
          <w:lang w:val="es-SV"/>
        </w:rPr>
        <w:t xml:space="preserve">OBJETIVO </w:t>
      </w:r>
    </w:p>
    <w:p w14:paraId="5EBE02E3" w14:textId="77777777" w:rsidR="007A6458" w:rsidRPr="008D4EDA" w:rsidRDefault="00C01798" w:rsidP="0098582C">
      <w:pPr>
        <w:suppressAutoHyphens/>
        <w:spacing w:line="288" w:lineRule="auto"/>
        <w:ind w:left="284"/>
        <w:contextualSpacing/>
        <w:jc w:val="both"/>
        <w:rPr>
          <w:rFonts w:ascii="Museo Sans 100" w:hAnsi="Museo Sans 100" w:cs="Humanst521 BT"/>
          <w:szCs w:val="24"/>
          <w:highlight w:val="yellow"/>
          <w:lang w:val="es-SV"/>
        </w:rPr>
      </w:pPr>
      <w:r w:rsidRPr="008D4EDA">
        <w:rPr>
          <w:rFonts w:ascii="Museo Sans 100" w:hAnsi="Museo Sans 100"/>
          <w:b/>
          <w:szCs w:val="24"/>
          <w:lang w:val="es-SV"/>
        </w:rPr>
        <w:t xml:space="preserve"> </w:t>
      </w:r>
    </w:p>
    <w:p w14:paraId="3A819CE0" w14:textId="77777777" w:rsidR="000E7FAC" w:rsidRPr="008D4EDA" w:rsidRDefault="000E7FAC" w:rsidP="0098582C">
      <w:pPr>
        <w:spacing w:line="288" w:lineRule="auto"/>
        <w:ind w:left="284"/>
        <w:contextualSpacing/>
        <w:jc w:val="both"/>
        <w:rPr>
          <w:rFonts w:ascii="Museo Sans 100" w:hAnsi="Museo Sans 100" w:cs="Arial"/>
          <w:szCs w:val="24"/>
          <w:lang w:val="es-SV"/>
        </w:rPr>
      </w:pPr>
      <w:r w:rsidRPr="008D4EDA">
        <w:rPr>
          <w:rFonts w:ascii="Museo Sans 100" w:hAnsi="Museo Sans 100" w:cs="Arial"/>
          <w:szCs w:val="24"/>
          <w:lang w:val="es-SV"/>
        </w:rPr>
        <w:t>Contar con un procedimiento que describa los pasos a seguir, para el registro e investigación de accidentes de trabajo, sucesos peligrosos y enfermedades profesionales, que ocurran en los diferentes lugares de trabajo dependencia del Ministerio de Hacienda, para tomar las correspondientes medidas preventivas</w:t>
      </w:r>
      <w:r w:rsidR="00D50021" w:rsidRPr="008D4EDA">
        <w:rPr>
          <w:rFonts w:ascii="Museo Sans 100" w:hAnsi="Museo Sans 100" w:cs="Arial"/>
          <w:szCs w:val="24"/>
          <w:lang w:val="es-SV"/>
        </w:rPr>
        <w:t xml:space="preserve">; asimismo, la gestión de Botiquines de Primeros Auxilios. </w:t>
      </w:r>
    </w:p>
    <w:p w14:paraId="196C121F" w14:textId="77777777" w:rsidR="00E03BF8" w:rsidRPr="008D4EDA" w:rsidRDefault="00E03BF8" w:rsidP="0098582C">
      <w:pPr>
        <w:pStyle w:val="a"/>
        <w:spacing w:line="288" w:lineRule="auto"/>
        <w:contextualSpacing/>
        <w:rPr>
          <w:rFonts w:ascii="Museo Sans 100" w:hAnsi="Museo Sans 100"/>
          <w:b/>
          <w:noProof w:val="0"/>
          <w:szCs w:val="24"/>
          <w:u w:val="single"/>
          <w:lang w:val="es-SV"/>
        </w:rPr>
      </w:pPr>
    </w:p>
    <w:p w14:paraId="61FFF372" w14:textId="77777777" w:rsidR="00C01798" w:rsidRPr="008D4EDA" w:rsidRDefault="00C01798" w:rsidP="0098582C">
      <w:pPr>
        <w:numPr>
          <w:ilvl w:val="3"/>
          <w:numId w:val="1"/>
        </w:numPr>
        <w:tabs>
          <w:tab w:val="clear" w:pos="4800"/>
          <w:tab w:val="num" w:pos="284"/>
        </w:tabs>
        <w:suppressAutoHyphens/>
        <w:spacing w:line="288" w:lineRule="auto"/>
        <w:ind w:left="284" w:hanging="284"/>
        <w:contextualSpacing/>
        <w:jc w:val="both"/>
        <w:rPr>
          <w:rFonts w:ascii="Bembo Std" w:hAnsi="Bembo Std"/>
          <w:b/>
          <w:szCs w:val="24"/>
          <w:lang w:val="es-SV"/>
        </w:rPr>
      </w:pPr>
      <w:r w:rsidRPr="008D4EDA">
        <w:rPr>
          <w:rFonts w:ascii="Bembo Std" w:hAnsi="Bembo Std"/>
          <w:b/>
          <w:szCs w:val="24"/>
          <w:lang w:val="es-SV"/>
        </w:rPr>
        <w:t xml:space="preserve">AMBITO DE APLICACIÓN  </w:t>
      </w:r>
    </w:p>
    <w:p w14:paraId="332B417E" w14:textId="77777777" w:rsidR="00C01798" w:rsidRPr="008D4EDA" w:rsidRDefault="00C01798" w:rsidP="0098582C">
      <w:pPr>
        <w:suppressAutoHyphens/>
        <w:spacing w:line="288" w:lineRule="auto"/>
        <w:contextualSpacing/>
        <w:jc w:val="both"/>
        <w:rPr>
          <w:rFonts w:ascii="Museo Sans 100" w:hAnsi="Museo Sans 100"/>
          <w:b/>
          <w:szCs w:val="24"/>
          <w:lang w:val="es-SV"/>
        </w:rPr>
        <w:sectPr w:rsidR="00C01798" w:rsidRPr="008D4EDA" w:rsidSect="003A0A9D">
          <w:headerReference w:type="default" r:id="rId8"/>
          <w:footerReference w:type="default" r:id="rId9"/>
          <w:type w:val="continuous"/>
          <w:pgSz w:w="12242" w:h="15842" w:code="1"/>
          <w:pgMar w:top="1134" w:right="1134" w:bottom="1418" w:left="1418" w:header="284" w:footer="851" w:gutter="0"/>
          <w:cols w:space="720"/>
        </w:sectPr>
      </w:pPr>
    </w:p>
    <w:p w14:paraId="1D7C59E4" w14:textId="77777777" w:rsidR="00C01798" w:rsidRPr="008D4EDA" w:rsidRDefault="00C01798" w:rsidP="0098582C">
      <w:pPr>
        <w:suppressAutoHyphens/>
        <w:spacing w:line="288" w:lineRule="auto"/>
        <w:contextualSpacing/>
        <w:jc w:val="both"/>
        <w:rPr>
          <w:rFonts w:ascii="Museo Sans 100" w:hAnsi="Museo Sans 100"/>
          <w:b/>
          <w:szCs w:val="24"/>
          <w:lang w:val="es-SV"/>
        </w:rPr>
      </w:pPr>
    </w:p>
    <w:p w14:paraId="46912E82" w14:textId="77777777" w:rsidR="000E7FAC" w:rsidRPr="008D4EDA" w:rsidRDefault="000E7FAC" w:rsidP="0098582C">
      <w:pPr>
        <w:suppressAutoHyphens/>
        <w:spacing w:line="288" w:lineRule="auto"/>
        <w:ind w:left="284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 xml:space="preserve">El presente procedimiento es de aplicación en todos los lugares de trabajo que conforman las Dependencias </w:t>
      </w:r>
      <w:r w:rsidR="00A667BC" w:rsidRPr="008D4EDA">
        <w:rPr>
          <w:rFonts w:ascii="Museo Sans 100" w:hAnsi="Museo Sans 100"/>
          <w:szCs w:val="24"/>
          <w:lang w:val="es-SV"/>
        </w:rPr>
        <w:t>d</w:t>
      </w:r>
      <w:r w:rsidRPr="008D4EDA">
        <w:rPr>
          <w:rFonts w:ascii="Museo Sans 100" w:hAnsi="Museo Sans 100"/>
          <w:szCs w:val="24"/>
          <w:lang w:val="es-SV"/>
        </w:rPr>
        <w:t>el Ministerio de Hacienda.</w:t>
      </w:r>
    </w:p>
    <w:p w14:paraId="4AB21149" w14:textId="77777777" w:rsidR="00E03BF8" w:rsidRPr="008D4EDA" w:rsidRDefault="00E03BF8" w:rsidP="00601CDE">
      <w:pPr>
        <w:suppressAutoHyphens/>
        <w:spacing w:line="288" w:lineRule="auto"/>
        <w:contextualSpacing/>
        <w:jc w:val="both"/>
        <w:rPr>
          <w:rFonts w:ascii="Museo Sans 100" w:hAnsi="Museo Sans 100"/>
          <w:szCs w:val="24"/>
          <w:lang w:val="es-SV"/>
        </w:rPr>
      </w:pPr>
    </w:p>
    <w:p w14:paraId="2C4DF21D" w14:textId="77777777" w:rsidR="00C01798" w:rsidRPr="008D4EDA" w:rsidRDefault="002D10A9" w:rsidP="0098582C">
      <w:pPr>
        <w:numPr>
          <w:ilvl w:val="3"/>
          <w:numId w:val="1"/>
        </w:numPr>
        <w:tabs>
          <w:tab w:val="clear" w:pos="4800"/>
          <w:tab w:val="num" w:pos="284"/>
        </w:tabs>
        <w:suppressAutoHyphens/>
        <w:spacing w:line="288" w:lineRule="auto"/>
        <w:ind w:left="284" w:hanging="284"/>
        <w:contextualSpacing/>
        <w:jc w:val="both"/>
        <w:rPr>
          <w:rFonts w:ascii="Bembo Std" w:hAnsi="Bembo Std"/>
          <w:b/>
          <w:szCs w:val="24"/>
          <w:lang w:val="es-SV"/>
        </w:rPr>
      </w:pPr>
      <w:r w:rsidRPr="008D4EDA">
        <w:rPr>
          <w:rFonts w:ascii="Bembo Std" w:hAnsi="Bembo Std"/>
          <w:b/>
          <w:szCs w:val="24"/>
          <w:lang w:val="es-SV"/>
        </w:rPr>
        <w:t>REFERENCIA NORMATIVA</w:t>
      </w:r>
    </w:p>
    <w:p w14:paraId="454E1F26" w14:textId="77777777" w:rsidR="006F0075" w:rsidRPr="008D4EDA" w:rsidRDefault="006F0075" w:rsidP="0098582C">
      <w:pPr>
        <w:numPr>
          <w:ilvl w:val="3"/>
          <w:numId w:val="1"/>
        </w:numPr>
        <w:tabs>
          <w:tab w:val="clear" w:pos="4800"/>
          <w:tab w:val="num" w:pos="284"/>
        </w:tabs>
        <w:suppressAutoHyphens/>
        <w:spacing w:line="288" w:lineRule="auto"/>
        <w:ind w:left="284" w:hanging="284"/>
        <w:contextualSpacing/>
        <w:jc w:val="both"/>
        <w:rPr>
          <w:rFonts w:ascii="Bembo Std" w:hAnsi="Bembo Std"/>
          <w:b/>
          <w:szCs w:val="24"/>
          <w:lang w:val="es-SV"/>
        </w:rPr>
        <w:sectPr w:rsidR="006F0075" w:rsidRPr="008D4EDA" w:rsidSect="00BA56C7">
          <w:type w:val="continuous"/>
          <w:pgSz w:w="12242" w:h="15842" w:code="1"/>
          <w:pgMar w:top="1134" w:right="1134" w:bottom="1418" w:left="1418" w:header="426" w:footer="851" w:gutter="0"/>
          <w:cols w:space="720"/>
        </w:sectPr>
      </w:pPr>
    </w:p>
    <w:p w14:paraId="610DBBC3" w14:textId="77777777" w:rsidR="00C01798" w:rsidRPr="008D4EDA" w:rsidRDefault="00C01798" w:rsidP="0098582C">
      <w:pPr>
        <w:suppressAutoHyphens/>
        <w:spacing w:line="288" w:lineRule="auto"/>
        <w:contextualSpacing/>
        <w:jc w:val="both"/>
        <w:rPr>
          <w:rFonts w:ascii="Museo Sans 100" w:hAnsi="Museo Sans 100"/>
          <w:b/>
          <w:szCs w:val="24"/>
          <w:lang w:val="es-SV"/>
        </w:rPr>
      </w:pPr>
    </w:p>
    <w:p w14:paraId="66E90234" w14:textId="77777777" w:rsidR="00AF400E" w:rsidRPr="008D4EDA" w:rsidRDefault="00D471EE" w:rsidP="0098582C">
      <w:pPr>
        <w:numPr>
          <w:ilvl w:val="0"/>
          <w:numId w:val="12"/>
        </w:numPr>
        <w:tabs>
          <w:tab w:val="left" w:pos="567"/>
        </w:tabs>
        <w:spacing w:line="288" w:lineRule="auto"/>
        <w:ind w:hanging="76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Ley General de Prevención de Riesgos en los Lugares de Trabajo</w:t>
      </w:r>
      <w:r w:rsidR="004D5634" w:rsidRPr="008D4EDA">
        <w:rPr>
          <w:rFonts w:ascii="Museo Sans 100" w:hAnsi="Museo Sans 100"/>
          <w:szCs w:val="24"/>
          <w:lang w:val="es-SV"/>
        </w:rPr>
        <w:t>.</w:t>
      </w:r>
    </w:p>
    <w:p w14:paraId="140660FB" w14:textId="77777777" w:rsidR="006F0075" w:rsidRPr="008D4EDA" w:rsidRDefault="006F0075" w:rsidP="0098582C">
      <w:pPr>
        <w:numPr>
          <w:ilvl w:val="0"/>
          <w:numId w:val="12"/>
        </w:numPr>
        <w:tabs>
          <w:tab w:val="left" w:pos="567"/>
        </w:tabs>
        <w:spacing w:line="288" w:lineRule="auto"/>
        <w:ind w:hanging="76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Reglamento de Gestión de la Prevención de Riesgos en los Lugares de Trabajo.</w:t>
      </w:r>
    </w:p>
    <w:p w14:paraId="53C339BA" w14:textId="77777777" w:rsidR="006F0075" w:rsidRPr="008D4EDA" w:rsidRDefault="006F0075" w:rsidP="0098582C">
      <w:pPr>
        <w:numPr>
          <w:ilvl w:val="0"/>
          <w:numId w:val="12"/>
        </w:numPr>
        <w:tabs>
          <w:tab w:val="left" w:pos="567"/>
        </w:tabs>
        <w:spacing w:line="288" w:lineRule="auto"/>
        <w:ind w:hanging="76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Reglamento General de Prevención de Riesgos en los Lugares de Trab</w:t>
      </w:r>
      <w:r w:rsidR="00B53491" w:rsidRPr="008D4EDA">
        <w:rPr>
          <w:rFonts w:ascii="Museo Sans 100" w:hAnsi="Museo Sans 100"/>
          <w:szCs w:val="24"/>
          <w:lang w:val="es-SV"/>
        </w:rPr>
        <w:t>a</w:t>
      </w:r>
      <w:r w:rsidRPr="008D4EDA">
        <w:rPr>
          <w:rFonts w:ascii="Museo Sans 100" w:hAnsi="Museo Sans 100"/>
          <w:szCs w:val="24"/>
          <w:lang w:val="es-SV"/>
        </w:rPr>
        <w:t>jo.</w:t>
      </w:r>
    </w:p>
    <w:p w14:paraId="038A656C" w14:textId="77777777" w:rsidR="006F0075" w:rsidRPr="008D4EDA" w:rsidRDefault="006F0075" w:rsidP="000B5EB6">
      <w:pPr>
        <w:numPr>
          <w:ilvl w:val="0"/>
          <w:numId w:val="12"/>
        </w:numPr>
        <w:tabs>
          <w:tab w:val="left" w:pos="567"/>
        </w:tabs>
        <w:spacing w:line="288" w:lineRule="auto"/>
        <w:ind w:hanging="76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Reglamento de Normas Técnicas de Control Interno Específicas del Ministerio de</w:t>
      </w:r>
      <w:r w:rsidR="000B5EB6" w:rsidRPr="008D4EDA">
        <w:rPr>
          <w:rFonts w:ascii="Museo Sans 100" w:hAnsi="Museo Sans 100"/>
          <w:szCs w:val="24"/>
          <w:lang w:val="es-SV"/>
        </w:rPr>
        <w:t xml:space="preserve"> </w:t>
      </w:r>
      <w:r w:rsidRPr="008D4EDA">
        <w:rPr>
          <w:rFonts w:ascii="Museo Sans 100" w:hAnsi="Museo Sans 100"/>
          <w:szCs w:val="24"/>
          <w:lang w:val="es-SV"/>
        </w:rPr>
        <w:t>Hacienda.</w:t>
      </w:r>
    </w:p>
    <w:p w14:paraId="6F619355" w14:textId="77777777" w:rsidR="006F0075" w:rsidRPr="008D4EDA" w:rsidRDefault="006F0075" w:rsidP="0098582C">
      <w:pPr>
        <w:numPr>
          <w:ilvl w:val="0"/>
          <w:numId w:val="12"/>
        </w:numPr>
        <w:tabs>
          <w:tab w:val="left" w:pos="567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88" w:lineRule="auto"/>
        <w:ind w:right="-60" w:hanging="76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Reglamento sobre Asistencia y Puntualidad de los Empleados del Ministerio de Hacienda</w:t>
      </w:r>
    </w:p>
    <w:p w14:paraId="0D5E1F70" w14:textId="77777777" w:rsidR="00EF0C9C" w:rsidRPr="008D4EDA" w:rsidRDefault="00EF0C9C" w:rsidP="0098582C">
      <w:pPr>
        <w:numPr>
          <w:ilvl w:val="0"/>
          <w:numId w:val="12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Manual de Políticas de Control Interno del Ministerio de Hacienda</w:t>
      </w:r>
      <w:r w:rsidR="00D246E1" w:rsidRPr="008D4EDA">
        <w:rPr>
          <w:rFonts w:ascii="Museo Sans 100" w:hAnsi="Museo Sans 100"/>
          <w:szCs w:val="24"/>
          <w:lang w:val="es-SV"/>
        </w:rPr>
        <w:t xml:space="preserve"> (MAPO)</w:t>
      </w:r>
      <w:r w:rsidR="004D5634" w:rsidRPr="008D4EDA">
        <w:rPr>
          <w:rFonts w:ascii="Museo Sans 100" w:hAnsi="Museo Sans 100"/>
          <w:szCs w:val="24"/>
          <w:lang w:val="es-SV"/>
        </w:rPr>
        <w:t>.</w:t>
      </w:r>
    </w:p>
    <w:p w14:paraId="6EE8D364" w14:textId="77777777" w:rsidR="00EF0C9C" w:rsidRPr="008D4EDA" w:rsidRDefault="004B6B80" w:rsidP="0098582C">
      <w:pPr>
        <w:numPr>
          <w:ilvl w:val="0"/>
          <w:numId w:val="12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 xml:space="preserve">Manual de </w:t>
      </w:r>
      <w:r w:rsidR="00BB473B" w:rsidRPr="008D4EDA">
        <w:rPr>
          <w:rFonts w:ascii="Museo Sans 100" w:hAnsi="Museo Sans 100"/>
          <w:szCs w:val="24"/>
          <w:lang w:val="es-SV"/>
        </w:rPr>
        <w:t>O</w:t>
      </w:r>
      <w:r w:rsidRPr="008D4EDA">
        <w:rPr>
          <w:rFonts w:ascii="Museo Sans 100" w:hAnsi="Museo Sans 100"/>
          <w:szCs w:val="24"/>
          <w:lang w:val="es-SV"/>
        </w:rPr>
        <w:t>rganización</w:t>
      </w:r>
      <w:r w:rsidR="00F130D6" w:rsidRPr="008D4EDA">
        <w:rPr>
          <w:rFonts w:ascii="Museo Sans 100" w:hAnsi="Museo Sans 100"/>
          <w:szCs w:val="24"/>
          <w:lang w:val="es-SV"/>
        </w:rPr>
        <w:t xml:space="preserve"> de la</w:t>
      </w:r>
      <w:r w:rsidR="00BA010C" w:rsidRPr="008D4EDA">
        <w:rPr>
          <w:rFonts w:ascii="Museo Sans 100" w:hAnsi="Museo Sans 100"/>
          <w:szCs w:val="24"/>
          <w:lang w:val="es-SV"/>
        </w:rPr>
        <w:t>s</w:t>
      </w:r>
      <w:r w:rsidR="00F130D6" w:rsidRPr="008D4EDA">
        <w:rPr>
          <w:rFonts w:ascii="Museo Sans 100" w:hAnsi="Museo Sans 100"/>
          <w:szCs w:val="24"/>
          <w:lang w:val="es-SV"/>
        </w:rPr>
        <w:t xml:space="preserve"> </w:t>
      </w:r>
      <w:r w:rsidR="00BA010C" w:rsidRPr="008D4EDA">
        <w:rPr>
          <w:rFonts w:ascii="Museo Sans 100" w:hAnsi="Museo Sans 100"/>
          <w:szCs w:val="24"/>
          <w:lang w:val="es-SV"/>
        </w:rPr>
        <w:t>Dependencias involucradas</w:t>
      </w:r>
      <w:r w:rsidR="00CC2C9A" w:rsidRPr="008D4EDA">
        <w:rPr>
          <w:rFonts w:ascii="Museo Sans 100" w:hAnsi="Museo Sans 100"/>
          <w:szCs w:val="24"/>
          <w:lang w:val="es-SV"/>
        </w:rPr>
        <w:t xml:space="preserve"> (MAO)</w:t>
      </w:r>
      <w:r w:rsidR="00FC768E" w:rsidRPr="008D4EDA">
        <w:rPr>
          <w:rFonts w:ascii="Museo Sans 100" w:hAnsi="Museo Sans 100"/>
          <w:szCs w:val="24"/>
          <w:lang w:val="es-SV"/>
        </w:rPr>
        <w:t>.</w:t>
      </w:r>
      <w:r w:rsidR="00BA010C" w:rsidRPr="008D4EDA">
        <w:rPr>
          <w:rFonts w:ascii="Museo Sans 100" w:hAnsi="Museo Sans 100"/>
          <w:szCs w:val="24"/>
          <w:lang w:val="es-SV"/>
        </w:rPr>
        <w:t xml:space="preserve"> </w:t>
      </w:r>
    </w:p>
    <w:p w14:paraId="75029D02" w14:textId="77777777" w:rsidR="008230B3" w:rsidRPr="008D4EDA" w:rsidRDefault="000B7C44" w:rsidP="0098582C">
      <w:pPr>
        <w:numPr>
          <w:ilvl w:val="0"/>
          <w:numId w:val="12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 xml:space="preserve">Acuerdo Ejecutivo No. 1069 de fecha 31 de agosto de 2015, Creación de la Unidad </w:t>
      </w:r>
      <w:r w:rsidR="006F0075" w:rsidRPr="008D4EDA">
        <w:rPr>
          <w:rFonts w:ascii="Museo Sans 100" w:hAnsi="Museo Sans 100"/>
          <w:szCs w:val="24"/>
          <w:lang w:val="es-SV"/>
        </w:rPr>
        <w:t>d</w:t>
      </w:r>
      <w:r w:rsidRPr="008D4EDA">
        <w:rPr>
          <w:rFonts w:ascii="Museo Sans 100" w:hAnsi="Museo Sans 100"/>
          <w:szCs w:val="24"/>
          <w:lang w:val="es-SV"/>
        </w:rPr>
        <w:t>e</w:t>
      </w:r>
      <w:r w:rsidR="006F0075" w:rsidRPr="008D4EDA">
        <w:rPr>
          <w:rFonts w:ascii="Museo Sans 100" w:hAnsi="Museo Sans 100"/>
          <w:szCs w:val="24"/>
          <w:lang w:val="es-SV"/>
        </w:rPr>
        <w:t xml:space="preserve"> </w:t>
      </w:r>
      <w:r w:rsidRPr="008D4EDA">
        <w:rPr>
          <w:rFonts w:ascii="Museo Sans 100" w:hAnsi="Museo Sans 100"/>
          <w:szCs w:val="24"/>
          <w:lang w:val="es-SV"/>
        </w:rPr>
        <w:t xml:space="preserve">Medio Ambiente </w:t>
      </w:r>
      <w:r w:rsidR="00FC768E" w:rsidRPr="008D4EDA">
        <w:rPr>
          <w:rFonts w:ascii="Museo Sans 100" w:hAnsi="Museo Sans 100"/>
          <w:szCs w:val="24"/>
          <w:lang w:val="es-SV"/>
        </w:rPr>
        <w:t xml:space="preserve">y </w:t>
      </w:r>
      <w:r w:rsidRPr="008D4EDA">
        <w:rPr>
          <w:rFonts w:ascii="Museo Sans 100" w:hAnsi="Museo Sans 100"/>
          <w:szCs w:val="24"/>
          <w:lang w:val="es-SV"/>
        </w:rPr>
        <w:t>de Seguridad y Salud Ocupacional.</w:t>
      </w:r>
    </w:p>
    <w:p w14:paraId="004E5555" w14:textId="77777777" w:rsidR="000C6A9E" w:rsidRPr="008D4EDA" w:rsidRDefault="000C6A9E" w:rsidP="0098582C">
      <w:pPr>
        <w:numPr>
          <w:ilvl w:val="0"/>
          <w:numId w:val="12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Acuerdo Ejecutivo N°1210 BIS de fecha 30 de agosto de 2017, sobre determinación de responsabilidades a Dependencias del Ministerio de Hacienda.</w:t>
      </w:r>
    </w:p>
    <w:p w14:paraId="582C5E3E" w14:textId="77777777" w:rsidR="008C2CA7" w:rsidRPr="008D4EDA" w:rsidRDefault="0055520B" w:rsidP="0098582C">
      <w:pPr>
        <w:numPr>
          <w:ilvl w:val="0"/>
          <w:numId w:val="12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Acuerdo Ejecutivo N°171 de fecha 7 de febrero de 20</w:t>
      </w:r>
      <w:r w:rsidR="006E4478" w:rsidRPr="008D4EDA">
        <w:rPr>
          <w:rFonts w:ascii="Museo Sans 100" w:hAnsi="Museo Sans 100"/>
          <w:szCs w:val="24"/>
          <w:lang w:val="es-SV"/>
        </w:rPr>
        <w:t>2</w:t>
      </w:r>
      <w:r w:rsidRPr="008D4EDA">
        <w:rPr>
          <w:rFonts w:ascii="Museo Sans 100" w:hAnsi="Museo Sans 100"/>
          <w:szCs w:val="24"/>
          <w:lang w:val="es-SV"/>
        </w:rPr>
        <w:t>2, sobre Reestructuración organizativa de la Dirección General de Administración (DGEA), y que aprueba el Departamento de Medio Ambiente y de Seguridad y Salud Ocupacional.</w:t>
      </w:r>
      <w:r w:rsidR="008C2CA7" w:rsidRPr="008D4EDA">
        <w:rPr>
          <w:rFonts w:ascii="Museo Sans 100" w:hAnsi="Museo Sans 100"/>
          <w:szCs w:val="24"/>
          <w:lang w:val="es-SV"/>
        </w:rPr>
        <w:t xml:space="preserve"> </w:t>
      </w:r>
    </w:p>
    <w:p w14:paraId="39284B7D" w14:textId="77777777" w:rsidR="008C2CA7" w:rsidRPr="008D4EDA" w:rsidRDefault="008C2CA7" w:rsidP="0098582C">
      <w:pPr>
        <w:numPr>
          <w:ilvl w:val="0"/>
          <w:numId w:val="12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Acuerdo Ejecutivo No. 682 de 11 de abril de 2023, modificación estructura organizativa de la Dirección General de Administración (DGEA).</w:t>
      </w:r>
    </w:p>
    <w:p w14:paraId="59E4CFE7" w14:textId="77777777" w:rsidR="00C01798" w:rsidRPr="008D4EDA" w:rsidRDefault="00340FAB" w:rsidP="0098582C">
      <w:pPr>
        <w:numPr>
          <w:ilvl w:val="0"/>
          <w:numId w:val="12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PRO- 1.2.1.1 Control de Información Documentada del Sistema de Gestión de la Calidad.</w:t>
      </w:r>
    </w:p>
    <w:p w14:paraId="3A08B46C" w14:textId="77777777" w:rsidR="00667941" w:rsidRPr="008D4EDA" w:rsidRDefault="00667941" w:rsidP="00667941">
      <w:pPr>
        <w:suppressAutoHyphens/>
        <w:spacing w:line="288" w:lineRule="auto"/>
        <w:contextualSpacing/>
        <w:jc w:val="both"/>
        <w:rPr>
          <w:rFonts w:ascii="Bembo Std" w:hAnsi="Bembo Std"/>
          <w:b/>
          <w:szCs w:val="24"/>
          <w:lang w:val="es-SV"/>
        </w:rPr>
      </w:pPr>
    </w:p>
    <w:p w14:paraId="7AFE7576" w14:textId="77777777" w:rsidR="00C01798" w:rsidRPr="008D4EDA" w:rsidRDefault="002D10A9" w:rsidP="0098582C">
      <w:pPr>
        <w:numPr>
          <w:ilvl w:val="3"/>
          <w:numId w:val="1"/>
        </w:numPr>
        <w:tabs>
          <w:tab w:val="clear" w:pos="4800"/>
          <w:tab w:val="num" w:pos="284"/>
        </w:tabs>
        <w:suppressAutoHyphens/>
        <w:spacing w:line="288" w:lineRule="auto"/>
        <w:ind w:left="284" w:hanging="284"/>
        <w:contextualSpacing/>
        <w:jc w:val="both"/>
        <w:rPr>
          <w:rFonts w:ascii="Bembo Std" w:hAnsi="Bembo Std"/>
          <w:b/>
          <w:szCs w:val="24"/>
          <w:lang w:val="es-SV"/>
        </w:rPr>
      </w:pPr>
      <w:r w:rsidRPr="008D4EDA">
        <w:rPr>
          <w:rFonts w:ascii="Bembo Std" w:hAnsi="Bembo Std"/>
          <w:b/>
          <w:szCs w:val="24"/>
          <w:lang w:val="es-SV"/>
        </w:rPr>
        <w:lastRenderedPageBreak/>
        <w:t>DEFINICIONES</w:t>
      </w:r>
    </w:p>
    <w:p w14:paraId="0EED3518" w14:textId="77777777" w:rsidR="001026A0" w:rsidRPr="008D4EDA" w:rsidRDefault="001026A0" w:rsidP="0098582C">
      <w:pPr>
        <w:suppressAutoHyphens/>
        <w:spacing w:line="288" w:lineRule="auto"/>
        <w:contextualSpacing/>
        <w:jc w:val="both"/>
        <w:rPr>
          <w:rFonts w:ascii="Museo Sans 100" w:hAnsi="Museo Sans 100"/>
          <w:b/>
          <w:szCs w:val="24"/>
          <w:lang w:val="es-SV"/>
        </w:rPr>
        <w:sectPr w:rsidR="001026A0" w:rsidRPr="008D4EDA" w:rsidSect="00BA56C7">
          <w:type w:val="continuous"/>
          <w:pgSz w:w="12242" w:h="15842" w:code="1"/>
          <w:pgMar w:top="1134" w:right="1134" w:bottom="1418" w:left="1418" w:header="426" w:footer="851" w:gutter="0"/>
          <w:cols w:space="720"/>
        </w:sectPr>
      </w:pPr>
    </w:p>
    <w:p w14:paraId="3D1A8BB2" w14:textId="77777777" w:rsidR="00B91D50" w:rsidRPr="008D4EDA" w:rsidRDefault="00B91D50" w:rsidP="0098582C">
      <w:pPr>
        <w:pStyle w:val="a"/>
        <w:tabs>
          <w:tab w:val="clear" w:pos="2280"/>
          <w:tab w:val="left" w:pos="567"/>
        </w:tabs>
        <w:spacing w:line="288" w:lineRule="auto"/>
        <w:ind w:left="284"/>
        <w:contextualSpacing/>
        <w:rPr>
          <w:rFonts w:ascii="Museo Sans 100" w:hAnsi="Museo Sans 100"/>
          <w:noProof w:val="0"/>
          <w:szCs w:val="24"/>
          <w:lang w:val="es-SV"/>
        </w:rPr>
      </w:pPr>
    </w:p>
    <w:p w14:paraId="3E6E0B6C" w14:textId="77777777" w:rsidR="005061E0" w:rsidRPr="008D4EDA" w:rsidRDefault="00EE2A7B" w:rsidP="0098582C">
      <w:pPr>
        <w:pStyle w:val="a"/>
        <w:numPr>
          <w:ilvl w:val="0"/>
          <w:numId w:val="16"/>
        </w:numPr>
        <w:tabs>
          <w:tab w:val="clear" w:pos="360"/>
          <w:tab w:val="clear" w:pos="2280"/>
          <w:tab w:val="clear" w:pos="7680"/>
          <w:tab w:val="num" w:pos="567"/>
        </w:tabs>
        <w:spacing w:line="288" w:lineRule="auto"/>
        <w:ind w:left="567" w:hanging="283"/>
        <w:contextualSpacing/>
        <w:rPr>
          <w:rFonts w:ascii="Museo Sans 100" w:hAnsi="Museo Sans 100"/>
          <w:noProof w:val="0"/>
          <w:szCs w:val="24"/>
          <w:lang w:val="es-SV"/>
        </w:rPr>
      </w:pPr>
      <w:r w:rsidRPr="008D4EDA">
        <w:rPr>
          <w:rFonts w:ascii="Museo Sans 100" w:hAnsi="Museo Sans 100"/>
          <w:b/>
          <w:bCs/>
          <w:iCs/>
          <w:noProof w:val="0"/>
          <w:szCs w:val="24"/>
          <w:lang w:val="es-SV"/>
        </w:rPr>
        <w:t xml:space="preserve">Accidente de </w:t>
      </w:r>
      <w:r w:rsidR="002A26A2" w:rsidRPr="008D4EDA">
        <w:rPr>
          <w:rFonts w:ascii="Museo Sans 100" w:hAnsi="Museo Sans 100"/>
          <w:b/>
          <w:bCs/>
          <w:iCs/>
          <w:noProof w:val="0"/>
          <w:szCs w:val="24"/>
          <w:lang w:val="es-SV"/>
        </w:rPr>
        <w:t>T</w:t>
      </w:r>
      <w:r w:rsidRPr="008D4EDA">
        <w:rPr>
          <w:rFonts w:ascii="Museo Sans 100" w:hAnsi="Museo Sans 100"/>
          <w:b/>
          <w:bCs/>
          <w:iCs/>
          <w:noProof w:val="0"/>
          <w:szCs w:val="24"/>
          <w:lang w:val="es-SV"/>
        </w:rPr>
        <w:t>rabajo:</w:t>
      </w:r>
      <w:r w:rsidRPr="008D4EDA">
        <w:rPr>
          <w:rFonts w:ascii="Museo Sans 100" w:hAnsi="Museo Sans 100"/>
          <w:noProof w:val="0"/>
          <w:szCs w:val="24"/>
          <w:lang w:val="es-SV"/>
        </w:rPr>
        <w:t xml:space="preserve"> </w:t>
      </w:r>
      <w:r w:rsidR="005061E0" w:rsidRPr="008D4EDA">
        <w:rPr>
          <w:rFonts w:ascii="Museo Sans 100" w:hAnsi="Museo Sans 100"/>
          <w:noProof w:val="0"/>
          <w:szCs w:val="24"/>
          <w:lang w:val="es-SV"/>
        </w:rPr>
        <w:t xml:space="preserve">Todo daño que el trabajador sufra en las mismas circunstancias, en sus miembros artificiales y que les disminuya su capacidad de trabajo. </w:t>
      </w:r>
    </w:p>
    <w:p w14:paraId="1EB90D52" w14:textId="77777777" w:rsidR="00CF04E7" w:rsidRPr="008D4EDA" w:rsidRDefault="00CF04E7" w:rsidP="0098582C">
      <w:pPr>
        <w:pStyle w:val="a"/>
        <w:numPr>
          <w:ilvl w:val="0"/>
          <w:numId w:val="16"/>
        </w:numPr>
        <w:tabs>
          <w:tab w:val="clear" w:pos="360"/>
          <w:tab w:val="clear" w:pos="2280"/>
          <w:tab w:val="clear" w:pos="7680"/>
          <w:tab w:val="num" w:pos="567"/>
        </w:tabs>
        <w:spacing w:line="288" w:lineRule="auto"/>
        <w:ind w:left="567" w:hanging="283"/>
        <w:contextualSpacing/>
        <w:rPr>
          <w:rFonts w:ascii="Museo Sans 100" w:hAnsi="Museo Sans 100"/>
          <w:noProof w:val="0"/>
          <w:szCs w:val="24"/>
          <w:lang w:val="es-SV"/>
        </w:rPr>
      </w:pPr>
      <w:r w:rsidRPr="008D4EDA">
        <w:rPr>
          <w:rFonts w:ascii="Museo Sans 100" w:hAnsi="Museo Sans 100"/>
          <w:b/>
          <w:bCs/>
          <w:iCs/>
          <w:noProof w:val="0"/>
          <w:szCs w:val="24"/>
          <w:lang w:val="es-SV"/>
        </w:rPr>
        <w:t>Acción Insegura:</w:t>
      </w:r>
      <w:r w:rsidRPr="008D4EDA">
        <w:rPr>
          <w:rFonts w:ascii="Museo Sans 100" w:hAnsi="Museo Sans 100"/>
          <w:noProof w:val="0"/>
          <w:szCs w:val="24"/>
          <w:lang w:val="es-SV"/>
        </w:rPr>
        <w:t xml:space="preserve"> El incumplimiento por parte del trabajador o trabajadora, de las normas, recomendaciones técnicas y demás instrucciones adoptadas legalmente por su empleador para proteger su vida, salud e integridad.  </w:t>
      </w:r>
    </w:p>
    <w:p w14:paraId="3C40C986" w14:textId="77777777" w:rsidR="000E7FAC" w:rsidRPr="008D4EDA" w:rsidRDefault="000E7FAC" w:rsidP="000E7FAC">
      <w:pPr>
        <w:pStyle w:val="a"/>
        <w:numPr>
          <w:ilvl w:val="0"/>
          <w:numId w:val="16"/>
        </w:numPr>
        <w:tabs>
          <w:tab w:val="clear" w:pos="360"/>
          <w:tab w:val="clear" w:pos="2280"/>
          <w:tab w:val="num" w:pos="567"/>
        </w:tabs>
        <w:autoSpaceDE w:val="0"/>
        <w:autoSpaceDN w:val="0"/>
        <w:adjustRightInd w:val="0"/>
        <w:spacing w:line="288" w:lineRule="auto"/>
        <w:ind w:left="567" w:hanging="283"/>
        <w:contextualSpacing/>
        <w:rPr>
          <w:rFonts w:ascii="Museo Sans 100" w:hAnsi="Museo Sans 100" w:cs="Arial"/>
          <w:bCs/>
          <w:noProof w:val="0"/>
          <w:szCs w:val="24"/>
          <w:lang w:val="es-SV"/>
        </w:rPr>
      </w:pPr>
      <w:r w:rsidRPr="008D4EDA">
        <w:rPr>
          <w:rFonts w:ascii="Museo Sans 100" w:hAnsi="Museo Sans 100"/>
          <w:b/>
          <w:noProof w:val="0"/>
          <w:szCs w:val="24"/>
          <w:lang w:val="es-SV"/>
        </w:rPr>
        <w:t>Botiquín de Primeros Auxilios Portátil:</w:t>
      </w:r>
      <w:r w:rsidRPr="008D4EDA">
        <w:rPr>
          <w:rFonts w:cs="Arial"/>
          <w:szCs w:val="24"/>
          <w:lang w:val="es-SV" w:eastAsia="es-SV"/>
        </w:rPr>
        <w:t xml:space="preserve"> </w:t>
      </w:r>
      <w:r w:rsidRPr="008D4EDA">
        <w:rPr>
          <w:rFonts w:ascii="Museo Sans 100" w:hAnsi="Museo Sans 100" w:cs="Arial"/>
          <w:bCs/>
          <w:noProof w:val="0"/>
          <w:szCs w:val="24"/>
          <w:lang w:val="es-SV"/>
        </w:rPr>
        <w:t>es un recurso básico para las personas que prestan un primer auxilio, ya que en él se encuentran los elementos indispensables para dar atención satisfactoria, a las víctimas de un accidente o enfermedad repentina, y en muchos casos pueden ser decisivos para salvar vidas</w:t>
      </w:r>
    </w:p>
    <w:p w14:paraId="1C7FDF24" w14:textId="77777777" w:rsidR="00CF04E7" w:rsidRPr="008D4EDA" w:rsidRDefault="00CF04E7" w:rsidP="0098582C">
      <w:pPr>
        <w:pStyle w:val="a"/>
        <w:numPr>
          <w:ilvl w:val="0"/>
          <w:numId w:val="16"/>
        </w:numPr>
        <w:tabs>
          <w:tab w:val="clear" w:pos="360"/>
          <w:tab w:val="clear" w:pos="2280"/>
          <w:tab w:val="num" w:pos="567"/>
        </w:tabs>
        <w:autoSpaceDE w:val="0"/>
        <w:autoSpaceDN w:val="0"/>
        <w:adjustRightInd w:val="0"/>
        <w:spacing w:line="288" w:lineRule="auto"/>
        <w:ind w:left="567" w:hanging="283"/>
        <w:contextualSpacing/>
        <w:rPr>
          <w:rFonts w:ascii="Museo Sans 100" w:hAnsi="Museo Sans 100"/>
          <w:noProof w:val="0"/>
          <w:szCs w:val="24"/>
          <w:lang w:val="es-SV"/>
        </w:rPr>
      </w:pPr>
      <w:r w:rsidRPr="008D4EDA">
        <w:rPr>
          <w:rFonts w:ascii="Museo Sans 100" w:hAnsi="Museo Sans 100"/>
          <w:b/>
          <w:noProof w:val="0"/>
          <w:szCs w:val="24"/>
          <w:lang w:val="es-SV"/>
        </w:rPr>
        <w:t xml:space="preserve">Condición Insegura: </w:t>
      </w:r>
      <w:r w:rsidRPr="008D4EDA">
        <w:rPr>
          <w:rFonts w:ascii="Museo Sans 100" w:hAnsi="Museo Sans 100" w:cs="ArialMT"/>
          <w:noProof w:val="0"/>
          <w:szCs w:val="24"/>
          <w:lang w:val="es-SV" w:eastAsia="es-SV"/>
        </w:rPr>
        <w:t>Es aquella condición mecánica, física o de procedimiento inherente a máquinas, instrumentos o procesos de trabajo que por defecto o imperfección pueda contribuir al acaecimiento de un accidente.</w:t>
      </w:r>
    </w:p>
    <w:p w14:paraId="70A02A2A" w14:textId="77777777" w:rsidR="000C6A9E" w:rsidRPr="008D4EDA" w:rsidRDefault="000C6A9E" w:rsidP="0098582C">
      <w:pPr>
        <w:numPr>
          <w:ilvl w:val="0"/>
          <w:numId w:val="16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 w:cs="Arial"/>
          <w:bCs/>
          <w:szCs w:val="24"/>
          <w:lang w:val="es-SV"/>
        </w:rPr>
      </w:pPr>
      <w:r w:rsidRPr="008D4EDA">
        <w:rPr>
          <w:rFonts w:ascii="Museo Sans 100" w:hAnsi="Museo Sans 100"/>
          <w:b/>
          <w:szCs w:val="24"/>
          <w:lang w:val="es-SV"/>
        </w:rPr>
        <w:t>CSSO:</w:t>
      </w:r>
      <w:r w:rsidRPr="008D4EDA">
        <w:rPr>
          <w:rFonts w:ascii="Museo Sans 100" w:hAnsi="Museo Sans 100" w:cs="Arial"/>
          <w:bCs/>
          <w:szCs w:val="24"/>
          <w:lang w:val="es-SV"/>
        </w:rPr>
        <w:t xml:space="preserve"> Comité de Seguridad y Salud Ocupacional.</w:t>
      </w:r>
    </w:p>
    <w:p w14:paraId="4B7E6F0A" w14:textId="77777777" w:rsidR="00386238" w:rsidRPr="008D4EDA" w:rsidRDefault="00386238" w:rsidP="00386238">
      <w:pPr>
        <w:numPr>
          <w:ilvl w:val="0"/>
          <w:numId w:val="16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 w:cs="Arial"/>
          <w:bCs/>
          <w:szCs w:val="24"/>
          <w:lang w:val="es-SV"/>
        </w:rPr>
      </w:pPr>
      <w:r w:rsidRPr="008D4EDA">
        <w:rPr>
          <w:rFonts w:ascii="Museo Sans 100" w:hAnsi="Museo Sans 100"/>
          <w:b/>
          <w:szCs w:val="24"/>
          <w:lang w:val="es-SV"/>
        </w:rPr>
        <w:t xml:space="preserve">DMSSO: </w:t>
      </w:r>
      <w:r w:rsidR="00F328FC" w:rsidRPr="008D4EDA">
        <w:rPr>
          <w:rFonts w:ascii="Museo Sans 100" w:hAnsi="Museo Sans 100"/>
          <w:szCs w:val="24"/>
          <w:lang w:val="es-SV"/>
        </w:rPr>
        <w:t>Departamento de Medio Ambiente,</w:t>
      </w:r>
      <w:r w:rsidRPr="008D4EDA">
        <w:rPr>
          <w:rFonts w:ascii="Museo Sans 100" w:hAnsi="Museo Sans 100"/>
          <w:szCs w:val="24"/>
          <w:lang w:val="es-SV"/>
        </w:rPr>
        <w:t xml:space="preserve"> de Seguridad y Salud Ocupacional.</w:t>
      </w:r>
    </w:p>
    <w:p w14:paraId="4C76AE1F" w14:textId="77777777" w:rsidR="00032CFD" w:rsidRPr="008D4EDA" w:rsidRDefault="00032CFD" w:rsidP="0098582C">
      <w:pPr>
        <w:pStyle w:val="a"/>
        <w:numPr>
          <w:ilvl w:val="0"/>
          <w:numId w:val="16"/>
        </w:numPr>
        <w:tabs>
          <w:tab w:val="clear" w:pos="360"/>
          <w:tab w:val="clear" w:pos="2280"/>
          <w:tab w:val="clear" w:pos="7680"/>
          <w:tab w:val="num" w:pos="567"/>
        </w:tabs>
        <w:spacing w:line="288" w:lineRule="auto"/>
        <w:ind w:left="567" w:hanging="283"/>
        <w:contextualSpacing/>
        <w:rPr>
          <w:rFonts w:ascii="Museo Sans 100" w:hAnsi="Museo Sans 100"/>
          <w:bCs/>
          <w:iCs/>
          <w:noProof w:val="0"/>
          <w:szCs w:val="24"/>
          <w:lang w:val="es-SV"/>
        </w:rPr>
      </w:pPr>
      <w:r w:rsidRPr="008D4EDA">
        <w:rPr>
          <w:rFonts w:ascii="Museo Sans 100" w:hAnsi="Museo Sans 100"/>
          <w:b/>
          <w:bCs/>
          <w:iCs/>
          <w:noProof w:val="0"/>
          <w:szCs w:val="24"/>
          <w:lang w:val="es-SV"/>
        </w:rPr>
        <w:t>Enfermedad Profesional:</w:t>
      </w:r>
      <w:r w:rsidRPr="008D4EDA">
        <w:rPr>
          <w:rFonts w:ascii="Museo Sans 100" w:hAnsi="Museo Sans 100"/>
          <w:bCs/>
          <w:iCs/>
          <w:noProof w:val="0"/>
          <w:szCs w:val="24"/>
          <w:lang w:val="es-SV"/>
        </w:rPr>
        <w:t xml:space="preserve"> Cualquier estado patológico sobrevenido por la acción mantenida, repetida o progresiva de una causa que provenga directamente de la clase de trabajo que desempeñe o haya desempeñado el trabajador, o de las condiciones del medio particular del lugar en donde se desarrollen las labores, y que produzca la muerte al trabajador o le disminuya su capacidad de trabajo.</w:t>
      </w:r>
    </w:p>
    <w:p w14:paraId="0002ACCA" w14:textId="77777777" w:rsidR="00EE2A7B" w:rsidRPr="008D4EDA" w:rsidRDefault="009D1382" w:rsidP="0098582C">
      <w:pPr>
        <w:pStyle w:val="a"/>
        <w:numPr>
          <w:ilvl w:val="0"/>
          <w:numId w:val="16"/>
        </w:numPr>
        <w:tabs>
          <w:tab w:val="clear" w:pos="360"/>
          <w:tab w:val="clear" w:pos="2280"/>
          <w:tab w:val="clear" w:pos="7680"/>
          <w:tab w:val="num" w:pos="567"/>
        </w:tabs>
        <w:spacing w:line="288" w:lineRule="auto"/>
        <w:ind w:left="567" w:hanging="283"/>
        <w:contextualSpacing/>
        <w:rPr>
          <w:rFonts w:ascii="Museo Sans 100" w:hAnsi="Museo Sans 100"/>
          <w:noProof w:val="0"/>
          <w:szCs w:val="24"/>
          <w:lang w:val="es-SV"/>
        </w:rPr>
      </w:pPr>
      <w:r w:rsidRPr="008D4EDA">
        <w:rPr>
          <w:rFonts w:ascii="Museo Sans 100" w:hAnsi="Museo Sans 100"/>
          <w:b/>
          <w:bCs/>
          <w:iCs/>
          <w:noProof w:val="0"/>
          <w:szCs w:val="24"/>
          <w:lang w:val="es-SV"/>
        </w:rPr>
        <w:t xml:space="preserve">Investigación de </w:t>
      </w:r>
      <w:r w:rsidR="002A26A2" w:rsidRPr="008D4EDA">
        <w:rPr>
          <w:rFonts w:ascii="Museo Sans 100" w:hAnsi="Museo Sans 100"/>
          <w:b/>
          <w:bCs/>
          <w:iCs/>
          <w:noProof w:val="0"/>
          <w:szCs w:val="24"/>
          <w:lang w:val="es-SV"/>
        </w:rPr>
        <w:t>A</w:t>
      </w:r>
      <w:r w:rsidRPr="008D4EDA">
        <w:rPr>
          <w:rFonts w:ascii="Museo Sans 100" w:hAnsi="Museo Sans 100"/>
          <w:b/>
          <w:bCs/>
          <w:iCs/>
          <w:noProof w:val="0"/>
          <w:szCs w:val="24"/>
          <w:lang w:val="es-SV"/>
        </w:rPr>
        <w:t xml:space="preserve">ccidente: </w:t>
      </w:r>
      <w:r w:rsidRPr="008D4EDA">
        <w:rPr>
          <w:rFonts w:ascii="Museo Sans 100" w:hAnsi="Museo Sans 100"/>
          <w:noProof w:val="0"/>
          <w:szCs w:val="24"/>
          <w:lang w:val="es-SV"/>
        </w:rPr>
        <w:t>Es una técnica preventiva orientada a detectar y controlar las causas que originaron el accidente, con el fin de evitar la repetición de uno igual o similar al ya ocurrido. Consiste en evaluar objetivamente todos los hechos, opiniones, declaraciones o informaciones relacionadas y proponer un plan de acción para solucionar el problema que dio origen a la deficiencia.</w:t>
      </w:r>
    </w:p>
    <w:p w14:paraId="01AB667A" w14:textId="77777777" w:rsidR="00386238" w:rsidRPr="008D4EDA" w:rsidRDefault="00386238" w:rsidP="00386238">
      <w:pPr>
        <w:numPr>
          <w:ilvl w:val="0"/>
          <w:numId w:val="16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 w:cs="Arial"/>
          <w:bCs/>
          <w:szCs w:val="24"/>
          <w:lang w:val="es-SV"/>
        </w:rPr>
      </w:pPr>
      <w:r w:rsidRPr="008D4EDA">
        <w:rPr>
          <w:rFonts w:ascii="Museo Sans 100" w:hAnsi="Museo Sans 100"/>
          <w:b/>
          <w:szCs w:val="24"/>
          <w:lang w:val="es-SV"/>
        </w:rPr>
        <w:t>ISSS:</w:t>
      </w:r>
      <w:r w:rsidRPr="008D4EDA">
        <w:rPr>
          <w:rFonts w:ascii="Museo Sans 100" w:hAnsi="Museo Sans 100" w:cs="Arial"/>
          <w:bCs/>
          <w:szCs w:val="24"/>
          <w:lang w:val="es-SV"/>
        </w:rPr>
        <w:t xml:space="preserve"> Instituto Salvadoreño del Seguro Social.</w:t>
      </w:r>
    </w:p>
    <w:p w14:paraId="2787066D" w14:textId="77777777" w:rsidR="00CF04E7" w:rsidRPr="008D4EDA" w:rsidRDefault="00CF04E7" w:rsidP="0098582C">
      <w:pPr>
        <w:numPr>
          <w:ilvl w:val="0"/>
          <w:numId w:val="16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 w:cs="Arial"/>
          <w:bCs/>
          <w:szCs w:val="24"/>
          <w:lang w:val="es-SV"/>
        </w:rPr>
      </w:pPr>
      <w:r w:rsidRPr="008D4EDA">
        <w:rPr>
          <w:rFonts w:ascii="Museo Sans 100" w:hAnsi="Museo Sans 100"/>
          <w:b/>
          <w:szCs w:val="24"/>
          <w:lang w:val="es-SV"/>
        </w:rPr>
        <w:t>LGPRLT:</w:t>
      </w:r>
      <w:r w:rsidRPr="008D4EDA">
        <w:rPr>
          <w:rFonts w:ascii="Museo Sans 100" w:hAnsi="Museo Sans 100" w:cs="Arial"/>
          <w:bCs/>
          <w:szCs w:val="24"/>
          <w:lang w:val="es-SV"/>
        </w:rPr>
        <w:t xml:space="preserve"> Ley General de Prevención de Riesgos en los Lugares de Trabajo.</w:t>
      </w:r>
    </w:p>
    <w:p w14:paraId="020E5C71" w14:textId="77777777" w:rsidR="0077311A" w:rsidRPr="008D4EDA" w:rsidRDefault="0055510A" w:rsidP="0098582C">
      <w:pPr>
        <w:pStyle w:val="a"/>
        <w:numPr>
          <w:ilvl w:val="0"/>
          <w:numId w:val="16"/>
        </w:numPr>
        <w:tabs>
          <w:tab w:val="clear" w:pos="360"/>
          <w:tab w:val="clear" w:pos="2280"/>
          <w:tab w:val="num" w:pos="567"/>
        </w:tabs>
        <w:autoSpaceDE w:val="0"/>
        <w:autoSpaceDN w:val="0"/>
        <w:adjustRightInd w:val="0"/>
        <w:spacing w:line="288" w:lineRule="auto"/>
        <w:ind w:left="567" w:hanging="283"/>
        <w:contextualSpacing/>
        <w:rPr>
          <w:rFonts w:cs="Arial"/>
          <w:szCs w:val="24"/>
          <w:lang w:val="es-SV" w:eastAsia="es-SV"/>
        </w:rPr>
      </w:pPr>
      <w:r w:rsidRPr="008D4EDA">
        <w:rPr>
          <w:rFonts w:ascii="Museo Sans 100" w:hAnsi="Museo Sans 100"/>
          <w:b/>
          <w:noProof w:val="0"/>
          <w:szCs w:val="24"/>
          <w:lang w:val="es-SV"/>
        </w:rPr>
        <w:t xml:space="preserve">Lugar de Trabajo: </w:t>
      </w:r>
      <w:r w:rsidRPr="008D4EDA">
        <w:rPr>
          <w:rFonts w:ascii="Museo Sans 100" w:hAnsi="Museo Sans 100"/>
          <w:noProof w:val="0"/>
          <w:szCs w:val="24"/>
          <w:lang w:val="es-SV"/>
        </w:rPr>
        <w:t>Los sitios o espacios físicos donde los trabajadores y trabajadoras permanecen y desarrollan sus labores.</w:t>
      </w:r>
    </w:p>
    <w:p w14:paraId="7BFD0814" w14:textId="77777777" w:rsidR="00EB4571" w:rsidRPr="008D4EDA" w:rsidRDefault="00EB4571" w:rsidP="00EB4571">
      <w:pPr>
        <w:numPr>
          <w:ilvl w:val="0"/>
          <w:numId w:val="16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 w:cs="Arial"/>
          <w:bCs/>
          <w:szCs w:val="24"/>
          <w:lang w:val="es-SV"/>
        </w:rPr>
      </w:pPr>
      <w:r w:rsidRPr="008D4EDA">
        <w:rPr>
          <w:rFonts w:ascii="Museo Sans 100" w:hAnsi="Museo Sans 100" w:cs="Arial"/>
          <w:b/>
          <w:bCs/>
          <w:szCs w:val="24"/>
          <w:lang w:val="es-SV"/>
        </w:rPr>
        <w:t>MDS</w:t>
      </w:r>
      <w:r w:rsidRPr="008D4EDA">
        <w:rPr>
          <w:rFonts w:ascii="Museo Sans 100" w:hAnsi="Museo Sans 100" w:cs="Arial"/>
          <w:bCs/>
          <w:szCs w:val="24"/>
          <w:lang w:val="es-SV"/>
        </w:rPr>
        <w:t>: Medidas Sustitutivas al Programa de Gestión de Prevención de Riesgos Ocupacionales</w:t>
      </w:r>
    </w:p>
    <w:p w14:paraId="352BEDD7" w14:textId="77777777" w:rsidR="00386238" w:rsidRPr="008D4EDA" w:rsidRDefault="00386238" w:rsidP="00386238">
      <w:pPr>
        <w:pStyle w:val="a"/>
        <w:numPr>
          <w:ilvl w:val="0"/>
          <w:numId w:val="16"/>
        </w:numPr>
        <w:tabs>
          <w:tab w:val="clear" w:pos="360"/>
          <w:tab w:val="clear" w:pos="2280"/>
          <w:tab w:val="num" w:pos="567"/>
        </w:tabs>
        <w:spacing w:line="288" w:lineRule="auto"/>
        <w:ind w:left="567" w:hanging="283"/>
        <w:contextualSpacing/>
        <w:rPr>
          <w:rFonts w:ascii="Museo Sans 100" w:hAnsi="Museo Sans 100" w:cs="Arial"/>
          <w:bCs/>
          <w:szCs w:val="24"/>
          <w:lang w:val="es-SV"/>
        </w:rPr>
      </w:pPr>
      <w:r w:rsidRPr="008D4EDA">
        <w:rPr>
          <w:rFonts w:ascii="Museo Sans 100" w:hAnsi="Museo Sans 100"/>
          <w:b/>
          <w:szCs w:val="24"/>
          <w:lang w:val="es-SV"/>
        </w:rPr>
        <w:t>MTPS:</w:t>
      </w:r>
      <w:r w:rsidRPr="008D4EDA">
        <w:rPr>
          <w:rFonts w:ascii="Museo Sans 100" w:hAnsi="Museo Sans 100" w:cs="Arial"/>
          <w:bCs/>
          <w:szCs w:val="24"/>
          <w:lang w:val="es-SV"/>
        </w:rPr>
        <w:t xml:space="preserve"> Ministerio de Trabajo y Previsión Social.</w:t>
      </w:r>
    </w:p>
    <w:p w14:paraId="71502459" w14:textId="77777777" w:rsidR="00CF04E7" w:rsidRPr="008D4EDA" w:rsidRDefault="00CF04E7" w:rsidP="0098582C">
      <w:pPr>
        <w:pStyle w:val="a"/>
        <w:numPr>
          <w:ilvl w:val="0"/>
          <w:numId w:val="16"/>
        </w:numPr>
        <w:tabs>
          <w:tab w:val="clear" w:pos="360"/>
          <w:tab w:val="clear" w:pos="2280"/>
          <w:tab w:val="num" w:pos="567"/>
        </w:tabs>
        <w:spacing w:line="288" w:lineRule="auto"/>
        <w:ind w:left="567" w:hanging="283"/>
        <w:contextualSpacing/>
        <w:rPr>
          <w:rFonts w:ascii="Museo Sans 100" w:hAnsi="Museo Sans 100"/>
          <w:noProof w:val="0"/>
          <w:szCs w:val="24"/>
          <w:lang w:val="es-SV"/>
        </w:rPr>
      </w:pPr>
      <w:r w:rsidRPr="008D4EDA">
        <w:rPr>
          <w:rFonts w:ascii="Museo Sans 100" w:hAnsi="Museo Sans 100"/>
          <w:b/>
          <w:noProof w:val="0"/>
          <w:szCs w:val="24"/>
          <w:lang w:val="es-SV"/>
        </w:rPr>
        <w:t xml:space="preserve">Notificador </w:t>
      </w:r>
      <w:r w:rsidR="001C238C" w:rsidRPr="008D4EDA">
        <w:rPr>
          <w:rFonts w:ascii="Museo Sans 100" w:hAnsi="Museo Sans 100"/>
          <w:b/>
          <w:noProof w:val="0"/>
          <w:szCs w:val="24"/>
          <w:lang w:val="es-SV"/>
        </w:rPr>
        <w:t>de Accidentes de Trabajo</w:t>
      </w:r>
      <w:r w:rsidRPr="008D4EDA">
        <w:rPr>
          <w:rFonts w:ascii="Museo Sans 100" w:hAnsi="Museo Sans 100"/>
          <w:b/>
          <w:noProof w:val="0"/>
          <w:szCs w:val="24"/>
          <w:lang w:val="es-SV"/>
        </w:rPr>
        <w:t xml:space="preserve">: </w:t>
      </w:r>
      <w:r w:rsidRPr="008D4EDA">
        <w:rPr>
          <w:rFonts w:ascii="Museo Sans 100" w:hAnsi="Museo Sans 100"/>
          <w:noProof w:val="0"/>
          <w:szCs w:val="24"/>
          <w:lang w:val="es-SV"/>
        </w:rPr>
        <w:t>Persona designada para realizar el ingreso de la información en el SNNAT</w:t>
      </w:r>
      <w:r w:rsidR="00A075A1" w:rsidRPr="008D4EDA">
        <w:rPr>
          <w:rFonts w:ascii="Museo Sans 100" w:hAnsi="Museo Sans 100"/>
          <w:noProof w:val="0"/>
          <w:szCs w:val="24"/>
          <w:lang w:val="es-SV"/>
        </w:rPr>
        <w:t>.</w:t>
      </w:r>
    </w:p>
    <w:p w14:paraId="2A8F62F8" w14:textId="77777777" w:rsidR="00CF04E7" w:rsidRPr="008D4EDA" w:rsidRDefault="00CF04E7" w:rsidP="0098582C">
      <w:pPr>
        <w:numPr>
          <w:ilvl w:val="0"/>
          <w:numId w:val="16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 w:cs="Arial"/>
          <w:bCs/>
          <w:szCs w:val="24"/>
          <w:lang w:val="es-SV"/>
        </w:rPr>
      </w:pPr>
      <w:r w:rsidRPr="008D4EDA">
        <w:rPr>
          <w:rFonts w:ascii="Museo Sans 100" w:hAnsi="Museo Sans 100" w:cs="Arial"/>
          <w:b/>
          <w:szCs w:val="24"/>
          <w:lang w:val="es-SV"/>
        </w:rPr>
        <w:lastRenderedPageBreak/>
        <w:t>PGPRO</w:t>
      </w:r>
      <w:r w:rsidRPr="008D4EDA">
        <w:rPr>
          <w:rFonts w:ascii="Museo Sans 100" w:hAnsi="Museo Sans 100" w:cs="Arial"/>
          <w:bCs/>
          <w:szCs w:val="24"/>
          <w:lang w:val="es-SV"/>
        </w:rPr>
        <w:t>: Programa de Gestión de Prevención de Riesgos Ocupacionales.</w:t>
      </w:r>
    </w:p>
    <w:p w14:paraId="59D488A7" w14:textId="77777777" w:rsidR="00EB4571" w:rsidRPr="008D4EDA" w:rsidRDefault="00EB4571" w:rsidP="00EB4571">
      <w:pPr>
        <w:numPr>
          <w:ilvl w:val="0"/>
          <w:numId w:val="16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 w:cs="Arial"/>
          <w:bCs/>
          <w:szCs w:val="24"/>
          <w:lang w:val="es-SV"/>
        </w:rPr>
      </w:pPr>
      <w:r w:rsidRPr="008D4EDA">
        <w:rPr>
          <w:rFonts w:ascii="Museo Sans 100" w:hAnsi="Museo Sans 100" w:cs="Arial"/>
          <w:b/>
          <w:bCs/>
          <w:szCs w:val="24"/>
          <w:lang w:val="es-SV"/>
        </w:rPr>
        <w:t>RGPRLT</w:t>
      </w:r>
      <w:r w:rsidRPr="008D4EDA">
        <w:rPr>
          <w:rFonts w:ascii="Museo Sans 100" w:hAnsi="Museo Sans 100" w:cs="Arial"/>
          <w:bCs/>
          <w:szCs w:val="24"/>
          <w:lang w:val="es-SV"/>
        </w:rPr>
        <w:t>: Reglamento de Gestión de Prevención de Riesgos en los Lugares de Trabajo.</w:t>
      </w:r>
    </w:p>
    <w:p w14:paraId="498B5039" w14:textId="77777777" w:rsidR="00386238" w:rsidRPr="008D4EDA" w:rsidRDefault="00386238" w:rsidP="00386238">
      <w:pPr>
        <w:numPr>
          <w:ilvl w:val="0"/>
          <w:numId w:val="16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 w:cs="Arial"/>
          <w:bCs/>
          <w:szCs w:val="24"/>
          <w:lang w:val="es-SV"/>
        </w:rPr>
      </w:pPr>
      <w:r w:rsidRPr="008D4EDA">
        <w:rPr>
          <w:rFonts w:ascii="Museo Sans 100" w:hAnsi="Museo Sans 100"/>
          <w:b/>
          <w:szCs w:val="24"/>
          <w:lang w:val="es-SV"/>
        </w:rPr>
        <w:t xml:space="preserve">SNNAT: </w:t>
      </w:r>
      <w:r w:rsidRPr="008D4EDA">
        <w:rPr>
          <w:rFonts w:ascii="Museo Sans 100" w:hAnsi="Museo Sans 100"/>
          <w:szCs w:val="24"/>
          <w:lang w:val="es-SV"/>
        </w:rPr>
        <w:t xml:space="preserve">Sistema Nacional de Notificación de Accidentes de Trabajo. </w:t>
      </w:r>
    </w:p>
    <w:p w14:paraId="00918795" w14:textId="77777777" w:rsidR="00030BCC" w:rsidRPr="008D4EDA" w:rsidRDefault="00030BCC" w:rsidP="00386238">
      <w:pPr>
        <w:numPr>
          <w:ilvl w:val="0"/>
          <w:numId w:val="16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 w:cs="Arial"/>
          <w:bCs/>
          <w:szCs w:val="24"/>
          <w:lang w:val="es-SV"/>
        </w:rPr>
      </w:pPr>
      <w:r w:rsidRPr="008D4EDA">
        <w:rPr>
          <w:rFonts w:ascii="Museo Sans 100" w:hAnsi="Museo Sans 100"/>
          <w:b/>
          <w:szCs w:val="24"/>
          <w:lang w:val="es-SV"/>
        </w:rPr>
        <w:t>SEDE:</w:t>
      </w:r>
      <w:r w:rsidRPr="008D4EDA">
        <w:rPr>
          <w:rFonts w:ascii="Museo Sans 100" w:hAnsi="Museo Sans 100" w:cs="Arial"/>
          <w:bCs/>
          <w:szCs w:val="24"/>
          <w:lang w:val="es-SV"/>
        </w:rPr>
        <w:t xml:space="preserve"> Secretaría de Estado.</w:t>
      </w:r>
    </w:p>
    <w:p w14:paraId="6A0B0FAE" w14:textId="77777777" w:rsidR="00386238" w:rsidRPr="008D4EDA" w:rsidRDefault="00386238" w:rsidP="00386238">
      <w:pPr>
        <w:numPr>
          <w:ilvl w:val="0"/>
          <w:numId w:val="16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 w:cs="Arial"/>
          <w:bCs/>
          <w:szCs w:val="24"/>
          <w:lang w:val="es-SV"/>
        </w:rPr>
      </w:pPr>
      <w:r w:rsidRPr="008D4EDA">
        <w:rPr>
          <w:rFonts w:ascii="Museo Sans 100" w:hAnsi="Museo Sans 100"/>
          <w:b/>
          <w:szCs w:val="24"/>
          <w:lang w:val="es-SV"/>
        </w:rPr>
        <w:t>SSO:</w:t>
      </w:r>
      <w:r w:rsidRPr="008D4EDA">
        <w:rPr>
          <w:rFonts w:ascii="Museo Sans 100" w:hAnsi="Museo Sans 100" w:cs="Arial"/>
          <w:bCs/>
          <w:szCs w:val="24"/>
          <w:lang w:val="es-SV"/>
        </w:rPr>
        <w:t xml:space="preserve"> Seguridad y Salud Ocupacional.</w:t>
      </w:r>
    </w:p>
    <w:p w14:paraId="45657B06" w14:textId="77777777" w:rsidR="00CF04E7" w:rsidRPr="008D4EDA" w:rsidRDefault="007D3FF2" w:rsidP="0098582C">
      <w:pPr>
        <w:numPr>
          <w:ilvl w:val="0"/>
          <w:numId w:val="16"/>
        </w:numPr>
        <w:tabs>
          <w:tab w:val="clear" w:pos="360"/>
          <w:tab w:val="num" w:pos="567"/>
        </w:tabs>
        <w:spacing w:line="288" w:lineRule="auto"/>
        <w:ind w:left="567" w:hanging="283"/>
        <w:contextualSpacing/>
        <w:jc w:val="both"/>
        <w:rPr>
          <w:rFonts w:ascii="Museo Sans 100" w:hAnsi="Museo Sans 100" w:cs="Arial"/>
          <w:bCs/>
          <w:szCs w:val="24"/>
          <w:lang w:val="es-SV"/>
        </w:rPr>
      </w:pPr>
      <w:r w:rsidRPr="008D4EDA">
        <w:rPr>
          <w:rFonts w:ascii="Museo Sans 100" w:hAnsi="Museo Sans 100"/>
          <w:b/>
          <w:bCs/>
          <w:iCs/>
          <w:szCs w:val="24"/>
          <w:lang w:val="es-SV"/>
        </w:rPr>
        <w:t>SUCESO PELIGROSO</w:t>
      </w:r>
      <w:r w:rsidR="00CF04E7" w:rsidRPr="008D4EDA">
        <w:rPr>
          <w:rFonts w:ascii="Museo Sans 100" w:hAnsi="Museo Sans 100"/>
          <w:b/>
          <w:bCs/>
          <w:iCs/>
          <w:szCs w:val="24"/>
          <w:lang w:val="es-SV"/>
        </w:rPr>
        <w:t>:</w:t>
      </w:r>
      <w:r w:rsidR="00CF04E7" w:rsidRPr="008D4EDA">
        <w:rPr>
          <w:rFonts w:ascii="Museo Sans 100" w:hAnsi="Museo Sans 100"/>
          <w:bCs/>
          <w:iCs/>
          <w:szCs w:val="24"/>
          <w:lang w:val="es-SV"/>
        </w:rPr>
        <w:t xml:space="preserve"> Acontecimiento no deseado que bajo circunstancias diferentes pudo haber resultado en lesión, enfermedad o daño a la salud o a la propiedad.</w:t>
      </w:r>
    </w:p>
    <w:p w14:paraId="612D814D" w14:textId="77777777" w:rsidR="00EE2A7B" w:rsidRPr="008D4EDA" w:rsidRDefault="00EE2A7B" w:rsidP="0098582C">
      <w:pPr>
        <w:pStyle w:val="a"/>
        <w:spacing w:line="288" w:lineRule="auto"/>
        <w:ind w:firstLine="207"/>
        <w:contextualSpacing/>
        <w:rPr>
          <w:rFonts w:ascii="Museo Sans 100" w:hAnsi="Museo Sans 100"/>
          <w:b/>
          <w:noProof w:val="0"/>
          <w:szCs w:val="24"/>
          <w:lang w:val="es-SV"/>
        </w:rPr>
      </w:pPr>
    </w:p>
    <w:p w14:paraId="29C644EF" w14:textId="77777777" w:rsidR="00BD4A09" w:rsidRPr="008D4EDA" w:rsidRDefault="00BD4A09" w:rsidP="0098582C">
      <w:pPr>
        <w:pStyle w:val="a"/>
        <w:spacing w:line="288" w:lineRule="auto"/>
        <w:ind w:firstLine="207"/>
        <w:contextualSpacing/>
        <w:rPr>
          <w:rFonts w:ascii="Museo Sans 100" w:hAnsi="Museo Sans 100"/>
          <w:b/>
          <w:noProof w:val="0"/>
          <w:szCs w:val="24"/>
          <w:lang w:val="es-SV"/>
        </w:rPr>
      </w:pPr>
    </w:p>
    <w:p w14:paraId="364F561F" w14:textId="77777777" w:rsidR="00C01798" w:rsidRPr="008D4EDA" w:rsidRDefault="00C01798" w:rsidP="0098582C">
      <w:pPr>
        <w:numPr>
          <w:ilvl w:val="3"/>
          <w:numId w:val="1"/>
        </w:numPr>
        <w:tabs>
          <w:tab w:val="clear" w:pos="4800"/>
          <w:tab w:val="num" w:pos="284"/>
        </w:tabs>
        <w:suppressAutoHyphens/>
        <w:spacing w:line="288" w:lineRule="auto"/>
        <w:ind w:left="284" w:hanging="284"/>
        <w:contextualSpacing/>
        <w:jc w:val="both"/>
        <w:rPr>
          <w:rFonts w:ascii="Bembo Std" w:hAnsi="Bembo Std"/>
          <w:b/>
          <w:szCs w:val="24"/>
          <w:lang w:val="es-SV"/>
        </w:rPr>
        <w:sectPr w:rsidR="00C01798" w:rsidRPr="008D4EDA" w:rsidSect="00BA56C7">
          <w:type w:val="continuous"/>
          <w:pgSz w:w="12242" w:h="15842" w:code="1"/>
          <w:pgMar w:top="1134" w:right="1134" w:bottom="1418" w:left="1418" w:header="426" w:footer="851" w:gutter="0"/>
          <w:cols w:space="720"/>
        </w:sectPr>
      </w:pPr>
      <w:r w:rsidRPr="008D4EDA">
        <w:rPr>
          <w:rFonts w:ascii="Bembo Std" w:hAnsi="Bembo Std"/>
          <w:b/>
          <w:szCs w:val="24"/>
          <w:lang w:val="es-SV"/>
        </w:rPr>
        <w:t xml:space="preserve"> </w:t>
      </w:r>
      <w:r w:rsidR="002D10A9" w:rsidRPr="008D4EDA">
        <w:rPr>
          <w:rFonts w:ascii="Bembo Std" w:hAnsi="Bembo Std"/>
          <w:b/>
          <w:szCs w:val="24"/>
          <w:lang w:val="es-SV"/>
        </w:rPr>
        <w:t>RESPONSABILIDADES</w:t>
      </w:r>
    </w:p>
    <w:p w14:paraId="1CA7C02D" w14:textId="77777777" w:rsidR="00011437" w:rsidRPr="008D4EDA" w:rsidRDefault="00011437" w:rsidP="0098582C">
      <w:pPr>
        <w:spacing w:line="288" w:lineRule="auto"/>
        <w:contextualSpacing/>
        <w:jc w:val="both"/>
        <w:rPr>
          <w:rFonts w:ascii="Museo Sans 100" w:hAnsi="Museo Sans 100"/>
          <w:szCs w:val="24"/>
          <w:lang w:val="es-SV"/>
        </w:rPr>
      </w:pPr>
    </w:p>
    <w:p w14:paraId="6A843AD0" w14:textId="77777777" w:rsidR="0098582C" w:rsidRPr="008D4EDA" w:rsidRDefault="00A67E42" w:rsidP="0098582C">
      <w:pPr>
        <w:spacing w:line="288" w:lineRule="auto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 xml:space="preserve">     </w:t>
      </w:r>
      <w:r w:rsidR="000002B1" w:rsidRPr="008D4EDA">
        <w:rPr>
          <w:rFonts w:ascii="Museo Sans 100" w:hAnsi="Museo Sans 100"/>
          <w:szCs w:val="24"/>
          <w:lang w:val="es-SV"/>
        </w:rPr>
        <w:t>Es responsabilidad</w:t>
      </w:r>
      <w:r w:rsidR="003E5316" w:rsidRPr="008D4EDA">
        <w:rPr>
          <w:rFonts w:ascii="Museo Sans 100" w:hAnsi="Museo Sans 100"/>
          <w:szCs w:val="24"/>
          <w:lang w:val="es-SV"/>
        </w:rPr>
        <w:t xml:space="preserve"> del </w:t>
      </w:r>
      <w:r w:rsidR="001B78B5" w:rsidRPr="008D4EDA">
        <w:rPr>
          <w:rFonts w:ascii="Museo Sans 100" w:hAnsi="Museo Sans 100"/>
          <w:szCs w:val="24"/>
          <w:lang w:val="es-SV"/>
        </w:rPr>
        <w:t xml:space="preserve">Director General </w:t>
      </w:r>
      <w:r w:rsidR="005006FB" w:rsidRPr="008D4EDA">
        <w:rPr>
          <w:rFonts w:ascii="Museo Sans 100" w:hAnsi="Museo Sans 100"/>
          <w:szCs w:val="24"/>
          <w:lang w:val="es-SV"/>
        </w:rPr>
        <w:t xml:space="preserve">y </w:t>
      </w:r>
      <w:r w:rsidR="001B78B5" w:rsidRPr="008D4EDA">
        <w:rPr>
          <w:rFonts w:ascii="Museo Sans 100" w:hAnsi="Museo Sans 100"/>
          <w:szCs w:val="24"/>
          <w:lang w:val="es-SV"/>
        </w:rPr>
        <w:t>de</w:t>
      </w:r>
      <w:r w:rsidR="005006FB" w:rsidRPr="008D4EDA">
        <w:rPr>
          <w:rFonts w:ascii="Museo Sans 100" w:hAnsi="Museo Sans 100"/>
          <w:szCs w:val="24"/>
          <w:lang w:val="es-SV"/>
        </w:rPr>
        <w:t>l Subdirector de</w:t>
      </w:r>
      <w:r w:rsidR="008F3E2E" w:rsidRPr="008D4EDA">
        <w:rPr>
          <w:rFonts w:ascii="Museo Sans 100" w:hAnsi="Museo Sans 100"/>
          <w:szCs w:val="24"/>
          <w:lang w:val="es-SV"/>
        </w:rPr>
        <w:t xml:space="preserve"> Administración</w:t>
      </w:r>
      <w:r w:rsidR="003E5316" w:rsidRPr="008D4EDA">
        <w:rPr>
          <w:rFonts w:ascii="Museo Sans 100" w:hAnsi="Museo Sans 100"/>
          <w:szCs w:val="24"/>
          <w:lang w:val="es-SV"/>
        </w:rPr>
        <w:t xml:space="preserve">: </w:t>
      </w:r>
    </w:p>
    <w:p w14:paraId="6DD12DCD" w14:textId="77777777" w:rsidR="00217E70" w:rsidRPr="008D4EDA" w:rsidRDefault="00217E70" w:rsidP="0098582C">
      <w:pPr>
        <w:spacing w:line="288" w:lineRule="auto"/>
        <w:contextualSpacing/>
        <w:jc w:val="both"/>
        <w:rPr>
          <w:rFonts w:ascii="Museo Sans 100" w:hAnsi="Museo Sans 100"/>
          <w:szCs w:val="24"/>
          <w:lang w:val="es-SV"/>
        </w:rPr>
      </w:pPr>
    </w:p>
    <w:p w14:paraId="0CD7156D" w14:textId="77777777" w:rsidR="00011437" w:rsidRPr="008D4EDA" w:rsidRDefault="00011437" w:rsidP="0098582C">
      <w:pPr>
        <w:numPr>
          <w:ilvl w:val="3"/>
          <w:numId w:val="15"/>
        </w:numPr>
        <w:spacing w:line="288" w:lineRule="auto"/>
        <w:ind w:left="567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Aprobar este procedimiento y sus correspondientes modificaciones</w:t>
      </w:r>
      <w:r w:rsidR="00EA26D3" w:rsidRPr="008D4EDA">
        <w:rPr>
          <w:rFonts w:ascii="Museo Sans 100" w:hAnsi="Museo Sans 100"/>
          <w:szCs w:val="24"/>
          <w:lang w:val="es-SV"/>
        </w:rPr>
        <w:t>.</w:t>
      </w:r>
    </w:p>
    <w:p w14:paraId="325DA521" w14:textId="77777777" w:rsidR="00011437" w:rsidRPr="008D4EDA" w:rsidRDefault="00011437" w:rsidP="0098582C">
      <w:pPr>
        <w:numPr>
          <w:ilvl w:val="3"/>
          <w:numId w:val="15"/>
        </w:numPr>
        <w:spacing w:line="288" w:lineRule="auto"/>
        <w:ind w:left="567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 xml:space="preserve">Velar por </w:t>
      </w:r>
      <w:r w:rsidR="00642A41" w:rsidRPr="008D4EDA">
        <w:rPr>
          <w:rFonts w:ascii="Museo Sans 100" w:hAnsi="Museo Sans 100"/>
          <w:szCs w:val="24"/>
          <w:lang w:val="es-SV"/>
        </w:rPr>
        <w:t>el fiel</w:t>
      </w:r>
      <w:r w:rsidRPr="008D4EDA">
        <w:rPr>
          <w:rFonts w:ascii="Museo Sans 100" w:hAnsi="Museo Sans 100"/>
          <w:szCs w:val="24"/>
          <w:lang w:val="es-SV"/>
        </w:rPr>
        <w:t xml:space="preserve"> cumplimiento del procedimiento</w:t>
      </w:r>
      <w:r w:rsidR="00EA26D3" w:rsidRPr="008D4EDA">
        <w:rPr>
          <w:rFonts w:ascii="Museo Sans 100" w:hAnsi="Museo Sans 100"/>
          <w:szCs w:val="24"/>
          <w:lang w:val="es-SV"/>
        </w:rPr>
        <w:t>.</w:t>
      </w:r>
    </w:p>
    <w:p w14:paraId="4D94B51C" w14:textId="77777777" w:rsidR="00011437" w:rsidRPr="008D4EDA" w:rsidRDefault="00011437" w:rsidP="0043545A">
      <w:pPr>
        <w:spacing w:line="288" w:lineRule="auto"/>
        <w:ind w:left="284" w:right="-60" w:firstLine="16"/>
        <w:contextualSpacing/>
        <w:jc w:val="both"/>
        <w:rPr>
          <w:rFonts w:ascii="Museo Sans 100" w:hAnsi="Museo Sans 100"/>
          <w:szCs w:val="24"/>
          <w:lang w:val="es-SV" w:eastAsia="es-MX"/>
        </w:rPr>
      </w:pPr>
    </w:p>
    <w:p w14:paraId="5CF4D002" w14:textId="77777777" w:rsidR="002D10A9" w:rsidRPr="008D4EDA" w:rsidRDefault="00745811" w:rsidP="0098582C">
      <w:pPr>
        <w:spacing w:line="288" w:lineRule="auto"/>
        <w:ind w:left="284" w:right="-60" w:firstLine="16"/>
        <w:contextualSpacing/>
        <w:jc w:val="both"/>
        <w:rPr>
          <w:rFonts w:ascii="Museo Sans 100" w:hAnsi="Museo Sans 100"/>
          <w:szCs w:val="24"/>
          <w:lang w:val="es-SV" w:eastAsia="es-MX"/>
        </w:rPr>
      </w:pPr>
      <w:r w:rsidRPr="008D4EDA">
        <w:rPr>
          <w:rFonts w:ascii="Museo Sans 100" w:hAnsi="Museo Sans 100"/>
          <w:szCs w:val="24"/>
          <w:lang w:val="es-SV" w:eastAsia="es-MX"/>
        </w:rPr>
        <w:t xml:space="preserve">Es responsabilidad de los </w:t>
      </w:r>
      <w:r w:rsidR="00D55FD6" w:rsidRPr="008D4EDA">
        <w:rPr>
          <w:rFonts w:ascii="Museo Sans 100" w:hAnsi="Museo Sans 100"/>
          <w:szCs w:val="24"/>
          <w:lang w:val="es-SV" w:eastAsia="es-MX"/>
        </w:rPr>
        <w:t>jefes</w:t>
      </w:r>
      <w:r w:rsidRPr="008D4EDA">
        <w:rPr>
          <w:rFonts w:ascii="Museo Sans 100" w:hAnsi="Museo Sans 100"/>
          <w:szCs w:val="24"/>
          <w:lang w:val="es-SV" w:eastAsia="es-MX"/>
        </w:rPr>
        <w:t xml:space="preserve"> </w:t>
      </w:r>
      <w:r w:rsidR="000355D3" w:rsidRPr="008D4EDA">
        <w:rPr>
          <w:rFonts w:ascii="Museo Sans 100" w:hAnsi="Museo Sans 100"/>
          <w:szCs w:val="24"/>
          <w:lang w:val="es-SV" w:eastAsia="es-MX"/>
        </w:rPr>
        <w:t>o encargados</w:t>
      </w:r>
      <w:r w:rsidR="0043545A" w:rsidRPr="008D4EDA">
        <w:rPr>
          <w:rFonts w:ascii="Museo Sans 100" w:hAnsi="Museo Sans 100"/>
          <w:szCs w:val="24"/>
          <w:lang w:val="es-SV" w:eastAsia="es-MX"/>
        </w:rPr>
        <w:t>,</w:t>
      </w:r>
      <w:r w:rsidR="000355D3" w:rsidRPr="008D4EDA">
        <w:rPr>
          <w:rFonts w:ascii="Museo Sans 100" w:hAnsi="Museo Sans 100"/>
          <w:szCs w:val="24"/>
          <w:lang w:val="es-SV" w:eastAsia="es-MX"/>
        </w:rPr>
        <w:t xml:space="preserve"> </w:t>
      </w:r>
      <w:r w:rsidRPr="008D4EDA">
        <w:rPr>
          <w:rFonts w:ascii="Museo Sans 100" w:hAnsi="Museo Sans 100"/>
          <w:szCs w:val="24"/>
          <w:lang w:val="es-SV" w:eastAsia="es-MX"/>
        </w:rPr>
        <w:t xml:space="preserve">de </w:t>
      </w:r>
      <w:r w:rsidR="0098582C" w:rsidRPr="008D4EDA">
        <w:rPr>
          <w:rFonts w:ascii="Museo Sans 100" w:hAnsi="Museo Sans 100"/>
          <w:szCs w:val="24"/>
          <w:lang w:val="es-SV" w:eastAsia="es-MX"/>
        </w:rPr>
        <w:t xml:space="preserve">las </w:t>
      </w:r>
      <w:r w:rsidRPr="008D4EDA">
        <w:rPr>
          <w:rFonts w:ascii="Museo Sans 100" w:hAnsi="Museo Sans 100"/>
          <w:szCs w:val="24"/>
          <w:lang w:val="es-SV" w:eastAsia="es-MX"/>
        </w:rPr>
        <w:t>Unidades Organizativas</w:t>
      </w:r>
      <w:r w:rsidR="00364DF8" w:rsidRPr="008D4EDA">
        <w:rPr>
          <w:rFonts w:ascii="Museo Sans 100" w:hAnsi="Museo Sans 100"/>
          <w:szCs w:val="24"/>
          <w:lang w:val="es-SV" w:eastAsia="es-MX"/>
        </w:rPr>
        <w:t xml:space="preserve"> </w:t>
      </w:r>
      <w:r w:rsidR="000355D3" w:rsidRPr="008D4EDA">
        <w:rPr>
          <w:rFonts w:ascii="Museo Sans 100" w:hAnsi="Museo Sans 100"/>
          <w:szCs w:val="24"/>
          <w:lang w:val="es-SV" w:eastAsia="es-MX"/>
        </w:rPr>
        <w:t>del</w:t>
      </w:r>
      <w:r w:rsidR="00364DF8" w:rsidRPr="008D4EDA">
        <w:rPr>
          <w:rFonts w:ascii="Museo Sans 100" w:hAnsi="Museo Sans 100"/>
          <w:szCs w:val="24"/>
          <w:lang w:val="es-SV" w:eastAsia="es-MX"/>
        </w:rPr>
        <w:t xml:space="preserve"> lugar de trabajo</w:t>
      </w:r>
      <w:r w:rsidR="008A322F" w:rsidRPr="008D4EDA">
        <w:rPr>
          <w:rFonts w:ascii="Museo Sans 100" w:hAnsi="Museo Sans 100"/>
          <w:szCs w:val="24"/>
          <w:lang w:val="es-SV" w:eastAsia="es-MX"/>
        </w:rPr>
        <w:t xml:space="preserve"> y Clínicas Empresariales</w:t>
      </w:r>
      <w:r w:rsidR="000355D3" w:rsidRPr="008D4EDA">
        <w:rPr>
          <w:rFonts w:ascii="Museo Sans 100" w:hAnsi="Museo Sans 100"/>
          <w:szCs w:val="24"/>
          <w:lang w:val="es-SV" w:eastAsia="es-MX"/>
        </w:rPr>
        <w:t xml:space="preserve"> (donde aplique)</w:t>
      </w:r>
      <w:r w:rsidR="00AD7D34" w:rsidRPr="008D4EDA">
        <w:rPr>
          <w:rFonts w:ascii="Museo Sans 100" w:hAnsi="Museo Sans 100"/>
          <w:szCs w:val="24"/>
          <w:lang w:val="es-SV" w:eastAsia="es-MX"/>
        </w:rPr>
        <w:t>:</w:t>
      </w:r>
    </w:p>
    <w:p w14:paraId="36DCB897" w14:textId="77777777" w:rsidR="00D43224" w:rsidRPr="008D4EDA" w:rsidRDefault="00D43224" w:rsidP="0098582C">
      <w:pPr>
        <w:spacing w:line="288" w:lineRule="auto"/>
        <w:ind w:left="284" w:right="-60" w:firstLine="16"/>
        <w:contextualSpacing/>
        <w:jc w:val="both"/>
        <w:rPr>
          <w:rFonts w:ascii="Museo Sans 100" w:hAnsi="Museo Sans 100"/>
          <w:szCs w:val="24"/>
          <w:lang w:val="es-SV" w:eastAsia="es-MX"/>
        </w:rPr>
      </w:pPr>
    </w:p>
    <w:p w14:paraId="4CA246DB" w14:textId="77777777" w:rsidR="000355D3" w:rsidRPr="008D4EDA" w:rsidRDefault="00D43224" w:rsidP="005135E3">
      <w:pPr>
        <w:numPr>
          <w:ilvl w:val="3"/>
          <w:numId w:val="15"/>
        </w:numPr>
        <w:spacing w:line="288" w:lineRule="auto"/>
        <w:ind w:left="567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 w:eastAsia="es-MX"/>
        </w:rPr>
        <w:t>D</w:t>
      </w:r>
      <w:r w:rsidR="00951ADA" w:rsidRPr="008D4EDA">
        <w:rPr>
          <w:rFonts w:ascii="Museo Sans 100" w:hAnsi="Museo Sans 100"/>
          <w:szCs w:val="24"/>
          <w:lang w:val="es-SV"/>
        </w:rPr>
        <w:t>esignar una persona encargada, para notificar los accidentes de trabajo</w:t>
      </w:r>
      <w:r w:rsidR="00697368" w:rsidRPr="008D4EDA">
        <w:rPr>
          <w:rFonts w:ascii="Museo Sans 100" w:hAnsi="Museo Sans 100"/>
          <w:szCs w:val="24"/>
          <w:lang w:val="es-SV"/>
        </w:rPr>
        <w:t xml:space="preserve"> </w:t>
      </w:r>
      <w:r w:rsidR="000355D3" w:rsidRPr="008D4EDA">
        <w:rPr>
          <w:rFonts w:ascii="Museo Sans 100" w:hAnsi="Museo Sans 100"/>
          <w:szCs w:val="24"/>
          <w:lang w:val="es-SV"/>
        </w:rPr>
        <w:t>de conformidad a la LGPRLT.</w:t>
      </w:r>
      <w:r w:rsidR="00F136A4" w:rsidRPr="008D4EDA">
        <w:rPr>
          <w:rFonts w:ascii="Museo Sans 100" w:hAnsi="Museo Sans 100"/>
          <w:szCs w:val="24"/>
          <w:lang w:val="es-SV"/>
        </w:rPr>
        <w:t xml:space="preserve"> </w:t>
      </w:r>
      <w:r w:rsidR="00296859" w:rsidRPr="008D4EDA">
        <w:rPr>
          <w:rFonts w:ascii="Museo Sans 100" w:hAnsi="Museo Sans 100"/>
          <w:szCs w:val="24"/>
          <w:lang w:val="es-SV"/>
        </w:rPr>
        <w:t>En caso de no poseer CSSO se debe designar quien realizara el registro del accidente de trabajo.</w:t>
      </w:r>
    </w:p>
    <w:p w14:paraId="08851CC6" w14:textId="77777777" w:rsidR="002D10A9" w:rsidRPr="008D4EDA" w:rsidRDefault="002D10A9" w:rsidP="005135E3">
      <w:pPr>
        <w:numPr>
          <w:ilvl w:val="3"/>
          <w:numId w:val="15"/>
        </w:numPr>
        <w:spacing w:line="288" w:lineRule="auto"/>
        <w:ind w:left="567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Velar por el fiel cumplimiento del</w:t>
      </w:r>
      <w:r w:rsidR="005703A6" w:rsidRPr="008D4EDA">
        <w:rPr>
          <w:rFonts w:ascii="Museo Sans 100" w:hAnsi="Museo Sans 100"/>
          <w:szCs w:val="24"/>
          <w:lang w:val="es-SV"/>
        </w:rPr>
        <w:t xml:space="preserve"> presente</w:t>
      </w:r>
      <w:r w:rsidRPr="008D4EDA">
        <w:rPr>
          <w:rFonts w:ascii="Museo Sans 100" w:hAnsi="Museo Sans 100"/>
          <w:szCs w:val="24"/>
          <w:lang w:val="es-SV"/>
        </w:rPr>
        <w:t xml:space="preserve"> procedimiento.</w:t>
      </w:r>
    </w:p>
    <w:p w14:paraId="75AD89E7" w14:textId="77777777" w:rsidR="002D10A9" w:rsidRPr="008D4EDA" w:rsidRDefault="002D10A9" w:rsidP="0098582C">
      <w:pPr>
        <w:numPr>
          <w:ilvl w:val="3"/>
          <w:numId w:val="15"/>
        </w:numPr>
        <w:spacing w:line="288" w:lineRule="auto"/>
        <w:ind w:left="567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Revisar las actualizaciones propuestas por el personal.</w:t>
      </w:r>
    </w:p>
    <w:p w14:paraId="1D90690B" w14:textId="77777777" w:rsidR="002D10A9" w:rsidRPr="008D4EDA" w:rsidRDefault="00011437" w:rsidP="0098582C">
      <w:pPr>
        <w:numPr>
          <w:ilvl w:val="3"/>
          <w:numId w:val="15"/>
        </w:numPr>
        <w:spacing w:line="288" w:lineRule="auto"/>
        <w:ind w:left="567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Proponer actualizaciones tendientes a mejorar este procedimiento.</w:t>
      </w:r>
    </w:p>
    <w:p w14:paraId="481A83DE" w14:textId="77777777" w:rsidR="00DB1479" w:rsidRPr="008D4EDA" w:rsidRDefault="007439B4" w:rsidP="005135E3">
      <w:pPr>
        <w:numPr>
          <w:ilvl w:val="3"/>
          <w:numId w:val="15"/>
        </w:numPr>
        <w:autoSpaceDE w:val="0"/>
        <w:autoSpaceDN w:val="0"/>
        <w:adjustRightInd w:val="0"/>
        <w:spacing w:line="288" w:lineRule="auto"/>
        <w:ind w:left="567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Proporcionar inducción al personal bajo su Dependencia de los Documentos del Sistema de Gestión de la Calidad y sus actualizaciones, dejando evidencia de la misma por medio del Anexo 2 Registro de Inducción del PRO- 1.2.1.1 Control de Información Documentada del Sistema de Gestión de la Calidad.</w:t>
      </w:r>
    </w:p>
    <w:p w14:paraId="3C41B051" w14:textId="77777777" w:rsidR="0043545A" w:rsidRPr="008D4EDA" w:rsidRDefault="0043545A" w:rsidP="0098582C">
      <w:pPr>
        <w:spacing w:line="288" w:lineRule="auto"/>
        <w:ind w:left="284" w:right="-60"/>
        <w:contextualSpacing/>
        <w:jc w:val="both"/>
        <w:rPr>
          <w:rFonts w:ascii="Museo Sans 100" w:hAnsi="Museo Sans 100"/>
          <w:szCs w:val="24"/>
          <w:lang w:val="es-SV" w:eastAsia="es-MX"/>
        </w:rPr>
      </w:pPr>
    </w:p>
    <w:p w14:paraId="3F15F702" w14:textId="77777777" w:rsidR="000E3F80" w:rsidRPr="008D4EDA" w:rsidRDefault="000E3F80" w:rsidP="0098582C">
      <w:pPr>
        <w:spacing w:line="288" w:lineRule="auto"/>
        <w:ind w:left="284" w:right="-60"/>
        <w:contextualSpacing/>
        <w:jc w:val="both"/>
        <w:rPr>
          <w:rFonts w:ascii="Museo Sans 100" w:hAnsi="Museo Sans 100"/>
          <w:szCs w:val="24"/>
          <w:lang w:val="es-SV" w:eastAsia="es-MX"/>
        </w:rPr>
      </w:pPr>
      <w:r w:rsidRPr="008D4EDA">
        <w:rPr>
          <w:rFonts w:ascii="Museo Sans 100" w:hAnsi="Museo Sans 100"/>
          <w:szCs w:val="24"/>
          <w:lang w:val="es-SV" w:eastAsia="es-MX"/>
        </w:rPr>
        <w:t>Es responsabilidad del Jefe/Encargado del lugar de trabajo</w:t>
      </w:r>
      <w:r w:rsidR="00217E70" w:rsidRPr="008D4EDA">
        <w:rPr>
          <w:rFonts w:ascii="Museo Sans 100" w:hAnsi="Museo Sans 100"/>
          <w:szCs w:val="24"/>
          <w:lang w:val="es-SV" w:eastAsia="es-MX"/>
        </w:rPr>
        <w:t>:</w:t>
      </w:r>
    </w:p>
    <w:p w14:paraId="48B1CA90" w14:textId="77777777" w:rsidR="00217E70" w:rsidRPr="008D4EDA" w:rsidRDefault="00217E70" w:rsidP="0098582C">
      <w:pPr>
        <w:spacing w:line="288" w:lineRule="auto"/>
        <w:ind w:left="284" w:right="-60"/>
        <w:contextualSpacing/>
        <w:jc w:val="both"/>
        <w:rPr>
          <w:rFonts w:ascii="Museo Sans 100" w:hAnsi="Museo Sans 100"/>
          <w:szCs w:val="24"/>
          <w:lang w:val="es-SV" w:eastAsia="es-MX"/>
        </w:rPr>
      </w:pPr>
    </w:p>
    <w:p w14:paraId="67B4D10C" w14:textId="77777777" w:rsidR="000E3F80" w:rsidRPr="008D4EDA" w:rsidRDefault="0043545A" w:rsidP="005135E3">
      <w:pPr>
        <w:numPr>
          <w:ilvl w:val="3"/>
          <w:numId w:val="15"/>
        </w:numPr>
        <w:spacing w:line="288" w:lineRule="auto"/>
        <w:ind w:left="567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Ejecutar o efectuar las gestiones necesarias para aplicar las recomendaciones, medidas preventiva</w:t>
      </w:r>
      <w:r w:rsidR="00F96377" w:rsidRPr="008D4EDA">
        <w:rPr>
          <w:rFonts w:ascii="Museo Sans 100" w:hAnsi="Museo Sans 100"/>
          <w:szCs w:val="24"/>
          <w:lang w:val="es-SV"/>
        </w:rPr>
        <w:t>s/correctivas que emite el CSSO</w:t>
      </w:r>
      <w:r w:rsidR="00A667BC" w:rsidRPr="008D4EDA">
        <w:rPr>
          <w:rFonts w:ascii="Museo Sans 100" w:hAnsi="Museo Sans 100"/>
          <w:szCs w:val="24"/>
          <w:lang w:val="es-SV"/>
        </w:rPr>
        <w:t xml:space="preserve"> y/o</w:t>
      </w:r>
      <w:r w:rsidR="00C14939" w:rsidRPr="008D4EDA">
        <w:rPr>
          <w:rFonts w:ascii="Museo Sans 100" w:hAnsi="Museo Sans 100"/>
          <w:szCs w:val="24"/>
          <w:lang w:val="es-SV"/>
        </w:rPr>
        <w:t xml:space="preserve"> Médico del Trabajo del ISSS</w:t>
      </w:r>
      <w:r w:rsidR="00F96377" w:rsidRPr="008D4EDA">
        <w:rPr>
          <w:rFonts w:ascii="Museo Sans 100" w:hAnsi="Museo Sans 100"/>
          <w:szCs w:val="24"/>
          <w:lang w:val="es-SV"/>
        </w:rPr>
        <w:t>.</w:t>
      </w:r>
    </w:p>
    <w:p w14:paraId="1EC4B84A" w14:textId="77777777" w:rsidR="00597DFA" w:rsidRPr="008D4EDA" w:rsidRDefault="00597DFA" w:rsidP="0098582C">
      <w:pPr>
        <w:spacing w:line="288" w:lineRule="auto"/>
        <w:ind w:left="284" w:right="-60"/>
        <w:contextualSpacing/>
        <w:jc w:val="both"/>
        <w:rPr>
          <w:rFonts w:ascii="Museo Sans 100" w:hAnsi="Museo Sans 100"/>
          <w:szCs w:val="24"/>
          <w:lang w:val="es-SV" w:eastAsia="es-MX"/>
        </w:rPr>
      </w:pPr>
    </w:p>
    <w:p w14:paraId="7BDEBD2E" w14:textId="77777777" w:rsidR="002D10A9" w:rsidRPr="008D4EDA" w:rsidRDefault="002D10A9" w:rsidP="005703A6">
      <w:pPr>
        <w:spacing w:line="288" w:lineRule="auto"/>
        <w:ind w:left="284" w:right="-60"/>
        <w:contextualSpacing/>
        <w:jc w:val="both"/>
        <w:rPr>
          <w:rFonts w:ascii="Museo Sans 100" w:hAnsi="Museo Sans 100"/>
          <w:szCs w:val="24"/>
          <w:lang w:val="es-SV" w:eastAsia="es-MX"/>
        </w:rPr>
      </w:pPr>
      <w:r w:rsidRPr="008D4EDA">
        <w:rPr>
          <w:rFonts w:ascii="Museo Sans 100" w:hAnsi="Museo Sans 100"/>
          <w:szCs w:val="24"/>
          <w:lang w:val="es-SV" w:eastAsia="es-MX"/>
        </w:rPr>
        <w:t>Es responsabilidad del personal</w:t>
      </w:r>
      <w:r w:rsidR="0043545A" w:rsidRPr="008D4EDA">
        <w:rPr>
          <w:rFonts w:ascii="Museo Sans 100" w:hAnsi="Museo Sans 100"/>
          <w:szCs w:val="24"/>
          <w:lang w:val="es-SV" w:eastAsia="es-MX"/>
        </w:rPr>
        <w:t>:</w:t>
      </w:r>
    </w:p>
    <w:p w14:paraId="2B0C86CC" w14:textId="77777777" w:rsidR="00217E70" w:rsidRPr="008D4EDA" w:rsidRDefault="00217E70" w:rsidP="005703A6">
      <w:pPr>
        <w:spacing w:line="288" w:lineRule="auto"/>
        <w:ind w:left="284" w:right="-60"/>
        <w:contextualSpacing/>
        <w:jc w:val="both"/>
        <w:rPr>
          <w:rFonts w:ascii="Museo Sans 100" w:hAnsi="Museo Sans 100"/>
          <w:szCs w:val="24"/>
          <w:lang w:val="es-SV" w:eastAsia="es-MX"/>
        </w:rPr>
      </w:pPr>
    </w:p>
    <w:p w14:paraId="1A9C07F8" w14:textId="77777777" w:rsidR="002D10A9" w:rsidRPr="008D4EDA" w:rsidRDefault="002D10A9" w:rsidP="005703A6">
      <w:pPr>
        <w:numPr>
          <w:ilvl w:val="0"/>
          <w:numId w:val="13"/>
        </w:numPr>
        <w:tabs>
          <w:tab w:val="clear" w:pos="360"/>
          <w:tab w:val="num" w:pos="644"/>
        </w:tabs>
        <w:spacing w:line="288" w:lineRule="auto"/>
        <w:ind w:left="644" w:right="-60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 xml:space="preserve">Cumplir lo establecido en este procedimiento. </w:t>
      </w:r>
    </w:p>
    <w:p w14:paraId="6EEA6FFC" w14:textId="77777777" w:rsidR="002D10A9" w:rsidRPr="008D4EDA" w:rsidRDefault="002D10A9" w:rsidP="0098582C">
      <w:pPr>
        <w:numPr>
          <w:ilvl w:val="0"/>
          <w:numId w:val="13"/>
        </w:numPr>
        <w:tabs>
          <w:tab w:val="clear" w:pos="360"/>
          <w:tab w:val="num" w:pos="644"/>
        </w:tabs>
        <w:spacing w:line="288" w:lineRule="auto"/>
        <w:ind w:left="644" w:right="-60"/>
        <w:contextualSpacing/>
        <w:jc w:val="both"/>
        <w:rPr>
          <w:rFonts w:ascii="Museo Sans 100" w:hAnsi="Museo Sans 100"/>
          <w:szCs w:val="24"/>
          <w:lang w:val="es-SV" w:eastAsia="es-MX"/>
        </w:rPr>
      </w:pPr>
      <w:r w:rsidRPr="008D4EDA">
        <w:rPr>
          <w:rFonts w:ascii="Museo Sans 100" w:hAnsi="Museo Sans 100"/>
          <w:szCs w:val="24"/>
          <w:lang w:val="es-SV"/>
        </w:rPr>
        <w:t>Proponer actualizaciones tendientes a mejorar el mismo</w:t>
      </w:r>
      <w:r w:rsidR="00996B15" w:rsidRPr="008D4EDA">
        <w:rPr>
          <w:rFonts w:ascii="Museo Sans 100" w:hAnsi="Museo Sans 100"/>
          <w:szCs w:val="24"/>
          <w:lang w:val="es-SV"/>
        </w:rPr>
        <w:t>.</w:t>
      </w:r>
    </w:p>
    <w:p w14:paraId="32D70DE9" w14:textId="77777777" w:rsidR="00B6003B" w:rsidRPr="008D4EDA" w:rsidRDefault="00B6003B" w:rsidP="0098582C">
      <w:pPr>
        <w:numPr>
          <w:ilvl w:val="0"/>
          <w:numId w:val="13"/>
        </w:numPr>
        <w:tabs>
          <w:tab w:val="clear" w:pos="360"/>
          <w:tab w:val="num" w:pos="644"/>
        </w:tabs>
        <w:spacing w:line="288" w:lineRule="auto"/>
        <w:ind w:left="644" w:right="-60"/>
        <w:contextualSpacing/>
        <w:jc w:val="both"/>
        <w:rPr>
          <w:rFonts w:ascii="Museo Sans 100" w:hAnsi="Museo Sans 100"/>
          <w:szCs w:val="24"/>
          <w:lang w:val="es-SV" w:eastAsia="es-MX"/>
        </w:rPr>
      </w:pPr>
      <w:r w:rsidRPr="008D4EDA">
        <w:rPr>
          <w:rFonts w:ascii="Museo Sans 100" w:hAnsi="Museo Sans 100"/>
          <w:szCs w:val="24"/>
          <w:lang w:val="es-SV"/>
        </w:rPr>
        <w:t>Reportar oportunamente los accidentes de trabajo y sucesos peligrosos</w:t>
      </w:r>
      <w:r w:rsidR="00DB1479" w:rsidRPr="008D4EDA">
        <w:rPr>
          <w:rFonts w:ascii="Museo Sans 100" w:hAnsi="Museo Sans 100"/>
          <w:szCs w:val="24"/>
          <w:lang w:val="es-SV"/>
        </w:rPr>
        <w:t xml:space="preserve"> al jefe inmediato</w:t>
      </w:r>
      <w:r w:rsidR="009F30BD" w:rsidRPr="008D4EDA">
        <w:rPr>
          <w:rFonts w:ascii="Museo Sans 100" w:hAnsi="Museo Sans 100"/>
          <w:szCs w:val="24"/>
          <w:lang w:val="es-SV"/>
        </w:rPr>
        <w:t>.</w:t>
      </w:r>
    </w:p>
    <w:p w14:paraId="7F3D64C1" w14:textId="77777777" w:rsidR="00217E70" w:rsidRPr="008D4EDA" w:rsidRDefault="00217E70" w:rsidP="0098582C">
      <w:pPr>
        <w:numPr>
          <w:ilvl w:val="0"/>
          <w:numId w:val="13"/>
        </w:numPr>
        <w:tabs>
          <w:tab w:val="clear" w:pos="360"/>
          <w:tab w:val="num" w:pos="644"/>
        </w:tabs>
        <w:spacing w:line="288" w:lineRule="auto"/>
        <w:ind w:left="644" w:right="-60"/>
        <w:contextualSpacing/>
        <w:jc w:val="both"/>
        <w:rPr>
          <w:rFonts w:ascii="Museo Sans 100" w:hAnsi="Museo Sans 100"/>
          <w:szCs w:val="24"/>
          <w:lang w:val="es-SV" w:eastAsia="es-MX"/>
        </w:rPr>
      </w:pPr>
      <w:r w:rsidRPr="008D4EDA">
        <w:rPr>
          <w:rFonts w:ascii="Museo Sans 100" w:hAnsi="Museo Sans 100"/>
          <w:szCs w:val="24"/>
          <w:lang w:val="es-SV" w:eastAsia="es-MX"/>
        </w:rPr>
        <w:t>Dar cumplimiento al Reglamento sobre Asistencia y Puntualidad del Ministerio de Hacienda, apartado 6.3.1… literal i)</w:t>
      </w:r>
      <w:r w:rsidR="003437E5" w:rsidRPr="008D4EDA">
        <w:rPr>
          <w:rFonts w:ascii="Museo Sans 100" w:hAnsi="Museo Sans 100"/>
          <w:szCs w:val="24"/>
          <w:lang w:val="es-SV"/>
        </w:rPr>
        <w:t xml:space="preserve"> “…dar aviso en el transcurso del día a su jefa o jefe inmediato, telefónicamente o cualquier otro medio de comunicación…” el motivo de su ausencia al trabajo; con especial énfasis por accidente de trabajo.</w:t>
      </w:r>
    </w:p>
    <w:p w14:paraId="714F3A65" w14:textId="77777777" w:rsidR="00FD5C87" w:rsidRPr="008D4EDA" w:rsidRDefault="00FD5C87" w:rsidP="0098582C">
      <w:pPr>
        <w:numPr>
          <w:ilvl w:val="0"/>
          <w:numId w:val="13"/>
        </w:numPr>
        <w:tabs>
          <w:tab w:val="clear" w:pos="360"/>
          <w:tab w:val="num" w:pos="644"/>
        </w:tabs>
        <w:spacing w:line="288" w:lineRule="auto"/>
        <w:ind w:left="644" w:right="-60"/>
        <w:contextualSpacing/>
        <w:jc w:val="both"/>
        <w:rPr>
          <w:rFonts w:ascii="Museo Sans 100" w:hAnsi="Museo Sans 100"/>
          <w:szCs w:val="24"/>
          <w:lang w:val="es-SV" w:eastAsia="es-MX"/>
        </w:rPr>
      </w:pPr>
      <w:r w:rsidRPr="008D4EDA">
        <w:rPr>
          <w:rFonts w:ascii="Museo Sans 100" w:hAnsi="Museo Sans 100"/>
          <w:szCs w:val="24"/>
          <w:lang w:val="es-SV"/>
        </w:rPr>
        <w:t>Remitir a su jefatura inmediata copia de la incapacidad médica y copia del formulario del ISSS del aviso de accidente de trabajo completamente lleno</w:t>
      </w:r>
      <w:r w:rsidR="003437E5" w:rsidRPr="008D4EDA">
        <w:rPr>
          <w:rFonts w:ascii="Museo Sans 100" w:hAnsi="Museo Sans 100"/>
          <w:szCs w:val="24"/>
          <w:lang w:val="es-SV"/>
        </w:rPr>
        <w:t>.</w:t>
      </w:r>
    </w:p>
    <w:p w14:paraId="07801F51" w14:textId="77777777" w:rsidR="00597B52" w:rsidRPr="008D4EDA" w:rsidRDefault="00597B52" w:rsidP="0098582C">
      <w:pPr>
        <w:spacing w:line="288" w:lineRule="auto"/>
        <w:ind w:right="-60"/>
        <w:contextualSpacing/>
        <w:jc w:val="both"/>
        <w:rPr>
          <w:rFonts w:ascii="Museo Sans 100" w:hAnsi="Museo Sans 100"/>
          <w:szCs w:val="24"/>
          <w:lang w:val="es-SV"/>
        </w:rPr>
      </w:pPr>
    </w:p>
    <w:p w14:paraId="593E2C2F" w14:textId="77777777" w:rsidR="00597B52" w:rsidRPr="008D4EDA" w:rsidRDefault="00597B52" w:rsidP="0098582C">
      <w:pPr>
        <w:spacing w:line="288" w:lineRule="auto"/>
        <w:ind w:left="284" w:right="-60"/>
        <w:contextualSpacing/>
        <w:jc w:val="both"/>
        <w:rPr>
          <w:rFonts w:ascii="Museo Sans 100" w:hAnsi="Museo Sans 100"/>
          <w:szCs w:val="24"/>
          <w:lang w:val="es-SV" w:eastAsia="es-MX"/>
        </w:rPr>
      </w:pPr>
      <w:r w:rsidRPr="008D4EDA">
        <w:rPr>
          <w:rFonts w:ascii="Museo Sans 100" w:hAnsi="Museo Sans 100"/>
          <w:szCs w:val="24"/>
          <w:lang w:val="es-SV" w:eastAsia="es-MX"/>
        </w:rPr>
        <w:t>Es responsabilidad del CSSO</w:t>
      </w:r>
      <w:r w:rsidR="00F555D4" w:rsidRPr="008D4EDA">
        <w:rPr>
          <w:rFonts w:ascii="Museo Sans 100" w:hAnsi="Museo Sans 100"/>
          <w:szCs w:val="24"/>
          <w:lang w:val="es-SV" w:eastAsia="es-MX"/>
        </w:rPr>
        <w:t>:</w:t>
      </w:r>
    </w:p>
    <w:p w14:paraId="4131E509" w14:textId="77777777" w:rsidR="00217E70" w:rsidRPr="008D4EDA" w:rsidRDefault="00217E70" w:rsidP="0098582C">
      <w:pPr>
        <w:spacing w:line="288" w:lineRule="auto"/>
        <w:ind w:left="284" w:right="-60"/>
        <w:contextualSpacing/>
        <w:jc w:val="both"/>
        <w:rPr>
          <w:rFonts w:ascii="Museo Sans 100" w:hAnsi="Museo Sans 100"/>
          <w:szCs w:val="24"/>
          <w:lang w:val="es-SV" w:eastAsia="es-MX"/>
        </w:rPr>
      </w:pPr>
    </w:p>
    <w:p w14:paraId="322C5B91" w14:textId="77777777" w:rsidR="00C14939" w:rsidRPr="008D4EDA" w:rsidRDefault="00C14939" w:rsidP="0098582C">
      <w:pPr>
        <w:numPr>
          <w:ilvl w:val="0"/>
          <w:numId w:val="19"/>
        </w:numPr>
        <w:spacing w:line="288" w:lineRule="auto"/>
        <w:ind w:right="-60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Registrar los accidentes de trabajo, enfermedades profesionales y sucesos peligrosos, de conformidad al presente procedimiento, complementando los formularios establecidos para tal fin</w:t>
      </w:r>
      <w:r w:rsidR="00643687" w:rsidRPr="008D4EDA">
        <w:rPr>
          <w:rFonts w:ascii="Museo Sans 100" w:hAnsi="Museo Sans 100"/>
          <w:szCs w:val="24"/>
          <w:lang w:val="es-SV"/>
        </w:rPr>
        <w:t xml:space="preserve">. </w:t>
      </w:r>
    </w:p>
    <w:p w14:paraId="6AC1A696" w14:textId="77777777" w:rsidR="00695517" w:rsidRPr="008D4EDA" w:rsidRDefault="001855B0" w:rsidP="0098582C">
      <w:pPr>
        <w:numPr>
          <w:ilvl w:val="0"/>
          <w:numId w:val="19"/>
        </w:numPr>
        <w:spacing w:line="288" w:lineRule="auto"/>
        <w:ind w:right="-60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 w:eastAsia="es-MX"/>
        </w:rPr>
        <w:t xml:space="preserve">Investigar objetivamente las </w:t>
      </w:r>
      <w:r w:rsidR="002C0761" w:rsidRPr="008D4EDA">
        <w:rPr>
          <w:rFonts w:ascii="Museo Sans 100" w:hAnsi="Museo Sans 100"/>
          <w:szCs w:val="24"/>
          <w:lang w:val="es-SV" w:eastAsia="es-MX"/>
        </w:rPr>
        <w:t xml:space="preserve">causas que motivaron </w:t>
      </w:r>
      <w:r w:rsidR="00597B52" w:rsidRPr="008D4EDA">
        <w:rPr>
          <w:rFonts w:ascii="Museo Sans 100" w:hAnsi="Museo Sans 100"/>
          <w:szCs w:val="24"/>
          <w:lang w:val="es-SV" w:eastAsia="es-MX"/>
        </w:rPr>
        <w:t>los accidentes de trabajo</w:t>
      </w:r>
      <w:r w:rsidR="002C0761" w:rsidRPr="008D4EDA">
        <w:rPr>
          <w:rFonts w:ascii="Museo Sans 100" w:hAnsi="Museo Sans 100"/>
          <w:szCs w:val="24"/>
          <w:lang w:val="es-SV" w:eastAsia="es-MX"/>
        </w:rPr>
        <w:t>,</w:t>
      </w:r>
      <w:r w:rsidR="00695517" w:rsidRPr="008D4EDA">
        <w:rPr>
          <w:rFonts w:ascii="Museo Sans 100" w:hAnsi="Museo Sans 100"/>
          <w:szCs w:val="24"/>
          <w:lang w:val="es-SV" w:eastAsia="es-MX"/>
        </w:rPr>
        <w:t xml:space="preserve"> proponiendo las medidas de seguridad necesarias para evitar su repetición.</w:t>
      </w:r>
    </w:p>
    <w:p w14:paraId="2220AB53" w14:textId="77777777" w:rsidR="001933B1" w:rsidRPr="008D4EDA" w:rsidRDefault="001933B1" w:rsidP="001933B1">
      <w:pPr>
        <w:numPr>
          <w:ilvl w:val="0"/>
          <w:numId w:val="19"/>
        </w:numPr>
        <w:spacing w:line="288" w:lineRule="auto"/>
        <w:ind w:right="-60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Proponer al empleador la adopción de medidas de carácter preventivo y/o correctivo a fin de evitar la ocurrencia de un accidente de trabajo</w:t>
      </w:r>
    </w:p>
    <w:p w14:paraId="5A595908" w14:textId="77777777" w:rsidR="003641BD" w:rsidRPr="008D4EDA" w:rsidRDefault="003641BD" w:rsidP="0098582C">
      <w:pPr>
        <w:numPr>
          <w:ilvl w:val="0"/>
          <w:numId w:val="19"/>
        </w:numPr>
        <w:spacing w:line="288" w:lineRule="auto"/>
        <w:ind w:right="-60"/>
        <w:contextualSpacing/>
        <w:jc w:val="both"/>
        <w:rPr>
          <w:rFonts w:ascii="Museo Sans 100" w:hAnsi="Museo Sans 100"/>
          <w:szCs w:val="24"/>
          <w:lang w:val="es-SV" w:eastAsia="es-MX"/>
        </w:rPr>
      </w:pPr>
      <w:r w:rsidRPr="008D4EDA">
        <w:rPr>
          <w:rFonts w:ascii="Museo Sans 100" w:hAnsi="Museo Sans 100"/>
          <w:szCs w:val="24"/>
          <w:lang w:val="es-SV"/>
        </w:rPr>
        <w:t>Proponer actualizaciones tendientes a mejorar el mismo.</w:t>
      </w:r>
    </w:p>
    <w:p w14:paraId="30B9657E" w14:textId="77777777" w:rsidR="00880B78" w:rsidRPr="008D4EDA" w:rsidRDefault="00880B78" w:rsidP="0098582C">
      <w:pPr>
        <w:spacing w:line="288" w:lineRule="auto"/>
        <w:ind w:right="-60"/>
        <w:contextualSpacing/>
        <w:jc w:val="both"/>
        <w:rPr>
          <w:rFonts w:ascii="Museo Sans 100" w:hAnsi="Museo Sans 100"/>
          <w:szCs w:val="24"/>
          <w:lang w:val="es-SV"/>
        </w:rPr>
      </w:pPr>
    </w:p>
    <w:p w14:paraId="53776797" w14:textId="77777777" w:rsidR="00CB7434" w:rsidRPr="008D4EDA" w:rsidRDefault="00B82DC5" w:rsidP="0098582C">
      <w:pPr>
        <w:spacing w:line="288" w:lineRule="auto"/>
        <w:ind w:right="-60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 xml:space="preserve">     </w:t>
      </w:r>
      <w:r w:rsidR="00CB7434" w:rsidRPr="008D4EDA">
        <w:rPr>
          <w:rFonts w:ascii="Museo Sans 100" w:hAnsi="Museo Sans 100"/>
          <w:szCs w:val="24"/>
          <w:lang w:val="es-SV"/>
        </w:rPr>
        <w:t>Es responsabilidad de</w:t>
      </w:r>
      <w:r w:rsidR="005061E0" w:rsidRPr="008D4EDA">
        <w:rPr>
          <w:rFonts w:ascii="Museo Sans 100" w:hAnsi="Museo Sans 100"/>
          <w:szCs w:val="24"/>
          <w:lang w:val="es-SV"/>
        </w:rPr>
        <w:t xml:space="preserve">l </w:t>
      </w:r>
      <w:r w:rsidR="0055520B" w:rsidRPr="008D4EDA">
        <w:rPr>
          <w:rFonts w:ascii="Museo Sans 100" w:hAnsi="Museo Sans 100"/>
          <w:szCs w:val="24"/>
          <w:lang w:val="es-SV"/>
        </w:rPr>
        <w:t>DMSSO</w:t>
      </w:r>
      <w:r w:rsidR="00CB7434" w:rsidRPr="008D4EDA">
        <w:rPr>
          <w:rFonts w:ascii="Museo Sans 100" w:hAnsi="Museo Sans 100"/>
          <w:szCs w:val="24"/>
          <w:lang w:val="es-SV"/>
        </w:rPr>
        <w:t>:</w:t>
      </w:r>
    </w:p>
    <w:p w14:paraId="26CDFD60" w14:textId="77777777" w:rsidR="00CB7434" w:rsidRPr="008D4EDA" w:rsidRDefault="00CB7434" w:rsidP="0098582C">
      <w:pPr>
        <w:spacing w:line="288" w:lineRule="auto"/>
        <w:ind w:right="-60"/>
        <w:contextualSpacing/>
        <w:jc w:val="both"/>
        <w:rPr>
          <w:rFonts w:ascii="Museo Sans 100" w:hAnsi="Museo Sans 100"/>
          <w:szCs w:val="24"/>
          <w:lang w:val="es-SV"/>
        </w:rPr>
      </w:pPr>
    </w:p>
    <w:p w14:paraId="477E0678" w14:textId="77777777" w:rsidR="007040D2" w:rsidRPr="008D4EDA" w:rsidRDefault="007040D2" w:rsidP="0098582C">
      <w:pPr>
        <w:numPr>
          <w:ilvl w:val="0"/>
          <w:numId w:val="26"/>
        </w:numPr>
        <w:spacing w:line="288" w:lineRule="auto"/>
        <w:ind w:right="-60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Administrar la Gestión de la Seguridad y Salud Ocupacional, de conformidad con el principio de Centralización Normativa y Descentralización Operativa.</w:t>
      </w:r>
    </w:p>
    <w:p w14:paraId="48CB0515" w14:textId="77777777" w:rsidR="00695517" w:rsidRPr="008D4EDA" w:rsidRDefault="000C4A72" w:rsidP="0098582C">
      <w:pPr>
        <w:numPr>
          <w:ilvl w:val="0"/>
          <w:numId w:val="26"/>
        </w:numPr>
        <w:spacing w:line="288" w:lineRule="auto"/>
        <w:ind w:right="-60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 xml:space="preserve">Coordinar y </w:t>
      </w:r>
      <w:r w:rsidR="00B266CD" w:rsidRPr="008D4EDA">
        <w:rPr>
          <w:rFonts w:ascii="Museo Sans 100" w:hAnsi="Museo Sans 100"/>
          <w:szCs w:val="24"/>
          <w:lang w:val="es-SV"/>
        </w:rPr>
        <w:t>a</w:t>
      </w:r>
      <w:r w:rsidR="00880B78" w:rsidRPr="008D4EDA">
        <w:rPr>
          <w:rFonts w:ascii="Museo Sans 100" w:hAnsi="Museo Sans 100"/>
          <w:szCs w:val="24"/>
          <w:lang w:val="es-SV"/>
        </w:rPr>
        <w:t>sesorar a los CSSO o personal designado para la ejecución de este procedimiento.</w:t>
      </w:r>
    </w:p>
    <w:p w14:paraId="2F8EC827" w14:textId="77777777" w:rsidR="00C50CA1" w:rsidRPr="008D4EDA" w:rsidRDefault="00C50CA1" w:rsidP="0098582C">
      <w:pPr>
        <w:numPr>
          <w:ilvl w:val="0"/>
          <w:numId w:val="26"/>
        </w:numPr>
        <w:spacing w:line="288" w:lineRule="auto"/>
        <w:ind w:right="-60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Proponer actualizaciones tendientes a mejorar este procedimiento.</w:t>
      </w:r>
    </w:p>
    <w:p w14:paraId="13A14BA0" w14:textId="77777777" w:rsidR="00CB7434" w:rsidRPr="008D4EDA" w:rsidRDefault="00CB7434" w:rsidP="0098582C">
      <w:pPr>
        <w:spacing w:line="288" w:lineRule="auto"/>
        <w:ind w:right="-60"/>
        <w:contextualSpacing/>
        <w:jc w:val="both"/>
        <w:rPr>
          <w:rFonts w:ascii="Museo Sans 100" w:hAnsi="Museo Sans 100"/>
          <w:szCs w:val="24"/>
          <w:lang w:val="es-SV"/>
        </w:rPr>
      </w:pPr>
    </w:p>
    <w:p w14:paraId="2DDEE93B" w14:textId="77777777" w:rsidR="001749C1" w:rsidRPr="008D4EDA" w:rsidRDefault="001749C1" w:rsidP="00601CDE">
      <w:pPr>
        <w:numPr>
          <w:ilvl w:val="3"/>
          <w:numId w:val="1"/>
        </w:numPr>
        <w:tabs>
          <w:tab w:val="clear" w:pos="4800"/>
          <w:tab w:val="num" w:pos="284"/>
        </w:tabs>
        <w:suppressAutoHyphens/>
        <w:spacing w:line="288" w:lineRule="auto"/>
        <w:ind w:left="284" w:hanging="284"/>
        <w:contextualSpacing/>
        <w:jc w:val="both"/>
        <w:rPr>
          <w:rFonts w:ascii="Bembo Std" w:hAnsi="Bembo Std"/>
          <w:b/>
          <w:szCs w:val="24"/>
          <w:lang w:val="es-SV"/>
        </w:rPr>
      </w:pPr>
      <w:r w:rsidRPr="008D4EDA">
        <w:rPr>
          <w:rFonts w:ascii="Bembo Std" w:hAnsi="Bembo Std"/>
          <w:b/>
          <w:szCs w:val="24"/>
          <w:lang w:val="es-SV"/>
        </w:rPr>
        <w:t>LINEAMIENTOS GENERALES</w:t>
      </w:r>
    </w:p>
    <w:p w14:paraId="5BA6476F" w14:textId="77777777" w:rsidR="00CD0FEA" w:rsidRPr="008D4EDA" w:rsidRDefault="00CD0FEA" w:rsidP="0098582C">
      <w:pPr>
        <w:suppressAutoHyphens/>
        <w:spacing w:line="288" w:lineRule="auto"/>
        <w:contextualSpacing/>
        <w:jc w:val="both"/>
        <w:rPr>
          <w:rFonts w:ascii="Museo Sans 100" w:hAnsi="Museo Sans 100"/>
          <w:szCs w:val="24"/>
          <w:lang w:val="es-SV"/>
        </w:rPr>
      </w:pPr>
    </w:p>
    <w:p w14:paraId="150F66B6" w14:textId="77777777" w:rsidR="00B86D53" w:rsidRPr="008D4EDA" w:rsidRDefault="0034234B" w:rsidP="00B86D53">
      <w:pPr>
        <w:pStyle w:val="Prrafodelista"/>
        <w:numPr>
          <w:ilvl w:val="0"/>
          <w:numId w:val="38"/>
        </w:numPr>
        <w:suppressAutoHyphens/>
        <w:spacing w:line="288" w:lineRule="auto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lastRenderedPageBreak/>
        <w:t xml:space="preserve">Todo accidente de trabajo, deberá notificarse en un plazo </w:t>
      </w:r>
      <w:r w:rsidR="00F96377" w:rsidRPr="008D4EDA">
        <w:rPr>
          <w:rFonts w:ascii="Museo Sans 100" w:hAnsi="Museo Sans 100"/>
          <w:szCs w:val="24"/>
          <w:lang w:val="es-SV"/>
        </w:rPr>
        <w:t xml:space="preserve">máximo </w:t>
      </w:r>
      <w:r w:rsidRPr="008D4EDA">
        <w:rPr>
          <w:rFonts w:ascii="Museo Sans 100" w:hAnsi="Museo Sans 100"/>
          <w:szCs w:val="24"/>
          <w:lang w:val="es-SV"/>
        </w:rPr>
        <w:t xml:space="preserve">de 72 horas de </w:t>
      </w:r>
      <w:r w:rsidR="00F96377" w:rsidRPr="008D4EDA">
        <w:rPr>
          <w:rFonts w:ascii="Museo Sans 100" w:hAnsi="Museo Sans 100"/>
          <w:szCs w:val="24"/>
          <w:lang w:val="es-SV"/>
        </w:rPr>
        <w:t xml:space="preserve">haber </w:t>
      </w:r>
      <w:r w:rsidRPr="008D4EDA">
        <w:rPr>
          <w:rFonts w:ascii="Museo Sans 100" w:hAnsi="Museo Sans 100"/>
          <w:szCs w:val="24"/>
          <w:lang w:val="es-SV"/>
        </w:rPr>
        <w:t>ocurrido o inmediata</w:t>
      </w:r>
      <w:r w:rsidR="0074346A" w:rsidRPr="008D4EDA">
        <w:rPr>
          <w:rFonts w:ascii="Museo Sans 100" w:hAnsi="Museo Sans 100"/>
          <w:szCs w:val="24"/>
          <w:lang w:val="es-SV"/>
        </w:rPr>
        <w:t>mente si es un accidente mortal; en el Sistema Nacional de Notificación de Accidentes de Trabajo (SNNAT)</w:t>
      </w:r>
      <w:r w:rsidR="00B86D53" w:rsidRPr="008D4EDA">
        <w:rPr>
          <w:rFonts w:ascii="Museo Sans 100" w:hAnsi="Museo Sans 100"/>
          <w:szCs w:val="24"/>
          <w:lang w:val="es-SV"/>
        </w:rPr>
        <w:t xml:space="preserve">, en el siguiente link: </w:t>
      </w:r>
      <w:hyperlink r:id="rId10" w:history="1">
        <w:r w:rsidR="00B86D53" w:rsidRPr="008D4EDA">
          <w:rPr>
            <w:lang w:val="es-SV"/>
          </w:rPr>
          <w:t>https://snnat.mtps.gob.sv</w:t>
        </w:r>
      </w:hyperlink>
      <w:r w:rsidR="00B86D53" w:rsidRPr="008D4EDA">
        <w:rPr>
          <w:rFonts w:ascii="Museo Sans 100" w:hAnsi="Museo Sans 100"/>
          <w:szCs w:val="24"/>
          <w:lang w:val="es-SV"/>
        </w:rPr>
        <w:t>, haciendo uso del  usuario y clave otorgada por el Ministerio de Trabajo al Empleador Ministerio de Hacienda.</w:t>
      </w:r>
    </w:p>
    <w:p w14:paraId="0AE4117D" w14:textId="77777777" w:rsidR="00996C1C" w:rsidRPr="008D4EDA" w:rsidRDefault="00996C1C" w:rsidP="00B86D53">
      <w:pPr>
        <w:pStyle w:val="Prrafodelista"/>
        <w:numPr>
          <w:ilvl w:val="0"/>
          <w:numId w:val="38"/>
        </w:numPr>
        <w:suppressAutoHyphens/>
        <w:spacing w:line="288" w:lineRule="auto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 xml:space="preserve">Los enlaces administrativos, jefaturas de unidades y/o CSSO, </w:t>
      </w:r>
      <w:r w:rsidR="00BC2C4E" w:rsidRPr="008D4EDA">
        <w:rPr>
          <w:rFonts w:ascii="Museo Sans 100" w:hAnsi="Museo Sans 100"/>
          <w:szCs w:val="24"/>
          <w:lang w:val="es-SV"/>
        </w:rPr>
        <w:t xml:space="preserve">debe informar oportunamente </w:t>
      </w:r>
      <w:r w:rsidR="002C5AB8" w:rsidRPr="008D4EDA">
        <w:rPr>
          <w:rFonts w:ascii="Museo Sans 100" w:hAnsi="Museo Sans 100"/>
          <w:szCs w:val="24"/>
          <w:lang w:val="es-SV"/>
        </w:rPr>
        <w:t>a la persona encargada en notificar, para datos puede hacer uso d</w:t>
      </w:r>
      <w:r w:rsidRPr="008D4EDA">
        <w:rPr>
          <w:rFonts w:ascii="Museo Sans 100" w:hAnsi="Museo Sans 100"/>
          <w:szCs w:val="24"/>
          <w:lang w:val="es-SV"/>
        </w:rPr>
        <w:t>el Formulario para Registro y Notificación de Accidentes de Trabajo del Ministerio de Hacienda SDA</w:t>
      </w:r>
      <w:r w:rsidR="0022413A" w:rsidRPr="008D4EDA">
        <w:rPr>
          <w:rFonts w:ascii="Museo Sans 100" w:hAnsi="Museo Sans 100"/>
          <w:strike/>
          <w:szCs w:val="24"/>
          <w:lang w:val="es-SV"/>
        </w:rPr>
        <w:t>-</w:t>
      </w:r>
      <w:r w:rsidRPr="008D4EDA">
        <w:rPr>
          <w:rFonts w:ascii="Museo Sans 100" w:hAnsi="Museo Sans 100"/>
          <w:szCs w:val="24"/>
          <w:lang w:val="es-SV"/>
        </w:rPr>
        <w:t xml:space="preserve">DMSSO-691-007, </w:t>
      </w:r>
      <w:r w:rsidR="002C5AB8" w:rsidRPr="008D4EDA">
        <w:rPr>
          <w:rFonts w:ascii="Museo Sans 100" w:hAnsi="Museo Sans 100"/>
          <w:szCs w:val="24"/>
          <w:lang w:val="es-SV"/>
        </w:rPr>
        <w:t xml:space="preserve">de </w:t>
      </w:r>
      <w:r w:rsidR="0022413A" w:rsidRPr="008D4EDA">
        <w:rPr>
          <w:rFonts w:ascii="Museo Sans 100" w:hAnsi="Museo Sans 100"/>
          <w:szCs w:val="24"/>
          <w:lang w:val="es-SV"/>
        </w:rPr>
        <w:t xml:space="preserve">la </w:t>
      </w:r>
      <w:r w:rsidRPr="008D4EDA">
        <w:rPr>
          <w:rFonts w:ascii="Museo Sans 100" w:hAnsi="Museo Sans 100"/>
          <w:szCs w:val="24"/>
          <w:lang w:val="es-SV"/>
        </w:rPr>
        <w:t>ocurrencia de</w:t>
      </w:r>
      <w:r w:rsidR="002C5AB8" w:rsidRPr="008D4EDA">
        <w:rPr>
          <w:rFonts w:ascii="Museo Sans 100" w:hAnsi="Museo Sans 100"/>
          <w:szCs w:val="24"/>
          <w:lang w:val="es-SV"/>
        </w:rPr>
        <w:t>l</w:t>
      </w:r>
      <w:r w:rsidRPr="008D4EDA">
        <w:rPr>
          <w:rFonts w:ascii="Museo Sans 100" w:hAnsi="Museo Sans 100"/>
          <w:szCs w:val="24"/>
          <w:lang w:val="es-SV"/>
        </w:rPr>
        <w:t xml:space="preserve"> accidente de </w:t>
      </w:r>
      <w:r w:rsidR="00697368" w:rsidRPr="008D4EDA">
        <w:rPr>
          <w:rFonts w:ascii="Museo Sans 100" w:hAnsi="Museo Sans 100"/>
          <w:szCs w:val="24"/>
          <w:lang w:val="es-SV"/>
        </w:rPr>
        <w:t>trabajo</w:t>
      </w:r>
      <w:r w:rsidR="00B86D53" w:rsidRPr="008D4EDA">
        <w:rPr>
          <w:rFonts w:ascii="Museo Sans 100" w:hAnsi="Museo Sans 100"/>
          <w:szCs w:val="24"/>
          <w:lang w:val="es-SV"/>
        </w:rPr>
        <w:t>.</w:t>
      </w:r>
    </w:p>
    <w:p w14:paraId="6A7F92D1" w14:textId="77777777" w:rsidR="00580AE8" w:rsidRPr="008D4EDA" w:rsidRDefault="00580AE8" w:rsidP="005135E3">
      <w:pPr>
        <w:pStyle w:val="Prrafodelista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line="288" w:lineRule="auto"/>
        <w:ind w:left="567" w:right="-60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 xml:space="preserve">Todo accidente de trabajo debe ser investigado en un tiempo razonable de 30 días calendario, posterior a su ocurrencia; </w:t>
      </w:r>
      <w:r w:rsidR="002C5AB8" w:rsidRPr="008D4EDA">
        <w:rPr>
          <w:rFonts w:ascii="Museo Sans 100" w:hAnsi="Museo Sans 100"/>
          <w:szCs w:val="24"/>
          <w:lang w:val="es-SV"/>
        </w:rPr>
        <w:t>con</w:t>
      </w:r>
      <w:r w:rsidRPr="008D4EDA">
        <w:rPr>
          <w:rFonts w:ascii="Museo Sans 100" w:hAnsi="Museo Sans 100"/>
          <w:szCs w:val="24"/>
          <w:lang w:val="es-SV"/>
        </w:rPr>
        <w:t xml:space="preserve"> la Metodología “Árbol de Causas”.</w:t>
      </w:r>
    </w:p>
    <w:p w14:paraId="3B3054C9" w14:textId="77777777" w:rsidR="00E27086" w:rsidRPr="008D4EDA" w:rsidRDefault="00E27086" w:rsidP="00E27086">
      <w:pPr>
        <w:pStyle w:val="Prrafodelista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line="288" w:lineRule="auto"/>
        <w:ind w:left="567" w:right="-60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>Toda la documentación relacionada, formatos o informes serán resguardados en el expediente del PGPRO o MDS de cada lugar de trabajo para consulta o presentación cuando sea requerido por el MTPS</w:t>
      </w:r>
      <w:r w:rsidR="00792CBE" w:rsidRPr="008D4EDA">
        <w:rPr>
          <w:rFonts w:ascii="Museo Sans 100" w:hAnsi="Museo Sans 100"/>
          <w:szCs w:val="24"/>
          <w:lang w:val="es-SV"/>
        </w:rPr>
        <w:t xml:space="preserve"> y </w:t>
      </w:r>
      <w:r w:rsidR="004741CC" w:rsidRPr="008D4EDA">
        <w:rPr>
          <w:rFonts w:ascii="Museo Sans 100" w:hAnsi="Museo Sans 100"/>
          <w:szCs w:val="24"/>
          <w:lang w:val="es-SV"/>
        </w:rPr>
        <w:t>otras entidades relacionadas</w:t>
      </w:r>
      <w:r w:rsidRPr="008D4EDA">
        <w:rPr>
          <w:rFonts w:ascii="Museo Sans 100" w:hAnsi="Museo Sans 100"/>
          <w:szCs w:val="24"/>
          <w:lang w:val="es-SV"/>
        </w:rPr>
        <w:t>.</w:t>
      </w:r>
    </w:p>
    <w:p w14:paraId="48317C55" w14:textId="77777777" w:rsidR="0022413A" w:rsidRPr="008D4EDA" w:rsidRDefault="0022413A" w:rsidP="005135E3">
      <w:pPr>
        <w:pStyle w:val="Prrafodelista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line="288" w:lineRule="auto"/>
        <w:ind w:left="567" w:right="-60" w:hanging="283"/>
        <w:contextualSpacing/>
        <w:jc w:val="both"/>
        <w:rPr>
          <w:rFonts w:ascii="Museo Sans 100" w:hAnsi="Museo Sans 100"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 xml:space="preserve">Todo lugar de trabajo debe de contar con Botiquín </w:t>
      </w:r>
      <w:r w:rsidR="004F6D25" w:rsidRPr="008D4EDA">
        <w:rPr>
          <w:rFonts w:ascii="Museo Sans 100" w:hAnsi="Museo Sans 100"/>
          <w:szCs w:val="24"/>
          <w:lang w:val="es-SV"/>
        </w:rPr>
        <w:t xml:space="preserve">Móvil </w:t>
      </w:r>
      <w:r w:rsidRPr="008D4EDA">
        <w:rPr>
          <w:rFonts w:ascii="Museo Sans 100" w:hAnsi="Museo Sans 100"/>
          <w:szCs w:val="24"/>
          <w:lang w:val="es-SV"/>
        </w:rPr>
        <w:t xml:space="preserve">de Primeros Auxilios </w:t>
      </w:r>
      <w:r w:rsidR="004F6D25" w:rsidRPr="008D4EDA">
        <w:rPr>
          <w:rFonts w:ascii="Museo Sans 100" w:hAnsi="Museo Sans 100"/>
          <w:szCs w:val="24"/>
          <w:lang w:val="es-SV"/>
        </w:rPr>
        <w:t>de conformidad al número de empleados</w:t>
      </w:r>
      <w:r w:rsidRPr="008D4EDA">
        <w:rPr>
          <w:rFonts w:ascii="Museo Sans 100" w:hAnsi="Museo Sans 100"/>
          <w:szCs w:val="24"/>
          <w:lang w:val="es-SV"/>
        </w:rPr>
        <w:t>, los cuales deben ser gestionados por las jefaturas de dichos lugares</w:t>
      </w:r>
      <w:r w:rsidR="004F6D25" w:rsidRPr="008D4EDA">
        <w:rPr>
          <w:rFonts w:ascii="Museo Sans 100" w:hAnsi="Museo Sans 100"/>
          <w:szCs w:val="24"/>
          <w:lang w:val="es-SV"/>
        </w:rPr>
        <w:t>.</w:t>
      </w:r>
    </w:p>
    <w:p w14:paraId="2D7BB680" w14:textId="77777777" w:rsidR="00643687" w:rsidRPr="008D4EDA" w:rsidRDefault="00643687" w:rsidP="00643687">
      <w:pPr>
        <w:tabs>
          <w:tab w:val="left" w:pos="567"/>
        </w:tabs>
        <w:autoSpaceDE w:val="0"/>
        <w:autoSpaceDN w:val="0"/>
        <w:adjustRightInd w:val="0"/>
        <w:spacing w:line="288" w:lineRule="auto"/>
        <w:ind w:left="284" w:right="-60"/>
        <w:contextualSpacing/>
        <w:jc w:val="both"/>
        <w:rPr>
          <w:rFonts w:ascii="Museo Sans 100" w:hAnsi="Museo Sans 100"/>
          <w:szCs w:val="24"/>
          <w:highlight w:val="cyan"/>
          <w:lang w:val="es-SV"/>
        </w:rPr>
      </w:pPr>
    </w:p>
    <w:p w14:paraId="7E151C5F" w14:textId="77777777" w:rsidR="00603471" w:rsidRPr="008D4EDA" w:rsidRDefault="00603471" w:rsidP="0098582C">
      <w:pPr>
        <w:tabs>
          <w:tab w:val="left" w:pos="432"/>
          <w:tab w:val="left" w:pos="567"/>
        </w:tabs>
        <w:spacing w:line="288" w:lineRule="auto"/>
        <w:ind w:left="567" w:right="-60" w:hanging="283"/>
        <w:contextualSpacing/>
        <w:jc w:val="both"/>
        <w:rPr>
          <w:rFonts w:ascii="Museo Sans 100" w:hAnsi="Museo Sans 100"/>
          <w:szCs w:val="24"/>
          <w:lang w:val="es-SV"/>
        </w:rPr>
      </w:pPr>
    </w:p>
    <w:p w14:paraId="0AEE5A7B" w14:textId="77777777" w:rsidR="00C01798" w:rsidRPr="008D4EDA" w:rsidRDefault="00C01798" w:rsidP="00601CDE">
      <w:pPr>
        <w:numPr>
          <w:ilvl w:val="3"/>
          <w:numId w:val="1"/>
        </w:numPr>
        <w:tabs>
          <w:tab w:val="clear" w:pos="4800"/>
          <w:tab w:val="num" w:pos="284"/>
        </w:tabs>
        <w:suppressAutoHyphens/>
        <w:spacing w:line="288" w:lineRule="auto"/>
        <w:ind w:left="284" w:hanging="284"/>
        <w:contextualSpacing/>
        <w:jc w:val="both"/>
        <w:rPr>
          <w:rFonts w:ascii="Bembo Std" w:hAnsi="Bembo Std"/>
          <w:b/>
          <w:szCs w:val="24"/>
          <w:lang w:val="es-SV"/>
        </w:rPr>
      </w:pPr>
      <w:r w:rsidRPr="008D4EDA">
        <w:rPr>
          <w:rFonts w:ascii="Bembo Std" w:hAnsi="Bembo Std"/>
          <w:b/>
          <w:szCs w:val="24"/>
          <w:lang w:val="es-SV"/>
        </w:rPr>
        <w:t>PROCEDIMIENTO</w:t>
      </w:r>
    </w:p>
    <w:p w14:paraId="7511DECC" w14:textId="77777777" w:rsidR="00C01798" w:rsidRPr="008D4EDA" w:rsidRDefault="00C01798" w:rsidP="0098582C">
      <w:pPr>
        <w:suppressAutoHyphens/>
        <w:spacing w:line="288" w:lineRule="auto"/>
        <w:contextualSpacing/>
        <w:jc w:val="both"/>
        <w:rPr>
          <w:rFonts w:ascii="Museo Sans 100" w:hAnsi="Museo Sans 100"/>
          <w:b/>
          <w:szCs w:val="24"/>
          <w:lang w:val="es-SV"/>
        </w:rPr>
      </w:pPr>
    </w:p>
    <w:p w14:paraId="499D2834" w14:textId="77777777" w:rsidR="004C3DFD" w:rsidRPr="008D4EDA" w:rsidRDefault="00090405" w:rsidP="001E0EAB">
      <w:pPr>
        <w:suppressAutoHyphens/>
        <w:spacing w:line="288" w:lineRule="auto"/>
        <w:contextualSpacing/>
        <w:jc w:val="center"/>
        <w:rPr>
          <w:rFonts w:ascii="Museo Sans 100" w:hAnsi="Museo Sans 100"/>
          <w:b/>
          <w:szCs w:val="24"/>
          <w:lang w:val="es-SV"/>
        </w:rPr>
      </w:pPr>
      <w:r w:rsidRPr="008D4EDA">
        <w:rPr>
          <w:rFonts w:ascii="Museo Sans 100" w:hAnsi="Museo Sans 100"/>
          <w:b/>
          <w:szCs w:val="24"/>
          <w:lang w:val="es-SV"/>
        </w:rPr>
        <w:t>REGISTRO E INVESTIGACIÓN DE ACCIDENTES</w:t>
      </w:r>
      <w:r w:rsidR="00131E99" w:rsidRPr="008D4EDA">
        <w:rPr>
          <w:rFonts w:ascii="Museo Sans 100" w:hAnsi="Museo Sans 100"/>
          <w:b/>
          <w:szCs w:val="24"/>
          <w:lang w:val="es-SV"/>
        </w:rPr>
        <w:t xml:space="preserve"> DE TRABAJO, </w:t>
      </w:r>
      <w:r w:rsidR="00AE2872" w:rsidRPr="008D4EDA">
        <w:rPr>
          <w:rFonts w:ascii="Museo Sans 100" w:hAnsi="Museo Sans 100"/>
          <w:b/>
          <w:szCs w:val="24"/>
          <w:lang w:val="es-SV"/>
        </w:rPr>
        <w:t xml:space="preserve">SUCESOS PELIGROSOS Y </w:t>
      </w:r>
      <w:r w:rsidR="00131E99" w:rsidRPr="008D4EDA">
        <w:rPr>
          <w:rFonts w:ascii="Museo Sans 100" w:hAnsi="Museo Sans 100"/>
          <w:b/>
          <w:szCs w:val="24"/>
          <w:lang w:val="es-SV"/>
        </w:rPr>
        <w:t>ENFERMEDADES PROFESIONALES</w:t>
      </w:r>
      <w:r w:rsidRPr="008D4EDA">
        <w:rPr>
          <w:rFonts w:ascii="Museo Sans 100" w:hAnsi="Museo Sans 100"/>
          <w:b/>
          <w:szCs w:val="24"/>
          <w:lang w:val="es-SV"/>
        </w:rPr>
        <w:t xml:space="preserve"> </w:t>
      </w:r>
    </w:p>
    <w:p w14:paraId="2D1C228A" w14:textId="77777777" w:rsidR="0084621A" w:rsidRPr="008D4EDA" w:rsidRDefault="0084621A" w:rsidP="001E0EAB">
      <w:pPr>
        <w:suppressAutoHyphens/>
        <w:spacing w:line="288" w:lineRule="auto"/>
        <w:contextualSpacing/>
        <w:jc w:val="center"/>
        <w:rPr>
          <w:rFonts w:ascii="Museo Sans 100" w:hAnsi="Museo Sans 100"/>
          <w:b/>
          <w:szCs w:val="24"/>
          <w:lang w:val="es-SV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1134"/>
        <w:gridCol w:w="5528"/>
      </w:tblGrid>
      <w:tr w:rsidR="008D4EDA" w:rsidRPr="008D4EDA" w14:paraId="3D1126DA" w14:textId="77777777" w:rsidTr="00F14025">
        <w:trPr>
          <w:tblHeader/>
        </w:trPr>
        <w:tc>
          <w:tcPr>
            <w:tcW w:w="3119" w:type="dxa"/>
          </w:tcPr>
          <w:p w14:paraId="2B65E532" w14:textId="77777777" w:rsidR="00AC5E93" w:rsidRPr="008D4EDA" w:rsidRDefault="00AC5E93" w:rsidP="005135E3">
            <w:pPr>
              <w:jc w:val="center"/>
              <w:rPr>
                <w:rFonts w:ascii="Museo Sans 100" w:hAnsi="Museo Sans 100"/>
                <w:b/>
                <w:lang w:val="es-SV"/>
              </w:rPr>
            </w:pPr>
            <w:r w:rsidRPr="008D4EDA">
              <w:rPr>
                <w:rFonts w:ascii="Museo Sans 100" w:hAnsi="Museo Sans 100"/>
                <w:b/>
                <w:lang w:val="es-SV"/>
              </w:rPr>
              <w:t>RESPONSABLE</w:t>
            </w:r>
          </w:p>
        </w:tc>
        <w:tc>
          <w:tcPr>
            <w:tcW w:w="1134" w:type="dxa"/>
          </w:tcPr>
          <w:p w14:paraId="7F167990" w14:textId="77777777" w:rsidR="00AC5E93" w:rsidRPr="008D4EDA" w:rsidRDefault="00AC5E93" w:rsidP="005135E3">
            <w:pPr>
              <w:jc w:val="center"/>
              <w:rPr>
                <w:rFonts w:ascii="Museo Sans 100" w:hAnsi="Museo Sans 100"/>
                <w:b/>
                <w:lang w:val="es-SV"/>
              </w:rPr>
            </w:pPr>
            <w:r w:rsidRPr="008D4EDA">
              <w:rPr>
                <w:rFonts w:ascii="Museo Sans 100" w:hAnsi="Museo Sans 100"/>
                <w:b/>
                <w:lang w:val="es-SV"/>
              </w:rPr>
              <w:t xml:space="preserve">PASO </w:t>
            </w:r>
          </w:p>
        </w:tc>
        <w:tc>
          <w:tcPr>
            <w:tcW w:w="5528" w:type="dxa"/>
          </w:tcPr>
          <w:p w14:paraId="1C4297AE" w14:textId="77777777" w:rsidR="00AC5E93" w:rsidRPr="008D4EDA" w:rsidRDefault="00AC5E93" w:rsidP="005135E3">
            <w:pPr>
              <w:jc w:val="center"/>
              <w:rPr>
                <w:rFonts w:ascii="Museo Sans 100" w:hAnsi="Museo Sans 100"/>
                <w:b/>
                <w:lang w:val="es-SV"/>
              </w:rPr>
            </w:pPr>
            <w:r w:rsidRPr="008D4EDA">
              <w:rPr>
                <w:rFonts w:ascii="Museo Sans 100" w:hAnsi="Museo Sans 100"/>
                <w:b/>
                <w:lang w:val="es-SV"/>
              </w:rPr>
              <w:t>ACCIÓN</w:t>
            </w:r>
          </w:p>
          <w:p w14:paraId="41C1A62F" w14:textId="77777777" w:rsidR="00AC5E93" w:rsidRPr="008D4EDA" w:rsidRDefault="00AC5E93" w:rsidP="005135E3">
            <w:pPr>
              <w:jc w:val="center"/>
              <w:rPr>
                <w:rFonts w:ascii="Museo Sans 100" w:hAnsi="Museo Sans 100"/>
                <w:b/>
                <w:lang w:val="es-SV"/>
              </w:rPr>
            </w:pPr>
          </w:p>
        </w:tc>
      </w:tr>
      <w:tr w:rsidR="008D4EDA" w:rsidRPr="008D4EDA" w14:paraId="53299986" w14:textId="77777777" w:rsidTr="00F14025">
        <w:tc>
          <w:tcPr>
            <w:tcW w:w="9781" w:type="dxa"/>
            <w:gridSpan w:val="3"/>
          </w:tcPr>
          <w:p w14:paraId="560C4180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b/>
                <w:lang w:val="es-SV"/>
              </w:rPr>
            </w:pPr>
            <w:r w:rsidRPr="008D4EDA">
              <w:rPr>
                <w:rFonts w:ascii="Museo Sans 100" w:hAnsi="Museo Sans 100"/>
                <w:b/>
                <w:lang w:val="es-SV"/>
              </w:rPr>
              <w:t xml:space="preserve">I </w:t>
            </w:r>
            <w:r w:rsidR="004741CC" w:rsidRPr="008D4EDA">
              <w:rPr>
                <w:rFonts w:ascii="Museo Sans 100" w:hAnsi="Museo Sans 100"/>
                <w:b/>
                <w:lang w:val="es-SV"/>
              </w:rPr>
              <w:t>–</w:t>
            </w:r>
            <w:r w:rsidR="00D56E1A" w:rsidRPr="008D4EDA">
              <w:rPr>
                <w:rFonts w:ascii="Museo Sans 100" w:hAnsi="Museo Sans 100"/>
                <w:b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b/>
                <w:lang w:val="es-SV"/>
              </w:rPr>
              <w:t>ACCIDENTES DE TRABAJO</w:t>
            </w:r>
            <w:r w:rsidR="004741CC" w:rsidRPr="008D4EDA">
              <w:rPr>
                <w:rFonts w:ascii="Museo Sans 100" w:hAnsi="Museo Sans 100"/>
                <w:b/>
                <w:lang w:val="es-SV"/>
              </w:rPr>
              <w:t xml:space="preserve"> Y</w:t>
            </w:r>
            <w:r w:rsidRPr="008D4EDA">
              <w:rPr>
                <w:rFonts w:ascii="Museo Sans 100" w:hAnsi="Museo Sans 100"/>
                <w:b/>
                <w:lang w:val="es-SV"/>
              </w:rPr>
              <w:t xml:space="preserve"> SUCESOS PELIGROSOS</w:t>
            </w:r>
          </w:p>
          <w:p w14:paraId="2F39B034" w14:textId="77777777" w:rsidR="00601CDE" w:rsidRPr="008D4EDA" w:rsidRDefault="00601CDE" w:rsidP="005135E3">
            <w:pPr>
              <w:jc w:val="both"/>
              <w:rPr>
                <w:rFonts w:ascii="Museo Sans 100" w:hAnsi="Museo Sans 100"/>
                <w:lang w:val="es-SV"/>
              </w:rPr>
            </w:pPr>
          </w:p>
        </w:tc>
      </w:tr>
      <w:tr w:rsidR="008D4EDA" w:rsidRPr="008D4EDA" w14:paraId="1C4B2858" w14:textId="77777777" w:rsidTr="00F14025">
        <w:tc>
          <w:tcPr>
            <w:tcW w:w="3119" w:type="dxa"/>
          </w:tcPr>
          <w:p w14:paraId="7DF39353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>Empleado/a</w:t>
            </w:r>
          </w:p>
        </w:tc>
        <w:tc>
          <w:tcPr>
            <w:tcW w:w="1134" w:type="dxa"/>
          </w:tcPr>
          <w:p w14:paraId="0467DBB4" w14:textId="77777777" w:rsidR="00AC5E93" w:rsidRPr="008D4EDA" w:rsidRDefault="00AC5E93" w:rsidP="005135E3">
            <w:pPr>
              <w:pStyle w:val="Ttulo2"/>
              <w:numPr>
                <w:ilvl w:val="0"/>
                <w:numId w:val="14"/>
              </w:numPr>
              <w:jc w:val="center"/>
              <w:rPr>
                <w:rFonts w:ascii="Museo Sans 100" w:hAnsi="Museo Sans 100"/>
                <w:b w:val="0"/>
                <w:sz w:val="24"/>
                <w:lang w:val="es-SV"/>
              </w:rPr>
            </w:pPr>
          </w:p>
        </w:tc>
        <w:tc>
          <w:tcPr>
            <w:tcW w:w="5528" w:type="dxa"/>
          </w:tcPr>
          <w:p w14:paraId="1F64484F" w14:textId="77777777" w:rsidR="00C134CB" w:rsidRPr="008D4EDA" w:rsidRDefault="00AC5E93" w:rsidP="00C134CB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 xml:space="preserve">Informar </w:t>
            </w:r>
            <w:r w:rsidR="00C134CB" w:rsidRPr="008D4EDA">
              <w:rPr>
                <w:rFonts w:ascii="Museo Sans 100" w:hAnsi="Museo Sans 100"/>
                <w:lang w:val="es-SV"/>
              </w:rPr>
              <w:t xml:space="preserve">inmediatamente </w:t>
            </w:r>
            <w:r w:rsidRPr="008D4EDA">
              <w:rPr>
                <w:rFonts w:ascii="Museo Sans 100" w:hAnsi="Museo Sans 100"/>
                <w:lang w:val="es-SV"/>
              </w:rPr>
              <w:t>al jefe inmediato o persona designada la ocurrencia de accidente de trabajo</w:t>
            </w:r>
            <w:r w:rsidR="00F352F7" w:rsidRPr="008D4EDA">
              <w:rPr>
                <w:rFonts w:ascii="Museo Sans 100" w:hAnsi="Museo Sans 100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lang w:val="es-SV"/>
              </w:rPr>
              <w:t xml:space="preserve">o suceso peligroso. </w:t>
            </w:r>
          </w:p>
          <w:p w14:paraId="6536AFDA" w14:textId="77777777" w:rsidR="00C134CB" w:rsidRPr="008D4EDA" w:rsidRDefault="00C134CB" w:rsidP="00C134CB">
            <w:pPr>
              <w:jc w:val="both"/>
              <w:rPr>
                <w:rFonts w:ascii="Museo Sans 100" w:hAnsi="Museo Sans 100"/>
                <w:lang w:val="es-SV"/>
              </w:rPr>
            </w:pPr>
          </w:p>
          <w:p w14:paraId="7E051E06" w14:textId="77777777" w:rsidR="00C134CB" w:rsidRPr="008D4EDA" w:rsidRDefault="00F352F7" w:rsidP="00C134CB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>En caso de accidente de trabajo, e</w:t>
            </w:r>
            <w:r w:rsidR="00C134CB" w:rsidRPr="008D4EDA">
              <w:rPr>
                <w:rFonts w:ascii="Museo Sans 100" w:hAnsi="Museo Sans 100"/>
                <w:lang w:val="es-SV"/>
              </w:rPr>
              <w:t xml:space="preserve">nvía </w:t>
            </w:r>
            <w:r w:rsidR="00AB1B01" w:rsidRPr="008D4EDA">
              <w:rPr>
                <w:rFonts w:ascii="Museo Sans 100" w:hAnsi="Museo Sans 100"/>
                <w:lang w:val="es-SV"/>
              </w:rPr>
              <w:t>por cualquier medio a su jefe</w:t>
            </w:r>
            <w:r w:rsidRPr="008D4EDA">
              <w:rPr>
                <w:rFonts w:ascii="Museo Sans 100" w:hAnsi="Museo Sans 100"/>
                <w:lang w:val="es-SV"/>
              </w:rPr>
              <w:t xml:space="preserve"> inmediato</w:t>
            </w:r>
            <w:r w:rsidR="00AB1B01" w:rsidRPr="008D4EDA">
              <w:rPr>
                <w:rFonts w:ascii="Museo Sans 100" w:hAnsi="Museo Sans 100"/>
                <w:lang w:val="es-SV"/>
              </w:rPr>
              <w:t xml:space="preserve">, </w:t>
            </w:r>
            <w:r w:rsidR="00C134CB" w:rsidRPr="008D4EDA">
              <w:rPr>
                <w:rFonts w:ascii="Museo Sans 100" w:hAnsi="Museo Sans 100"/>
                <w:lang w:val="es-SV"/>
              </w:rPr>
              <w:t xml:space="preserve">copia de la incapacidad médica y </w:t>
            </w:r>
            <w:r w:rsidR="002C5AB8" w:rsidRPr="008D4EDA">
              <w:rPr>
                <w:rFonts w:ascii="Museo Sans 100" w:hAnsi="Museo Sans 100"/>
                <w:lang w:val="es-SV"/>
              </w:rPr>
              <w:t xml:space="preserve">si tiene </w:t>
            </w:r>
            <w:r w:rsidR="00C134CB" w:rsidRPr="008D4EDA">
              <w:rPr>
                <w:rFonts w:ascii="Museo Sans 100" w:hAnsi="Museo Sans 100"/>
                <w:lang w:val="es-SV"/>
              </w:rPr>
              <w:t>copia del formulario del ISSS del aviso de accidente de trabajo completamente lleno</w:t>
            </w:r>
            <w:r w:rsidR="002C3AC2" w:rsidRPr="008D4EDA">
              <w:rPr>
                <w:rFonts w:ascii="Museo Sans 100" w:hAnsi="Museo Sans 100"/>
                <w:lang w:val="es-SV"/>
              </w:rPr>
              <w:t>.</w:t>
            </w:r>
          </w:p>
          <w:p w14:paraId="255DD899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</w:p>
        </w:tc>
      </w:tr>
      <w:tr w:rsidR="008D4EDA" w:rsidRPr="008D4EDA" w14:paraId="5EB6757C" w14:textId="77777777" w:rsidTr="00F14025">
        <w:tc>
          <w:tcPr>
            <w:tcW w:w="3119" w:type="dxa"/>
          </w:tcPr>
          <w:p w14:paraId="0A578BBE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lastRenderedPageBreak/>
              <w:t>Jefe inmediato / persona designada</w:t>
            </w:r>
          </w:p>
        </w:tc>
        <w:tc>
          <w:tcPr>
            <w:tcW w:w="1134" w:type="dxa"/>
          </w:tcPr>
          <w:p w14:paraId="5B98AE58" w14:textId="77777777" w:rsidR="00AC5E93" w:rsidRPr="008D4EDA" w:rsidRDefault="00AC5E93" w:rsidP="005135E3">
            <w:pPr>
              <w:pStyle w:val="Ttulo2"/>
              <w:numPr>
                <w:ilvl w:val="0"/>
                <w:numId w:val="14"/>
              </w:numPr>
              <w:jc w:val="center"/>
              <w:rPr>
                <w:rFonts w:ascii="Museo Sans 100" w:hAnsi="Museo Sans 100"/>
                <w:b w:val="0"/>
                <w:sz w:val="24"/>
                <w:lang w:val="es-SV"/>
              </w:rPr>
            </w:pPr>
          </w:p>
        </w:tc>
        <w:tc>
          <w:tcPr>
            <w:tcW w:w="5528" w:type="dxa"/>
          </w:tcPr>
          <w:p w14:paraId="0B655A43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 xml:space="preserve">Informa al </w:t>
            </w:r>
            <w:r w:rsidR="00D13BAE" w:rsidRPr="008D4EDA">
              <w:rPr>
                <w:rFonts w:ascii="Museo Sans 100" w:hAnsi="Museo Sans 100"/>
                <w:lang w:val="es-SV"/>
              </w:rPr>
              <w:t>CSSO</w:t>
            </w:r>
            <w:r w:rsidRPr="008D4EDA">
              <w:rPr>
                <w:rFonts w:ascii="Museo Sans 100" w:hAnsi="Museo Sans 100"/>
                <w:lang w:val="es-SV"/>
              </w:rPr>
              <w:t>, sobre la ocurrencia de un suceso peligroso, mediante</w:t>
            </w:r>
            <w:r w:rsidR="00E6046B" w:rsidRPr="008D4EDA">
              <w:rPr>
                <w:rFonts w:ascii="Museo Sans 100" w:hAnsi="Museo Sans 100"/>
                <w:lang w:val="es-SV"/>
              </w:rPr>
              <w:t xml:space="preserve"> </w:t>
            </w:r>
            <w:r w:rsidR="004637EF" w:rsidRPr="008D4EDA">
              <w:rPr>
                <w:rFonts w:ascii="Museo Sans 100" w:hAnsi="Museo Sans 100"/>
                <w:lang w:val="es-SV"/>
              </w:rPr>
              <w:t>correo electrónico para su registro y control</w:t>
            </w:r>
            <w:r w:rsidR="00C111C5" w:rsidRPr="008D4EDA">
              <w:rPr>
                <w:rFonts w:ascii="Museo Sans 100" w:hAnsi="Museo Sans 100"/>
                <w:lang w:val="es-SV"/>
              </w:rPr>
              <w:t>.</w:t>
            </w:r>
          </w:p>
          <w:p w14:paraId="4A446C38" w14:textId="77777777" w:rsidR="00C111C5" w:rsidRPr="008D4EDA" w:rsidRDefault="00C111C5" w:rsidP="005135E3">
            <w:pPr>
              <w:jc w:val="both"/>
              <w:rPr>
                <w:rFonts w:ascii="Museo Sans 100" w:hAnsi="Museo Sans 100"/>
                <w:lang w:val="es-SV"/>
              </w:rPr>
            </w:pPr>
          </w:p>
          <w:p w14:paraId="3DF87CCE" w14:textId="77777777" w:rsidR="009C6E5D" w:rsidRPr="008D4EDA" w:rsidRDefault="004F7562" w:rsidP="005135E3">
            <w:pPr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 xml:space="preserve">Complementa </w:t>
            </w:r>
            <w:r w:rsidR="001D2662" w:rsidRPr="008D4EDA">
              <w:rPr>
                <w:rFonts w:ascii="Museo Sans 100" w:hAnsi="Museo Sans 100"/>
                <w:szCs w:val="24"/>
                <w:lang w:val="es-SV"/>
              </w:rPr>
              <w:t xml:space="preserve">Accidente de Trabajo en 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>SDA-DMSSO-691-007 Formulario de Datos de Registro para Notificación</w:t>
            </w:r>
            <w:r w:rsidR="001D2662" w:rsidRPr="008D4EDA">
              <w:rPr>
                <w:rFonts w:ascii="Museo Sans 100" w:hAnsi="Museo Sans 100"/>
                <w:szCs w:val="24"/>
                <w:lang w:val="es-SV"/>
              </w:rPr>
              <w:t>.</w:t>
            </w:r>
            <w:r w:rsidR="009C6E5D" w:rsidRPr="008D4EDA">
              <w:rPr>
                <w:rFonts w:ascii="Museo Sans 100" w:hAnsi="Museo Sans 100"/>
                <w:szCs w:val="24"/>
                <w:lang w:val="es-SV"/>
              </w:rPr>
              <w:t xml:space="preserve"> </w:t>
            </w:r>
          </w:p>
          <w:p w14:paraId="00D8CA39" w14:textId="77777777" w:rsidR="009C6E5D" w:rsidRPr="008D4EDA" w:rsidRDefault="009C6E5D" w:rsidP="005135E3">
            <w:pPr>
              <w:jc w:val="both"/>
              <w:rPr>
                <w:rFonts w:ascii="Museo Sans 100" w:hAnsi="Museo Sans 100"/>
                <w:szCs w:val="24"/>
                <w:lang w:val="es-SV"/>
              </w:rPr>
            </w:pPr>
          </w:p>
          <w:p w14:paraId="17D2A8F4" w14:textId="77777777" w:rsidR="00AC5E93" w:rsidRPr="008D4EDA" w:rsidRDefault="009C6E5D" w:rsidP="005135E3">
            <w:pPr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szCs w:val="24"/>
                <w:lang w:val="es-SV"/>
              </w:rPr>
              <w:t>Complementa Suceso Peligroso en SDA-DMSSO-691-010 Formulario Para El Registro De Sucesos Peligrosos.</w:t>
            </w:r>
          </w:p>
          <w:p w14:paraId="07A84D9F" w14:textId="77777777" w:rsidR="004F7562" w:rsidRPr="008D4EDA" w:rsidRDefault="004F7562" w:rsidP="005135E3">
            <w:pPr>
              <w:jc w:val="both"/>
              <w:rPr>
                <w:rFonts w:ascii="Museo Sans 100" w:hAnsi="Museo Sans 100"/>
                <w:lang w:val="es-SV"/>
              </w:rPr>
            </w:pPr>
          </w:p>
        </w:tc>
      </w:tr>
      <w:tr w:rsidR="008D4EDA" w:rsidRPr="008D4EDA" w14:paraId="2831889A" w14:textId="77777777" w:rsidTr="00F14025">
        <w:tc>
          <w:tcPr>
            <w:tcW w:w="3119" w:type="dxa"/>
          </w:tcPr>
          <w:p w14:paraId="18C5F865" w14:textId="77777777" w:rsidR="00A542B8" w:rsidRPr="008D4EDA" w:rsidRDefault="00687E49" w:rsidP="009C6E5D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 xml:space="preserve">Jefe / persona designada del lugar de trabajo </w:t>
            </w:r>
          </w:p>
        </w:tc>
        <w:tc>
          <w:tcPr>
            <w:tcW w:w="1134" w:type="dxa"/>
          </w:tcPr>
          <w:p w14:paraId="7DD6EA7E" w14:textId="77777777" w:rsidR="00AC5E93" w:rsidRPr="008D4EDA" w:rsidRDefault="00AC5E93" w:rsidP="005135E3">
            <w:pPr>
              <w:pStyle w:val="Ttulo2"/>
              <w:numPr>
                <w:ilvl w:val="0"/>
                <w:numId w:val="14"/>
              </w:numPr>
              <w:jc w:val="center"/>
              <w:rPr>
                <w:rFonts w:ascii="Museo Sans 100" w:hAnsi="Museo Sans 100"/>
                <w:b w:val="0"/>
                <w:sz w:val="24"/>
                <w:lang w:val="es-SV"/>
              </w:rPr>
            </w:pPr>
          </w:p>
        </w:tc>
        <w:tc>
          <w:tcPr>
            <w:tcW w:w="5528" w:type="dxa"/>
          </w:tcPr>
          <w:p w14:paraId="38EEDFA1" w14:textId="77777777" w:rsidR="006179DF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>Notifica el accidente de trabajo en el SNNAT del MTPS</w:t>
            </w:r>
            <w:r w:rsidR="006179DF" w:rsidRPr="008D4EDA">
              <w:rPr>
                <w:rFonts w:ascii="Museo Sans 100" w:hAnsi="Museo Sans 100"/>
                <w:lang w:val="es-SV"/>
              </w:rPr>
              <w:t xml:space="preserve">. </w:t>
            </w:r>
            <w:r w:rsidRPr="008D4EDA">
              <w:rPr>
                <w:rFonts w:ascii="Museo Sans 100" w:hAnsi="Museo Sans 100"/>
                <w:lang w:val="es-SV"/>
              </w:rPr>
              <w:t xml:space="preserve"> </w:t>
            </w:r>
          </w:p>
          <w:p w14:paraId="3F060712" w14:textId="77777777" w:rsidR="009C6E5D" w:rsidRPr="008D4EDA" w:rsidRDefault="009C6E5D" w:rsidP="005135E3">
            <w:pPr>
              <w:jc w:val="both"/>
              <w:rPr>
                <w:rFonts w:ascii="Museo Sans 100" w:hAnsi="Museo Sans 100"/>
                <w:lang w:val="es-SV"/>
              </w:rPr>
            </w:pPr>
          </w:p>
          <w:p w14:paraId="654A0060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 xml:space="preserve">Imprime, escanea </w:t>
            </w:r>
            <w:r w:rsidR="00844593" w:rsidRPr="008D4EDA">
              <w:rPr>
                <w:rFonts w:ascii="Museo Sans 100" w:hAnsi="Museo Sans 100"/>
                <w:lang w:val="es-SV"/>
              </w:rPr>
              <w:t xml:space="preserve">y remite </w:t>
            </w:r>
            <w:r w:rsidR="001D2662" w:rsidRPr="008D4EDA">
              <w:rPr>
                <w:rFonts w:ascii="Museo Sans 100" w:hAnsi="Museo Sans 100"/>
                <w:lang w:val="es-SV"/>
              </w:rPr>
              <w:t xml:space="preserve">al CSSO, </w:t>
            </w:r>
            <w:r w:rsidRPr="008D4EDA">
              <w:rPr>
                <w:rFonts w:ascii="Museo Sans 100" w:hAnsi="Museo Sans 100"/>
                <w:lang w:val="es-SV"/>
              </w:rPr>
              <w:t xml:space="preserve">el comprobante de notificación </w:t>
            </w:r>
            <w:r w:rsidR="008115E5" w:rsidRPr="008D4EDA">
              <w:rPr>
                <w:rFonts w:ascii="Museo Sans 100" w:hAnsi="Museo Sans 100"/>
                <w:lang w:val="es-SV"/>
              </w:rPr>
              <w:t>anexando los formularios correspondientes</w:t>
            </w:r>
            <w:r w:rsidRPr="008D4EDA">
              <w:rPr>
                <w:rFonts w:ascii="Museo Sans 100" w:hAnsi="Museo Sans 100"/>
                <w:lang w:val="es-SV"/>
              </w:rPr>
              <w:t xml:space="preserve"> para control</w:t>
            </w:r>
            <w:r w:rsidR="004F7562" w:rsidRPr="008D4EDA">
              <w:rPr>
                <w:rFonts w:ascii="Museo Sans 100" w:hAnsi="Museo Sans 100"/>
                <w:lang w:val="es-SV"/>
              </w:rPr>
              <w:t>,</w:t>
            </w:r>
            <w:r w:rsidRPr="008D4EDA">
              <w:rPr>
                <w:rFonts w:ascii="Museo Sans 100" w:hAnsi="Museo Sans 100"/>
                <w:lang w:val="es-SV"/>
              </w:rPr>
              <w:t xml:space="preserve"> registro </w:t>
            </w:r>
            <w:r w:rsidR="008115E5" w:rsidRPr="008D4EDA">
              <w:rPr>
                <w:rFonts w:ascii="Museo Sans 100" w:hAnsi="Museo Sans 100"/>
                <w:lang w:val="es-SV"/>
              </w:rPr>
              <w:t xml:space="preserve">e investigación </w:t>
            </w:r>
            <w:r w:rsidRPr="008D4EDA">
              <w:rPr>
                <w:rFonts w:ascii="Museo Sans 100" w:hAnsi="Museo Sans 100"/>
                <w:lang w:val="es-SV"/>
              </w:rPr>
              <w:t>correspondiente</w:t>
            </w:r>
            <w:r w:rsidR="001D2662" w:rsidRPr="008D4EDA">
              <w:rPr>
                <w:rFonts w:ascii="Museo Sans 100" w:hAnsi="Museo Sans 100"/>
                <w:lang w:val="es-SV"/>
              </w:rPr>
              <w:t>; remite copia al DMSSO.</w:t>
            </w:r>
          </w:p>
          <w:p w14:paraId="62FD3D9D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</w:p>
        </w:tc>
      </w:tr>
      <w:tr w:rsidR="008D4EDA" w:rsidRPr="008D4EDA" w14:paraId="43822117" w14:textId="77777777" w:rsidTr="00F14025">
        <w:tc>
          <w:tcPr>
            <w:tcW w:w="3119" w:type="dxa"/>
          </w:tcPr>
          <w:p w14:paraId="0F524A40" w14:textId="77777777" w:rsidR="00AC5E93" w:rsidRPr="008D4EDA" w:rsidRDefault="00120BCB" w:rsidP="005135E3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>Presidente del CSSO</w:t>
            </w:r>
            <w:r w:rsidR="006E5EBA" w:rsidRPr="008D4EDA">
              <w:rPr>
                <w:rFonts w:ascii="Museo Sans 100" w:hAnsi="Museo Sans 100"/>
                <w:lang w:val="es-SV"/>
              </w:rPr>
              <w:t xml:space="preserve"> / </w:t>
            </w:r>
            <w:r w:rsidR="001D2662" w:rsidRPr="008D4EDA">
              <w:rPr>
                <w:rFonts w:ascii="Museo Sans 100" w:hAnsi="Museo Sans 100"/>
                <w:lang w:val="es-SV"/>
              </w:rPr>
              <w:t>Persona designada/</w:t>
            </w:r>
            <w:r w:rsidR="006E5EBA" w:rsidRPr="008D4EDA">
              <w:rPr>
                <w:rFonts w:ascii="Museo Sans 100" w:hAnsi="Museo Sans 100"/>
                <w:lang w:val="es-SV"/>
              </w:rPr>
              <w:t>Jefe del lugar de trabajo</w:t>
            </w:r>
          </w:p>
        </w:tc>
        <w:tc>
          <w:tcPr>
            <w:tcW w:w="1134" w:type="dxa"/>
          </w:tcPr>
          <w:p w14:paraId="62F7259B" w14:textId="77777777" w:rsidR="00AC5E93" w:rsidRPr="008D4EDA" w:rsidRDefault="00AC5E93" w:rsidP="005135E3">
            <w:pPr>
              <w:pStyle w:val="Ttulo2"/>
              <w:numPr>
                <w:ilvl w:val="0"/>
                <w:numId w:val="14"/>
              </w:numPr>
              <w:jc w:val="center"/>
              <w:rPr>
                <w:rFonts w:ascii="Museo Sans 100" w:hAnsi="Museo Sans 100"/>
                <w:b w:val="0"/>
                <w:sz w:val="24"/>
                <w:lang w:val="es-SV"/>
              </w:rPr>
            </w:pPr>
          </w:p>
        </w:tc>
        <w:tc>
          <w:tcPr>
            <w:tcW w:w="5528" w:type="dxa"/>
          </w:tcPr>
          <w:p w14:paraId="3E6A9987" w14:textId="77777777" w:rsidR="00120BCB" w:rsidRPr="008D4EDA" w:rsidRDefault="00E26EDA" w:rsidP="00120BCB">
            <w:pPr>
              <w:spacing w:line="288" w:lineRule="auto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>Registra el Accidente de Trabajo, c</w:t>
            </w:r>
            <w:r w:rsidR="00120BCB" w:rsidRPr="008D4EDA">
              <w:rPr>
                <w:rFonts w:ascii="Museo Sans 100" w:hAnsi="Museo Sans 100"/>
                <w:lang w:val="es-SV"/>
              </w:rPr>
              <w:t>omplementa</w:t>
            </w:r>
            <w:r w:rsidRPr="008D4EDA">
              <w:rPr>
                <w:rFonts w:ascii="Museo Sans 100" w:hAnsi="Museo Sans 100"/>
                <w:lang w:val="es-SV"/>
              </w:rPr>
              <w:t>ndo los</w:t>
            </w:r>
            <w:r w:rsidR="00120BCB" w:rsidRPr="008D4EDA">
              <w:rPr>
                <w:rFonts w:ascii="Museo Sans 100" w:hAnsi="Museo Sans 100"/>
                <w:lang w:val="es-SV"/>
              </w:rPr>
              <w:t xml:space="preserve"> formularios</w:t>
            </w:r>
            <w:r w:rsidRPr="008D4EDA">
              <w:rPr>
                <w:rFonts w:ascii="Museo Sans 100" w:hAnsi="Museo Sans 100"/>
                <w:lang w:val="es-SV"/>
              </w:rPr>
              <w:t>:</w:t>
            </w:r>
            <w:r w:rsidR="00120BCB" w:rsidRPr="008D4EDA">
              <w:rPr>
                <w:rFonts w:ascii="Museo Sans 100" w:hAnsi="Museo Sans 100"/>
                <w:lang w:val="es-SV"/>
              </w:rPr>
              <w:t xml:space="preserve"> </w:t>
            </w:r>
            <w:r w:rsidR="00120BCB" w:rsidRPr="008D4EDA">
              <w:rPr>
                <w:rFonts w:ascii="Museo Sans 100" w:hAnsi="Museo Sans 100"/>
                <w:szCs w:val="24"/>
                <w:lang w:val="es-SV"/>
              </w:rPr>
              <w:t>SDA-DMSSO-691-006 Registro Actualizado de Accidentes de Trabajo, Enfermedades Profesionales y Sucesos Peligrosos;</w:t>
            </w:r>
            <w:r w:rsidR="00A33BE5" w:rsidRPr="008D4EDA">
              <w:rPr>
                <w:rFonts w:ascii="Museo Sans 100" w:hAnsi="Museo Sans 100"/>
                <w:szCs w:val="24"/>
                <w:lang w:val="es-SV"/>
              </w:rPr>
              <w:t xml:space="preserve"> </w:t>
            </w:r>
            <w:r w:rsidR="004F7562" w:rsidRPr="008D4EDA">
              <w:rPr>
                <w:rFonts w:ascii="Museo Sans 100" w:hAnsi="Museo Sans 100"/>
                <w:szCs w:val="24"/>
                <w:lang w:val="es-SV"/>
              </w:rPr>
              <w:t>y</w:t>
            </w:r>
            <w:r w:rsidR="00A33BE5" w:rsidRPr="008D4EDA">
              <w:rPr>
                <w:rFonts w:ascii="Museo Sans 100" w:hAnsi="Museo Sans 100"/>
                <w:szCs w:val="24"/>
                <w:lang w:val="es-SV"/>
              </w:rPr>
              <w:t xml:space="preserve"> </w:t>
            </w:r>
            <w:r w:rsidR="00120BCB" w:rsidRPr="008D4EDA">
              <w:rPr>
                <w:rFonts w:ascii="Museo Sans 100" w:hAnsi="Museo Sans 100"/>
                <w:szCs w:val="24"/>
                <w:lang w:val="es-SV"/>
              </w:rPr>
              <w:t>SDA-DMSSO-691-008 Registro Mensual de Accidentes de Trabajo.</w:t>
            </w:r>
          </w:p>
          <w:p w14:paraId="1A90B14D" w14:textId="77777777" w:rsidR="00120BCB" w:rsidRPr="008D4EDA" w:rsidRDefault="00120BCB" w:rsidP="00120BCB">
            <w:pPr>
              <w:spacing w:line="288" w:lineRule="auto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</w:p>
          <w:p w14:paraId="3BEEA7F9" w14:textId="77777777" w:rsidR="00BF5155" w:rsidRPr="008D4EDA" w:rsidRDefault="00BF5155" w:rsidP="00120BCB">
            <w:pPr>
              <w:spacing w:line="288" w:lineRule="auto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szCs w:val="24"/>
                <w:lang w:val="es-SV"/>
              </w:rPr>
              <w:t>Designa comisión o miembro del CSSO, para realizar la investigación del accidente</w:t>
            </w:r>
            <w:r w:rsidR="006E5EBA" w:rsidRPr="008D4EDA">
              <w:rPr>
                <w:rFonts w:ascii="Museo Sans 100" w:hAnsi="Museo Sans 100"/>
                <w:szCs w:val="24"/>
                <w:lang w:val="es-SV"/>
              </w:rPr>
              <w:t>.</w:t>
            </w:r>
            <w:r w:rsidR="00296859" w:rsidRPr="008D4EDA">
              <w:rPr>
                <w:rFonts w:ascii="Museo Sans 100" w:hAnsi="Museo Sans 100"/>
                <w:szCs w:val="24"/>
                <w:lang w:val="es-SV"/>
              </w:rPr>
              <w:t xml:space="preserve"> </w:t>
            </w:r>
          </w:p>
          <w:p w14:paraId="4DAEBC7F" w14:textId="77777777" w:rsidR="00120BCB" w:rsidRPr="008D4EDA" w:rsidRDefault="00120BCB" w:rsidP="005135E3">
            <w:pPr>
              <w:ind w:left="34"/>
              <w:jc w:val="both"/>
              <w:rPr>
                <w:rFonts w:ascii="Museo Sans 100" w:hAnsi="Museo Sans 100"/>
                <w:lang w:val="es-SV"/>
              </w:rPr>
            </w:pPr>
          </w:p>
        </w:tc>
      </w:tr>
      <w:tr w:rsidR="008D4EDA" w:rsidRPr="008D4EDA" w14:paraId="1FB6A8A7" w14:textId="77777777" w:rsidTr="00F14025">
        <w:trPr>
          <w:trHeight w:val="660"/>
        </w:trPr>
        <w:tc>
          <w:tcPr>
            <w:tcW w:w="3119" w:type="dxa"/>
          </w:tcPr>
          <w:p w14:paraId="723C37BC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>Comisión</w:t>
            </w:r>
            <w:r w:rsidR="00E26EDA" w:rsidRPr="008D4EDA">
              <w:rPr>
                <w:rFonts w:ascii="Museo Sans 100" w:hAnsi="Museo Sans 100"/>
                <w:lang w:val="es-SV"/>
              </w:rPr>
              <w:t xml:space="preserve"> /</w:t>
            </w:r>
            <w:r w:rsidRPr="008D4EDA">
              <w:rPr>
                <w:rFonts w:ascii="Museo Sans 100" w:hAnsi="Museo Sans 100"/>
                <w:lang w:val="es-SV"/>
              </w:rPr>
              <w:t xml:space="preserve"> </w:t>
            </w:r>
            <w:r w:rsidR="00A33BE5" w:rsidRPr="008D4EDA">
              <w:rPr>
                <w:rFonts w:ascii="Museo Sans 100" w:hAnsi="Museo Sans 100"/>
                <w:lang w:val="es-SV"/>
              </w:rPr>
              <w:t xml:space="preserve">miembro del Comité </w:t>
            </w:r>
            <w:r w:rsidRPr="008D4EDA">
              <w:rPr>
                <w:rFonts w:ascii="Museo Sans 100" w:hAnsi="Museo Sans 100"/>
                <w:lang w:val="es-SV"/>
              </w:rPr>
              <w:t>designado</w:t>
            </w:r>
            <w:r w:rsidR="001D2662" w:rsidRPr="008D4EDA">
              <w:rPr>
                <w:rFonts w:ascii="Museo Sans 100" w:hAnsi="Museo Sans 100"/>
                <w:lang w:val="es-SV"/>
              </w:rPr>
              <w:t>/persona designada</w:t>
            </w:r>
            <w:r w:rsidR="0090230D" w:rsidRPr="008D4EDA">
              <w:rPr>
                <w:rFonts w:ascii="Museo Sans 100" w:hAnsi="Museo Sans 100"/>
                <w:lang w:val="es-SV"/>
              </w:rPr>
              <w:t xml:space="preserve"> </w:t>
            </w:r>
            <w:r w:rsidR="001D2662" w:rsidRPr="008D4EDA">
              <w:rPr>
                <w:rFonts w:ascii="Museo Sans 100" w:hAnsi="Museo Sans 100"/>
                <w:lang w:val="es-SV"/>
              </w:rPr>
              <w:t>/</w:t>
            </w:r>
            <w:r w:rsidR="0090230D" w:rsidRPr="008D4EDA">
              <w:rPr>
                <w:rFonts w:ascii="Museo Sans 100" w:hAnsi="Museo Sans 100"/>
                <w:lang w:val="es-SV"/>
              </w:rPr>
              <w:t xml:space="preserve"> </w:t>
            </w:r>
            <w:r w:rsidR="001D2662" w:rsidRPr="008D4EDA">
              <w:rPr>
                <w:rFonts w:ascii="Museo Sans 100" w:hAnsi="Museo Sans 100"/>
                <w:lang w:val="es-SV"/>
              </w:rPr>
              <w:t>Jefe lugar de Trabajo</w:t>
            </w:r>
            <w:r w:rsidR="00DE57D7" w:rsidRPr="008D4EDA">
              <w:rPr>
                <w:rFonts w:ascii="Museo Sans 100" w:hAnsi="Museo Sans 100"/>
                <w:lang w:val="es-SV"/>
              </w:rPr>
              <w:t>.</w:t>
            </w:r>
          </w:p>
          <w:p w14:paraId="0B3312F9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</w:p>
        </w:tc>
        <w:tc>
          <w:tcPr>
            <w:tcW w:w="1134" w:type="dxa"/>
          </w:tcPr>
          <w:p w14:paraId="416B8EAF" w14:textId="77777777" w:rsidR="00AC5E93" w:rsidRPr="008D4EDA" w:rsidRDefault="00AC5E93" w:rsidP="005135E3">
            <w:pPr>
              <w:pStyle w:val="Ttulo2"/>
              <w:numPr>
                <w:ilvl w:val="0"/>
                <w:numId w:val="14"/>
              </w:numPr>
              <w:jc w:val="center"/>
              <w:rPr>
                <w:rFonts w:ascii="Museo Sans 100" w:hAnsi="Museo Sans 100"/>
                <w:b w:val="0"/>
                <w:sz w:val="24"/>
                <w:lang w:val="es-SV"/>
              </w:rPr>
            </w:pPr>
          </w:p>
        </w:tc>
        <w:tc>
          <w:tcPr>
            <w:tcW w:w="5528" w:type="dxa"/>
          </w:tcPr>
          <w:p w14:paraId="564D9A34" w14:textId="77777777" w:rsidR="00AC5E93" w:rsidRPr="008D4EDA" w:rsidRDefault="00AC5E93" w:rsidP="005135E3">
            <w:pPr>
              <w:ind w:left="34"/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>Realiza investigación de accidente de trabajo</w:t>
            </w:r>
            <w:r w:rsidR="001D2662" w:rsidRPr="008D4EDA">
              <w:rPr>
                <w:rFonts w:ascii="Museo Sans 100" w:hAnsi="Museo Sans 100"/>
                <w:lang w:val="es-SV"/>
              </w:rPr>
              <w:t>:</w:t>
            </w:r>
            <w:r w:rsidRPr="008D4EDA">
              <w:rPr>
                <w:rFonts w:ascii="Museo Sans 100" w:hAnsi="Museo Sans 100"/>
                <w:lang w:val="es-SV"/>
              </w:rPr>
              <w:t xml:space="preserve"> entrevista</w:t>
            </w:r>
            <w:r w:rsidR="001D2662" w:rsidRPr="008D4EDA">
              <w:rPr>
                <w:rFonts w:ascii="Museo Sans 100" w:hAnsi="Museo Sans 100"/>
                <w:lang w:val="es-SV"/>
              </w:rPr>
              <w:t xml:space="preserve"> </w:t>
            </w:r>
            <w:r w:rsidR="0090230D" w:rsidRPr="008D4EDA">
              <w:rPr>
                <w:rFonts w:ascii="Museo Sans 100" w:hAnsi="Museo Sans 100"/>
                <w:lang w:val="es-SV"/>
              </w:rPr>
              <w:t xml:space="preserve">al </w:t>
            </w:r>
            <w:r w:rsidR="001D2662" w:rsidRPr="008D4EDA">
              <w:rPr>
                <w:rFonts w:ascii="Museo Sans 100" w:hAnsi="Museo Sans 100"/>
                <w:lang w:val="es-SV"/>
              </w:rPr>
              <w:t>empleado</w:t>
            </w:r>
            <w:r w:rsidR="00CB6AD1" w:rsidRPr="008D4EDA">
              <w:rPr>
                <w:rFonts w:ascii="Museo Sans 100" w:hAnsi="Museo Sans 100"/>
                <w:lang w:val="es-SV"/>
              </w:rPr>
              <w:t xml:space="preserve"> y/o</w:t>
            </w:r>
            <w:r w:rsidRPr="008D4EDA">
              <w:rPr>
                <w:rFonts w:ascii="Museo Sans 100" w:hAnsi="Museo Sans 100"/>
                <w:lang w:val="es-SV"/>
              </w:rPr>
              <w:t xml:space="preserve"> testigos si aplica completa </w:t>
            </w:r>
            <w:r w:rsidR="00CB6AD1" w:rsidRPr="008D4EDA">
              <w:rPr>
                <w:rFonts w:ascii="Museo Sans 100" w:hAnsi="Museo Sans 100"/>
                <w:lang w:val="es-SV"/>
              </w:rPr>
              <w:t>Formulario para Entrevista por Accidente de Trabajo</w:t>
            </w:r>
            <w:r w:rsidR="0090230D" w:rsidRPr="008D4EDA">
              <w:rPr>
                <w:rFonts w:ascii="Museo Sans 100" w:hAnsi="Museo Sans 100"/>
                <w:strike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lang w:val="es-SV"/>
              </w:rPr>
              <w:t>SDA</w:t>
            </w:r>
            <w:r w:rsidR="00A33BE5" w:rsidRPr="008D4EDA">
              <w:rPr>
                <w:rFonts w:ascii="Museo Sans 100" w:hAnsi="Museo Sans 100"/>
                <w:lang w:val="es-SV"/>
              </w:rPr>
              <w:t>-D</w:t>
            </w:r>
            <w:r w:rsidRPr="008D4EDA">
              <w:rPr>
                <w:rFonts w:ascii="Museo Sans 100" w:hAnsi="Museo Sans 100"/>
                <w:lang w:val="es-SV"/>
              </w:rPr>
              <w:t>MSSO-691-012</w:t>
            </w:r>
            <w:r w:rsidR="0090230D" w:rsidRPr="008D4EDA">
              <w:rPr>
                <w:rFonts w:ascii="Museo Sans 100" w:hAnsi="Museo Sans 100"/>
                <w:lang w:val="es-SV"/>
              </w:rPr>
              <w:t>.</w:t>
            </w:r>
          </w:p>
          <w:p w14:paraId="7A21936E" w14:textId="77777777" w:rsidR="0090230D" w:rsidRPr="008D4EDA" w:rsidRDefault="0090230D" w:rsidP="005135E3">
            <w:pPr>
              <w:ind w:left="34"/>
              <w:jc w:val="both"/>
              <w:rPr>
                <w:rFonts w:ascii="Museo Sans 100" w:hAnsi="Museo Sans 100"/>
                <w:lang w:val="es-SV"/>
              </w:rPr>
            </w:pPr>
          </w:p>
          <w:p w14:paraId="7521DB4B" w14:textId="77777777" w:rsidR="001A1CA0" w:rsidRPr="008D4EDA" w:rsidRDefault="00AC5E93" w:rsidP="001A1CA0">
            <w:pPr>
              <w:spacing w:line="288" w:lineRule="auto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 xml:space="preserve">Realiza análisis </w:t>
            </w:r>
            <w:r w:rsidR="00A33BE5" w:rsidRPr="008D4EDA">
              <w:rPr>
                <w:rFonts w:ascii="Museo Sans 100" w:hAnsi="Museo Sans 100"/>
                <w:lang w:val="es-SV"/>
              </w:rPr>
              <w:t>de la información recabada</w:t>
            </w:r>
            <w:r w:rsidR="00CB0390" w:rsidRPr="008D4EDA">
              <w:rPr>
                <w:rFonts w:ascii="Museo Sans 100" w:hAnsi="Museo Sans 100"/>
                <w:lang w:val="es-SV"/>
              </w:rPr>
              <w:t>,</w:t>
            </w:r>
            <w:r w:rsidR="00A33BE5" w:rsidRPr="008D4EDA">
              <w:rPr>
                <w:rFonts w:ascii="Museo Sans 100" w:hAnsi="Museo Sans 100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lang w:val="es-SV"/>
              </w:rPr>
              <w:t>para determinar a</w:t>
            </w:r>
            <w:r w:rsidR="001A1CA0" w:rsidRPr="008D4EDA">
              <w:rPr>
                <w:rFonts w:ascii="Museo Sans 100" w:hAnsi="Museo Sans 100"/>
                <w:lang w:val="es-SV"/>
              </w:rPr>
              <w:t>cciones y condiciones inseguras; haciendo uso de</w:t>
            </w:r>
            <w:r w:rsidR="006A57A6" w:rsidRPr="008D4EDA">
              <w:rPr>
                <w:rFonts w:ascii="Museo Sans 100" w:hAnsi="Museo Sans 100"/>
                <w:lang w:val="es-SV"/>
              </w:rPr>
              <w:t>l Instructivo de</w:t>
            </w:r>
            <w:r w:rsidR="001A1CA0" w:rsidRPr="008D4EDA">
              <w:rPr>
                <w:rFonts w:ascii="Museo Sans 100" w:hAnsi="Museo Sans 100"/>
                <w:lang w:val="es-SV"/>
              </w:rPr>
              <w:t xml:space="preserve"> </w:t>
            </w:r>
            <w:r w:rsidR="001A1CA0" w:rsidRPr="008D4EDA">
              <w:rPr>
                <w:rFonts w:ascii="Museo Sans 100" w:hAnsi="Museo Sans 100"/>
                <w:szCs w:val="24"/>
                <w:lang w:val="es-SV"/>
              </w:rPr>
              <w:t xml:space="preserve">la </w:t>
            </w:r>
            <w:r w:rsidR="00B23412" w:rsidRPr="008D4EDA">
              <w:rPr>
                <w:rFonts w:ascii="Museo Sans 100" w:hAnsi="Museo Sans 100"/>
                <w:szCs w:val="24"/>
                <w:lang w:val="es-SV"/>
              </w:rPr>
              <w:t>M</w:t>
            </w:r>
            <w:r w:rsidR="001A1CA0" w:rsidRPr="008D4EDA">
              <w:rPr>
                <w:rFonts w:ascii="Museo Sans 100" w:hAnsi="Museo Sans 100"/>
                <w:szCs w:val="24"/>
                <w:lang w:val="es-SV"/>
              </w:rPr>
              <w:t xml:space="preserve">etodología </w:t>
            </w:r>
            <w:r w:rsidR="006A57A6" w:rsidRPr="008D4EDA">
              <w:rPr>
                <w:rFonts w:ascii="Museo Sans 100" w:hAnsi="Museo Sans 100"/>
                <w:szCs w:val="24"/>
                <w:lang w:val="es-SV"/>
              </w:rPr>
              <w:lastRenderedPageBreak/>
              <w:t xml:space="preserve">para la construcción </w:t>
            </w:r>
            <w:r w:rsidR="001A1CA0" w:rsidRPr="008D4EDA">
              <w:rPr>
                <w:rFonts w:ascii="Museo Sans 100" w:hAnsi="Museo Sans 100"/>
                <w:szCs w:val="24"/>
                <w:lang w:val="es-SV"/>
              </w:rPr>
              <w:t>de</w:t>
            </w:r>
            <w:r w:rsidR="006A57A6" w:rsidRPr="008D4EDA">
              <w:rPr>
                <w:rFonts w:ascii="Museo Sans 100" w:hAnsi="Museo Sans 100"/>
                <w:szCs w:val="24"/>
                <w:lang w:val="es-SV"/>
              </w:rPr>
              <w:t>l</w:t>
            </w:r>
            <w:r w:rsidR="001A1CA0" w:rsidRPr="008D4EDA">
              <w:rPr>
                <w:rFonts w:ascii="Museo Sans 100" w:hAnsi="Museo Sans 100"/>
                <w:szCs w:val="24"/>
                <w:lang w:val="es-SV"/>
              </w:rPr>
              <w:t xml:space="preserve"> árbol de causas</w:t>
            </w:r>
            <w:r w:rsidR="001A1CA0" w:rsidRPr="008D4EDA">
              <w:rPr>
                <w:rFonts w:ascii="Museo Sans 100" w:hAnsi="Museo Sans 100"/>
                <w:lang w:val="es-SV"/>
              </w:rPr>
              <w:t xml:space="preserve"> </w:t>
            </w:r>
            <w:r w:rsidR="00DE57D7" w:rsidRPr="008D4EDA">
              <w:rPr>
                <w:rFonts w:ascii="Museo Sans 100" w:hAnsi="Museo Sans 100"/>
                <w:lang w:val="es-SV"/>
              </w:rPr>
              <w:t xml:space="preserve">y </w:t>
            </w:r>
            <w:r w:rsidR="001A1CA0" w:rsidRPr="008D4EDA">
              <w:rPr>
                <w:rFonts w:ascii="Museo Sans 100" w:hAnsi="Museo Sans 100"/>
                <w:lang w:val="es-SV"/>
              </w:rPr>
              <w:t xml:space="preserve">del </w:t>
            </w:r>
            <w:r w:rsidR="006E5EBA" w:rsidRPr="008D4EDA">
              <w:rPr>
                <w:rFonts w:ascii="Museo Sans 100" w:hAnsi="Museo Sans 100"/>
                <w:lang w:val="es-SV"/>
              </w:rPr>
              <w:t xml:space="preserve">formulario </w:t>
            </w:r>
            <w:r w:rsidR="001A1CA0" w:rsidRPr="008D4EDA">
              <w:rPr>
                <w:rFonts w:ascii="Museo Sans 100" w:hAnsi="Museo Sans 100"/>
                <w:szCs w:val="24"/>
                <w:lang w:val="es-SV"/>
              </w:rPr>
              <w:t>SDA-DMSSO-691-011 Formulario para la Investigación accidentes</w:t>
            </w:r>
            <w:r w:rsidR="00A33BE5" w:rsidRPr="008D4EDA">
              <w:rPr>
                <w:rFonts w:ascii="Museo Sans 100" w:hAnsi="Museo Sans 100"/>
                <w:szCs w:val="24"/>
                <w:lang w:val="es-SV"/>
              </w:rPr>
              <w:t xml:space="preserve"> de trabajo</w:t>
            </w:r>
            <w:r w:rsidR="00DE57D7" w:rsidRPr="008D4EDA">
              <w:rPr>
                <w:rFonts w:ascii="Museo Sans 100" w:hAnsi="Museo Sans 100"/>
                <w:szCs w:val="24"/>
                <w:lang w:val="es-SV"/>
              </w:rPr>
              <w:t>.</w:t>
            </w:r>
          </w:p>
          <w:p w14:paraId="2EE6C1A9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</w:p>
          <w:p w14:paraId="65A03C25" w14:textId="77777777" w:rsidR="001A1CA0" w:rsidRPr="008D4EDA" w:rsidRDefault="001A1CA0" w:rsidP="001A1CA0">
            <w:pPr>
              <w:spacing w:line="288" w:lineRule="auto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>Emite</w:t>
            </w:r>
            <w:r w:rsidR="0090230D" w:rsidRPr="008D4EDA">
              <w:rPr>
                <w:rFonts w:ascii="Museo Sans 100" w:hAnsi="Museo Sans 100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lang w:val="es-SV"/>
              </w:rPr>
              <w:t xml:space="preserve">e informa </w:t>
            </w:r>
            <w:r w:rsidR="00B23412" w:rsidRPr="008D4EDA">
              <w:rPr>
                <w:rFonts w:ascii="Museo Sans 100" w:hAnsi="Museo Sans 100"/>
                <w:lang w:val="es-SV"/>
              </w:rPr>
              <w:t>los resultados, conclusiones y recomendaciones</w:t>
            </w:r>
            <w:r w:rsidR="00B23412" w:rsidRPr="008D4EDA">
              <w:rPr>
                <w:rFonts w:ascii="Museo Sans 100" w:hAnsi="Museo Sans 100"/>
                <w:szCs w:val="24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>al Jefe</w:t>
            </w:r>
            <w:r w:rsidR="0090230D" w:rsidRPr="008D4EDA">
              <w:rPr>
                <w:rFonts w:ascii="Museo Sans 100" w:hAnsi="Museo Sans 100"/>
                <w:szCs w:val="24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>/</w:t>
            </w:r>
            <w:r w:rsidR="0090230D" w:rsidRPr="008D4EDA">
              <w:rPr>
                <w:rFonts w:ascii="Museo Sans 100" w:hAnsi="Museo Sans 100"/>
                <w:szCs w:val="24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>Encargado del Lugar de Trabajo</w:t>
            </w:r>
            <w:r w:rsidR="00B23412" w:rsidRPr="008D4EDA">
              <w:rPr>
                <w:rFonts w:ascii="Museo Sans 100" w:hAnsi="Museo Sans 100"/>
                <w:lang w:val="es-SV"/>
              </w:rPr>
              <w:t>,</w:t>
            </w:r>
            <w:r w:rsidRPr="008D4EDA">
              <w:rPr>
                <w:rFonts w:ascii="Museo Sans 100" w:hAnsi="Museo Sans 100"/>
                <w:lang w:val="es-SV"/>
              </w:rPr>
              <w:t xml:space="preserve"> sobre 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>las causas que generaron el accidente investigado</w:t>
            </w:r>
            <w:r w:rsidR="00932746" w:rsidRPr="008D4EDA">
              <w:rPr>
                <w:rFonts w:ascii="Museo Sans 100" w:hAnsi="Museo Sans 100"/>
                <w:szCs w:val="24"/>
                <w:lang w:val="es-SV"/>
              </w:rPr>
              <w:t>;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 xml:space="preserve"> para </w:t>
            </w:r>
            <w:r w:rsidR="00B23412" w:rsidRPr="008D4EDA">
              <w:rPr>
                <w:rFonts w:ascii="Museo Sans 100" w:hAnsi="Museo Sans 100"/>
                <w:szCs w:val="24"/>
                <w:lang w:val="es-SV"/>
              </w:rPr>
              <w:t>su atención y puesta en práctica de medidas preventivas y correctivas que evite la repetición del accidente</w:t>
            </w:r>
            <w:r w:rsidR="0090230D" w:rsidRPr="008D4EDA">
              <w:rPr>
                <w:rFonts w:ascii="Museo Sans 100" w:hAnsi="Museo Sans 100"/>
                <w:szCs w:val="24"/>
                <w:lang w:val="es-SV"/>
              </w:rPr>
              <w:t>.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 xml:space="preserve"> </w:t>
            </w:r>
          </w:p>
          <w:p w14:paraId="4F3049C8" w14:textId="77777777" w:rsidR="001A1CA0" w:rsidRPr="008D4EDA" w:rsidRDefault="001A1CA0" w:rsidP="005135E3">
            <w:pPr>
              <w:jc w:val="both"/>
              <w:rPr>
                <w:rFonts w:ascii="Museo Sans 100" w:hAnsi="Museo Sans 100"/>
                <w:lang w:val="es-SV"/>
              </w:rPr>
            </w:pPr>
          </w:p>
          <w:p w14:paraId="0A8B5E8B" w14:textId="77777777" w:rsidR="00AC5E93" w:rsidRPr="008D4EDA" w:rsidRDefault="00AC5E93" w:rsidP="0090230D">
            <w:pPr>
              <w:jc w:val="both"/>
              <w:rPr>
                <w:rFonts w:ascii="Museo Sans 100" w:hAnsi="Museo Sans 100"/>
                <w:lang w:val="es-SV"/>
              </w:rPr>
            </w:pPr>
          </w:p>
        </w:tc>
      </w:tr>
      <w:tr w:rsidR="008D4EDA" w:rsidRPr="008D4EDA" w14:paraId="451F522B" w14:textId="77777777" w:rsidTr="00F14025">
        <w:tc>
          <w:tcPr>
            <w:tcW w:w="3119" w:type="dxa"/>
          </w:tcPr>
          <w:p w14:paraId="3D70E450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lastRenderedPageBreak/>
              <w:t>CSSO</w:t>
            </w:r>
            <w:r w:rsidR="0090230D" w:rsidRPr="008D4EDA">
              <w:rPr>
                <w:rFonts w:ascii="Museo Sans 100" w:hAnsi="Museo Sans 100"/>
                <w:lang w:val="es-SV"/>
              </w:rPr>
              <w:t xml:space="preserve"> / </w:t>
            </w:r>
            <w:r w:rsidRPr="008D4EDA">
              <w:rPr>
                <w:rFonts w:ascii="Museo Sans 100" w:hAnsi="Museo Sans 100"/>
                <w:lang w:val="es-SV"/>
              </w:rPr>
              <w:t>Jefatura del lugar de trabajo</w:t>
            </w:r>
            <w:r w:rsidR="0090230D" w:rsidRPr="008D4EDA">
              <w:rPr>
                <w:rFonts w:ascii="Museo Sans 100" w:hAnsi="Museo Sans 100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lang w:val="es-SV"/>
              </w:rPr>
              <w:t>/</w:t>
            </w:r>
            <w:r w:rsidR="0090230D" w:rsidRPr="008D4EDA">
              <w:rPr>
                <w:rFonts w:ascii="Museo Sans 100" w:hAnsi="Museo Sans 100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lang w:val="es-SV"/>
              </w:rPr>
              <w:t>persona designada</w:t>
            </w:r>
          </w:p>
          <w:p w14:paraId="2EF39C24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</w:p>
        </w:tc>
        <w:tc>
          <w:tcPr>
            <w:tcW w:w="1134" w:type="dxa"/>
          </w:tcPr>
          <w:p w14:paraId="52B9EB11" w14:textId="77777777" w:rsidR="00AC5E93" w:rsidRPr="008D4EDA" w:rsidRDefault="00AC5E93" w:rsidP="005135E3">
            <w:pPr>
              <w:pStyle w:val="Ttulo2"/>
              <w:numPr>
                <w:ilvl w:val="0"/>
                <w:numId w:val="14"/>
              </w:numPr>
              <w:jc w:val="center"/>
              <w:rPr>
                <w:rFonts w:ascii="Museo Sans 100" w:hAnsi="Museo Sans 100"/>
                <w:b w:val="0"/>
                <w:sz w:val="24"/>
                <w:lang w:val="es-SV"/>
              </w:rPr>
            </w:pPr>
          </w:p>
        </w:tc>
        <w:tc>
          <w:tcPr>
            <w:tcW w:w="5528" w:type="dxa"/>
          </w:tcPr>
          <w:p w14:paraId="417BCAC9" w14:textId="77777777" w:rsidR="00AC5E93" w:rsidRPr="008D4EDA" w:rsidRDefault="00AC5E93" w:rsidP="005135E3">
            <w:pPr>
              <w:pStyle w:val="NormalWeb"/>
              <w:spacing w:before="0" w:beforeAutospacing="0" w:after="0" w:afterAutospacing="0"/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>Realiza seguimiento de las gestiones preventivas y/o correctivas identificadas y recomendadas</w:t>
            </w:r>
          </w:p>
        </w:tc>
      </w:tr>
      <w:tr w:rsidR="008D4EDA" w:rsidRPr="008D4EDA" w14:paraId="63858A60" w14:textId="77777777" w:rsidTr="00F14025">
        <w:tc>
          <w:tcPr>
            <w:tcW w:w="9781" w:type="dxa"/>
            <w:gridSpan w:val="3"/>
          </w:tcPr>
          <w:p w14:paraId="5DA00A98" w14:textId="77777777" w:rsidR="00F14025" w:rsidRPr="008D4EDA" w:rsidRDefault="00F14025" w:rsidP="00E757AD">
            <w:pPr>
              <w:jc w:val="both"/>
              <w:rPr>
                <w:rFonts w:ascii="Museo Sans 100" w:hAnsi="Museo Sans 100"/>
                <w:b/>
                <w:lang w:val="es-SV"/>
              </w:rPr>
            </w:pPr>
            <w:r w:rsidRPr="008D4EDA">
              <w:rPr>
                <w:rFonts w:ascii="Museo Sans 100" w:hAnsi="Museo Sans 100"/>
                <w:b/>
                <w:lang w:val="es-SV"/>
              </w:rPr>
              <w:t>I</w:t>
            </w:r>
            <w:r w:rsidR="00E75085" w:rsidRPr="008D4EDA">
              <w:rPr>
                <w:rFonts w:ascii="Museo Sans 100" w:hAnsi="Museo Sans 100"/>
                <w:b/>
                <w:lang w:val="es-SV"/>
              </w:rPr>
              <w:t>I</w:t>
            </w:r>
            <w:r w:rsidRPr="008D4EDA">
              <w:rPr>
                <w:rFonts w:ascii="Museo Sans 100" w:hAnsi="Museo Sans 100"/>
                <w:b/>
                <w:lang w:val="es-SV"/>
              </w:rPr>
              <w:t xml:space="preserve"> -</w:t>
            </w:r>
            <w:r w:rsidR="00AD21F0" w:rsidRPr="008D4EDA">
              <w:rPr>
                <w:rFonts w:ascii="Museo Sans 100" w:hAnsi="Museo Sans 100"/>
                <w:b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b/>
                <w:lang w:val="es-SV"/>
              </w:rPr>
              <w:t>ENFERMEDADES PROFESIONALES</w:t>
            </w:r>
          </w:p>
          <w:p w14:paraId="5FC3544A" w14:textId="77777777" w:rsidR="00A33BE5" w:rsidRPr="008D4EDA" w:rsidRDefault="00A33BE5" w:rsidP="00E757AD">
            <w:pPr>
              <w:jc w:val="both"/>
              <w:rPr>
                <w:rFonts w:ascii="Museo Sans 100" w:hAnsi="Museo Sans 100"/>
                <w:b/>
                <w:lang w:val="es-SV"/>
              </w:rPr>
            </w:pPr>
          </w:p>
        </w:tc>
      </w:tr>
      <w:tr w:rsidR="008D4EDA" w:rsidRPr="008D4EDA" w14:paraId="0BD0683D" w14:textId="77777777" w:rsidTr="00F14025">
        <w:tc>
          <w:tcPr>
            <w:tcW w:w="3119" w:type="dxa"/>
          </w:tcPr>
          <w:p w14:paraId="151A6982" w14:textId="77777777" w:rsidR="00F14025" w:rsidRPr="008D4EDA" w:rsidRDefault="00F14025" w:rsidP="00E757AD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>Empleado/a</w:t>
            </w:r>
          </w:p>
        </w:tc>
        <w:tc>
          <w:tcPr>
            <w:tcW w:w="1134" w:type="dxa"/>
          </w:tcPr>
          <w:p w14:paraId="314E5188" w14:textId="77777777" w:rsidR="00F14025" w:rsidRPr="008D4EDA" w:rsidRDefault="00F14025" w:rsidP="00F14025">
            <w:pPr>
              <w:pStyle w:val="Ttulo2"/>
              <w:numPr>
                <w:ilvl w:val="0"/>
                <w:numId w:val="37"/>
              </w:numPr>
              <w:jc w:val="center"/>
              <w:rPr>
                <w:rFonts w:ascii="Museo Sans 100" w:hAnsi="Museo Sans 100"/>
                <w:b w:val="0"/>
                <w:sz w:val="24"/>
                <w:lang w:val="es-SV"/>
              </w:rPr>
            </w:pPr>
          </w:p>
        </w:tc>
        <w:tc>
          <w:tcPr>
            <w:tcW w:w="5528" w:type="dxa"/>
          </w:tcPr>
          <w:p w14:paraId="249A95D1" w14:textId="77777777" w:rsidR="00F14025" w:rsidRPr="008D4EDA" w:rsidRDefault="00F14025" w:rsidP="00E757AD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 xml:space="preserve">Informar y entregar al jefe inmediato la constancia de Recomendación </w:t>
            </w:r>
            <w:r w:rsidR="00AD21F0" w:rsidRPr="008D4EDA">
              <w:rPr>
                <w:rFonts w:ascii="Museo Sans 100" w:hAnsi="Museo Sans 100"/>
                <w:lang w:val="es-SV"/>
              </w:rPr>
              <w:t xml:space="preserve">emitida por </w:t>
            </w:r>
            <w:r w:rsidRPr="008D4EDA">
              <w:rPr>
                <w:rFonts w:ascii="Museo Sans 100" w:hAnsi="Museo Sans 100"/>
                <w:lang w:val="es-SV"/>
              </w:rPr>
              <w:t>el M</w:t>
            </w:r>
            <w:r w:rsidR="00AD21F0" w:rsidRPr="008D4EDA">
              <w:rPr>
                <w:rFonts w:ascii="Museo Sans 100" w:hAnsi="Museo Sans 100"/>
                <w:lang w:val="es-SV"/>
              </w:rPr>
              <w:t>é</w:t>
            </w:r>
            <w:r w:rsidRPr="008D4EDA">
              <w:rPr>
                <w:rFonts w:ascii="Museo Sans 100" w:hAnsi="Museo Sans 100"/>
                <w:lang w:val="es-SV"/>
              </w:rPr>
              <w:t xml:space="preserve">dico </w:t>
            </w:r>
            <w:r w:rsidR="00AD21F0" w:rsidRPr="008D4EDA">
              <w:rPr>
                <w:rFonts w:ascii="Museo Sans 100" w:hAnsi="Museo Sans 100"/>
                <w:lang w:val="es-SV"/>
              </w:rPr>
              <w:t>del Trabajo d</w:t>
            </w:r>
            <w:r w:rsidRPr="008D4EDA">
              <w:rPr>
                <w:rFonts w:ascii="Museo Sans 100" w:hAnsi="Museo Sans 100"/>
                <w:lang w:val="es-SV"/>
              </w:rPr>
              <w:t>el ISSS sobre el padecimiento de enfermedad profesional</w:t>
            </w:r>
            <w:r w:rsidR="00CB6AD1" w:rsidRPr="008D4EDA">
              <w:rPr>
                <w:rFonts w:ascii="Museo Sans 100" w:hAnsi="Museo Sans 100"/>
                <w:lang w:val="es-SV"/>
              </w:rPr>
              <w:t>; remite copia a Clínica Empresarial de SEDE.</w:t>
            </w:r>
          </w:p>
          <w:p w14:paraId="59722A5F" w14:textId="77777777" w:rsidR="00F14025" w:rsidRPr="008D4EDA" w:rsidRDefault="00F14025" w:rsidP="00E757AD">
            <w:pPr>
              <w:jc w:val="both"/>
              <w:rPr>
                <w:rFonts w:ascii="Museo Sans 100" w:hAnsi="Museo Sans 100"/>
                <w:lang w:val="es-SV"/>
              </w:rPr>
            </w:pPr>
          </w:p>
        </w:tc>
      </w:tr>
      <w:tr w:rsidR="008D4EDA" w:rsidRPr="008D4EDA" w14:paraId="26E5E9C8" w14:textId="77777777" w:rsidTr="00F14025">
        <w:tc>
          <w:tcPr>
            <w:tcW w:w="3119" w:type="dxa"/>
          </w:tcPr>
          <w:p w14:paraId="553BAAF3" w14:textId="77777777" w:rsidR="00F14025" w:rsidRPr="008D4EDA" w:rsidRDefault="00F14025" w:rsidP="00E757AD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>Jefe inmediato / persona designada</w:t>
            </w:r>
          </w:p>
        </w:tc>
        <w:tc>
          <w:tcPr>
            <w:tcW w:w="1134" w:type="dxa"/>
          </w:tcPr>
          <w:p w14:paraId="6D1A0E5B" w14:textId="77777777" w:rsidR="00F14025" w:rsidRPr="008D4EDA" w:rsidRDefault="00F14025" w:rsidP="00F14025">
            <w:pPr>
              <w:pStyle w:val="Ttulo2"/>
              <w:numPr>
                <w:ilvl w:val="0"/>
                <w:numId w:val="37"/>
              </w:numPr>
              <w:jc w:val="center"/>
              <w:rPr>
                <w:rFonts w:ascii="Museo Sans 100" w:hAnsi="Museo Sans 100"/>
                <w:b w:val="0"/>
                <w:sz w:val="24"/>
                <w:lang w:val="es-SV"/>
              </w:rPr>
            </w:pPr>
          </w:p>
        </w:tc>
        <w:tc>
          <w:tcPr>
            <w:tcW w:w="5528" w:type="dxa"/>
          </w:tcPr>
          <w:p w14:paraId="1BA5B059" w14:textId="77777777" w:rsidR="00F14025" w:rsidRPr="008D4EDA" w:rsidRDefault="00F14025" w:rsidP="00E757AD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 xml:space="preserve">Informa </w:t>
            </w:r>
            <w:r w:rsidR="00AD21F0" w:rsidRPr="008D4EDA">
              <w:rPr>
                <w:rFonts w:ascii="Museo Sans 100" w:hAnsi="Museo Sans 100"/>
                <w:lang w:val="es-SV"/>
              </w:rPr>
              <w:t xml:space="preserve">al CSSO y </w:t>
            </w:r>
            <w:r w:rsidRPr="008D4EDA">
              <w:rPr>
                <w:rFonts w:ascii="Museo Sans 100" w:hAnsi="Museo Sans 100"/>
                <w:lang w:val="es-SV"/>
              </w:rPr>
              <w:t>al DMSSO sobre los empleados que sean diagnosticados con enfermedad profesional para el registro en el formulario SDA</w:t>
            </w:r>
            <w:r w:rsidR="00AD21F0" w:rsidRPr="008D4EDA">
              <w:rPr>
                <w:rFonts w:ascii="Museo Sans 100" w:hAnsi="Museo Sans 100"/>
                <w:lang w:val="es-SV"/>
              </w:rPr>
              <w:t>-</w:t>
            </w:r>
            <w:r w:rsidRPr="008D4EDA">
              <w:rPr>
                <w:rFonts w:ascii="Museo Sans 100" w:hAnsi="Museo Sans 100"/>
                <w:lang w:val="es-SV"/>
              </w:rPr>
              <w:t xml:space="preserve">DMSSO-691-009 </w:t>
            </w:r>
            <w:r w:rsidR="00AD21F0" w:rsidRPr="008D4EDA">
              <w:rPr>
                <w:rFonts w:ascii="Museo Sans 100" w:hAnsi="Museo Sans 100"/>
                <w:lang w:val="es-SV"/>
              </w:rPr>
              <w:t xml:space="preserve">Formulario para el </w:t>
            </w:r>
            <w:r w:rsidRPr="008D4EDA">
              <w:rPr>
                <w:rFonts w:ascii="Museo Sans 100" w:hAnsi="Museo Sans 100"/>
                <w:lang w:val="es-SV"/>
              </w:rPr>
              <w:t>Registro de Enfermedades Profesionales</w:t>
            </w:r>
            <w:r w:rsidR="00030BCC" w:rsidRPr="008D4EDA">
              <w:rPr>
                <w:rFonts w:ascii="Museo Sans 100" w:hAnsi="Museo Sans 100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lang w:val="es-SV"/>
              </w:rPr>
              <w:t xml:space="preserve">y para </w:t>
            </w:r>
            <w:r w:rsidR="00AD21F0" w:rsidRPr="008D4EDA">
              <w:rPr>
                <w:rFonts w:ascii="Museo Sans 100" w:hAnsi="Museo Sans 100"/>
                <w:lang w:val="es-SV"/>
              </w:rPr>
              <w:t xml:space="preserve">el </w:t>
            </w:r>
            <w:r w:rsidRPr="008D4EDA">
              <w:rPr>
                <w:rFonts w:ascii="Museo Sans 100" w:hAnsi="Museo Sans 100"/>
                <w:lang w:val="es-SV"/>
              </w:rPr>
              <w:t>seguimiento correspondiente.</w:t>
            </w:r>
          </w:p>
          <w:p w14:paraId="3E6B0067" w14:textId="77777777" w:rsidR="00296859" w:rsidRPr="008D4EDA" w:rsidRDefault="00296859" w:rsidP="00E757AD">
            <w:pPr>
              <w:jc w:val="both"/>
              <w:rPr>
                <w:rFonts w:ascii="Museo Sans 100" w:hAnsi="Museo Sans 100"/>
                <w:lang w:val="es-SV"/>
              </w:rPr>
            </w:pPr>
          </w:p>
          <w:p w14:paraId="29FB407E" w14:textId="77777777" w:rsidR="00F14025" w:rsidRPr="008D4EDA" w:rsidRDefault="00F14025" w:rsidP="00E757AD">
            <w:pPr>
              <w:jc w:val="both"/>
              <w:rPr>
                <w:rFonts w:ascii="Museo Sans 100" w:hAnsi="Museo Sans 100"/>
                <w:lang w:val="es-SV"/>
              </w:rPr>
            </w:pPr>
          </w:p>
        </w:tc>
      </w:tr>
    </w:tbl>
    <w:p w14:paraId="5D46667C" w14:textId="77777777" w:rsidR="005135E3" w:rsidRPr="008D4EDA" w:rsidRDefault="005135E3" w:rsidP="00FF3813">
      <w:pPr>
        <w:suppressAutoHyphens/>
        <w:spacing w:line="288" w:lineRule="auto"/>
        <w:contextualSpacing/>
        <w:jc w:val="both"/>
        <w:rPr>
          <w:rFonts w:ascii="Museo Sans 100" w:hAnsi="Museo Sans 100"/>
          <w:szCs w:val="24"/>
          <w:lang w:val="es-SV"/>
        </w:rPr>
      </w:pPr>
    </w:p>
    <w:p w14:paraId="70D6922A" w14:textId="77777777" w:rsidR="00AC5E93" w:rsidRPr="008D4EDA" w:rsidRDefault="00AC5E93" w:rsidP="00AC5E93">
      <w:pPr>
        <w:suppressAutoHyphens/>
        <w:jc w:val="center"/>
        <w:rPr>
          <w:rFonts w:ascii="Museo Sans 100" w:hAnsi="Museo Sans 100"/>
          <w:b/>
          <w:lang w:val="es-SV"/>
        </w:rPr>
      </w:pPr>
      <w:r w:rsidRPr="008D4EDA">
        <w:rPr>
          <w:rFonts w:ascii="Museo Sans 100" w:hAnsi="Museo Sans 100"/>
          <w:b/>
          <w:lang w:val="es-SV"/>
        </w:rPr>
        <w:t>GESTIÓN DE BOTIQUÍN DE PRIMEROS AUXILIOS</w:t>
      </w:r>
    </w:p>
    <w:p w14:paraId="72B23D68" w14:textId="77777777" w:rsidR="00AC5E93" w:rsidRPr="008D4EDA" w:rsidRDefault="00AC5E93" w:rsidP="00AC5E93">
      <w:pPr>
        <w:suppressAutoHyphens/>
        <w:rPr>
          <w:rFonts w:ascii="Museo Sans 100" w:hAnsi="Museo Sans 100"/>
          <w:b/>
          <w:lang w:val="es-SV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1134"/>
        <w:gridCol w:w="5528"/>
      </w:tblGrid>
      <w:tr w:rsidR="008D4EDA" w:rsidRPr="008D4EDA" w14:paraId="57BFD538" w14:textId="77777777" w:rsidTr="005135E3">
        <w:trPr>
          <w:tblHeader/>
        </w:trPr>
        <w:tc>
          <w:tcPr>
            <w:tcW w:w="3119" w:type="dxa"/>
          </w:tcPr>
          <w:p w14:paraId="3AEAAB34" w14:textId="77777777" w:rsidR="00AC5E93" w:rsidRPr="008D4EDA" w:rsidRDefault="00AC5E93" w:rsidP="005135E3">
            <w:pPr>
              <w:jc w:val="center"/>
              <w:rPr>
                <w:rFonts w:ascii="Museo Sans 100" w:hAnsi="Museo Sans 100"/>
                <w:b/>
                <w:lang w:val="es-SV"/>
              </w:rPr>
            </w:pPr>
            <w:r w:rsidRPr="008D4EDA">
              <w:rPr>
                <w:rFonts w:ascii="Museo Sans 100" w:hAnsi="Museo Sans 100"/>
                <w:b/>
                <w:lang w:val="es-SV"/>
              </w:rPr>
              <w:t>RESPONSABLE</w:t>
            </w:r>
          </w:p>
        </w:tc>
        <w:tc>
          <w:tcPr>
            <w:tcW w:w="1134" w:type="dxa"/>
          </w:tcPr>
          <w:p w14:paraId="57B6BD6F" w14:textId="77777777" w:rsidR="00AC5E93" w:rsidRPr="008D4EDA" w:rsidRDefault="00AC5E93" w:rsidP="005135E3">
            <w:pPr>
              <w:jc w:val="center"/>
              <w:rPr>
                <w:rFonts w:ascii="Museo Sans 100" w:hAnsi="Museo Sans 100"/>
                <w:b/>
                <w:lang w:val="es-SV"/>
              </w:rPr>
            </w:pPr>
            <w:r w:rsidRPr="008D4EDA">
              <w:rPr>
                <w:rFonts w:ascii="Museo Sans 100" w:hAnsi="Museo Sans 100"/>
                <w:b/>
                <w:lang w:val="es-SV"/>
              </w:rPr>
              <w:t xml:space="preserve">PASO </w:t>
            </w:r>
          </w:p>
        </w:tc>
        <w:tc>
          <w:tcPr>
            <w:tcW w:w="5528" w:type="dxa"/>
          </w:tcPr>
          <w:p w14:paraId="188E3979" w14:textId="77777777" w:rsidR="00AC5E93" w:rsidRPr="008D4EDA" w:rsidRDefault="00AC5E93" w:rsidP="005135E3">
            <w:pPr>
              <w:jc w:val="center"/>
              <w:rPr>
                <w:rFonts w:ascii="Museo Sans 100" w:hAnsi="Museo Sans 100"/>
                <w:b/>
                <w:lang w:val="es-SV"/>
              </w:rPr>
            </w:pPr>
            <w:r w:rsidRPr="008D4EDA">
              <w:rPr>
                <w:rFonts w:ascii="Museo Sans 100" w:hAnsi="Museo Sans 100"/>
                <w:b/>
                <w:lang w:val="es-SV"/>
              </w:rPr>
              <w:t>ACCIÓN</w:t>
            </w:r>
          </w:p>
          <w:p w14:paraId="233F8AE2" w14:textId="77777777" w:rsidR="00AC5E93" w:rsidRPr="008D4EDA" w:rsidRDefault="00AC5E93" w:rsidP="005135E3">
            <w:pPr>
              <w:jc w:val="center"/>
              <w:rPr>
                <w:rFonts w:ascii="Museo Sans 100" w:hAnsi="Museo Sans 100"/>
                <w:b/>
                <w:lang w:val="es-SV"/>
              </w:rPr>
            </w:pPr>
          </w:p>
        </w:tc>
      </w:tr>
      <w:tr w:rsidR="008D4EDA" w:rsidRPr="008D4EDA" w14:paraId="5C3611CB" w14:textId="77777777" w:rsidTr="005135E3">
        <w:tc>
          <w:tcPr>
            <w:tcW w:w="3119" w:type="dxa"/>
          </w:tcPr>
          <w:p w14:paraId="7563AC5E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>CSSO</w:t>
            </w:r>
            <w:r w:rsidR="00030BCC" w:rsidRPr="008D4EDA">
              <w:rPr>
                <w:rFonts w:ascii="Museo Sans 100" w:hAnsi="Museo Sans 100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lang w:val="es-SV"/>
              </w:rPr>
              <w:t>/</w:t>
            </w:r>
            <w:r w:rsidR="00030BCC" w:rsidRPr="008D4EDA">
              <w:rPr>
                <w:rFonts w:ascii="Museo Sans 100" w:hAnsi="Museo Sans 100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lang w:val="es-SV"/>
              </w:rPr>
              <w:t>persona designada</w:t>
            </w:r>
            <w:r w:rsidR="00030BCC" w:rsidRPr="008D4EDA">
              <w:rPr>
                <w:rFonts w:ascii="Museo Sans 100" w:hAnsi="Museo Sans 100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lang w:val="es-SV"/>
              </w:rPr>
              <w:t>/ jefatura del lugar de trabajo</w:t>
            </w:r>
            <w:r w:rsidR="00030BCC" w:rsidRPr="008D4EDA">
              <w:rPr>
                <w:rFonts w:ascii="Museo Sans 100" w:hAnsi="Museo Sans 100"/>
                <w:lang w:val="es-SV"/>
              </w:rPr>
              <w:t>.</w:t>
            </w:r>
          </w:p>
        </w:tc>
        <w:tc>
          <w:tcPr>
            <w:tcW w:w="1134" w:type="dxa"/>
          </w:tcPr>
          <w:p w14:paraId="0BD888FD" w14:textId="77777777" w:rsidR="00AC5E93" w:rsidRPr="008D4EDA" w:rsidRDefault="00AC5E93" w:rsidP="005135E3">
            <w:pPr>
              <w:pStyle w:val="Ttulo2"/>
              <w:numPr>
                <w:ilvl w:val="0"/>
                <w:numId w:val="28"/>
              </w:numPr>
              <w:jc w:val="center"/>
              <w:rPr>
                <w:rFonts w:ascii="Museo Sans 100" w:hAnsi="Museo Sans 100"/>
                <w:b w:val="0"/>
                <w:sz w:val="24"/>
                <w:lang w:val="es-SV"/>
              </w:rPr>
            </w:pPr>
          </w:p>
        </w:tc>
        <w:tc>
          <w:tcPr>
            <w:tcW w:w="5528" w:type="dxa"/>
          </w:tcPr>
          <w:p w14:paraId="0D0C08B0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>Revisa</w:t>
            </w:r>
            <w:r w:rsidR="00CB6AD1" w:rsidRPr="008D4EDA">
              <w:rPr>
                <w:rFonts w:ascii="Museo Sans 100" w:hAnsi="Museo Sans 100"/>
                <w:lang w:val="es-SV"/>
              </w:rPr>
              <w:t>r</w:t>
            </w:r>
            <w:r w:rsidRPr="008D4EDA">
              <w:rPr>
                <w:rFonts w:ascii="Museo Sans 100" w:hAnsi="Museo Sans 100"/>
                <w:lang w:val="es-SV"/>
              </w:rPr>
              <w:t xml:space="preserve"> </w:t>
            </w:r>
            <w:r w:rsidR="00DA64C9" w:rsidRPr="008D4EDA">
              <w:rPr>
                <w:rFonts w:ascii="Museo Sans 100" w:hAnsi="Museo Sans 100"/>
                <w:lang w:val="es-SV"/>
              </w:rPr>
              <w:t>al</w:t>
            </w:r>
            <w:r w:rsidR="007F41E8" w:rsidRPr="008D4EDA">
              <w:rPr>
                <w:rFonts w:ascii="Museo Sans 100" w:hAnsi="Museo Sans 100"/>
                <w:lang w:val="es-SV"/>
              </w:rPr>
              <w:t xml:space="preserve"> </w:t>
            </w:r>
            <w:r w:rsidR="00DA64C9" w:rsidRPr="008D4EDA">
              <w:rPr>
                <w:rFonts w:ascii="Museo Sans 100" w:hAnsi="Museo Sans 100"/>
                <w:lang w:val="es-SV"/>
              </w:rPr>
              <w:t xml:space="preserve">menos una vez al año </w:t>
            </w:r>
            <w:r w:rsidRPr="008D4EDA">
              <w:rPr>
                <w:rFonts w:ascii="Museo Sans 100" w:hAnsi="Museo Sans 100"/>
                <w:lang w:val="es-SV"/>
              </w:rPr>
              <w:t>el contenido del botiquín de primeros auxilios</w:t>
            </w:r>
            <w:r w:rsidR="00DA64C9" w:rsidRPr="008D4EDA">
              <w:rPr>
                <w:rFonts w:ascii="Museo Sans 100" w:hAnsi="Museo Sans 100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lang w:val="es-SV"/>
              </w:rPr>
              <w:t>teniendo present</w:t>
            </w:r>
            <w:r w:rsidR="00DA64C9" w:rsidRPr="008D4EDA">
              <w:rPr>
                <w:rFonts w:ascii="Museo Sans 100" w:hAnsi="Museo Sans 100"/>
                <w:lang w:val="es-SV"/>
              </w:rPr>
              <w:t>e</w:t>
            </w:r>
            <w:r w:rsidRPr="008D4EDA">
              <w:rPr>
                <w:rFonts w:ascii="Museo Sans 100" w:hAnsi="Museo Sans 100"/>
                <w:lang w:val="es-SV"/>
              </w:rPr>
              <w:t xml:space="preserve"> la cantidad</w:t>
            </w:r>
            <w:r w:rsidR="007F41E8" w:rsidRPr="008D4EDA">
              <w:rPr>
                <w:rFonts w:ascii="Museo Sans 100" w:hAnsi="Museo Sans 100"/>
                <w:lang w:val="es-SV"/>
              </w:rPr>
              <w:t xml:space="preserve"> a </w:t>
            </w:r>
            <w:r w:rsidR="00030BCC" w:rsidRPr="008D4EDA">
              <w:rPr>
                <w:rFonts w:ascii="Museo Sans 100" w:hAnsi="Museo Sans 100"/>
                <w:lang w:val="es-SV"/>
              </w:rPr>
              <w:t>sustituir</w:t>
            </w:r>
            <w:r w:rsidRPr="008D4EDA">
              <w:rPr>
                <w:rFonts w:ascii="Museo Sans 100" w:hAnsi="Museo Sans 100"/>
                <w:lang w:val="es-SV"/>
              </w:rPr>
              <w:t xml:space="preserve"> </w:t>
            </w:r>
            <w:r w:rsidR="007F41E8" w:rsidRPr="008D4EDA">
              <w:rPr>
                <w:rFonts w:ascii="Museo Sans 100" w:hAnsi="Museo Sans 100"/>
                <w:lang w:val="es-SV"/>
              </w:rPr>
              <w:t xml:space="preserve">por </w:t>
            </w:r>
            <w:r w:rsidRPr="008D4EDA">
              <w:rPr>
                <w:rFonts w:ascii="Museo Sans 100" w:hAnsi="Museo Sans 100"/>
                <w:lang w:val="es-SV"/>
              </w:rPr>
              <w:t>caducidad</w:t>
            </w:r>
            <w:r w:rsidR="008D4EDA">
              <w:rPr>
                <w:rFonts w:ascii="Museo Sans 100" w:hAnsi="Museo Sans 100"/>
                <w:lang w:val="es-SV"/>
              </w:rPr>
              <w:t xml:space="preserve"> o</w:t>
            </w:r>
            <w:r w:rsidR="007F41E8" w:rsidRPr="008D4EDA">
              <w:rPr>
                <w:rFonts w:ascii="Museo Sans 100" w:hAnsi="Museo Sans 100"/>
                <w:lang w:val="es-SV"/>
              </w:rPr>
              <w:t xml:space="preserve"> faltante</w:t>
            </w:r>
            <w:r w:rsidR="008D4EDA">
              <w:rPr>
                <w:rFonts w:ascii="Museo Sans 100" w:hAnsi="Museo Sans 100"/>
                <w:lang w:val="es-SV"/>
              </w:rPr>
              <w:t>,</w:t>
            </w:r>
            <w:r w:rsidRPr="008D4EDA">
              <w:rPr>
                <w:rFonts w:ascii="Museo Sans 100" w:hAnsi="Museo Sans 100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lang w:val="es-SV"/>
              </w:rPr>
              <w:lastRenderedPageBreak/>
              <w:t>mediante el formulario SDA</w:t>
            </w:r>
            <w:r w:rsidR="00DA64C9" w:rsidRPr="008D4EDA">
              <w:rPr>
                <w:rFonts w:ascii="Museo Sans 100" w:hAnsi="Museo Sans 100"/>
                <w:lang w:val="es-SV"/>
              </w:rPr>
              <w:t>-</w:t>
            </w:r>
            <w:r w:rsidRPr="008D4EDA">
              <w:rPr>
                <w:rFonts w:ascii="Museo Sans 100" w:hAnsi="Museo Sans 100"/>
                <w:lang w:val="es-SV"/>
              </w:rPr>
              <w:t xml:space="preserve">DMSSO-691-015 </w:t>
            </w:r>
            <w:r w:rsidR="000646F1" w:rsidRPr="008D4EDA">
              <w:rPr>
                <w:rFonts w:ascii="Museo Sans 100" w:hAnsi="Museo Sans 100"/>
                <w:lang w:val="es-SV"/>
              </w:rPr>
              <w:t xml:space="preserve">Formulario de </w:t>
            </w:r>
            <w:r w:rsidRPr="008D4EDA">
              <w:rPr>
                <w:rFonts w:ascii="Museo Sans 100" w:hAnsi="Museo Sans 100"/>
                <w:lang w:val="es-SV"/>
              </w:rPr>
              <w:t>Revisión de Botiquín de Primeros Auxilios</w:t>
            </w:r>
            <w:r w:rsidR="00030BCC" w:rsidRPr="008D4EDA">
              <w:rPr>
                <w:rFonts w:ascii="Museo Sans 100" w:hAnsi="Museo Sans 100"/>
                <w:lang w:val="es-SV"/>
              </w:rPr>
              <w:t>.</w:t>
            </w:r>
          </w:p>
          <w:p w14:paraId="21B5F2F3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</w:p>
        </w:tc>
      </w:tr>
      <w:tr w:rsidR="008D4EDA" w:rsidRPr="008D4EDA" w14:paraId="14C7E426" w14:textId="77777777" w:rsidTr="005135E3">
        <w:tc>
          <w:tcPr>
            <w:tcW w:w="3119" w:type="dxa"/>
          </w:tcPr>
          <w:p w14:paraId="21557775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</w:p>
        </w:tc>
        <w:tc>
          <w:tcPr>
            <w:tcW w:w="1134" w:type="dxa"/>
          </w:tcPr>
          <w:p w14:paraId="66D48DC1" w14:textId="77777777" w:rsidR="00AC5E93" w:rsidRPr="008D4EDA" w:rsidRDefault="00AC5E93" w:rsidP="005135E3">
            <w:pPr>
              <w:pStyle w:val="Ttulo2"/>
              <w:numPr>
                <w:ilvl w:val="0"/>
                <w:numId w:val="28"/>
              </w:numPr>
              <w:jc w:val="center"/>
              <w:rPr>
                <w:rFonts w:ascii="Museo Sans 100" w:hAnsi="Museo Sans 100"/>
                <w:b w:val="0"/>
                <w:sz w:val="24"/>
                <w:lang w:val="es-SV"/>
              </w:rPr>
            </w:pPr>
          </w:p>
        </w:tc>
        <w:tc>
          <w:tcPr>
            <w:tcW w:w="5528" w:type="dxa"/>
          </w:tcPr>
          <w:p w14:paraId="034F258B" w14:textId="77777777" w:rsidR="00AC5E93" w:rsidRPr="008D4EDA" w:rsidRDefault="00AC5E93" w:rsidP="00030BCC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 xml:space="preserve">Traslada la información a jefatura inmediata superior para </w:t>
            </w:r>
            <w:r w:rsidR="0052423C" w:rsidRPr="008D4EDA">
              <w:rPr>
                <w:rFonts w:ascii="Museo Sans 100" w:hAnsi="Museo Sans 100"/>
                <w:lang w:val="es-SV"/>
              </w:rPr>
              <w:t xml:space="preserve">gestión de </w:t>
            </w:r>
            <w:r w:rsidRPr="008D4EDA">
              <w:rPr>
                <w:rFonts w:ascii="Museo Sans 100" w:hAnsi="Museo Sans 100"/>
                <w:lang w:val="es-SV"/>
              </w:rPr>
              <w:t xml:space="preserve">sustitución </w:t>
            </w:r>
            <w:r w:rsidR="007F41E8" w:rsidRPr="008D4EDA">
              <w:rPr>
                <w:rFonts w:ascii="Museo Sans 100" w:hAnsi="Museo Sans 100"/>
                <w:lang w:val="es-SV"/>
              </w:rPr>
              <w:t>o</w:t>
            </w:r>
            <w:r w:rsidRPr="008D4EDA">
              <w:rPr>
                <w:rFonts w:ascii="Museo Sans 100" w:hAnsi="Museo Sans 100"/>
                <w:lang w:val="es-SV"/>
              </w:rPr>
              <w:t xml:space="preserve"> compra de insumos faltantes en el botiquín</w:t>
            </w:r>
            <w:r w:rsidR="00030BCC" w:rsidRPr="008D4EDA">
              <w:rPr>
                <w:rFonts w:ascii="Museo Sans 100" w:hAnsi="Museo Sans 100"/>
                <w:lang w:val="es-SV"/>
              </w:rPr>
              <w:t>.</w:t>
            </w:r>
          </w:p>
          <w:p w14:paraId="0E6005B7" w14:textId="77777777" w:rsidR="00030BCC" w:rsidRPr="008D4EDA" w:rsidRDefault="00030BCC" w:rsidP="00030BCC">
            <w:pPr>
              <w:jc w:val="both"/>
              <w:rPr>
                <w:rFonts w:ascii="Museo Sans 100" w:hAnsi="Museo Sans 100"/>
                <w:lang w:val="es-SV"/>
              </w:rPr>
            </w:pPr>
          </w:p>
        </w:tc>
      </w:tr>
      <w:tr w:rsidR="008D4EDA" w:rsidRPr="008D4EDA" w14:paraId="0183891B" w14:textId="77777777" w:rsidTr="005135E3">
        <w:tc>
          <w:tcPr>
            <w:tcW w:w="3119" w:type="dxa"/>
          </w:tcPr>
          <w:p w14:paraId="538845CB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>Jefatura del lugar de trabajo</w:t>
            </w:r>
            <w:r w:rsidR="00F01ED2" w:rsidRPr="008D4EDA">
              <w:rPr>
                <w:rFonts w:ascii="Museo Sans 100" w:hAnsi="Museo Sans 100"/>
                <w:lang w:val="es-SV"/>
              </w:rPr>
              <w:t xml:space="preserve"> / Jefe Administrativo de la Dependencia del MH. </w:t>
            </w:r>
          </w:p>
        </w:tc>
        <w:tc>
          <w:tcPr>
            <w:tcW w:w="1134" w:type="dxa"/>
          </w:tcPr>
          <w:p w14:paraId="2DEA5B3B" w14:textId="77777777" w:rsidR="00AC5E93" w:rsidRPr="008D4EDA" w:rsidRDefault="00AC5E93" w:rsidP="005135E3">
            <w:pPr>
              <w:pStyle w:val="Ttulo2"/>
              <w:numPr>
                <w:ilvl w:val="0"/>
                <w:numId w:val="28"/>
              </w:numPr>
              <w:jc w:val="center"/>
              <w:rPr>
                <w:rFonts w:ascii="Museo Sans 100" w:hAnsi="Museo Sans 100"/>
                <w:b w:val="0"/>
                <w:sz w:val="24"/>
                <w:lang w:val="es-SV"/>
              </w:rPr>
            </w:pPr>
          </w:p>
        </w:tc>
        <w:tc>
          <w:tcPr>
            <w:tcW w:w="5528" w:type="dxa"/>
          </w:tcPr>
          <w:p w14:paraId="12BAC226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 xml:space="preserve">Gestiona la </w:t>
            </w:r>
            <w:r w:rsidR="007F41E8" w:rsidRPr="008D4EDA">
              <w:rPr>
                <w:rFonts w:ascii="Museo Sans 100" w:hAnsi="Museo Sans 100"/>
                <w:lang w:val="es-SV"/>
              </w:rPr>
              <w:t xml:space="preserve">sustitución o </w:t>
            </w:r>
            <w:r w:rsidRPr="008D4EDA">
              <w:rPr>
                <w:rFonts w:ascii="Museo Sans 100" w:hAnsi="Museo Sans 100"/>
                <w:lang w:val="es-SV"/>
              </w:rPr>
              <w:t xml:space="preserve">compra de los insumos faltantes </w:t>
            </w:r>
            <w:r w:rsidR="003131CB" w:rsidRPr="008D4EDA">
              <w:rPr>
                <w:rFonts w:ascii="Museo Sans 100" w:hAnsi="Museo Sans 100"/>
                <w:lang w:val="es-SV"/>
              </w:rPr>
              <w:t xml:space="preserve">o la compra de </w:t>
            </w:r>
            <w:r w:rsidR="00796C30" w:rsidRPr="008D4EDA">
              <w:rPr>
                <w:rFonts w:ascii="Museo Sans 100" w:hAnsi="Museo Sans 100"/>
                <w:lang w:val="es-SV"/>
              </w:rPr>
              <w:t>B</w:t>
            </w:r>
            <w:r w:rsidR="003131CB" w:rsidRPr="008D4EDA">
              <w:rPr>
                <w:rFonts w:ascii="Museo Sans 100" w:hAnsi="Museo Sans 100"/>
                <w:lang w:val="es-SV"/>
              </w:rPr>
              <w:t>otiquín</w:t>
            </w:r>
            <w:r w:rsidR="00125198" w:rsidRPr="008D4EDA">
              <w:rPr>
                <w:rFonts w:ascii="Museo Sans 100" w:hAnsi="Museo Sans 100"/>
                <w:lang w:val="es-SV"/>
              </w:rPr>
              <w:t xml:space="preserve"> para los lugares de trabajo donde sea necesario</w:t>
            </w:r>
            <w:r w:rsidR="003131CB" w:rsidRPr="008D4EDA">
              <w:rPr>
                <w:rFonts w:ascii="Museo Sans 100" w:hAnsi="Museo Sans 100"/>
                <w:lang w:val="es-SV"/>
              </w:rPr>
              <w:t>.</w:t>
            </w:r>
          </w:p>
          <w:p w14:paraId="21B6EBDF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</w:p>
        </w:tc>
      </w:tr>
      <w:tr w:rsidR="00AC5E93" w:rsidRPr="008D4EDA" w14:paraId="515C3E3F" w14:textId="77777777" w:rsidTr="005135E3">
        <w:tc>
          <w:tcPr>
            <w:tcW w:w="3119" w:type="dxa"/>
          </w:tcPr>
          <w:p w14:paraId="2E2F820A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>CSSO</w:t>
            </w:r>
            <w:r w:rsidR="008D4EDA">
              <w:rPr>
                <w:rFonts w:ascii="Museo Sans 100" w:hAnsi="Museo Sans 100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lang w:val="es-SV"/>
              </w:rPr>
              <w:t>/</w:t>
            </w:r>
            <w:r w:rsidR="008D4EDA">
              <w:rPr>
                <w:rFonts w:ascii="Museo Sans 100" w:hAnsi="Museo Sans 100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lang w:val="es-SV"/>
              </w:rPr>
              <w:t>persona designada</w:t>
            </w:r>
            <w:r w:rsidR="008D4EDA">
              <w:rPr>
                <w:rFonts w:ascii="Museo Sans 100" w:hAnsi="Museo Sans 100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lang w:val="es-SV"/>
              </w:rPr>
              <w:t>/ jefatura del lugar de trabajo</w:t>
            </w:r>
          </w:p>
        </w:tc>
        <w:tc>
          <w:tcPr>
            <w:tcW w:w="1134" w:type="dxa"/>
          </w:tcPr>
          <w:p w14:paraId="6F9C7A12" w14:textId="77777777" w:rsidR="00AC5E93" w:rsidRPr="008D4EDA" w:rsidRDefault="00AC5E93" w:rsidP="005135E3">
            <w:pPr>
              <w:pStyle w:val="Ttulo2"/>
              <w:numPr>
                <w:ilvl w:val="0"/>
                <w:numId w:val="28"/>
              </w:numPr>
              <w:jc w:val="center"/>
              <w:rPr>
                <w:rFonts w:ascii="Museo Sans 100" w:hAnsi="Museo Sans 100"/>
                <w:b w:val="0"/>
                <w:sz w:val="24"/>
                <w:lang w:val="es-SV"/>
              </w:rPr>
            </w:pPr>
          </w:p>
        </w:tc>
        <w:tc>
          <w:tcPr>
            <w:tcW w:w="5528" w:type="dxa"/>
          </w:tcPr>
          <w:p w14:paraId="6103F1F8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/>
                <w:lang w:val="es-SV"/>
              </w:rPr>
              <w:t xml:space="preserve">Recibe </w:t>
            </w:r>
            <w:r w:rsidR="003131CB" w:rsidRPr="008D4EDA">
              <w:rPr>
                <w:rFonts w:ascii="Museo Sans 100" w:hAnsi="Museo Sans 100"/>
                <w:lang w:val="es-SV"/>
              </w:rPr>
              <w:t xml:space="preserve">Botiquín o </w:t>
            </w:r>
            <w:r w:rsidRPr="008D4EDA">
              <w:rPr>
                <w:rFonts w:ascii="Museo Sans 100" w:hAnsi="Museo Sans 100"/>
                <w:lang w:val="es-SV"/>
              </w:rPr>
              <w:t xml:space="preserve">los insumos </w:t>
            </w:r>
            <w:r w:rsidR="0052423C" w:rsidRPr="008D4EDA">
              <w:rPr>
                <w:rFonts w:ascii="Museo Sans 100" w:hAnsi="Museo Sans 100"/>
                <w:lang w:val="es-SV"/>
              </w:rPr>
              <w:t>para su resguardo y control</w:t>
            </w:r>
            <w:r w:rsidR="007D0F83" w:rsidRPr="008D4EDA">
              <w:rPr>
                <w:rFonts w:ascii="Museo Sans 100" w:hAnsi="Museo Sans 100"/>
                <w:lang w:val="es-SV"/>
              </w:rPr>
              <w:t>.</w:t>
            </w:r>
          </w:p>
          <w:p w14:paraId="6F66AF34" w14:textId="77777777" w:rsidR="00AC5E93" w:rsidRPr="008D4EDA" w:rsidRDefault="00AC5E93" w:rsidP="005135E3">
            <w:pPr>
              <w:jc w:val="both"/>
              <w:rPr>
                <w:rFonts w:ascii="Museo Sans 100" w:hAnsi="Museo Sans 100"/>
                <w:lang w:val="es-SV"/>
              </w:rPr>
            </w:pPr>
          </w:p>
        </w:tc>
      </w:tr>
    </w:tbl>
    <w:p w14:paraId="5ACCE781" w14:textId="77777777" w:rsidR="00AA700B" w:rsidRPr="008D4EDA" w:rsidRDefault="00AA700B" w:rsidP="0098582C">
      <w:pPr>
        <w:suppressAutoHyphens/>
        <w:spacing w:line="288" w:lineRule="auto"/>
        <w:contextualSpacing/>
        <w:jc w:val="both"/>
        <w:rPr>
          <w:rFonts w:ascii="Museo Sans 100" w:hAnsi="Museo Sans 100"/>
          <w:b/>
          <w:szCs w:val="24"/>
          <w:lang w:val="es-SV"/>
        </w:rPr>
      </w:pPr>
    </w:p>
    <w:p w14:paraId="01DA19EE" w14:textId="77777777" w:rsidR="00C01798" w:rsidRPr="008D4EDA" w:rsidRDefault="003E4D93" w:rsidP="0098582C">
      <w:pPr>
        <w:suppressAutoHyphens/>
        <w:spacing w:line="288" w:lineRule="auto"/>
        <w:contextualSpacing/>
        <w:jc w:val="both"/>
        <w:rPr>
          <w:rFonts w:ascii="Museo Sans 100" w:hAnsi="Museo Sans 100"/>
          <w:b/>
          <w:szCs w:val="24"/>
          <w:lang w:val="es-SV"/>
        </w:rPr>
      </w:pPr>
      <w:r w:rsidRPr="008D4EDA">
        <w:rPr>
          <w:rFonts w:ascii="Museo Sans 100" w:hAnsi="Museo Sans 100"/>
          <w:b/>
          <w:szCs w:val="24"/>
          <w:lang w:val="es-SV"/>
        </w:rPr>
        <w:t xml:space="preserve">8. </w:t>
      </w:r>
      <w:r w:rsidR="002D10A9" w:rsidRPr="008D4EDA">
        <w:rPr>
          <w:rFonts w:ascii="Museo Sans 100" w:hAnsi="Museo Sans 100"/>
          <w:b/>
          <w:szCs w:val="24"/>
          <w:lang w:val="es-SV"/>
        </w:rPr>
        <w:t xml:space="preserve"> </w:t>
      </w:r>
      <w:r w:rsidR="00C01798" w:rsidRPr="008D4EDA">
        <w:rPr>
          <w:rFonts w:ascii="Museo Sans 100" w:hAnsi="Museo Sans 100"/>
          <w:b/>
          <w:szCs w:val="24"/>
          <w:lang w:val="es-SV"/>
        </w:rPr>
        <w:t xml:space="preserve">ANEXOS  </w:t>
      </w:r>
    </w:p>
    <w:p w14:paraId="27217FAD" w14:textId="77777777" w:rsidR="00BB2B0F" w:rsidRPr="008D4EDA" w:rsidRDefault="00BB2B0F" w:rsidP="0098582C">
      <w:pPr>
        <w:suppressAutoHyphens/>
        <w:spacing w:line="288" w:lineRule="auto"/>
        <w:contextualSpacing/>
        <w:jc w:val="both"/>
        <w:rPr>
          <w:rFonts w:ascii="Museo Sans 100" w:hAnsi="Museo Sans 100"/>
          <w:szCs w:val="24"/>
          <w:lang w:val="es-SV"/>
        </w:rPr>
        <w:sectPr w:rsidR="00BB2B0F" w:rsidRPr="008D4EDA">
          <w:type w:val="continuous"/>
          <w:pgSz w:w="12242" w:h="15842" w:code="1"/>
          <w:pgMar w:top="1134" w:right="1134" w:bottom="1418" w:left="1418" w:header="567" w:footer="851" w:gutter="0"/>
          <w:cols w:space="720"/>
        </w:sectPr>
      </w:pPr>
    </w:p>
    <w:p w14:paraId="4B2BDCE0" w14:textId="77777777" w:rsidR="007F2018" w:rsidRPr="008D4EDA" w:rsidRDefault="007F2018" w:rsidP="0098582C">
      <w:pPr>
        <w:spacing w:line="288" w:lineRule="auto"/>
        <w:ind w:left="426" w:right="-60"/>
        <w:contextualSpacing/>
        <w:jc w:val="both"/>
        <w:rPr>
          <w:rFonts w:ascii="Museo Sans 100" w:hAnsi="Museo Sans 100"/>
          <w:szCs w:val="24"/>
          <w:lang w:val="es-SV"/>
        </w:rPr>
      </w:pPr>
    </w:p>
    <w:p w14:paraId="6CC563BA" w14:textId="77777777" w:rsidR="00C01798" w:rsidRPr="008D4EDA" w:rsidRDefault="00C0415F" w:rsidP="0098582C">
      <w:pPr>
        <w:spacing w:line="288" w:lineRule="auto"/>
        <w:ind w:left="426" w:right="-60"/>
        <w:contextualSpacing/>
        <w:jc w:val="both"/>
        <w:rPr>
          <w:rFonts w:ascii="Museo Sans 100" w:hAnsi="Museo Sans 100"/>
          <w:strike/>
          <w:szCs w:val="24"/>
          <w:lang w:val="es-SV"/>
        </w:rPr>
      </w:pPr>
      <w:r w:rsidRPr="008D4EDA">
        <w:rPr>
          <w:rFonts w:ascii="Museo Sans 100" w:hAnsi="Museo Sans 100"/>
          <w:szCs w:val="24"/>
          <w:lang w:val="es-SV"/>
        </w:rPr>
        <w:t xml:space="preserve">Los </w:t>
      </w:r>
      <w:r w:rsidR="00732A15" w:rsidRPr="008D4EDA">
        <w:rPr>
          <w:rFonts w:ascii="Museo Sans 100" w:hAnsi="Museo Sans 100"/>
          <w:szCs w:val="24"/>
          <w:lang w:val="es-SV"/>
        </w:rPr>
        <w:t>Formularios e instructivo están en la carpeta de INTRANET</w:t>
      </w:r>
      <w:r w:rsidR="00030BCC" w:rsidRPr="008D4EDA">
        <w:rPr>
          <w:rFonts w:ascii="Museo Sans 100" w:hAnsi="Museo Sans 100"/>
          <w:szCs w:val="24"/>
          <w:lang w:val="es-SV"/>
        </w:rPr>
        <w:t>.</w:t>
      </w:r>
    </w:p>
    <w:p w14:paraId="6B8FB50D" w14:textId="77777777" w:rsidR="00941014" w:rsidRPr="008D4EDA" w:rsidRDefault="00941014" w:rsidP="0098582C">
      <w:pPr>
        <w:spacing w:line="288" w:lineRule="auto"/>
        <w:ind w:left="426" w:right="-60"/>
        <w:contextualSpacing/>
        <w:jc w:val="both"/>
        <w:rPr>
          <w:rFonts w:ascii="Museo Sans 100" w:hAnsi="Museo Sans 100"/>
          <w:szCs w:val="24"/>
          <w:lang w:val="es-SV"/>
        </w:rPr>
      </w:pPr>
    </w:p>
    <w:p w14:paraId="0321B5E1" w14:textId="77777777" w:rsidR="00941014" w:rsidRPr="008D4EDA" w:rsidRDefault="00941014" w:rsidP="0098582C">
      <w:pPr>
        <w:numPr>
          <w:ilvl w:val="0"/>
          <w:numId w:val="30"/>
        </w:numPr>
        <w:tabs>
          <w:tab w:val="left" w:pos="426"/>
        </w:tabs>
        <w:suppressAutoHyphens/>
        <w:spacing w:line="288" w:lineRule="auto"/>
        <w:ind w:hanging="2640"/>
        <w:contextualSpacing/>
        <w:jc w:val="both"/>
        <w:rPr>
          <w:rFonts w:ascii="Museo Sans 100" w:hAnsi="Museo Sans 100" w:cs="Arial Narrow"/>
          <w:b/>
          <w:bCs/>
          <w:szCs w:val="24"/>
        </w:rPr>
      </w:pPr>
      <w:r w:rsidRPr="008D4EDA">
        <w:rPr>
          <w:rFonts w:ascii="Museo Sans 100" w:hAnsi="Museo Sans 100" w:cs="Arial Narrow"/>
          <w:b/>
          <w:bCs/>
          <w:szCs w:val="24"/>
        </w:rPr>
        <w:t>MODIFICACIONES</w:t>
      </w:r>
    </w:p>
    <w:p w14:paraId="3F4B197B" w14:textId="77777777" w:rsidR="00941014" w:rsidRPr="008D4EDA" w:rsidRDefault="00941014" w:rsidP="0098582C">
      <w:pPr>
        <w:tabs>
          <w:tab w:val="center" w:pos="4320"/>
          <w:tab w:val="left" w:pos="7680"/>
          <w:tab w:val="right" w:pos="8640"/>
        </w:tabs>
        <w:spacing w:line="288" w:lineRule="auto"/>
        <w:contextualSpacing/>
        <w:jc w:val="both"/>
        <w:rPr>
          <w:rFonts w:ascii="Museo Sans 100" w:hAnsi="Museo Sans 100"/>
          <w:b/>
          <w:szCs w:val="24"/>
        </w:rPr>
      </w:pPr>
    </w:p>
    <w:p w14:paraId="3F1D6BFD" w14:textId="77777777" w:rsidR="00941014" w:rsidRPr="008D4EDA" w:rsidRDefault="00941014" w:rsidP="0098582C">
      <w:pPr>
        <w:tabs>
          <w:tab w:val="center" w:pos="4320"/>
          <w:tab w:val="left" w:pos="7680"/>
          <w:tab w:val="right" w:pos="8640"/>
        </w:tabs>
        <w:spacing w:line="288" w:lineRule="auto"/>
        <w:contextualSpacing/>
        <w:jc w:val="both"/>
        <w:rPr>
          <w:rFonts w:ascii="Museo Sans 100" w:hAnsi="Museo Sans 100"/>
          <w:b/>
          <w:szCs w:val="24"/>
        </w:rPr>
      </w:pPr>
      <w:r w:rsidRPr="008D4EDA">
        <w:rPr>
          <w:rFonts w:ascii="Museo Sans 100" w:hAnsi="Museo Sans 100"/>
          <w:b/>
          <w:szCs w:val="24"/>
        </w:rPr>
        <w:t>REGISTRO DE MODIFICACIONES</w:t>
      </w:r>
    </w:p>
    <w:p w14:paraId="66C48D64" w14:textId="77777777" w:rsidR="00941014" w:rsidRPr="008D4EDA" w:rsidRDefault="00941014" w:rsidP="0098582C">
      <w:pPr>
        <w:spacing w:line="288" w:lineRule="auto"/>
        <w:ind w:left="426" w:right="-60"/>
        <w:contextualSpacing/>
        <w:jc w:val="both"/>
        <w:rPr>
          <w:rFonts w:ascii="Museo Sans 100" w:hAnsi="Museo Sans 100"/>
          <w:szCs w:val="24"/>
          <w:lang w:val="es-SV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9388"/>
      </w:tblGrid>
      <w:tr w:rsidR="008D4EDA" w:rsidRPr="008D4EDA" w14:paraId="6F751F8F" w14:textId="77777777" w:rsidTr="00D53B97">
        <w:trPr>
          <w:jc w:val="center"/>
        </w:trPr>
        <w:tc>
          <w:tcPr>
            <w:tcW w:w="672" w:type="dxa"/>
          </w:tcPr>
          <w:p w14:paraId="1D713648" w14:textId="77777777" w:rsidR="00941014" w:rsidRPr="008D4EDA" w:rsidRDefault="00941014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b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b/>
                <w:noProof/>
                <w:szCs w:val="24"/>
              </w:rPr>
              <w:t>No.</w:t>
            </w:r>
          </w:p>
        </w:tc>
        <w:tc>
          <w:tcPr>
            <w:tcW w:w="9388" w:type="dxa"/>
          </w:tcPr>
          <w:p w14:paraId="1B3C32CA" w14:textId="77777777" w:rsidR="00941014" w:rsidRPr="008D4EDA" w:rsidRDefault="00941014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b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b/>
                <w:noProof/>
                <w:szCs w:val="24"/>
              </w:rPr>
              <w:t>Modificación</w:t>
            </w:r>
          </w:p>
        </w:tc>
      </w:tr>
      <w:tr w:rsidR="008D4EDA" w:rsidRPr="008D4EDA" w14:paraId="6266F7B9" w14:textId="77777777" w:rsidTr="00D53B97">
        <w:trPr>
          <w:jc w:val="center"/>
        </w:trPr>
        <w:tc>
          <w:tcPr>
            <w:tcW w:w="672" w:type="dxa"/>
          </w:tcPr>
          <w:p w14:paraId="7B48A948" w14:textId="77777777" w:rsidR="00941014" w:rsidRPr="008D4EDA" w:rsidRDefault="00941014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>01</w:t>
            </w:r>
          </w:p>
        </w:tc>
        <w:tc>
          <w:tcPr>
            <w:tcW w:w="9388" w:type="dxa"/>
          </w:tcPr>
          <w:p w14:paraId="2D932492" w14:textId="77777777" w:rsidR="00F64A4C" w:rsidRPr="008D4EDA" w:rsidRDefault="00766930" w:rsidP="0098582C">
            <w:pPr>
              <w:pStyle w:val="Encabezado"/>
              <w:tabs>
                <w:tab w:val="left" w:pos="6521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szCs w:val="24"/>
              </w:rPr>
            </w:pPr>
            <w:r w:rsidRPr="008D4EDA">
              <w:rPr>
                <w:rFonts w:ascii="Museo Sans 100" w:hAnsi="Museo Sans 100" w:cs="New York"/>
                <w:szCs w:val="24"/>
              </w:rPr>
              <w:t>Se cambia EDICIÓN 001 a 002</w:t>
            </w:r>
          </w:p>
          <w:p w14:paraId="00EEC0CC" w14:textId="77777777" w:rsidR="00663076" w:rsidRPr="008D4EDA" w:rsidRDefault="009B3DAB" w:rsidP="009B3DAB">
            <w:pPr>
              <w:pStyle w:val="Encabezado"/>
              <w:tabs>
                <w:tab w:val="left" w:pos="6521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szCs w:val="24"/>
              </w:rPr>
            </w:pPr>
            <w:r w:rsidRPr="008D4EDA">
              <w:rPr>
                <w:rFonts w:ascii="Museo Sans 100" w:hAnsi="Museo Sans 100" w:cs="New York"/>
                <w:szCs w:val="24"/>
              </w:rPr>
              <w:t>El PRO-6.9.4.1, se reclasifica a PRO-6.9.1.2</w:t>
            </w:r>
          </w:p>
        </w:tc>
      </w:tr>
      <w:tr w:rsidR="008D4EDA" w:rsidRPr="008D4EDA" w14:paraId="1548DE2B" w14:textId="77777777" w:rsidTr="00D53B97">
        <w:trPr>
          <w:jc w:val="center"/>
        </w:trPr>
        <w:tc>
          <w:tcPr>
            <w:tcW w:w="672" w:type="dxa"/>
          </w:tcPr>
          <w:p w14:paraId="233A5518" w14:textId="77777777" w:rsidR="00A577AB" w:rsidRPr="008D4EDA" w:rsidRDefault="00A577AB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>02</w:t>
            </w:r>
          </w:p>
        </w:tc>
        <w:tc>
          <w:tcPr>
            <w:tcW w:w="9388" w:type="dxa"/>
          </w:tcPr>
          <w:p w14:paraId="0FDF3358" w14:textId="77777777" w:rsidR="00A577AB" w:rsidRPr="008D4EDA" w:rsidRDefault="00A577AB" w:rsidP="009372B4">
            <w:pPr>
              <w:pStyle w:val="Encabezado"/>
              <w:tabs>
                <w:tab w:val="left" w:pos="6521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szCs w:val="24"/>
              </w:rPr>
            </w:pPr>
            <w:r w:rsidRPr="008D4EDA">
              <w:rPr>
                <w:rFonts w:ascii="Museo Sans 100" w:hAnsi="Museo Sans 100" w:cs="New York"/>
                <w:szCs w:val="24"/>
              </w:rPr>
              <w:t>Se cambia SUBPROCESO</w:t>
            </w:r>
            <w:r w:rsidR="00125198" w:rsidRPr="008D4EDA">
              <w:rPr>
                <w:rFonts w:ascii="Museo Sans 100" w:hAnsi="Museo Sans 100" w:cs="New York"/>
                <w:szCs w:val="24"/>
              </w:rPr>
              <w:t>:</w:t>
            </w:r>
            <w:r w:rsidRPr="008D4EDA">
              <w:rPr>
                <w:rFonts w:ascii="Museo Sans 100" w:hAnsi="Museo Sans 100" w:cs="New York"/>
                <w:szCs w:val="24"/>
              </w:rPr>
              <w:t xml:space="preserve"> AN</w:t>
            </w:r>
            <w:r w:rsidR="009372B4" w:rsidRPr="008D4EDA">
              <w:rPr>
                <w:rFonts w:ascii="Museo Sans 100" w:hAnsi="Museo Sans 100" w:cs="New York"/>
                <w:szCs w:val="24"/>
              </w:rPr>
              <w:t xml:space="preserve">ALISIS E INVESTIGACIÓN DE ACCIDENTES a </w:t>
            </w:r>
            <w:r w:rsidRPr="008D4EDA">
              <w:rPr>
                <w:rFonts w:ascii="Museo Sans 100" w:hAnsi="Museo Sans 100" w:cs="New York"/>
                <w:szCs w:val="24"/>
              </w:rPr>
              <w:t xml:space="preserve"> SUBPROCESO</w:t>
            </w:r>
            <w:r w:rsidR="00125198" w:rsidRPr="008D4EDA">
              <w:rPr>
                <w:rFonts w:ascii="Museo Sans 100" w:hAnsi="Museo Sans 100" w:cs="New York"/>
                <w:szCs w:val="24"/>
              </w:rPr>
              <w:t>:</w:t>
            </w:r>
            <w:r w:rsidRPr="008D4EDA">
              <w:rPr>
                <w:rFonts w:ascii="Museo Sans 100" w:hAnsi="Museo Sans 100" w:cs="New York"/>
                <w:szCs w:val="24"/>
              </w:rPr>
              <w:t xml:space="preserve"> GESTIÓN DE SEGURIDAD Y SALUD OCUPACIONAL</w:t>
            </w:r>
          </w:p>
          <w:p w14:paraId="00C15E3C" w14:textId="77777777" w:rsidR="00663076" w:rsidRPr="008D4EDA" w:rsidRDefault="00663076" w:rsidP="009372B4">
            <w:pPr>
              <w:pStyle w:val="Encabezado"/>
              <w:tabs>
                <w:tab w:val="left" w:pos="6521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szCs w:val="24"/>
                <w:highlight w:val="yellow"/>
              </w:rPr>
            </w:pPr>
          </w:p>
        </w:tc>
      </w:tr>
      <w:tr w:rsidR="008D4EDA" w:rsidRPr="008D4EDA" w14:paraId="6C2F1D0C" w14:textId="77777777" w:rsidTr="00D53B97">
        <w:trPr>
          <w:jc w:val="center"/>
        </w:trPr>
        <w:tc>
          <w:tcPr>
            <w:tcW w:w="672" w:type="dxa"/>
          </w:tcPr>
          <w:p w14:paraId="277FDE35" w14:textId="77777777" w:rsidR="007E5319" w:rsidRPr="008D4EDA" w:rsidRDefault="007E5319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>03</w:t>
            </w:r>
          </w:p>
        </w:tc>
        <w:tc>
          <w:tcPr>
            <w:tcW w:w="9388" w:type="dxa"/>
          </w:tcPr>
          <w:p w14:paraId="6F7C5A46" w14:textId="77777777" w:rsidR="007E5319" w:rsidRPr="008D4EDA" w:rsidRDefault="007E5319" w:rsidP="00663076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lang w:val="es-SV"/>
              </w:rPr>
            </w:pPr>
            <w:r w:rsidRPr="008D4EDA">
              <w:rPr>
                <w:rFonts w:ascii="Museo Sans 100" w:hAnsi="Museo Sans 100" w:cs="New York"/>
                <w:szCs w:val="24"/>
              </w:rPr>
              <w:t xml:space="preserve">Se cambia título del procedimiento: </w:t>
            </w:r>
            <w:r w:rsidRPr="008D4EDA">
              <w:rPr>
                <w:rFonts w:ascii="Museo Sans 100" w:hAnsi="Museo Sans 100" w:cs="New York"/>
                <w:noProof/>
                <w:szCs w:val="24"/>
              </w:rPr>
              <w:t xml:space="preserve">ACCIDENTES DE TRABAJO, SUCESOS PELIGROSOS, ENFERMEDADES PROFESIONALES Y GESTIÓN DE BOTIQUÍN PORTÁTIL DE PRIMEROS AUXILIOS a </w:t>
            </w:r>
            <w:r w:rsidRPr="008D4EDA">
              <w:rPr>
                <w:rFonts w:ascii="Museo Sans 100" w:hAnsi="Museo Sans 100"/>
                <w:lang w:val="es-SV"/>
              </w:rPr>
              <w:t>REGISTRO DE ACCIDENTES DE TRABAJO, SUCESOS PELIGROSOS, Y ENFERMEDADES PROFESIONALES, Y GESTIÓN DE BOTIQUÍN DE PRIMEROS AUXILIOS</w:t>
            </w:r>
          </w:p>
          <w:p w14:paraId="10A02EC6" w14:textId="77777777" w:rsidR="00663076" w:rsidRPr="008D4EDA" w:rsidRDefault="00663076" w:rsidP="00663076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b/>
                <w:lang w:val="es-SV"/>
              </w:rPr>
            </w:pPr>
          </w:p>
        </w:tc>
      </w:tr>
      <w:tr w:rsidR="008D4EDA" w:rsidRPr="008D4EDA" w14:paraId="29777065" w14:textId="77777777" w:rsidTr="00D53B97">
        <w:trPr>
          <w:jc w:val="center"/>
        </w:trPr>
        <w:tc>
          <w:tcPr>
            <w:tcW w:w="672" w:type="dxa"/>
            <w:vAlign w:val="center"/>
          </w:tcPr>
          <w:p w14:paraId="667A3B43" w14:textId="77777777" w:rsidR="00663076" w:rsidRPr="008D4EDA" w:rsidRDefault="00663076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>04</w:t>
            </w:r>
          </w:p>
        </w:tc>
        <w:tc>
          <w:tcPr>
            <w:tcW w:w="9388" w:type="dxa"/>
          </w:tcPr>
          <w:p w14:paraId="7A405460" w14:textId="77777777" w:rsidR="00663076" w:rsidRPr="008D4EDA" w:rsidRDefault="00663076" w:rsidP="00663076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8D4EDA">
              <w:rPr>
                <w:rFonts w:ascii="Museo Sans 100" w:hAnsi="Museo Sans 100" w:cs="New York"/>
                <w:szCs w:val="24"/>
              </w:rPr>
              <w:t xml:space="preserve">Se actualiza nombres de jefaturas: </w:t>
            </w:r>
            <w:r w:rsidRPr="008D4EDA">
              <w:rPr>
                <w:rFonts w:ascii="Museo Sans 100" w:hAnsi="Museo Sans 100"/>
              </w:rPr>
              <w:t>Inga. Mayra Johanna Murcia Castillo por Ing. Rafael Manuel Alberto Pérez Mena</w:t>
            </w:r>
            <w:r w:rsidR="008730AA" w:rsidRPr="008D4EDA">
              <w:rPr>
                <w:rFonts w:ascii="Museo Sans 100" w:hAnsi="Museo Sans 100"/>
              </w:rPr>
              <w:t>; asimismo se agregan los nombres  de los Técnicos en Seguridad y Salud Ocupacional y Técnico de Calidad.</w:t>
            </w:r>
          </w:p>
          <w:p w14:paraId="10F1DB51" w14:textId="77777777" w:rsidR="00663076" w:rsidRPr="008D4EDA" w:rsidRDefault="00663076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</w:p>
        </w:tc>
      </w:tr>
      <w:tr w:rsidR="008D4EDA" w:rsidRPr="008D4EDA" w14:paraId="71A986C2" w14:textId="77777777" w:rsidTr="00D53B97">
        <w:trPr>
          <w:jc w:val="center"/>
        </w:trPr>
        <w:tc>
          <w:tcPr>
            <w:tcW w:w="672" w:type="dxa"/>
            <w:vAlign w:val="center"/>
          </w:tcPr>
          <w:p w14:paraId="661F8E7B" w14:textId="77777777" w:rsidR="00663076" w:rsidRPr="008D4EDA" w:rsidRDefault="00663076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lastRenderedPageBreak/>
              <w:t>05</w:t>
            </w:r>
          </w:p>
        </w:tc>
        <w:tc>
          <w:tcPr>
            <w:tcW w:w="9388" w:type="dxa"/>
          </w:tcPr>
          <w:p w14:paraId="63AA02F0" w14:textId="77777777" w:rsidR="00663076" w:rsidRPr="008D4EDA" w:rsidRDefault="00663076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>Se modifica APÄRTADO 1 OBJETIVO de la siguiente manera:</w:t>
            </w:r>
          </w:p>
          <w:p w14:paraId="0C3F8D81" w14:textId="77777777" w:rsidR="00663076" w:rsidRPr="008D4EDA" w:rsidRDefault="00663076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Arial"/>
                <w:szCs w:val="24"/>
                <w:lang w:val="es-SV"/>
              </w:rPr>
            </w:pPr>
            <w:r w:rsidRPr="008D4EDA">
              <w:rPr>
                <w:rFonts w:ascii="Museo Sans 100" w:hAnsi="Museo Sans 100" w:cs="Arial"/>
                <w:szCs w:val="24"/>
                <w:lang w:val="es-SV"/>
              </w:rPr>
              <w:t>Contar con un procedimiento que describa los pasos a seguir, para el registro e investigación de accidentes de trabajo, sucesos peligrosos y enfermedades profesionales, que ocurran en los diferentes lugares de trabajo dependencia del Ministerio de Hacienda, para tomar las corre</w:t>
            </w:r>
            <w:r w:rsidR="007D3FF2" w:rsidRPr="008D4EDA">
              <w:rPr>
                <w:rFonts w:ascii="Museo Sans 100" w:hAnsi="Museo Sans 100" w:cs="Arial"/>
                <w:szCs w:val="24"/>
                <w:lang w:val="es-SV"/>
              </w:rPr>
              <w:t>spondientes medidas preventivas; asimismo, la gestión de Botiquines de Primeros Auxilios.</w:t>
            </w:r>
          </w:p>
          <w:p w14:paraId="7D2438F2" w14:textId="77777777" w:rsidR="00663076" w:rsidRPr="008D4EDA" w:rsidRDefault="00663076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</w:p>
        </w:tc>
      </w:tr>
      <w:tr w:rsidR="008D4EDA" w:rsidRPr="008D4EDA" w14:paraId="57210762" w14:textId="77777777" w:rsidTr="00D53B97">
        <w:trPr>
          <w:jc w:val="center"/>
        </w:trPr>
        <w:tc>
          <w:tcPr>
            <w:tcW w:w="672" w:type="dxa"/>
            <w:vAlign w:val="center"/>
          </w:tcPr>
          <w:p w14:paraId="0FA3C195" w14:textId="77777777" w:rsidR="00663076" w:rsidRPr="008D4EDA" w:rsidRDefault="00663076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>06</w:t>
            </w:r>
          </w:p>
        </w:tc>
        <w:tc>
          <w:tcPr>
            <w:tcW w:w="9388" w:type="dxa"/>
          </w:tcPr>
          <w:p w14:paraId="18462369" w14:textId="77777777" w:rsidR="00663076" w:rsidRPr="008D4EDA" w:rsidRDefault="00663076" w:rsidP="00663076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>Se modifica APÄRTADO 2 AMBITO DE APLICACIÓN de la siguiente manera:</w:t>
            </w:r>
          </w:p>
          <w:p w14:paraId="55C9220C" w14:textId="77777777" w:rsidR="00663076" w:rsidRPr="008D4EDA" w:rsidRDefault="00663076" w:rsidP="00663076">
            <w:pPr>
              <w:suppressAutoHyphens/>
              <w:spacing w:line="288" w:lineRule="auto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szCs w:val="24"/>
                <w:lang w:val="es-SV"/>
              </w:rPr>
              <w:t>El presente procedimiento es de aplicación en todos los lugares de trabajo que conforman las Dependencias que conforman el Ministerio de Hacienda.</w:t>
            </w:r>
          </w:p>
          <w:p w14:paraId="202C1B53" w14:textId="77777777" w:rsidR="00663076" w:rsidRPr="008D4EDA" w:rsidRDefault="00663076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  <w:highlight w:val="yellow"/>
              </w:rPr>
            </w:pPr>
          </w:p>
        </w:tc>
      </w:tr>
      <w:tr w:rsidR="008D4EDA" w:rsidRPr="008D4EDA" w14:paraId="064A5E48" w14:textId="77777777" w:rsidTr="00D53B97">
        <w:trPr>
          <w:jc w:val="center"/>
        </w:trPr>
        <w:tc>
          <w:tcPr>
            <w:tcW w:w="672" w:type="dxa"/>
            <w:vAlign w:val="center"/>
          </w:tcPr>
          <w:p w14:paraId="29251857" w14:textId="77777777" w:rsidR="00941014" w:rsidRPr="008D4EDA" w:rsidRDefault="00EF1B9C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>04</w:t>
            </w:r>
          </w:p>
        </w:tc>
        <w:tc>
          <w:tcPr>
            <w:tcW w:w="9388" w:type="dxa"/>
          </w:tcPr>
          <w:p w14:paraId="0F237E00" w14:textId="77777777" w:rsidR="00663076" w:rsidRPr="008D4EDA" w:rsidRDefault="00663076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>Se modifica APÄRTADO 3 REFERENCIA NORMATIVA de la siguiente manera:</w:t>
            </w:r>
          </w:p>
          <w:p w14:paraId="5FA588E9" w14:textId="77777777" w:rsidR="00766930" w:rsidRPr="008D4EDA" w:rsidRDefault="00663076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>S</w:t>
            </w:r>
            <w:r w:rsidR="00766930" w:rsidRPr="008D4EDA">
              <w:rPr>
                <w:rFonts w:ascii="Museo Sans 100" w:hAnsi="Museo Sans 100" w:cs="New York"/>
                <w:noProof/>
                <w:szCs w:val="24"/>
              </w:rPr>
              <w:t>e agrega:</w:t>
            </w:r>
          </w:p>
          <w:p w14:paraId="6C823459" w14:textId="77777777" w:rsidR="00663076" w:rsidRPr="008D4EDA" w:rsidRDefault="00663076" w:rsidP="00E975BB">
            <w:pPr>
              <w:numPr>
                <w:ilvl w:val="0"/>
                <w:numId w:val="12"/>
              </w:numPr>
              <w:tabs>
                <w:tab w:val="clear" w:pos="360"/>
                <w:tab w:val="left" w:pos="632"/>
              </w:tabs>
              <w:spacing w:line="288" w:lineRule="auto"/>
              <w:ind w:left="632" w:hanging="348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szCs w:val="24"/>
                <w:lang w:val="es-SV"/>
              </w:rPr>
              <w:t>Reglamento de Gestión de la Prevención de Riesgos en los Lugares de Trabajo.</w:t>
            </w:r>
          </w:p>
          <w:p w14:paraId="5A1F3523" w14:textId="77777777" w:rsidR="00663076" w:rsidRPr="008D4EDA" w:rsidRDefault="00663076" w:rsidP="00E975BB">
            <w:pPr>
              <w:numPr>
                <w:ilvl w:val="0"/>
                <w:numId w:val="12"/>
              </w:numPr>
              <w:tabs>
                <w:tab w:val="clear" w:pos="360"/>
                <w:tab w:val="left" w:pos="632"/>
              </w:tabs>
              <w:spacing w:line="288" w:lineRule="auto"/>
              <w:ind w:left="632" w:hanging="348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szCs w:val="24"/>
                <w:lang w:val="es-SV"/>
              </w:rPr>
              <w:t>Reglamento General de Prevención de Riesgos en los Lugares de Trabajo</w:t>
            </w:r>
          </w:p>
          <w:p w14:paraId="7A4674D3" w14:textId="77777777" w:rsidR="00766930" w:rsidRPr="008D4EDA" w:rsidRDefault="00766930" w:rsidP="00E975BB">
            <w:pPr>
              <w:numPr>
                <w:ilvl w:val="0"/>
                <w:numId w:val="12"/>
              </w:numPr>
              <w:tabs>
                <w:tab w:val="clear" w:pos="360"/>
                <w:tab w:val="left" w:pos="632"/>
              </w:tabs>
              <w:spacing w:line="288" w:lineRule="auto"/>
              <w:ind w:left="632" w:hanging="348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szCs w:val="24"/>
                <w:lang w:val="es-SV"/>
              </w:rPr>
              <w:t>Reglamento sobre Asistencia y Puntualidad de los Empleados del Ministerio de</w:t>
            </w:r>
            <w:r w:rsidR="00663076" w:rsidRPr="008D4EDA">
              <w:rPr>
                <w:rFonts w:ascii="Museo Sans 100" w:hAnsi="Museo Sans 100"/>
                <w:szCs w:val="24"/>
                <w:lang w:val="es-SV"/>
              </w:rPr>
              <w:t xml:space="preserve"> 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>Hacienda</w:t>
            </w:r>
          </w:p>
          <w:p w14:paraId="7BFCBF2E" w14:textId="77777777" w:rsidR="00E975BB" w:rsidRPr="008D4EDA" w:rsidRDefault="00E975BB" w:rsidP="00E975BB">
            <w:pPr>
              <w:tabs>
                <w:tab w:val="left" w:pos="567"/>
              </w:tabs>
              <w:spacing w:line="288" w:lineRule="auto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</w:p>
          <w:p w14:paraId="2A3F43B8" w14:textId="77777777" w:rsidR="00E975BB" w:rsidRPr="008D4EDA" w:rsidRDefault="00E975BB" w:rsidP="00E975BB">
            <w:pPr>
              <w:tabs>
                <w:tab w:val="left" w:pos="567"/>
              </w:tabs>
              <w:spacing w:line="288" w:lineRule="auto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szCs w:val="24"/>
                <w:lang w:val="es-SV"/>
              </w:rPr>
              <w:t xml:space="preserve">Se elimina: </w:t>
            </w:r>
          </w:p>
          <w:p w14:paraId="5815B4FF" w14:textId="77777777" w:rsidR="00E975BB" w:rsidRPr="008D4EDA" w:rsidRDefault="00E975BB" w:rsidP="007D3FF2">
            <w:pPr>
              <w:numPr>
                <w:ilvl w:val="0"/>
                <w:numId w:val="12"/>
              </w:numPr>
              <w:tabs>
                <w:tab w:val="clear" w:pos="360"/>
                <w:tab w:val="left" w:pos="632"/>
              </w:tabs>
              <w:spacing w:line="288" w:lineRule="auto"/>
              <w:ind w:left="632" w:hanging="348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szCs w:val="24"/>
                <w:lang w:val="es-SV"/>
              </w:rPr>
              <w:t>Reglamentos de la Ley General de Prevención de Riesgos en los Lugares de Trabajo.</w:t>
            </w:r>
          </w:p>
          <w:p w14:paraId="53CD7B98" w14:textId="77777777" w:rsidR="00E975BB" w:rsidRPr="008D4EDA" w:rsidRDefault="00E975BB" w:rsidP="007D3FF2">
            <w:pPr>
              <w:numPr>
                <w:ilvl w:val="0"/>
                <w:numId w:val="12"/>
              </w:numPr>
              <w:tabs>
                <w:tab w:val="clear" w:pos="360"/>
                <w:tab w:val="left" w:pos="632"/>
              </w:tabs>
              <w:spacing w:line="288" w:lineRule="auto"/>
              <w:ind w:left="632" w:hanging="348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szCs w:val="24"/>
                <w:lang w:val="es-SV"/>
              </w:rPr>
              <w:t xml:space="preserve">Programa de Gestión de Prevención de Riesgos Ocupacionales (PGPRO).  </w:t>
            </w:r>
          </w:p>
          <w:p w14:paraId="0D0B51B6" w14:textId="77777777" w:rsidR="001D77F4" w:rsidRPr="008D4EDA" w:rsidRDefault="001D77F4" w:rsidP="00E975BB">
            <w:pPr>
              <w:tabs>
                <w:tab w:val="left" w:pos="567"/>
              </w:tabs>
              <w:spacing w:line="288" w:lineRule="auto"/>
              <w:ind w:left="284"/>
              <w:contextualSpacing/>
              <w:jc w:val="both"/>
              <w:rPr>
                <w:rFonts w:ascii="Museo Sans 100" w:hAnsi="Museo Sans 100"/>
                <w:szCs w:val="24"/>
                <w:highlight w:val="yellow"/>
                <w:lang w:val="es-SV"/>
              </w:rPr>
            </w:pPr>
          </w:p>
        </w:tc>
      </w:tr>
      <w:tr w:rsidR="008D4EDA" w:rsidRPr="008D4EDA" w14:paraId="79293425" w14:textId="77777777" w:rsidTr="00D53B97">
        <w:trPr>
          <w:jc w:val="center"/>
        </w:trPr>
        <w:tc>
          <w:tcPr>
            <w:tcW w:w="672" w:type="dxa"/>
            <w:vAlign w:val="center"/>
          </w:tcPr>
          <w:p w14:paraId="6E0F953E" w14:textId="77777777" w:rsidR="00EB4571" w:rsidRPr="008D4EDA" w:rsidRDefault="00EB4571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>0</w:t>
            </w:r>
            <w:r w:rsidR="00EF1B9C" w:rsidRPr="008D4EDA">
              <w:rPr>
                <w:rFonts w:ascii="Museo Sans 100" w:hAnsi="Museo Sans 100" w:cs="New York"/>
                <w:noProof/>
                <w:szCs w:val="24"/>
              </w:rPr>
              <w:t>5</w:t>
            </w:r>
          </w:p>
        </w:tc>
        <w:tc>
          <w:tcPr>
            <w:tcW w:w="9388" w:type="dxa"/>
          </w:tcPr>
          <w:p w14:paraId="66DD685A" w14:textId="77777777" w:rsidR="00EB4571" w:rsidRPr="008D4EDA" w:rsidRDefault="00E975BB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 xml:space="preserve">Se modifica APÄRTADO </w:t>
            </w:r>
            <w:r w:rsidR="00EB4571" w:rsidRPr="008D4EDA">
              <w:rPr>
                <w:rFonts w:ascii="Museo Sans 100" w:hAnsi="Museo Sans 100" w:cs="New York"/>
                <w:noProof/>
                <w:szCs w:val="24"/>
              </w:rPr>
              <w:t>4. DEFINICIONES se agrega lo siguiente:</w:t>
            </w:r>
          </w:p>
          <w:p w14:paraId="56F93636" w14:textId="77777777" w:rsidR="00EB4571" w:rsidRPr="008D4EDA" w:rsidRDefault="00EB4571" w:rsidP="00EB4571">
            <w:pPr>
              <w:numPr>
                <w:ilvl w:val="0"/>
                <w:numId w:val="16"/>
              </w:numPr>
              <w:tabs>
                <w:tab w:val="clear" w:pos="360"/>
                <w:tab w:val="num" w:pos="567"/>
              </w:tabs>
              <w:spacing w:line="288" w:lineRule="auto"/>
              <w:ind w:left="567" w:hanging="283"/>
              <w:contextualSpacing/>
              <w:jc w:val="both"/>
              <w:rPr>
                <w:rFonts w:ascii="Museo Sans 100" w:hAnsi="Museo Sans 100" w:cs="Arial"/>
                <w:bCs/>
                <w:szCs w:val="24"/>
                <w:lang w:val="es-SV"/>
              </w:rPr>
            </w:pPr>
            <w:r w:rsidRPr="008D4EDA">
              <w:rPr>
                <w:rFonts w:ascii="Museo Sans 100" w:hAnsi="Museo Sans 100" w:cs="Arial"/>
                <w:bCs/>
                <w:szCs w:val="24"/>
                <w:lang w:val="es-SV"/>
              </w:rPr>
              <w:t>RGPRLT: Reglamento de Gestión de Prevención de Riesgos en los Lugares de Trabajo.</w:t>
            </w:r>
          </w:p>
          <w:p w14:paraId="31A19693" w14:textId="77777777" w:rsidR="007D3FF2" w:rsidRPr="008D4EDA" w:rsidRDefault="007D3FF2" w:rsidP="007D3FF2">
            <w:pPr>
              <w:pStyle w:val="Prrafodelista"/>
              <w:numPr>
                <w:ilvl w:val="0"/>
                <w:numId w:val="16"/>
              </w:numPr>
              <w:tabs>
                <w:tab w:val="clear" w:pos="360"/>
              </w:tabs>
              <w:spacing w:line="288" w:lineRule="auto"/>
              <w:ind w:left="492" w:hanging="283"/>
              <w:contextualSpacing/>
              <w:jc w:val="both"/>
              <w:rPr>
                <w:rFonts w:ascii="Museo Sans 100" w:hAnsi="Museo Sans 100" w:cs="Arial"/>
                <w:bCs/>
                <w:szCs w:val="24"/>
                <w:lang w:val="es-SV"/>
              </w:rPr>
            </w:pPr>
            <w:r w:rsidRPr="008D4EDA">
              <w:rPr>
                <w:rFonts w:ascii="Museo Sans 100" w:hAnsi="Museo Sans 100" w:cs="Arial"/>
                <w:bCs/>
                <w:szCs w:val="24"/>
                <w:lang w:val="es-SV"/>
              </w:rPr>
              <w:t>SEDE: Secretaría de Estado.</w:t>
            </w:r>
          </w:p>
          <w:p w14:paraId="1F1A60E4" w14:textId="77777777" w:rsidR="007D3FF2" w:rsidRPr="008D4EDA" w:rsidRDefault="007D3FF2" w:rsidP="007D3FF2">
            <w:pPr>
              <w:spacing w:line="288" w:lineRule="auto"/>
              <w:contextualSpacing/>
              <w:jc w:val="both"/>
              <w:rPr>
                <w:rFonts w:ascii="Museo Sans 100" w:hAnsi="Museo Sans 100" w:cs="Arial"/>
                <w:bCs/>
                <w:szCs w:val="24"/>
                <w:lang w:val="es-SV"/>
              </w:rPr>
            </w:pPr>
            <w:r w:rsidRPr="008D4EDA">
              <w:rPr>
                <w:rFonts w:ascii="Museo Sans 100" w:hAnsi="Museo Sans 100" w:cs="Arial"/>
                <w:bCs/>
                <w:szCs w:val="24"/>
                <w:lang w:val="es-SV"/>
              </w:rPr>
              <w:t>Además, las definiciones se colocan en orden alfabético</w:t>
            </w:r>
          </w:p>
          <w:p w14:paraId="5203DC59" w14:textId="77777777" w:rsidR="00EB4571" w:rsidRPr="008D4EDA" w:rsidRDefault="00EB4571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</w:p>
        </w:tc>
      </w:tr>
      <w:tr w:rsidR="008D4EDA" w:rsidRPr="008D4EDA" w14:paraId="0E749B39" w14:textId="77777777" w:rsidTr="00D53B97">
        <w:trPr>
          <w:trHeight w:val="599"/>
          <w:jc w:val="center"/>
        </w:trPr>
        <w:tc>
          <w:tcPr>
            <w:tcW w:w="672" w:type="dxa"/>
            <w:vAlign w:val="center"/>
          </w:tcPr>
          <w:p w14:paraId="3CC26C46" w14:textId="77777777" w:rsidR="00941014" w:rsidRPr="008D4EDA" w:rsidRDefault="00EF1B9C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>06</w:t>
            </w:r>
          </w:p>
        </w:tc>
        <w:tc>
          <w:tcPr>
            <w:tcW w:w="9388" w:type="dxa"/>
          </w:tcPr>
          <w:p w14:paraId="09C08496" w14:textId="77777777" w:rsidR="00E975BB" w:rsidRPr="008D4EDA" w:rsidRDefault="00E975BB" w:rsidP="00E975BB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 xml:space="preserve">Se modifica </w:t>
            </w:r>
            <w:r w:rsidR="007D0F83" w:rsidRPr="008D4EDA">
              <w:rPr>
                <w:rFonts w:ascii="Museo Sans 100" w:hAnsi="Museo Sans 100" w:cs="New York"/>
                <w:noProof/>
                <w:szCs w:val="24"/>
              </w:rPr>
              <w:t>APA</w:t>
            </w:r>
            <w:r w:rsidRPr="008D4EDA">
              <w:rPr>
                <w:rFonts w:ascii="Museo Sans 100" w:hAnsi="Museo Sans 100" w:cs="New York"/>
                <w:noProof/>
                <w:szCs w:val="24"/>
              </w:rPr>
              <w:t>RTADO 5 RESPONSABILIDADES de la siguiente manera:</w:t>
            </w:r>
          </w:p>
          <w:p w14:paraId="39AB2916" w14:textId="77777777" w:rsidR="00851CDE" w:rsidRPr="008D4EDA" w:rsidRDefault="00851CDE" w:rsidP="00851CDE">
            <w:pPr>
              <w:spacing w:line="288" w:lineRule="auto"/>
              <w:ind w:left="284" w:right="-60" w:firstLine="16"/>
              <w:contextualSpacing/>
              <w:jc w:val="both"/>
              <w:rPr>
                <w:rFonts w:ascii="Museo Sans 100" w:hAnsi="Museo Sans 100"/>
                <w:szCs w:val="24"/>
                <w:lang w:val="es-SV" w:eastAsia="es-MX"/>
              </w:rPr>
            </w:pPr>
            <w:r w:rsidRPr="008D4EDA">
              <w:rPr>
                <w:rFonts w:ascii="Museo Sans 100" w:hAnsi="Museo Sans 100"/>
                <w:szCs w:val="24"/>
                <w:lang w:val="es-SV" w:eastAsia="es-MX"/>
              </w:rPr>
              <w:t>Es responsabilidad de los jefes o encargados, de las Unidades Organizativas del lugar de trabajo y Clínicas Empresariales (donde aplique):</w:t>
            </w:r>
          </w:p>
          <w:p w14:paraId="76540C7A" w14:textId="77777777" w:rsidR="00851CDE" w:rsidRPr="008D4EDA" w:rsidRDefault="00851CDE" w:rsidP="00851CDE">
            <w:pPr>
              <w:numPr>
                <w:ilvl w:val="3"/>
                <w:numId w:val="15"/>
              </w:numPr>
              <w:spacing w:line="288" w:lineRule="auto"/>
              <w:ind w:left="567" w:hanging="283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 w:eastAsia="es-MX"/>
              </w:rPr>
              <w:t>Se agrega</w:t>
            </w:r>
            <w:r w:rsidRPr="008D4EDA">
              <w:rPr>
                <w:rFonts w:ascii="Museo Sans 100" w:hAnsi="Museo Sans 100"/>
                <w:szCs w:val="24"/>
                <w:lang w:val="es-SV" w:eastAsia="es-MX"/>
              </w:rPr>
              <w:t>: D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>esignar una persona encargada, para notificar los accidentes de trabajo de conformidad a la LGPRLT.</w:t>
            </w:r>
          </w:p>
          <w:p w14:paraId="116F9C35" w14:textId="77777777" w:rsidR="00851CDE" w:rsidRPr="008D4EDA" w:rsidRDefault="00851CDE" w:rsidP="00851CDE">
            <w:pPr>
              <w:numPr>
                <w:ilvl w:val="3"/>
                <w:numId w:val="15"/>
              </w:numPr>
              <w:spacing w:line="288" w:lineRule="auto"/>
              <w:ind w:left="567" w:hanging="283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/>
              </w:rPr>
              <w:t>Se elimina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>: Reportar oportunamente los accidentes de trabajo y sucesos peligrosos al CSSO y al DMSSO.</w:t>
            </w:r>
          </w:p>
          <w:p w14:paraId="01C868B6" w14:textId="77777777" w:rsidR="00851CDE" w:rsidRPr="008D4EDA" w:rsidRDefault="00851CDE" w:rsidP="00851CDE">
            <w:pPr>
              <w:spacing w:line="288" w:lineRule="auto"/>
              <w:ind w:left="284" w:right="-60" w:firstLine="16"/>
              <w:contextualSpacing/>
              <w:jc w:val="both"/>
              <w:rPr>
                <w:rFonts w:ascii="Museo Sans 100" w:hAnsi="Museo Sans 100"/>
                <w:szCs w:val="24"/>
                <w:lang w:val="es-SV" w:eastAsia="es-MX"/>
              </w:rPr>
            </w:pPr>
          </w:p>
          <w:p w14:paraId="0065BE3A" w14:textId="77777777" w:rsidR="00851CDE" w:rsidRPr="008D4EDA" w:rsidRDefault="00851CDE" w:rsidP="00851CDE">
            <w:pPr>
              <w:spacing w:line="288" w:lineRule="auto"/>
              <w:ind w:left="284" w:right="-60"/>
              <w:contextualSpacing/>
              <w:jc w:val="both"/>
              <w:rPr>
                <w:rFonts w:ascii="Museo Sans 100" w:hAnsi="Museo Sans 100"/>
                <w:szCs w:val="24"/>
                <w:lang w:val="es-SV" w:eastAsia="es-MX"/>
              </w:rPr>
            </w:pPr>
            <w:r w:rsidRPr="008D4EDA">
              <w:rPr>
                <w:rFonts w:ascii="Museo Sans 100" w:hAnsi="Museo Sans 100"/>
                <w:szCs w:val="24"/>
                <w:lang w:val="es-SV" w:eastAsia="es-MX"/>
              </w:rPr>
              <w:t>Es responsabilidad del Jefe/Encargado del lugar de trabajo:</w:t>
            </w:r>
          </w:p>
          <w:p w14:paraId="5A3F5BB6" w14:textId="77777777" w:rsidR="00851CDE" w:rsidRPr="008D4EDA" w:rsidRDefault="00851CDE" w:rsidP="00851CDE">
            <w:pPr>
              <w:numPr>
                <w:ilvl w:val="3"/>
                <w:numId w:val="15"/>
              </w:numPr>
              <w:spacing w:line="288" w:lineRule="auto"/>
              <w:ind w:left="567" w:hanging="283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szCs w:val="24"/>
                <w:lang w:val="es-SV"/>
              </w:rPr>
              <w:t>Ejecutar o efectuar las gestiones necesarias para aplicar las recomendaciones, medidas preventivas/correctivas que emite el CSSO, o el Médico del Trabajo del ISSS.</w:t>
            </w:r>
          </w:p>
          <w:p w14:paraId="4BAE3F23" w14:textId="77777777" w:rsidR="00851CDE" w:rsidRPr="008D4EDA" w:rsidRDefault="00851CDE" w:rsidP="00851CDE">
            <w:pPr>
              <w:spacing w:line="288" w:lineRule="auto"/>
              <w:ind w:left="284" w:right="-60" w:firstLine="16"/>
              <w:contextualSpacing/>
              <w:jc w:val="both"/>
              <w:rPr>
                <w:rFonts w:ascii="Museo Sans 100" w:hAnsi="Museo Sans 100"/>
                <w:szCs w:val="24"/>
                <w:lang w:val="es-SV" w:eastAsia="es-MX"/>
              </w:rPr>
            </w:pPr>
          </w:p>
          <w:p w14:paraId="76B8EC1E" w14:textId="77777777" w:rsidR="00851CDE" w:rsidRPr="008D4EDA" w:rsidRDefault="00851CDE" w:rsidP="00851CDE">
            <w:pPr>
              <w:spacing w:line="288" w:lineRule="auto"/>
              <w:ind w:left="284" w:right="-60"/>
              <w:contextualSpacing/>
              <w:jc w:val="both"/>
              <w:rPr>
                <w:rFonts w:ascii="Museo Sans 100" w:hAnsi="Museo Sans 100"/>
                <w:szCs w:val="24"/>
                <w:lang w:val="es-SV" w:eastAsia="es-MX"/>
              </w:rPr>
            </w:pPr>
            <w:r w:rsidRPr="008D4EDA">
              <w:rPr>
                <w:rFonts w:ascii="Museo Sans 100" w:hAnsi="Museo Sans 100"/>
                <w:szCs w:val="24"/>
                <w:lang w:val="es-SV" w:eastAsia="es-MX"/>
              </w:rPr>
              <w:t>Es responsabilidad del personal:</w:t>
            </w:r>
          </w:p>
          <w:p w14:paraId="2F4722E6" w14:textId="77777777" w:rsidR="00851CDE" w:rsidRPr="008D4EDA" w:rsidRDefault="00851CDE" w:rsidP="00851CDE">
            <w:pPr>
              <w:numPr>
                <w:ilvl w:val="0"/>
                <w:numId w:val="13"/>
              </w:numPr>
              <w:tabs>
                <w:tab w:val="clear" w:pos="360"/>
                <w:tab w:val="num" w:pos="644"/>
              </w:tabs>
              <w:spacing w:line="288" w:lineRule="auto"/>
              <w:ind w:left="644" w:right="-60"/>
              <w:contextualSpacing/>
              <w:jc w:val="both"/>
              <w:rPr>
                <w:rFonts w:ascii="Museo Sans 100" w:hAnsi="Museo Sans 100"/>
                <w:szCs w:val="24"/>
                <w:lang w:val="es-SV" w:eastAsia="es-MX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 w:eastAsia="es-MX"/>
              </w:rPr>
              <w:t>Se agrega:</w:t>
            </w:r>
            <w:r w:rsidRPr="008D4EDA">
              <w:rPr>
                <w:rFonts w:ascii="Museo Sans 100" w:hAnsi="Museo Sans 100"/>
                <w:szCs w:val="24"/>
                <w:lang w:val="es-SV" w:eastAsia="es-MX"/>
              </w:rPr>
              <w:t xml:space="preserve"> Dar cumplimiento al Reglamento sobre Asistencia y Puntualidad del Ministerio de Hacienda, apartado 6.3.1… literal i)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 xml:space="preserve"> “…dar aviso en el transcurso del día a su jefa o jefe inmediato, telefónicamente o cualquier otro medio de comunicación…” el motivo de su ausencia al trabajo; con especial énfasis por accidente de trabajo.</w:t>
            </w:r>
          </w:p>
          <w:p w14:paraId="5712AFE3" w14:textId="77777777" w:rsidR="00851CDE" w:rsidRPr="008D4EDA" w:rsidRDefault="00851CDE" w:rsidP="00851CDE">
            <w:pPr>
              <w:numPr>
                <w:ilvl w:val="0"/>
                <w:numId w:val="13"/>
              </w:numPr>
              <w:tabs>
                <w:tab w:val="clear" w:pos="360"/>
                <w:tab w:val="num" w:pos="644"/>
              </w:tabs>
              <w:spacing w:line="288" w:lineRule="auto"/>
              <w:ind w:left="644" w:right="-60"/>
              <w:contextualSpacing/>
              <w:jc w:val="both"/>
              <w:rPr>
                <w:rFonts w:ascii="Museo Sans 100" w:hAnsi="Museo Sans 100"/>
                <w:szCs w:val="24"/>
                <w:lang w:val="es-SV" w:eastAsia="es-MX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 w:eastAsia="es-MX"/>
              </w:rPr>
              <w:t>Se agrega: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 xml:space="preserve"> Remitir a su jefatura inmediata copia de la incapacidad médica y copia del formulario del ISSS del aviso de accidente de trabajo completamente lleno.</w:t>
            </w:r>
          </w:p>
          <w:p w14:paraId="02F28B9C" w14:textId="77777777" w:rsidR="00851CDE" w:rsidRPr="008D4EDA" w:rsidRDefault="00851CDE" w:rsidP="00851CDE">
            <w:pPr>
              <w:spacing w:line="288" w:lineRule="auto"/>
              <w:ind w:left="284" w:right="-60" w:firstLine="16"/>
              <w:contextualSpacing/>
              <w:jc w:val="both"/>
              <w:rPr>
                <w:rFonts w:ascii="Museo Sans 100" w:hAnsi="Museo Sans 100"/>
                <w:szCs w:val="24"/>
                <w:lang w:val="es-SV" w:eastAsia="es-MX"/>
              </w:rPr>
            </w:pPr>
          </w:p>
          <w:p w14:paraId="2DE2819E" w14:textId="77777777" w:rsidR="00851CDE" w:rsidRPr="008D4EDA" w:rsidRDefault="00851CDE" w:rsidP="00851CDE">
            <w:pPr>
              <w:spacing w:line="288" w:lineRule="auto"/>
              <w:ind w:left="284" w:right="-60"/>
              <w:contextualSpacing/>
              <w:jc w:val="both"/>
              <w:rPr>
                <w:rFonts w:ascii="Museo Sans 100" w:hAnsi="Museo Sans 100"/>
                <w:szCs w:val="24"/>
                <w:lang w:val="es-SV" w:eastAsia="es-MX"/>
              </w:rPr>
            </w:pPr>
            <w:r w:rsidRPr="008D4EDA">
              <w:rPr>
                <w:rFonts w:ascii="Museo Sans 100" w:hAnsi="Museo Sans 100"/>
                <w:szCs w:val="24"/>
                <w:lang w:val="es-SV" w:eastAsia="es-MX"/>
              </w:rPr>
              <w:t>Es responsabilidad del CSSO:</w:t>
            </w:r>
          </w:p>
          <w:p w14:paraId="659348BD" w14:textId="77777777" w:rsidR="00851CDE" w:rsidRPr="008D4EDA" w:rsidRDefault="00851CDE" w:rsidP="00851CDE">
            <w:pPr>
              <w:numPr>
                <w:ilvl w:val="0"/>
                <w:numId w:val="19"/>
              </w:numPr>
              <w:spacing w:line="288" w:lineRule="auto"/>
              <w:ind w:right="-60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 w:eastAsia="es-MX"/>
              </w:rPr>
              <w:t>Se agrega: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 xml:space="preserve"> Registrar los accidentes de trabajo, enfermedades profesionales y sucesos peligrosos, de conformidad al presente procedimiento, complementando los formularios establecidos para tal fin</w:t>
            </w:r>
          </w:p>
          <w:p w14:paraId="5E5A704C" w14:textId="77777777" w:rsidR="00851CDE" w:rsidRPr="008D4EDA" w:rsidRDefault="00851CDE" w:rsidP="00851CDE">
            <w:pPr>
              <w:numPr>
                <w:ilvl w:val="0"/>
                <w:numId w:val="19"/>
              </w:numPr>
              <w:spacing w:line="288" w:lineRule="auto"/>
              <w:ind w:right="-60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 w:eastAsia="es-MX"/>
              </w:rPr>
              <w:t>Se agrega: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 xml:space="preserve"> Proponer al empleador la adopción de medidas de carácter preventivo y/o correctivo a fin de evitar la ocurrencia de un accidente de trabajo</w:t>
            </w:r>
          </w:p>
          <w:p w14:paraId="4E92F431" w14:textId="77777777" w:rsidR="00851CDE" w:rsidRPr="008D4EDA" w:rsidRDefault="00851CDE" w:rsidP="00851CDE">
            <w:pPr>
              <w:numPr>
                <w:ilvl w:val="0"/>
                <w:numId w:val="19"/>
              </w:numPr>
              <w:spacing w:line="288" w:lineRule="auto"/>
              <w:ind w:right="-60"/>
              <w:contextualSpacing/>
              <w:jc w:val="both"/>
              <w:rPr>
                <w:rFonts w:ascii="Museo Sans 100" w:hAnsi="Museo Sans 100"/>
                <w:szCs w:val="24"/>
                <w:lang w:val="es-SV" w:eastAsia="es-MX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/>
              </w:rPr>
              <w:t>Se elimina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 xml:space="preserve">: </w:t>
            </w:r>
            <w:r w:rsidRPr="008D4EDA">
              <w:rPr>
                <w:rFonts w:ascii="Museo Sans 100" w:hAnsi="Museo Sans 100"/>
                <w:szCs w:val="24"/>
                <w:lang w:val="es-SV" w:eastAsia="es-MX"/>
              </w:rPr>
              <w:t xml:space="preserve">En el caso de las enfermedades profesionales se regirá de acuerdo a la constancia que se emita por el </w:t>
            </w:r>
            <w:proofErr w:type="spellStart"/>
            <w:r w:rsidRPr="008D4EDA">
              <w:rPr>
                <w:rFonts w:ascii="Museo Sans 100" w:hAnsi="Museo Sans 100"/>
                <w:szCs w:val="24"/>
                <w:lang w:val="es-SV" w:eastAsia="es-MX"/>
              </w:rPr>
              <w:t>medico</w:t>
            </w:r>
            <w:proofErr w:type="spellEnd"/>
            <w:r w:rsidRPr="008D4EDA">
              <w:rPr>
                <w:rFonts w:ascii="Museo Sans 100" w:hAnsi="Museo Sans 100"/>
                <w:szCs w:val="24"/>
                <w:lang w:val="es-SV" w:eastAsia="es-MX"/>
              </w:rPr>
              <w:t xml:space="preserve"> del trabajo con base en el artículo 64 de la LGPRLT.</w:t>
            </w:r>
          </w:p>
          <w:p w14:paraId="76AEDACF" w14:textId="77777777" w:rsidR="00851CDE" w:rsidRPr="008D4EDA" w:rsidRDefault="00851CDE" w:rsidP="00851CDE">
            <w:pPr>
              <w:spacing w:line="288" w:lineRule="auto"/>
              <w:ind w:left="284" w:right="-60" w:firstLine="16"/>
              <w:contextualSpacing/>
              <w:jc w:val="both"/>
              <w:rPr>
                <w:rFonts w:ascii="Museo Sans 100" w:hAnsi="Museo Sans 100"/>
                <w:szCs w:val="24"/>
                <w:lang w:val="es-SV" w:eastAsia="es-MX"/>
              </w:rPr>
            </w:pPr>
          </w:p>
          <w:p w14:paraId="2D0D1D54" w14:textId="77777777" w:rsidR="00851CDE" w:rsidRPr="008D4EDA" w:rsidRDefault="00851CDE" w:rsidP="00851CDE">
            <w:pPr>
              <w:spacing w:line="288" w:lineRule="auto"/>
              <w:ind w:right="-60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szCs w:val="24"/>
                <w:lang w:val="es-SV"/>
              </w:rPr>
              <w:t xml:space="preserve">     Es responsabilidad del DMSSO:</w:t>
            </w:r>
          </w:p>
          <w:p w14:paraId="6B2AE92B" w14:textId="77777777" w:rsidR="00851CDE" w:rsidRPr="008D4EDA" w:rsidRDefault="00851CDE" w:rsidP="00851CDE">
            <w:pPr>
              <w:numPr>
                <w:ilvl w:val="0"/>
                <w:numId w:val="26"/>
              </w:numPr>
              <w:spacing w:line="288" w:lineRule="auto"/>
              <w:ind w:right="-60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/>
              </w:rPr>
              <w:t>Se agrega: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 xml:space="preserve"> Administrar la Gestión de la Seguridad y Salud Ocupacional, de conformidad con el principio de Centralización Normativa y Descentralización Operativa.</w:t>
            </w:r>
          </w:p>
          <w:p w14:paraId="684005AA" w14:textId="77777777" w:rsidR="00851CDE" w:rsidRPr="008D4EDA" w:rsidRDefault="00851CDE" w:rsidP="00851CDE">
            <w:pPr>
              <w:numPr>
                <w:ilvl w:val="0"/>
                <w:numId w:val="26"/>
              </w:numPr>
              <w:spacing w:line="288" w:lineRule="auto"/>
              <w:ind w:right="-60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/>
              </w:rPr>
              <w:t>Se elimina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>: Notificar los accidentes de trabajo, en el SNNAT del MTPS de todos los lugares de trabajo del Ministerio de Hacienda.</w:t>
            </w:r>
          </w:p>
          <w:p w14:paraId="7B262C16" w14:textId="77777777" w:rsidR="00851CDE" w:rsidRPr="008D4EDA" w:rsidRDefault="00851CDE" w:rsidP="00851CDE">
            <w:pPr>
              <w:numPr>
                <w:ilvl w:val="0"/>
                <w:numId w:val="26"/>
              </w:numPr>
              <w:spacing w:line="288" w:lineRule="auto"/>
              <w:ind w:right="-60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/>
              </w:rPr>
              <w:t>Se elimina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>: Verificar las investigaciones de accidentes de trabajo realizadas por el CSSO.</w:t>
            </w:r>
          </w:p>
          <w:p w14:paraId="02764653" w14:textId="77777777" w:rsidR="00766930" w:rsidRPr="008D4EDA" w:rsidRDefault="00766930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</w:p>
        </w:tc>
      </w:tr>
      <w:tr w:rsidR="008D4EDA" w:rsidRPr="008D4EDA" w14:paraId="4591EF98" w14:textId="77777777" w:rsidTr="00D53B97">
        <w:trPr>
          <w:jc w:val="center"/>
        </w:trPr>
        <w:tc>
          <w:tcPr>
            <w:tcW w:w="672" w:type="dxa"/>
            <w:vAlign w:val="center"/>
          </w:tcPr>
          <w:p w14:paraId="2A738E9C" w14:textId="77777777" w:rsidR="00941014" w:rsidRPr="008D4EDA" w:rsidRDefault="00851CDE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lastRenderedPageBreak/>
              <w:t>07</w:t>
            </w:r>
          </w:p>
        </w:tc>
        <w:tc>
          <w:tcPr>
            <w:tcW w:w="9388" w:type="dxa"/>
          </w:tcPr>
          <w:p w14:paraId="2E32CA4B" w14:textId="77777777" w:rsidR="00851CDE" w:rsidRPr="008D4EDA" w:rsidRDefault="00851CDE" w:rsidP="00851CDE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 xml:space="preserve">Se modifica </w:t>
            </w:r>
            <w:r w:rsidR="007D0F83" w:rsidRPr="008D4EDA">
              <w:rPr>
                <w:rFonts w:ascii="Museo Sans 100" w:hAnsi="Museo Sans 100" w:cs="New York"/>
                <w:noProof/>
                <w:szCs w:val="24"/>
              </w:rPr>
              <w:t>APA</w:t>
            </w:r>
            <w:r w:rsidRPr="008D4EDA">
              <w:rPr>
                <w:rFonts w:ascii="Museo Sans 100" w:hAnsi="Museo Sans 100" w:cs="New York"/>
                <w:noProof/>
                <w:szCs w:val="24"/>
              </w:rPr>
              <w:t>RTADO 6 LINEAMIENTOS GENERALES de la siguiente manera:</w:t>
            </w:r>
          </w:p>
          <w:p w14:paraId="6D876DFE" w14:textId="77777777" w:rsidR="00E757AD" w:rsidRPr="008D4EDA" w:rsidRDefault="00E757AD" w:rsidP="00E757AD">
            <w:pPr>
              <w:pStyle w:val="Prrafodelista"/>
              <w:numPr>
                <w:ilvl w:val="0"/>
                <w:numId w:val="3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left="567" w:right="-60" w:hanging="283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/>
              </w:rPr>
              <w:lastRenderedPageBreak/>
              <w:t>Se agrega: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 xml:space="preserve"> Todo accidente de trabajo, deberá notificarse en un plazo máximo de 72 horas de haber ocurrido o inmediatamente si es un accidente mortal.</w:t>
            </w:r>
          </w:p>
          <w:p w14:paraId="7F93A5CD" w14:textId="77777777" w:rsidR="00E757AD" w:rsidRPr="008D4EDA" w:rsidRDefault="00E757AD" w:rsidP="00E757AD">
            <w:pPr>
              <w:numPr>
                <w:ilvl w:val="0"/>
                <w:numId w:val="31"/>
              </w:numPr>
              <w:tabs>
                <w:tab w:val="left" w:pos="567"/>
              </w:tabs>
              <w:spacing w:line="288" w:lineRule="auto"/>
              <w:ind w:left="567" w:right="-60" w:hanging="283"/>
              <w:contextualSpacing/>
              <w:jc w:val="both"/>
              <w:rPr>
                <w:rFonts w:ascii="Museo Sans 100" w:hAnsi="Museo Sans 100"/>
                <w:szCs w:val="24"/>
                <w:lang w:val="es-SV" w:eastAsia="es-MX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/>
              </w:rPr>
              <w:t xml:space="preserve">Se agrega: 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>Dar aviso en el transcurso del día a su jefa o jefe inmediato, telefónicamente o cualquier otro medio de comunicación…” el motivo de su ausencia al trabajo; con especial énfasis por accidente de trabajo o incapacidad médica por éste motivo.</w:t>
            </w:r>
          </w:p>
          <w:p w14:paraId="5E4CA57A" w14:textId="77777777" w:rsidR="00E757AD" w:rsidRPr="008D4EDA" w:rsidRDefault="00E757AD" w:rsidP="00E757AD">
            <w:pPr>
              <w:pStyle w:val="Prrafodelista"/>
              <w:numPr>
                <w:ilvl w:val="0"/>
                <w:numId w:val="3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left="567" w:right="-60" w:hanging="283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/>
              </w:rPr>
              <w:t xml:space="preserve">Se agrega: 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>Todo accidente de trabajo deberá ser investigado en un tiempo razonable que no exceda de 30 días calendario, posterior a su ocurrencia; haciendo uso de la Metodología “Árbol de Causas”.</w:t>
            </w:r>
          </w:p>
          <w:p w14:paraId="3D752AD6" w14:textId="77777777" w:rsidR="00E757AD" w:rsidRPr="008D4EDA" w:rsidRDefault="00E757AD" w:rsidP="00E757AD">
            <w:pPr>
              <w:pStyle w:val="Prrafodelista"/>
              <w:numPr>
                <w:ilvl w:val="0"/>
                <w:numId w:val="3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left="567" w:right="-60" w:hanging="283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/>
              </w:rPr>
              <w:t xml:space="preserve">Se agrega: 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>Toda la documentación relacionada, formatos o informes serán resguardados en el expediente del PGPRO o MDS de cada lugar de trabajo para consulta o presentación cuando sea requerido por el MTPS y otras entidades relacionadas.</w:t>
            </w:r>
          </w:p>
          <w:p w14:paraId="52F934B3" w14:textId="77777777" w:rsidR="00E757AD" w:rsidRPr="008D4EDA" w:rsidRDefault="00E757AD" w:rsidP="00E757AD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left="567" w:right="-60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</w:p>
          <w:p w14:paraId="3D679284" w14:textId="77777777" w:rsidR="00E757AD" w:rsidRPr="008D4EDA" w:rsidRDefault="00E757AD" w:rsidP="00E757AD">
            <w:pPr>
              <w:pStyle w:val="Prrafodelista"/>
              <w:numPr>
                <w:ilvl w:val="0"/>
                <w:numId w:val="3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left="567" w:right="-60" w:hanging="283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/>
              </w:rPr>
              <w:t>Se elimina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>: Para las notificaciones en el Sistema Nacional de Notificación de Accidentes de Trabajo (SNNAT), se tendrá un plazo de 72 horas de ocurrido el accidente o inmediatamente de ocurrido si es un accidente mortal, en el formato del MTPS</w:t>
            </w:r>
          </w:p>
          <w:p w14:paraId="496CA37A" w14:textId="77777777" w:rsidR="00E757AD" w:rsidRPr="008D4EDA" w:rsidRDefault="00E757AD" w:rsidP="00E757AD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8" w:lineRule="auto"/>
              <w:ind w:left="567" w:right="-60" w:hanging="283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/>
              </w:rPr>
              <w:t>Se elimina: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 xml:space="preserve"> Las ausencias motivadas por enfermedades profesionales y accidentes de trabajo deberán ser registradas y controladas de conformidad con el Reglamento de Asistencia y Puntualidad del Ministerio de Hacienda.</w:t>
            </w:r>
          </w:p>
          <w:p w14:paraId="67C84AC5" w14:textId="77777777" w:rsidR="00E757AD" w:rsidRPr="008D4EDA" w:rsidRDefault="00E757AD" w:rsidP="00E757AD">
            <w:pPr>
              <w:pStyle w:val="Prrafodelista"/>
              <w:numPr>
                <w:ilvl w:val="0"/>
                <w:numId w:val="3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left="567" w:right="-60" w:hanging="283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/>
              </w:rPr>
              <w:t>Se elimina: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 xml:space="preserve"> Es responsabilidad de las jefatura inmediata o persona designada del lugar de trabajo, el llenado completo del formulario SDA/DMSSO-691-007 Registro y Notificación de Accidente de Trabajo.</w:t>
            </w:r>
          </w:p>
          <w:p w14:paraId="09E96467" w14:textId="77777777" w:rsidR="00E757AD" w:rsidRPr="008D4EDA" w:rsidRDefault="00E757AD" w:rsidP="00E757A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left="284" w:right="-60"/>
              <w:contextualSpacing/>
              <w:jc w:val="both"/>
              <w:rPr>
                <w:rFonts w:ascii="Museo Sans 100" w:hAnsi="Museo Sans 100"/>
                <w:strike/>
                <w:szCs w:val="24"/>
                <w:highlight w:val="yellow"/>
                <w:lang w:val="es-SV"/>
              </w:rPr>
            </w:pPr>
          </w:p>
          <w:p w14:paraId="59BD680F" w14:textId="77777777" w:rsidR="001D333A" w:rsidRPr="008D4EDA" w:rsidRDefault="00E757AD" w:rsidP="0092510D">
            <w:pPr>
              <w:pStyle w:val="Prrafodelista"/>
              <w:numPr>
                <w:ilvl w:val="0"/>
                <w:numId w:val="3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left="567" w:right="-60" w:hanging="283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/>
              </w:rPr>
              <w:t>Cambia de Redacción: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 xml:space="preserve"> Los enlaces administrativos, jefaturas de unidades y/o CSSO, utilizarán el Formulario para Registro y Notificación de Accidentes de Trabajo del Ministerio de Hacienda SDA </w:t>
            </w:r>
            <w:r w:rsidRPr="008D4EDA">
              <w:rPr>
                <w:rFonts w:ascii="Museo Sans 100" w:hAnsi="Museo Sans 100"/>
                <w:strike/>
                <w:szCs w:val="24"/>
                <w:lang w:val="es-SV"/>
              </w:rPr>
              <w:t>-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>DMSSO-691-007, para informar oportunamente a la persona encargada en notificar la ocurrencia de un accidente de trabajo</w:t>
            </w:r>
            <w:r w:rsidR="001D333A" w:rsidRPr="008D4EDA">
              <w:rPr>
                <w:rFonts w:ascii="Museo Sans 100" w:hAnsi="Museo Sans 100"/>
                <w:szCs w:val="24"/>
                <w:lang w:val="es-SV"/>
              </w:rPr>
              <w:t>.</w:t>
            </w:r>
          </w:p>
          <w:p w14:paraId="524DDA78" w14:textId="77777777" w:rsidR="001D333A" w:rsidRPr="008D4EDA" w:rsidRDefault="001D333A" w:rsidP="001D333A">
            <w:pPr>
              <w:pStyle w:val="Prrafodelista"/>
              <w:rPr>
                <w:rFonts w:ascii="Museo Sans 100" w:hAnsi="Museo Sans 100"/>
                <w:b/>
                <w:szCs w:val="24"/>
                <w:lang w:val="es-SV"/>
              </w:rPr>
            </w:pPr>
          </w:p>
          <w:p w14:paraId="0FC31154" w14:textId="77777777" w:rsidR="00E757AD" w:rsidRPr="008D4EDA" w:rsidRDefault="00E757AD" w:rsidP="0092510D">
            <w:pPr>
              <w:pStyle w:val="Prrafodelista"/>
              <w:numPr>
                <w:ilvl w:val="0"/>
                <w:numId w:val="3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ind w:left="567" w:right="-60" w:hanging="283"/>
              <w:contextualSpacing/>
              <w:jc w:val="both"/>
              <w:rPr>
                <w:rFonts w:ascii="Museo Sans 100" w:hAnsi="Museo Sans 100"/>
                <w:szCs w:val="24"/>
                <w:lang w:val="es-SV"/>
              </w:rPr>
            </w:pPr>
            <w:r w:rsidRPr="008D4EDA">
              <w:rPr>
                <w:rFonts w:ascii="Museo Sans 100" w:hAnsi="Museo Sans 100"/>
                <w:b/>
                <w:szCs w:val="24"/>
                <w:lang w:val="es-SV"/>
              </w:rPr>
              <w:t xml:space="preserve">Cambia de Redacción: </w:t>
            </w:r>
            <w:r w:rsidRPr="008D4EDA">
              <w:rPr>
                <w:rFonts w:ascii="Museo Sans 100" w:hAnsi="Museo Sans 100"/>
                <w:szCs w:val="24"/>
                <w:lang w:val="es-SV"/>
              </w:rPr>
              <w:t>Todo lugar de trabajo deberá de contar con Botiquín Móvil de Primeros Auxilios de conformidad al número de empleados, los cuales deberán ser gestionados por las jefaturas de dichos lugares.</w:t>
            </w:r>
          </w:p>
          <w:p w14:paraId="497C6DED" w14:textId="77777777" w:rsidR="00766930" w:rsidRPr="008D4EDA" w:rsidRDefault="00766930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</w:p>
        </w:tc>
      </w:tr>
      <w:tr w:rsidR="008D4EDA" w:rsidRPr="008D4EDA" w14:paraId="06D5F41B" w14:textId="77777777" w:rsidTr="00D53B97">
        <w:trPr>
          <w:jc w:val="center"/>
        </w:trPr>
        <w:tc>
          <w:tcPr>
            <w:tcW w:w="672" w:type="dxa"/>
            <w:vAlign w:val="center"/>
          </w:tcPr>
          <w:p w14:paraId="0AA17389" w14:textId="77777777" w:rsidR="00941014" w:rsidRPr="008D4EDA" w:rsidRDefault="00E757AD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lastRenderedPageBreak/>
              <w:t>08</w:t>
            </w:r>
          </w:p>
        </w:tc>
        <w:tc>
          <w:tcPr>
            <w:tcW w:w="9388" w:type="dxa"/>
          </w:tcPr>
          <w:p w14:paraId="6EDA1606" w14:textId="77777777" w:rsidR="00B10FBF" w:rsidRPr="008D4EDA" w:rsidRDefault="007D0F83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>APA</w:t>
            </w:r>
            <w:r w:rsidR="00E757AD" w:rsidRPr="008D4EDA">
              <w:rPr>
                <w:rFonts w:ascii="Museo Sans 100" w:hAnsi="Museo Sans 100" w:cs="New York"/>
                <w:noProof/>
                <w:szCs w:val="24"/>
              </w:rPr>
              <w:t>RTADO 7 PROCEDIMIENTO</w:t>
            </w:r>
          </w:p>
          <w:p w14:paraId="3F8BDA6B" w14:textId="77777777" w:rsidR="00D53B97" w:rsidRPr="008D4EDA" w:rsidRDefault="00D53B97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>-Se Modifica el Procedimiento en todos sus pasos</w:t>
            </w:r>
          </w:p>
          <w:p w14:paraId="7347069F" w14:textId="77777777" w:rsidR="00D53B97" w:rsidRPr="008D4EDA" w:rsidRDefault="00D53B97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</w:p>
        </w:tc>
      </w:tr>
      <w:tr w:rsidR="008D4EDA" w:rsidRPr="008D4EDA" w14:paraId="232A7FB9" w14:textId="77777777" w:rsidTr="00D53B97">
        <w:trPr>
          <w:jc w:val="center"/>
        </w:trPr>
        <w:tc>
          <w:tcPr>
            <w:tcW w:w="672" w:type="dxa"/>
            <w:vAlign w:val="center"/>
          </w:tcPr>
          <w:p w14:paraId="59026A7A" w14:textId="77777777" w:rsidR="00941014" w:rsidRPr="008D4EDA" w:rsidRDefault="00D53B97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  <w:highlight w:val="yellow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lastRenderedPageBreak/>
              <w:t>0</w:t>
            </w:r>
            <w:r w:rsidR="007D0F83" w:rsidRPr="008D4EDA">
              <w:rPr>
                <w:rFonts w:ascii="Museo Sans 100" w:hAnsi="Museo Sans 100" w:cs="New York"/>
                <w:noProof/>
                <w:szCs w:val="24"/>
              </w:rPr>
              <w:t>9</w:t>
            </w:r>
          </w:p>
        </w:tc>
        <w:tc>
          <w:tcPr>
            <w:tcW w:w="9388" w:type="dxa"/>
          </w:tcPr>
          <w:p w14:paraId="4CBBACC7" w14:textId="77777777" w:rsidR="00D53B97" w:rsidRPr="008D4EDA" w:rsidRDefault="00D53B97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noProof/>
                <w:szCs w:val="24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>APARTADO 8 ANEXOS</w:t>
            </w:r>
          </w:p>
          <w:p w14:paraId="56E01BB1" w14:textId="77777777" w:rsidR="007D3FF2" w:rsidRPr="008D4EDA" w:rsidRDefault="00D53B97" w:rsidP="007D3FF2">
            <w:pPr>
              <w:spacing w:line="288" w:lineRule="auto"/>
              <w:ind w:right="-60"/>
              <w:contextualSpacing/>
              <w:jc w:val="both"/>
              <w:rPr>
                <w:rFonts w:ascii="Museo Sans 100" w:hAnsi="Museo Sans 100"/>
                <w:strike/>
                <w:szCs w:val="24"/>
                <w:lang w:val="es-SV"/>
              </w:rPr>
            </w:pPr>
            <w:r w:rsidRPr="008D4EDA">
              <w:rPr>
                <w:rFonts w:ascii="Museo Sans 100" w:hAnsi="Museo Sans 100" w:cs="New York"/>
                <w:noProof/>
                <w:szCs w:val="24"/>
              </w:rPr>
              <w:t>-</w:t>
            </w:r>
            <w:r w:rsidR="007D3FF2" w:rsidRPr="008D4EDA">
              <w:rPr>
                <w:rFonts w:ascii="Museo Sans 100" w:hAnsi="Museo Sans 100"/>
                <w:szCs w:val="24"/>
                <w:lang w:val="es-SV"/>
              </w:rPr>
              <w:t xml:space="preserve"> Los Formularios e instructivo están en la carpeta de INTRANET.</w:t>
            </w:r>
          </w:p>
          <w:p w14:paraId="6E93477D" w14:textId="77777777" w:rsidR="00D53B97" w:rsidRPr="008D4EDA" w:rsidRDefault="00D53B97" w:rsidP="0098582C">
            <w:pPr>
              <w:tabs>
                <w:tab w:val="center" w:pos="4320"/>
                <w:tab w:val="left" w:pos="7680"/>
                <w:tab w:val="right" w:pos="8640"/>
              </w:tabs>
              <w:spacing w:line="288" w:lineRule="auto"/>
              <w:contextualSpacing/>
              <w:jc w:val="both"/>
              <w:rPr>
                <w:rFonts w:ascii="Museo Sans 100" w:hAnsi="Museo Sans 100" w:cs="New York"/>
                <w:strike/>
                <w:noProof/>
                <w:szCs w:val="24"/>
                <w:highlight w:val="yellow"/>
              </w:rPr>
            </w:pPr>
          </w:p>
        </w:tc>
      </w:tr>
    </w:tbl>
    <w:p w14:paraId="307292AE" w14:textId="77777777" w:rsidR="00941014" w:rsidRPr="008D4EDA" w:rsidRDefault="00941014" w:rsidP="0098582C">
      <w:pPr>
        <w:spacing w:line="288" w:lineRule="auto"/>
        <w:ind w:right="-60"/>
        <w:contextualSpacing/>
        <w:jc w:val="both"/>
        <w:rPr>
          <w:rFonts w:ascii="Museo Sans 100" w:hAnsi="Museo Sans 100"/>
          <w:szCs w:val="24"/>
          <w:lang w:val="es-SV"/>
        </w:rPr>
      </w:pPr>
    </w:p>
    <w:sectPr w:rsidR="00941014" w:rsidRPr="008D4EDA" w:rsidSect="00E474FF">
      <w:type w:val="continuous"/>
      <w:pgSz w:w="12242" w:h="15842" w:code="1"/>
      <w:pgMar w:top="1134" w:right="1134" w:bottom="1418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1799B" w14:textId="77777777" w:rsidR="005B502B" w:rsidRDefault="005B502B">
      <w:r>
        <w:separator/>
      </w:r>
    </w:p>
  </w:endnote>
  <w:endnote w:type="continuationSeparator" w:id="0">
    <w:p w14:paraId="2029559E" w14:textId="77777777" w:rsidR="005B502B" w:rsidRDefault="005B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useo Sans 100" w:hAnsi="Museo Sans 100"/>
        <w:sz w:val="20"/>
      </w:rPr>
      <w:id w:val="-2117896876"/>
      <w:docPartObj>
        <w:docPartGallery w:val="Page Numbers (Bottom of Page)"/>
        <w:docPartUnique/>
      </w:docPartObj>
    </w:sdtPr>
    <w:sdtEndPr/>
    <w:sdtContent>
      <w:sdt>
        <w:sdtPr>
          <w:rPr>
            <w:rFonts w:ascii="Museo Sans 100" w:hAnsi="Museo Sans 100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0B2B80" w14:textId="77777777" w:rsidR="00CC5BA6" w:rsidRPr="00CC5BA6" w:rsidRDefault="00CC5BA6">
            <w:pPr>
              <w:pStyle w:val="Piedepgina"/>
              <w:jc w:val="right"/>
              <w:rPr>
                <w:rFonts w:ascii="Museo Sans 100" w:hAnsi="Museo Sans 100"/>
                <w:sz w:val="20"/>
              </w:rPr>
            </w:pPr>
            <w:r w:rsidRPr="00CC5BA6">
              <w:rPr>
                <w:rFonts w:ascii="Museo Sans 100" w:hAnsi="Museo Sans 100"/>
                <w:sz w:val="20"/>
                <w:lang w:val="es-ES"/>
              </w:rPr>
              <w:t xml:space="preserve">Página </w:t>
            </w:r>
            <w:r w:rsidRPr="00CC5BA6">
              <w:rPr>
                <w:rFonts w:ascii="Museo Sans 100" w:hAnsi="Museo Sans 100"/>
                <w:b/>
                <w:bCs/>
                <w:sz w:val="20"/>
                <w:szCs w:val="24"/>
              </w:rPr>
              <w:fldChar w:fldCharType="begin"/>
            </w:r>
            <w:r w:rsidRPr="00CC5BA6">
              <w:rPr>
                <w:rFonts w:ascii="Museo Sans 100" w:hAnsi="Museo Sans 100"/>
                <w:b/>
                <w:bCs/>
                <w:sz w:val="20"/>
              </w:rPr>
              <w:instrText>PAGE</w:instrText>
            </w:r>
            <w:r w:rsidRPr="00CC5BA6">
              <w:rPr>
                <w:rFonts w:ascii="Museo Sans 100" w:hAnsi="Museo Sans 100"/>
                <w:b/>
                <w:bCs/>
                <w:sz w:val="20"/>
                <w:szCs w:val="24"/>
              </w:rPr>
              <w:fldChar w:fldCharType="separate"/>
            </w:r>
            <w:r w:rsidRPr="00CC5BA6">
              <w:rPr>
                <w:rFonts w:ascii="Museo Sans 100" w:hAnsi="Museo Sans 100"/>
                <w:b/>
                <w:bCs/>
                <w:sz w:val="20"/>
                <w:lang w:val="es-ES"/>
              </w:rPr>
              <w:t>2</w:t>
            </w:r>
            <w:r w:rsidRPr="00CC5BA6">
              <w:rPr>
                <w:rFonts w:ascii="Museo Sans 100" w:hAnsi="Museo Sans 100"/>
                <w:b/>
                <w:bCs/>
                <w:sz w:val="20"/>
                <w:szCs w:val="24"/>
              </w:rPr>
              <w:fldChar w:fldCharType="end"/>
            </w:r>
            <w:r w:rsidRPr="00CC5BA6">
              <w:rPr>
                <w:rFonts w:ascii="Museo Sans 100" w:hAnsi="Museo Sans 100"/>
                <w:sz w:val="20"/>
                <w:lang w:val="es-ES"/>
              </w:rPr>
              <w:t xml:space="preserve"> de </w:t>
            </w:r>
            <w:r w:rsidRPr="00CC5BA6">
              <w:rPr>
                <w:rFonts w:ascii="Museo Sans 100" w:hAnsi="Museo Sans 100"/>
                <w:b/>
                <w:bCs/>
                <w:sz w:val="20"/>
                <w:szCs w:val="24"/>
              </w:rPr>
              <w:fldChar w:fldCharType="begin"/>
            </w:r>
            <w:r w:rsidRPr="00CC5BA6">
              <w:rPr>
                <w:rFonts w:ascii="Museo Sans 100" w:hAnsi="Museo Sans 100"/>
                <w:b/>
                <w:bCs/>
                <w:sz w:val="20"/>
              </w:rPr>
              <w:instrText>NUMPAGES</w:instrText>
            </w:r>
            <w:r w:rsidRPr="00CC5BA6">
              <w:rPr>
                <w:rFonts w:ascii="Museo Sans 100" w:hAnsi="Museo Sans 100"/>
                <w:b/>
                <w:bCs/>
                <w:sz w:val="20"/>
                <w:szCs w:val="24"/>
              </w:rPr>
              <w:fldChar w:fldCharType="separate"/>
            </w:r>
            <w:r w:rsidRPr="00CC5BA6">
              <w:rPr>
                <w:rFonts w:ascii="Museo Sans 100" w:hAnsi="Museo Sans 100"/>
                <w:b/>
                <w:bCs/>
                <w:sz w:val="20"/>
                <w:lang w:val="es-ES"/>
              </w:rPr>
              <w:t>2</w:t>
            </w:r>
            <w:r w:rsidRPr="00CC5BA6">
              <w:rPr>
                <w:rFonts w:ascii="Museo Sans 100" w:hAnsi="Museo Sans 100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3909176" w14:textId="77777777" w:rsidR="00CC5BA6" w:rsidRDefault="00CC5B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8C50D" w14:textId="77777777" w:rsidR="005B502B" w:rsidRDefault="005B502B">
      <w:r>
        <w:separator/>
      </w:r>
    </w:p>
  </w:footnote>
  <w:footnote w:type="continuationSeparator" w:id="0">
    <w:p w14:paraId="6EC729DE" w14:textId="77777777" w:rsidR="005B502B" w:rsidRDefault="005B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2017C" w14:textId="77777777" w:rsidR="00E757AD" w:rsidRDefault="00E757AD">
    <w:pPr>
      <w:pStyle w:val="Encabezado"/>
      <w:rPr>
        <w:rFonts w:ascii="Arial" w:hAnsi="Arial" w:cs="Arial"/>
        <w:sz w:val="20"/>
      </w:rPr>
    </w:pPr>
  </w:p>
  <w:tbl>
    <w:tblPr>
      <w:tblW w:w="9781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38"/>
      <w:gridCol w:w="1843"/>
    </w:tblGrid>
    <w:tr w:rsidR="00E757AD" w14:paraId="7807A480" w14:textId="77777777" w:rsidTr="00E757AD">
      <w:tc>
        <w:tcPr>
          <w:tcW w:w="7938" w:type="dxa"/>
          <w:tcBorders>
            <w:bottom w:val="single" w:sz="6" w:space="0" w:color="auto"/>
          </w:tcBorders>
        </w:tcPr>
        <w:p w14:paraId="51AFAB24" w14:textId="77777777" w:rsidR="00E757AD" w:rsidRDefault="00E757AD" w:rsidP="003A0A9D">
          <w:pPr>
            <w:pStyle w:val="Encabezado"/>
            <w:tabs>
              <w:tab w:val="left" w:pos="6521"/>
            </w:tabs>
            <w:ind w:left="1064" w:hanging="1064"/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 xml:space="preserve">MACROPROCESO: GESTIÓN DE SOPORTE INSTITUCIONAL </w:t>
          </w:r>
        </w:p>
        <w:p w14:paraId="5B456DA7" w14:textId="77777777" w:rsidR="00E757AD" w:rsidRDefault="00E757AD" w:rsidP="003A0A9D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PROCESO: GESTIÓN DE MEDIO AMBIENTE, SEGURIDAD Y SALUD OCUPACIONAL</w:t>
          </w:r>
        </w:p>
        <w:p w14:paraId="118C76E3" w14:textId="77777777" w:rsidR="00E757AD" w:rsidRDefault="00E757AD" w:rsidP="003A0A9D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 xml:space="preserve">SUBPROCESO: </w:t>
          </w:r>
          <w:r w:rsidR="00FF6470" w:rsidRPr="00FF6470">
            <w:rPr>
              <w:rFonts w:ascii="Arial Narrow" w:hAnsi="Arial Narrow"/>
              <w:b/>
              <w:sz w:val="16"/>
            </w:rPr>
            <w:t>GESTIÓN DE SEGURIDAD Y SALUD OCUPACIONAL</w:t>
          </w:r>
        </w:p>
        <w:p w14:paraId="54B9A66D" w14:textId="77777777" w:rsidR="00E757AD" w:rsidRDefault="00E757AD" w:rsidP="00FF6470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 xml:space="preserve">                            </w:t>
          </w:r>
        </w:p>
      </w:tc>
      <w:tc>
        <w:tcPr>
          <w:tcW w:w="1843" w:type="dxa"/>
          <w:tcBorders>
            <w:bottom w:val="single" w:sz="6" w:space="0" w:color="auto"/>
          </w:tcBorders>
        </w:tcPr>
        <w:p w14:paraId="713273C5" w14:textId="77777777" w:rsidR="00E757AD" w:rsidRDefault="00E757AD" w:rsidP="003A0A9D">
          <w:pPr>
            <w:autoSpaceDE w:val="0"/>
            <w:autoSpaceDN w:val="0"/>
            <w:adjustRightInd w:val="0"/>
            <w:rPr>
              <w:rFonts w:ascii="ArialNarrow-Bold" w:hAnsi="ArialNarrow-Bold" w:cs="ArialNarrow-Bold"/>
              <w:b/>
              <w:bCs/>
              <w:color w:val="000000"/>
              <w:sz w:val="16"/>
              <w:szCs w:val="16"/>
              <w:lang w:val="es-SV" w:eastAsia="es-SV"/>
            </w:rPr>
          </w:pPr>
          <w:r>
            <w:rPr>
              <w:rFonts w:ascii="ArialNarrow-Bold" w:hAnsi="ArialNarrow-Bold" w:cs="ArialNarrow-Bold"/>
              <w:b/>
              <w:bCs/>
              <w:color w:val="000000"/>
              <w:sz w:val="16"/>
              <w:szCs w:val="16"/>
              <w:lang w:val="es-SV" w:eastAsia="es-SV"/>
            </w:rPr>
            <w:t>CÓDIGO: PRO- 6.9.1.2</w:t>
          </w:r>
        </w:p>
        <w:p w14:paraId="3790340B" w14:textId="77777777" w:rsidR="00E757AD" w:rsidRPr="00FF6470" w:rsidRDefault="00E757AD" w:rsidP="003A0A9D">
          <w:pPr>
            <w:autoSpaceDE w:val="0"/>
            <w:autoSpaceDN w:val="0"/>
            <w:adjustRightInd w:val="0"/>
            <w:rPr>
              <w:rFonts w:ascii="ArialNarrow-Bold" w:hAnsi="ArialNarrow-Bold" w:cs="ArialNarrow-Bold"/>
              <w:b/>
              <w:bCs/>
              <w:sz w:val="16"/>
              <w:szCs w:val="16"/>
              <w:lang w:val="es-SV" w:eastAsia="es-SV"/>
            </w:rPr>
          </w:pPr>
          <w:r>
            <w:rPr>
              <w:rFonts w:ascii="ArialNarrow-Bold" w:hAnsi="ArialNarrow-Bold" w:cs="ArialNarrow-Bold"/>
              <w:b/>
              <w:bCs/>
              <w:color w:val="000000"/>
              <w:sz w:val="16"/>
              <w:szCs w:val="16"/>
              <w:lang w:val="es-SV" w:eastAsia="es-SV"/>
            </w:rPr>
            <w:t>EDICIÓN:</w:t>
          </w:r>
          <w:r>
            <w:rPr>
              <w:rFonts w:ascii="ArialNarrow-Bold" w:hAnsi="ArialNarrow-Bold" w:cs="ArialNarrow-Bold"/>
              <w:b/>
              <w:bCs/>
              <w:color w:val="FF0000"/>
              <w:sz w:val="16"/>
              <w:szCs w:val="16"/>
              <w:lang w:val="es-SV" w:eastAsia="es-SV"/>
            </w:rPr>
            <w:t xml:space="preserve"> </w:t>
          </w:r>
          <w:r w:rsidRPr="00FF6470">
            <w:rPr>
              <w:rFonts w:ascii="ArialNarrow-Bold" w:hAnsi="ArialNarrow-Bold" w:cs="ArialNarrow-Bold"/>
              <w:b/>
              <w:bCs/>
              <w:sz w:val="16"/>
              <w:szCs w:val="16"/>
              <w:lang w:val="es-SV" w:eastAsia="es-SV"/>
            </w:rPr>
            <w:t>002</w:t>
          </w:r>
        </w:p>
        <w:p w14:paraId="32295DFE" w14:textId="77777777" w:rsidR="00E757AD" w:rsidRDefault="00E757AD" w:rsidP="00FF6470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 w:rsidRPr="00FF6470">
            <w:rPr>
              <w:rFonts w:ascii="ArialNarrow-Bold" w:hAnsi="ArialNarrow-Bold" w:cs="ArialNarrow-Bold"/>
              <w:b/>
              <w:bCs/>
              <w:sz w:val="16"/>
              <w:szCs w:val="16"/>
              <w:lang w:val="es-SV" w:eastAsia="es-SV"/>
            </w:rPr>
            <w:t>FECHA</w:t>
          </w:r>
          <w:r w:rsidR="00FF6470" w:rsidRPr="00FF6470">
            <w:rPr>
              <w:rFonts w:ascii="ArialNarrow-Bold" w:hAnsi="ArialNarrow-Bold" w:cs="ArialNarrow-Bold"/>
              <w:b/>
              <w:bCs/>
              <w:sz w:val="16"/>
              <w:szCs w:val="16"/>
              <w:lang w:val="es-SV" w:eastAsia="es-SV"/>
            </w:rPr>
            <w:t>:</w:t>
          </w:r>
          <w:r w:rsidRPr="00FF6470">
            <w:rPr>
              <w:rFonts w:ascii="ArialNarrow-Bold" w:hAnsi="ArialNarrow-Bold" w:cs="ArialNarrow-Bold"/>
              <w:b/>
              <w:bCs/>
              <w:sz w:val="16"/>
              <w:szCs w:val="16"/>
              <w:lang w:val="es-SV" w:eastAsia="es-SV"/>
            </w:rPr>
            <w:t xml:space="preserve"> </w:t>
          </w:r>
          <w:r w:rsidR="00FF6470" w:rsidRPr="00FF6470">
            <w:rPr>
              <w:rFonts w:ascii="ArialNarrow-Bold" w:hAnsi="ArialNarrow-Bold" w:cs="ArialNarrow-Bold"/>
              <w:b/>
              <w:bCs/>
              <w:sz w:val="16"/>
              <w:szCs w:val="16"/>
              <w:lang w:val="es-SV" w:eastAsia="es-SV"/>
            </w:rPr>
            <w:t>11/10/2024</w:t>
          </w:r>
          <w:r w:rsidRPr="00FF6470">
            <w:rPr>
              <w:rFonts w:ascii="ArialNarrow-Bold" w:hAnsi="ArialNarrow-Bold" w:cs="ArialNarrow-Bold"/>
              <w:b/>
              <w:bCs/>
              <w:sz w:val="16"/>
              <w:szCs w:val="16"/>
              <w:lang w:val="es-SV" w:eastAsia="es-SV"/>
            </w:rPr>
            <w:t xml:space="preserve">                </w:t>
          </w:r>
        </w:p>
      </w:tc>
    </w:tr>
  </w:tbl>
  <w:p w14:paraId="583EAA6D" w14:textId="77777777" w:rsidR="00E757AD" w:rsidRPr="003A0A9D" w:rsidRDefault="00E757AD">
    <w:pPr>
      <w:pStyle w:val="Encabezado"/>
      <w:rPr>
        <w:rFonts w:ascii="Arial" w:hAnsi="Arial" w:cs="Arial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444F42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A6B0F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61CF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58E52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B4B76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96720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3C296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165FE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E1FC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06D7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37957"/>
    <w:multiLevelType w:val="hybridMultilevel"/>
    <w:tmpl w:val="6E262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9189E"/>
    <w:multiLevelType w:val="hybridMultilevel"/>
    <w:tmpl w:val="48B6BB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3618B"/>
    <w:multiLevelType w:val="hybridMultilevel"/>
    <w:tmpl w:val="E1C6F2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CE7A9C"/>
    <w:multiLevelType w:val="multilevel"/>
    <w:tmpl w:val="5E3C8130"/>
    <w:lvl w:ilvl="0">
      <w:start w:val="5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  <w:rPr>
        <w:rFonts w:ascii="Bembo Std" w:hAnsi="Bembo Std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4" w15:restartNumberingAfterBreak="0">
    <w:nsid w:val="0D423D7C"/>
    <w:multiLevelType w:val="hybridMultilevel"/>
    <w:tmpl w:val="C068E624"/>
    <w:lvl w:ilvl="0" w:tplc="86CA8FC0">
      <w:start w:val="1"/>
      <w:numFmt w:val="lowerLetter"/>
      <w:lvlText w:val="%1."/>
      <w:lvlJc w:val="left"/>
      <w:pPr>
        <w:ind w:left="720" w:hanging="360"/>
      </w:pPr>
      <w:rPr>
        <w:rFonts w:ascii="Museo Sans 100" w:hAnsi="Museo Sans 100" w:hint="default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78125F"/>
    <w:multiLevelType w:val="hybridMultilevel"/>
    <w:tmpl w:val="FC8072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490A11"/>
    <w:multiLevelType w:val="hybridMultilevel"/>
    <w:tmpl w:val="C6E84644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1B32060B"/>
    <w:multiLevelType w:val="hybridMultilevel"/>
    <w:tmpl w:val="E1C6F2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6E6E84"/>
    <w:multiLevelType w:val="hybridMultilevel"/>
    <w:tmpl w:val="CA326304"/>
    <w:lvl w:ilvl="0" w:tplc="8B46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6C2E14"/>
    <w:multiLevelType w:val="singleLevel"/>
    <w:tmpl w:val="5C8CD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3FD5DC1"/>
    <w:multiLevelType w:val="hybridMultilevel"/>
    <w:tmpl w:val="065402E4"/>
    <w:lvl w:ilvl="0" w:tplc="44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 w15:restartNumberingAfterBreak="0">
    <w:nsid w:val="2E0E05AE"/>
    <w:multiLevelType w:val="multilevel"/>
    <w:tmpl w:val="099AA130"/>
    <w:lvl w:ilvl="0">
      <w:start w:val="9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4080"/>
        </w:tabs>
        <w:ind w:left="408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  <w:rPr>
        <w:rFonts w:hint="default"/>
      </w:rPr>
    </w:lvl>
  </w:abstractNum>
  <w:abstractNum w:abstractNumId="22" w15:restartNumberingAfterBreak="0">
    <w:nsid w:val="35134ED5"/>
    <w:multiLevelType w:val="hybridMultilevel"/>
    <w:tmpl w:val="F9480A70"/>
    <w:lvl w:ilvl="0" w:tplc="5C8CD85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7364C47"/>
    <w:multiLevelType w:val="hybridMultilevel"/>
    <w:tmpl w:val="F6B8ABF6"/>
    <w:lvl w:ilvl="0" w:tplc="6AD6142A">
      <w:start w:val="1"/>
      <w:numFmt w:val="bullet"/>
      <w:lvlText w:val="ü"/>
      <w:lvlJc w:val="left"/>
      <w:pPr>
        <w:ind w:left="103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4" w15:restartNumberingAfterBreak="0">
    <w:nsid w:val="3D2731DC"/>
    <w:multiLevelType w:val="hybridMultilevel"/>
    <w:tmpl w:val="E1C6F2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C26C1"/>
    <w:multiLevelType w:val="singleLevel"/>
    <w:tmpl w:val="28A0D71E"/>
    <w:lvl w:ilvl="0">
      <w:start w:val="1"/>
      <w:numFmt w:val="decimalZero"/>
      <w:lvlText w:val="%1"/>
      <w:lvlJc w:val="left"/>
      <w:pPr>
        <w:tabs>
          <w:tab w:val="num" w:pos="473"/>
        </w:tabs>
        <w:ind w:left="0" w:firstLine="113"/>
      </w:pPr>
      <w:rPr>
        <w:color w:val="auto"/>
      </w:rPr>
    </w:lvl>
  </w:abstractNum>
  <w:abstractNum w:abstractNumId="26" w15:restartNumberingAfterBreak="0">
    <w:nsid w:val="43705E6E"/>
    <w:multiLevelType w:val="hybridMultilevel"/>
    <w:tmpl w:val="ECC033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B4316"/>
    <w:multiLevelType w:val="singleLevel"/>
    <w:tmpl w:val="28A0D71E"/>
    <w:lvl w:ilvl="0">
      <w:start w:val="1"/>
      <w:numFmt w:val="decimalZero"/>
      <w:lvlText w:val="%1"/>
      <w:lvlJc w:val="left"/>
      <w:pPr>
        <w:tabs>
          <w:tab w:val="num" w:pos="473"/>
        </w:tabs>
        <w:ind w:left="0" w:firstLine="113"/>
      </w:pPr>
      <w:rPr>
        <w:color w:val="auto"/>
      </w:rPr>
    </w:lvl>
  </w:abstractNum>
  <w:abstractNum w:abstractNumId="28" w15:restartNumberingAfterBreak="0">
    <w:nsid w:val="462E0F32"/>
    <w:multiLevelType w:val="hybridMultilevel"/>
    <w:tmpl w:val="491894F6"/>
    <w:lvl w:ilvl="0" w:tplc="0B949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06DCC"/>
    <w:multiLevelType w:val="hybridMultilevel"/>
    <w:tmpl w:val="163C6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53DD7"/>
    <w:multiLevelType w:val="hybridMultilevel"/>
    <w:tmpl w:val="62D88DFA"/>
    <w:lvl w:ilvl="0" w:tplc="455AF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  <w:szCs w:val="24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44824"/>
    <w:multiLevelType w:val="singleLevel"/>
    <w:tmpl w:val="28A0D71E"/>
    <w:lvl w:ilvl="0">
      <w:start w:val="1"/>
      <w:numFmt w:val="decimalZero"/>
      <w:lvlText w:val="%1"/>
      <w:lvlJc w:val="left"/>
      <w:pPr>
        <w:tabs>
          <w:tab w:val="num" w:pos="473"/>
        </w:tabs>
        <w:ind w:left="0" w:firstLine="113"/>
      </w:pPr>
      <w:rPr>
        <w:color w:val="auto"/>
      </w:rPr>
    </w:lvl>
  </w:abstractNum>
  <w:abstractNum w:abstractNumId="32" w15:restartNumberingAfterBreak="0">
    <w:nsid w:val="536B64DB"/>
    <w:multiLevelType w:val="hybridMultilevel"/>
    <w:tmpl w:val="E6BC5F58"/>
    <w:lvl w:ilvl="0" w:tplc="8B46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60443"/>
    <w:multiLevelType w:val="hybridMultilevel"/>
    <w:tmpl w:val="8A9040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86937"/>
    <w:multiLevelType w:val="hybridMultilevel"/>
    <w:tmpl w:val="1172BB9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EB2788F"/>
    <w:multiLevelType w:val="hybridMultilevel"/>
    <w:tmpl w:val="CE9E142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F6E49"/>
    <w:multiLevelType w:val="hybridMultilevel"/>
    <w:tmpl w:val="B6042BF0"/>
    <w:lvl w:ilvl="0" w:tplc="8B46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C3BE0"/>
    <w:multiLevelType w:val="hybridMultilevel"/>
    <w:tmpl w:val="747AEC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D5341"/>
    <w:multiLevelType w:val="singleLevel"/>
    <w:tmpl w:val="5C8CD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8"/>
  </w:num>
  <w:num w:numId="13">
    <w:abstractNumId w:val="19"/>
  </w:num>
  <w:num w:numId="14">
    <w:abstractNumId w:val="27"/>
  </w:num>
  <w:num w:numId="15">
    <w:abstractNumId w:val="33"/>
  </w:num>
  <w:num w:numId="16">
    <w:abstractNumId w:val="30"/>
  </w:num>
  <w:num w:numId="17">
    <w:abstractNumId w:val="26"/>
  </w:num>
  <w:num w:numId="18">
    <w:abstractNumId w:val="15"/>
  </w:num>
  <w:num w:numId="19">
    <w:abstractNumId w:val="29"/>
  </w:num>
  <w:num w:numId="20">
    <w:abstractNumId w:val="10"/>
  </w:num>
  <w:num w:numId="21">
    <w:abstractNumId w:val="23"/>
  </w:num>
  <w:num w:numId="22">
    <w:abstractNumId w:val="20"/>
  </w:num>
  <w:num w:numId="23">
    <w:abstractNumId w:val="34"/>
  </w:num>
  <w:num w:numId="24">
    <w:abstractNumId w:val="16"/>
  </w:num>
  <w:num w:numId="25">
    <w:abstractNumId w:val="14"/>
  </w:num>
  <w:num w:numId="26">
    <w:abstractNumId w:val="37"/>
  </w:num>
  <w:num w:numId="27">
    <w:abstractNumId w:val="28"/>
  </w:num>
  <w:num w:numId="28">
    <w:abstractNumId w:val="25"/>
  </w:num>
  <w:num w:numId="29">
    <w:abstractNumId w:val="22"/>
  </w:num>
  <w:num w:numId="30">
    <w:abstractNumId w:val="21"/>
  </w:num>
  <w:num w:numId="31">
    <w:abstractNumId w:val="18"/>
  </w:num>
  <w:num w:numId="32">
    <w:abstractNumId w:val="35"/>
  </w:num>
  <w:num w:numId="33">
    <w:abstractNumId w:val="24"/>
  </w:num>
  <w:num w:numId="34">
    <w:abstractNumId w:val="12"/>
  </w:num>
  <w:num w:numId="35">
    <w:abstractNumId w:val="17"/>
  </w:num>
  <w:num w:numId="36">
    <w:abstractNumId w:val="11"/>
  </w:num>
  <w:num w:numId="37">
    <w:abstractNumId w:val="31"/>
  </w:num>
  <w:num w:numId="38">
    <w:abstractNumId w:val="36"/>
  </w:num>
  <w:num w:numId="39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activeWritingStyle w:appName="MSWord" w:lang="es-MX" w:vendorID="9" w:dllVersion="512" w:checkStyle="1"/>
  <w:activeWritingStyle w:appName="MSWord" w:lang="es-GT" w:vendorID="9" w:dllVersion="512" w:checkStyle="1"/>
  <w:activeWritingStyle w:appName="MSWord" w:lang="en-US" w:vendorID="8" w:dllVersion="513" w:checkStyle="1"/>
  <w:activeWritingStyle w:appName="MSWord" w:lang="es-C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A9"/>
    <w:rsid w:val="000002B1"/>
    <w:rsid w:val="00002FE7"/>
    <w:rsid w:val="000071A5"/>
    <w:rsid w:val="000072DC"/>
    <w:rsid w:val="00007675"/>
    <w:rsid w:val="00011437"/>
    <w:rsid w:val="00011A6E"/>
    <w:rsid w:val="00011CAB"/>
    <w:rsid w:val="000121EA"/>
    <w:rsid w:val="00016243"/>
    <w:rsid w:val="00021CCF"/>
    <w:rsid w:val="0002532C"/>
    <w:rsid w:val="00030BCC"/>
    <w:rsid w:val="00032CFD"/>
    <w:rsid w:val="000332D4"/>
    <w:rsid w:val="00033782"/>
    <w:rsid w:val="00033C33"/>
    <w:rsid w:val="000355D3"/>
    <w:rsid w:val="000363E0"/>
    <w:rsid w:val="00043675"/>
    <w:rsid w:val="00043D00"/>
    <w:rsid w:val="000466BA"/>
    <w:rsid w:val="00046929"/>
    <w:rsid w:val="00046BDF"/>
    <w:rsid w:val="00051000"/>
    <w:rsid w:val="00052A95"/>
    <w:rsid w:val="000576C4"/>
    <w:rsid w:val="00057A7D"/>
    <w:rsid w:val="00061219"/>
    <w:rsid w:val="000613A0"/>
    <w:rsid w:val="0006395A"/>
    <w:rsid w:val="000646F1"/>
    <w:rsid w:val="00064FFF"/>
    <w:rsid w:val="0006650D"/>
    <w:rsid w:val="00066937"/>
    <w:rsid w:val="000739ED"/>
    <w:rsid w:val="00077B48"/>
    <w:rsid w:val="000861D3"/>
    <w:rsid w:val="000902E2"/>
    <w:rsid w:val="00090405"/>
    <w:rsid w:val="0009053C"/>
    <w:rsid w:val="0009220E"/>
    <w:rsid w:val="00094D62"/>
    <w:rsid w:val="00095ED3"/>
    <w:rsid w:val="000A028D"/>
    <w:rsid w:val="000A4692"/>
    <w:rsid w:val="000A5026"/>
    <w:rsid w:val="000B2ED9"/>
    <w:rsid w:val="000B4273"/>
    <w:rsid w:val="000B57E0"/>
    <w:rsid w:val="000B5CBE"/>
    <w:rsid w:val="000B5EB6"/>
    <w:rsid w:val="000B7C44"/>
    <w:rsid w:val="000B7E50"/>
    <w:rsid w:val="000C22ED"/>
    <w:rsid w:val="000C2F17"/>
    <w:rsid w:val="000C4511"/>
    <w:rsid w:val="000C4A72"/>
    <w:rsid w:val="000C6A9E"/>
    <w:rsid w:val="000C6F8E"/>
    <w:rsid w:val="000D2068"/>
    <w:rsid w:val="000D2641"/>
    <w:rsid w:val="000D3731"/>
    <w:rsid w:val="000D3F6D"/>
    <w:rsid w:val="000D4A91"/>
    <w:rsid w:val="000E120F"/>
    <w:rsid w:val="000E3130"/>
    <w:rsid w:val="000E3D4E"/>
    <w:rsid w:val="000E3F80"/>
    <w:rsid w:val="000E4C59"/>
    <w:rsid w:val="000E6C11"/>
    <w:rsid w:val="000E7FAC"/>
    <w:rsid w:val="000F04B8"/>
    <w:rsid w:val="000F2697"/>
    <w:rsid w:val="000F2F7E"/>
    <w:rsid w:val="000F2FC5"/>
    <w:rsid w:val="000F3D93"/>
    <w:rsid w:val="000F4B6B"/>
    <w:rsid w:val="000F5016"/>
    <w:rsid w:val="000F76AA"/>
    <w:rsid w:val="001008F7"/>
    <w:rsid w:val="00100A28"/>
    <w:rsid w:val="00101232"/>
    <w:rsid w:val="001016AC"/>
    <w:rsid w:val="00101BA1"/>
    <w:rsid w:val="001026A0"/>
    <w:rsid w:val="00102DE1"/>
    <w:rsid w:val="0010668C"/>
    <w:rsid w:val="00111909"/>
    <w:rsid w:val="00111EA7"/>
    <w:rsid w:val="00113311"/>
    <w:rsid w:val="00113DEE"/>
    <w:rsid w:val="00113FF9"/>
    <w:rsid w:val="00114D70"/>
    <w:rsid w:val="001165E9"/>
    <w:rsid w:val="00116C49"/>
    <w:rsid w:val="001174C0"/>
    <w:rsid w:val="00120988"/>
    <w:rsid w:val="00120BCB"/>
    <w:rsid w:val="00122160"/>
    <w:rsid w:val="00124FB2"/>
    <w:rsid w:val="00125198"/>
    <w:rsid w:val="001276F3"/>
    <w:rsid w:val="00127CF0"/>
    <w:rsid w:val="00131DB5"/>
    <w:rsid w:val="00131E99"/>
    <w:rsid w:val="001352B8"/>
    <w:rsid w:val="0013547D"/>
    <w:rsid w:val="0013569D"/>
    <w:rsid w:val="00135B97"/>
    <w:rsid w:val="0013641B"/>
    <w:rsid w:val="00137A98"/>
    <w:rsid w:val="001407FE"/>
    <w:rsid w:val="00141A32"/>
    <w:rsid w:val="001436EF"/>
    <w:rsid w:val="0014413F"/>
    <w:rsid w:val="00144C9E"/>
    <w:rsid w:val="001465F6"/>
    <w:rsid w:val="00152795"/>
    <w:rsid w:val="00154D47"/>
    <w:rsid w:val="00154D9D"/>
    <w:rsid w:val="00155BA1"/>
    <w:rsid w:val="001562B0"/>
    <w:rsid w:val="001570D7"/>
    <w:rsid w:val="00157E22"/>
    <w:rsid w:val="00157F6C"/>
    <w:rsid w:val="001610EA"/>
    <w:rsid w:val="001644CF"/>
    <w:rsid w:val="001667EB"/>
    <w:rsid w:val="001702DB"/>
    <w:rsid w:val="00173385"/>
    <w:rsid w:val="00173AF6"/>
    <w:rsid w:val="00174157"/>
    <w:rsid w:val="001749C1"/>
    <w:rsid w:val="00175CE5"/>
    <w:rsid w:val="00181A93"/>
    <w:rsid w:val="00182814"/>
    <w:rsid w:val="00183287"/>
    <w:rsid w:val="001855B0"/>
    <w:rsid w:val="001868D2"/>
    <w:rsid w:val="00192B0B"/>
    <w:rsid w:val="001933B1"/>
    <w:rsid w:val="001942DE"/>
    <w:rsid w:val="00197F17"/>
    <w:rsid w:val="001A051F"/>
    <w:rsid w:val="001A06AC"/>
    <w:rsid w:val="001A0F4F"/>
    <w:rsid w:val="001A1C98"/>
    <w:rsid w:val="001A1CA0"/>
    <w:rsid w:val="001A1E62"/>
    <w:rsid w:val="001A3A5A"/>
    <w:rsid w:val="001A54BF"/>
    <w:rsid w:val="001A5578"/>
    <w:rsid w:val="001A6246"/>
    <w:rsid w:val="001B0B91"/>
    <w:rsid w:val="001B2B7B"/>
    <w:rsid w:val="001B53DE"/>
    <w:rsid w:val="001B78B5"/>
    <w:rsid w:val="001C05B5"/>
    <w:rsid w:val="001C0644"/>
    <w:rsid w:val="001C0CF6"/>
    <w:rsid w:val="001C238C"/>
    <w:rsid w:val="001C4E2D"/>
    <w:rsid w:val="001C5212"/>
    <w:rsid w:val="001C7616"/>
    <w:rsid w:val="001D1DE1"/>
    <w:rsid w:val="001D25C9"/>
    <w:rsid w:val="001D2662"/>
    <w:rsid w:val="001D2D8D"/>
    <w:rsid w:val="001D333A"/>
    <w:rsid w:val="001D4913"/>
    <w:rsid w:val="001D6951"/>
    <w:rsid w:val="001D7438"/>
    <w:rsid w:val="001D77F4"/>
    <w:rsid w:val="001D791F"/>
    <w:rsid w:val="001E0253"/>
    <w:rsid w:val="001E0999"/>
    <w:rsid w:val="001E0DD5"/>
    <w:rsid w:val="001E0EAB"/>
    <w:rsid w:val="001E2972"/>
    <w:rsid w:val="001E3540"/>
    <w:rsid w:val="001F20DD"/>
    <w:rsid w:val="001F4262"/>
    <w:rsid w:val="001F459D"/>
    <w:rsid w:val="001F4C8F"/>
    <w:rsid w:val="001F5C39"/>
    <w:rsid w:val="00206C2A"/>
    <w:rsid w:val="002108D7"/>
    <w:rsid w:val="00211F64"/>
    <w:rsid w:val="002126C1"/>
    <w:rsid w:val="0021353B"/>
    <w:rsid w:val="00215DF2"/>
    <w:rsid w:val="002167EF"/>
    <w:rsid w:val="00216B25"/>
    <w:rsid w:val="00217E70"/>
    <w:rsid w:val="00222115"/>
    <w:rsid w:val="0022413A"/>
    <w:rsid w:val="00224920"/>
    <w:rsid w:val="0022657F"/>
    <w:rsid w:val="00226F81"/>
    <w:rsid w:val="002320AA"/>
    <w:rsid w:val="00233E12"/>
    <w:rsid w:val="002345BF"/>
    <w:rsid w:val="0024162E"/>
    <w:rsid w:val="002421DB"/>
    <w:rsid w:val="00243930"/>
    <w:rsid w:val="00244BBE"/>
    <w:rsid w:val="0024501A"/>
    <w:rsid w:val="00250F49"/>
    <w:rsid w:val="00252D71"/>
    <w:rsid w:val="00254681"/>
    <w:rsid w:val="00257BF0"/>
    <w:rsid w:val="00260BE9"/>
    <w:rsid w:val="0026245A"/>
    <w:rsid w:val="00263240"/>
    <w:rsid w:val="00263C67"/>
    <w:rsid w:val="00264239"/>
    <w:rsid w:val="002645F8"/>
    <w:rsid w:val="0026791A"/>
    <w:rsid w:val="00267AD8"/>
    <w:rsid w:val="00271501"/>
    <w:rsid w:val="00272D68"/>
    <w:rsid w:val="00276D86"/>
    <w:rsid w:val="002812D2"/>
    <w:rsid w:val="002830F3"/>
    <w:rsid w:val="00284AFB"/>
    <w:rsid w:val="00285D8A"/>
    <w:rsid w:val="002872D4"/>
    <w:rsid w:val="0029087E"/>
    <w:rsid w:val="00290E43"/>
    <w:rsid w:val="002916B5"/>
    <w:rsid w:val="0029225C"/>
    <w:rsid w:val="0029365A"/>
    <w:rsid w:val="0029497B"/>
    <w:rsid w:val="002952D8"/>
    <w:rsid w:val="00296859"/>
    <w:rsid w:val="002A0489"/>
    <w:rsid w:val="002A2251"/>
    <w:rsid w:val="002A26A2"/>
    <w:rsid w:val="002A37DB"/>
    <w:rsid w:val="002A3E5D"/>
    <w:rsid w:val="002B1003"/>
    <w:rsid w:val="002B1026"/>
    <w:rsid w:val="002B4903"/>
    <w:rsid w:val="002B4C92"/>
    <w:rsid w:val="002B4EC6"/>
    <w:rsid w:val="002B6DCF"/>
    <w:rsid w:val="002B76D8"/>
    <w:rsid w:val="002C0761"/>
    <w:rsid w:val="002C3AC2"/>
    <w:rsid w:val="002C46B6"/>
    <w:rsid w:val="002C57CA"/>
    <w:rsid w:val="002C5AB8"/>
    <w:rsid w:val="002C5E72"/>
    <w:rsid w:val="002C79DE"/>
    <w:rsid w:val="002D10A9"/>
    <w:rsid w:val="002D191F"/>
    <w:rsid w:val="002D270F"/>
    <w:rsid w:val="002D5C1A"/>
    <w:rsid w:val="002D6910"/>
    <w:rsid w:val="002E298F"/>
    <w:rsid w:val="002E2C11"/>
    <w:rsid w:val="002E463F"/>
    <w:rsid w:val="002E5467"/>
    <w:rsid w:val="002F0304"/>
    <w:rsid w:val="002F0659"/>
    <w:rsid w:val="002F22A2"/>
    <w:rsid w:val="002F4881"/>
    <w:rsid w:val="002F4C91"/>
    <w:rsid w:val="002F5A38"/>
    <w:rsid w:val="002F6F03"/>
    <w:rsid w:val="00301260"/>
    <w:rsid w:val="0030542A"/>
    <w:rsid w:val="00305C3D"/>
    <w:rsid w:val="003118FC"/>
    <w:rsid w:val="00312B69"/>
    <w:rsid w:val="00312D82"/>
    <w:rsid w:val="003131CB"/>
    <w:rsid w:val="0031494E"/>
    <w:rsid w:val="003149F9"/>
    <w:rsid w:val="00314BAC"/>
    <w:rsid w:val="00315DBA"/>
    <w:rsid w:val="003169F4"/>
    <w:rsid w:val="003170EE"/>
    <w:rsid w:val="00317DB2"/>
    <w:rsid w:val="0032156A"/>
    <w:rsid w:val="00332A71"/>
    <w:rsid w:val="00332C2F"/>
    <w:rsid w:val="00334346"/>
    <w:rsid w:val="0033538A"/>
    <w:rsid w:val="00335783"/>
    <w:rsid w:val="00336019"/>
    <w:rsid w:val="00337B14"/>
    <w:rsid w:val="00337B91"/>
    <w:rsid w:val="00340FAB"/>
    <w:rsid w:val="0034234B"/>
    <w:rsid w:val="00343543"/>
    <w:rsid w:val="003437E5"/>
    <w:rsid w:val="00344959"/>
    <w:rsid w:val="003462BA"/>
    <w:rsid w:val="003462F1"/>
    <w:rsid w:val="00347411"/>
    <w:rsid w:val="0035100D"/>
    <w:rsid w:val="00353667"/>
    <w:rsid w:val="00353BCE"/>
    <w:rsid w:val="003568A9"/>
    <w:rsid w:val="00356A1D"/>
    <w:rsid w:val="003574C2"/>
    <w:rsid w:val="0036141D"/>
    <w:rsid w:val="00361512"/>
    <w:rsid w:val="00361A3D"/>
    <w:rsid w:val="003641BD"/>
    <w:rsid w:val="00364863"/>
    <w:rsid w:val="00364DF8"/>
    <w:rsid w:val="003663F7"/>
    <w:rsid w:val="0036754C"/>
    <w:rsid w:val="00372BD1"/>
    <w:rsid w:val="00374059"/>
    <w:rsid w:val="00375FBB"/>
    <w:rsid w:val="0037601B"/>
    <w:rsid w:val="0037618F"/>
    <w:rsid w:val="00381DC0"/>
    <w:rsid w:val="00386238"/>
    <w:rsid w:val="00386E12"/>
    <w:rsid w:val="0038718E"/>
    <w:rsid w:val="003876E4"/>
    <w:rsid w:val="0038791A"/>
    <w:rsid w:val="00390D18"/>
    <w:rsid w:val="00391464"/>
    <w:rsid w:val="00393CA2"/>
    <w:rsid w:val="00394C9D"/>
    <w:rsid w:val="00395A31"/>
    <w:rsid w:val="0039625B"/>
    <w:rsid w:val="0039653F"/>
    <w:rsid w:val="003A0A9D"/>
    <w:rsid w:val="003A127C"/>
    <w:rsid w:val="003A4934"/>
    <w:rsid w:val="003A5370"/>
    <w:rsid w:val="003A7439"/>
    <w:rsid w:val="003A79C9"/>
    <w:rsid w:val="003A7E66"/>
    <w:rsid w:val="003B07FE"/>
    <w:rsid w:val="003B097B"/>
    <w:rsid w:val="003B1599"/>
    <w:rsid w:val="003B6D9E"/>
    <w:rsid w:val="003B743C"/>
    <w:rsid w:val="003C0D70"/>
    <w:rsid w:val="003C38AB"/>
    <w:rsid w:val="003D0C45"/>
    <w:rsid w:val="003D15E4"/>
    <w:rsid w:val="003D4077"/>
    <w:rsid w:val="003D4379"/>
    <w:rsid w:val="003E1EAD"/>
    <w:rsid w:val="003E2C63"/>
    <w:rsid w:val="003E2EE8"/>
    <w:rsid w:val="003E4D93"/>
    <w:rsid w:val="003E5316"/>
    <w:rsid w:val="003E53F7"/>
    <w:rsid w:val="003E66DC"/>
    <w:rsid w:val="003E7748"/>
    <w:rsid w:val="003E7D98"/>
    <w:rsid w:val="003F13F8"/>
    <w:rsid w:val="00400620"/>
    <w:rsid w:val="0040110D"/>
    <w:rsid w:val="0040184A"/>
    <w:rsid w:val="00402657"/>
    <w:rsid w:val="00402D1C"/>
    <w:rsid w:val="00402E54"/>
    <w:rsid w:val="00407AA1"/>
    <w:rsid w:val="00407FC7"/>
    <w:rsid w:val="004124D9"/>
    <w:rsid w:val="00412962"/>
    <w:rsid w:val="00414C9B"/>
    <w:rsid w:val="00417C7F"/>
    <w:rsid w:val="00417F41"/>
    <w:rsid w:val="00420033"/>
    <w:rsid w:val="0042113E"/>
    <w:rsid w:val="0042144E"/>
    <w:rsid w:val="004217E3"/>
    <w:rsid w:val="00422B15"/>
    <w:rsid w:val="00422EA9"/>
    <w:rsid w:val="004236D1"/>
    <w:rsid w:val="00426315"/>
    <w:rsid w:val="00427D46"/>
    <w:rsid w:val="00430A65"/>
    <w:rsid w:val="00432BD9"/>
    <w:rsid w:val="0043545A"/>
    <w:rsid w:val="004417FE"/>
    <w:rsid w:val="0044299A"/>
    <w:rsid w:val="00444E20"/>
    <w:rsid w:val="00444E5C"/>
    <w:rsid w:val="004459A4"/>
    <w:rsid w:val="0044630F"/>
    <w:rsid w:val="00446D17"/>
    <w:rsid w:val="004516BC"/>
    <w:rsid w:val="00451B21"/>
    <w:rsid w:val="00451B4A"/>
    <w:rsid w:val="00453FC1"/>
    <w:rsid w:val="00454360"/>
    <w:rsid w:val="00455679"/>
    <w:rsid w:val="00456031"/>
    <w:rsid w:val="0045636C"/>
    <w:rsid w:val="0045665A"/>
    <w:rsid w:val="00462930"/>
    <w:rsid w:val="004637EF"/>
    <w:rsid w:val="00465075"/>
    <w:rsid w:val="00465B20"/>
    <w:rsid w:val="004711D2"/>
    <w:rsid w:val="00473CB9"/>
    <w:rsid w:val="004741CC"/>
    <w:rsid w:val="004748DC"/>
    <w:rsid w:val="00474B41"/>
    <w:rsid w:val="00474E65"/>
    <w:rsid w:val="004753F3"/>
    <w:rsid w:val="00476DBD"/>
    <w:rsid w:val="00480546"/>
    <w:rsid w:val="004864CA"/>
    <w:rsid w:val="004925D3"/>
    <w:rsid w:val="004949FF"/>
    <w:rsid w:val="00494DCE"/>
    <w:rsid w:val="00495DE4"/>
    <w:rsid w:val="004976DD"/>
    <w:rsid w:val="004A21B6"/>
    <w:rsid w:val="004A2293"/>
    <w:rsid w:val="004A4C55"/>
    <w:rsid w:val="004A6251"/>
    <w:rsid w:val="004A63A3"/>
    <w:rsid w:val="004A6DC9"/>
    <w:rsid w:val="004A7E63"/>
    <w:rsid w:val="004B07CD"/>
    <w:rsid w:val="004B0EAC"/>
    <w:rsid w:val="004B2764"/>
    <w:rsid w:val="004B2B60"/>
    <w:rsid w:val="004B3319"/>
    <w:rsid w:val="004B372D"/>
    <w:rsid w:val="004B39D3"/>
    <w:rsid w:val="004B6446"/>
    <w:rsid w:val="004B6B80"/>
    <w:rsid w:val="004C2BFA"/>
    <w:rsid w:val="004C2DEC"/>
    <w:rsid w:val="004C37DB"/>
    <w:rsid w:val="004C3DFD"/>
    <w:rsid w:val="004C4391"/>
    <w:rsid w:val="004D0C30"/>
    <w:rsid w:val="004D2058"/>
    <w:rsid w:val="004D213B"/>
    <w:rsid w:val="004D2622"/>
    <w:rsid w:val="004D5634"/>
    <w:rsid w:val="004E0988"/>
    <w:rsid w:val="004E0EDD"/>
    <w:rsid w:val="004E169C"/>
    <w:rsid w:val="004E2B32"/>
    <w:rsid w:val="004E32AD"/>
    <w:rsid w:val="004E4E8C"/>
    <w:rsid w:val="004E6320"/>
    <w:rsid w:val="004E6F32"/>
    <w:rsid w:val="004E7581"/>
    <w:rsid w:val="004E7702"/>
    <w:rsid w:val="004E7C68"/>
    <w:rsid w:val="004F2137"/>
    <w:rsid w:val="004F23C5"/>
    <w:rsid w:val="004F6137"/>
    <w:rsid w:val="004F6D25"/>
    <w:rsid w:val="004F7562"/>
    <w:rsid w:val="005006FB"/>
    <w:rsid w:val="00502121"/>
    <w:rsid w:val="00504B18"/>
    <w:rsid w:val="00504C77"/>
    <w:rsid w:val="005061E0"/>
    <w:rsid w:val="00506D03"/>
    <w:rsid w:val="00512772"/>
    <w:rsid w:val="005135A6"/>
    <w:rsid w:val="005135E3"/>
    <w:rsid w:val="00513B36"/>
    <w:rsid w:val="00514844"/>
    <w:rsid w:val="00516CAB"/>
    <w:rsid w:val="0051754D"/>
    <w:rsid w:val="00521E2D"/>
    <w:rsid w:val="00522D06"/>
    <w:rsid w:val="005231BE"/>
    <w:rsid w:val="0052423C"/>
    <w:rsid w:val="0052579E"/>
    <w:rsid w:val="00525B84"/>
    <w:rsid w:val="00525D3E"/>
    <w:rsid w:val="00526862"/>
    <w:rsid w:val="00533A19"/>
    <w:rsid w:val="00536379"/>
    <w:rsid w:val="005363D5"/>
    <w:rsid w:val="005378E0"/>
    <w:rsid w:val="005436F9"/>
    <w:rsid w:val="00544898"/>
    <w:rsid w:val="005519D1"/>
    <w:rsid w:val="00551C8A"/>
    <w:rsid w:val="00552C42"/>
    <w:rsid w:val="00553A25"/>
    <w:rsid w:val="00553EE5"/>
    <w:rsid w:val="00554F6D"/>
    <w:rsid w:val="0055510A"/>
    <w:rsid w:val="0055520B"/>
    <w:rsid w:val="00557C23"/>
    <w:rsid w:val="00560582"/>
    <w:rsid w:val="00561348"/>
    <w:rsid w:val="005629E0"/>
    <w:rsid w:val="005670C7"/>
    <w:rsid w:val="005703A6"/>
    <w:rsid w:val="005707A0"/>
    <w:rsid w:val="00571A8F"/>
    <w:rsid w:val="00574575"/>
    <w:rsid w:val="005761AD"/>
    <w:rsid w:val="00577CA9"/>
    <w:rsid w:val="00580AE8"/>
    <w:rsid w:val="005817A8"/>
    <w:rsid w:val="00583788"/>
    <w:rsid w:val="005843D4"/>
    <w:rsid w:val="005911D0"/>
    <w:rsid w:val="005927F8"/>
    <w:rsid w:val="00595DCE"/>
    <w:rsid w:val="00595EE6"/>
    <w:rsid w:val="00595F0F"/>
    <w:rsid w:val="005976A3"/>
    <w:rsid w:val="00597B52"/>
    <w:rsid w:val="00597DFA"/>
    <w:rsid w:val="005A0AB4"/>
    <w:rsid w:val="005A13E9"/>
    <w:rsid w:val="005A27B0"/>
    <w:rsid w:val="005A315A"/>
    <w:rsid w:val="005A4500"/>
    <w:rsid w:val="005A6914"/>
    <w:rsid w:val="005A7193"/>
    <w:rsid w:val="005B045D"/>
    <w:rsid w:val="005B42B3"/>
    <w:rsid w:val="005B4943"/>
    <w:rsid w:val="005B502B"/>
    <w:rsid w:val="005C137F"/>
    <w:rsid w:val="005C2B96"/>
    <w:rsid w:val="005C2EAF"/>
    <w:rsid w:val="005C3AEB"/>
    <w:rsid w:val="005C430E"/>
    <w:rsid w:val="005D06DC"/>
    <w:rsid w:val="005D2858"/>
    <w:rsid w:val="005D35D4"/>
    <w:rsid w:val="005D38F4"/>
    <w:rsid w:val="005D3AC0"/>
    <w:rsid w:val="005D40C2"/>
    <w:rsid w:val="005D5D35"/>
    <w:rsid w:val="005E1DDA"/>
    <w:rsid w:val="005E3E5E"/>
    <w:rsid w:val="005E61D7"/>
    <w:rsid w:val="005F0124"/>
    <w:rsid w:val="005F222D"/>
    <w:rsid w:val="005F2AF0"/>
    <w:rsid w:val="005F6212"/>
    <w:rsid w:val="005F7368"/>
    <w:rsid w:val="00600DFF"/>
    <w:rsid w:val="00601CDE"/>
    <w:rsid w:val="00603471"/>
    <w:rsid w:val="006054DE"/>
    <w:rsid w:val="00605D62"/>
    <w:rsid w:val="00613980"/>
    <w:rsid w:val="0061654F"/>
    <w:rsid w:val="006179DF"/>
    <w:rsid w:val="00622BC7"/>
    <w:rsid w:val="00625931"/>
    <w:rsid w:val="0062763B"/>
    <w:rsid w:val="006303A6"/>
    <w:rsid w:val="0063652B"/>
    <w:rsid w:val="00642A41"/>
    <w:rsid w:val="0064364F"/>
    <w:rsid w:val="00643687"/>
    <w:rsid w:val="006442DA"/>
    <w:rsid w:val="0065001A"/>
    <w:rsid w:val="006504A9"/>
    <w:rsid w:val="00650A74"/>
    <w:rsid w:val="00654869"/>
    <w:rsid w:val="0066106E"/>
    <w:rsid w:val="006619B7"/>
    <w:rsid w:val="00663076"/>
    <w:rsid w:val="00663185"/>
    <w:rsid w:val="00664F30"/>
    <w:rsid w:val="006656A3"/>
    <w:rsid w:val="00665BEC"/>
    <w:rsid w:val="00666799"/>
    <w:rsid w:val="00667941"/>
    <w:rsid w:val="006732A3"/>
    <w:rsid w:val="006743BB"/>
    <w:rsid w:val="0067777D"/>
    <w:rsid w:val="0068114D"/>
    <w:rsid w:val="006819B8"/>
    <w:rsid w:val="00682147"/>
    <w:rsid w:val="00685C3E"/>
    <w:rsid w:val="00687E49"/>
    <w:rsid w:val="00690915"/>
    <w:rsid w:val="0069359D"/>
    <w:rsid w:val="00695517"/>
    <w:rsid w:val="00696A38"/>
    <w:rsid w:val="00697368"/>
    <w:rsid w:val="006A1501"/>
    <w:rsid w:val="006A233D"/>
    <w:rsid w:val="006A2B83"/>
    <w:rsid w:val="006A2EBA"/>
    <w:rsid w:val="006A57A6"/>
    <w:rsid w:val="006A5E87"/>
    <w:rsid w:val="006A78E0"/>
    <w:rsid w:val="006B1990"/>
    <w:rsid w:val="006B2D4E"/>
    <w:rsid w:val="006B523F"/>
    <w:rsid w:val="006B5498"/>
    <w:rsid w:val="006B7B63"/>
    <w:rsid w:val="006C0B75"/>
    <w:rsid w:val="006C11BA"/>
    <w:rsid w:val="006C2CC2"/>
    <w:rsid w:val="006C452D"/>
    <w:rsid w:val="006D13E6"/>
    <w:rsid w:val="006D3474"/>
    <w:rsid w:val="006E01CC"/>
    <w:rsid w:val="006E3CE1"/>
    <w:rsid w:val="006E4148"/>
    <w:rsid w:val="006E442D"/>
    <w:rsid w:val="006E4478"/>
    <w:rsid w:val="006E5EBA"/>
    <w:rsid w:val="006E6FDC"/>
    <w:rsid w:val="006F0075"/>
    <w:rsid w:val="006F0141"/>
    <w:rsid w:val="006F1B1D"/>
    <w:rsid w:val="006F2815"/>
    <w:rsid w:val="006F3AD2"/>
    <w:rsid w:val="006F4438"/>
    <w:rsid w:val="006F4DAD"/>
    <w:rsid w:val="006F5386"/>
    <w:rsid w:val="006F566D"/>
    <w:rsid w:val="006F592D"/>
    <w:rsid w:val="006F68AE"/>
    <w:rsid w:val="00702886"/>
    <w:rsid w:val="007040D2"/>
    <w:rsid w:val="00705BAE"/>
    <w:rsid w:val="007178B1"/>
    <w:rsid w:val="007202B3"/>
    <w:rsid w:val="00720D06"/>
    <w:rsid w:val="00720EC4"/>
    <w:rsid w:val="0072351D"/>
    <w:rsid w:val="00723551"/>
    <w:rsid w:val="007271B7"/>
    <w:rsid w:val="00727B8A"/>
    <w:rsid w:val="00732A15"/>
    <w:rsid w:val="007336DC"/>
    <w:rsid w:val="0073541F"/>
    <w:rsid w:val="00736536"/>
    <w:rsid w:val="007412BE"/>
    <w:rsid w:val="00741952"/>
    <w:rsid w:val="00741AA9"/>
    <w:rsid w:val="0074346A"/>
    <w:rsid w:val="007439B4"/>
    <w:rsid w:val="0074434A"/>
    <w:rsid w:val="0074558D"/>
    <w:rsid w:val="00745811"/>
    <w:rsid w:val="007460B8"/>
    <w:rsid w:val="00750E8B"/>
    <w:rsid w:val="007535C2"/>
    <w:rsid w:val="00754ED7"/>
    <w:rsid w:val="00755E13"/>
    <w:rsid w:val="007565B7"/>
    <w:rsid w:val="00760ED4"/>
    <w:rsid w:val="007613F1"/>
    <w:rsid w:val="0076289E"/>
    <w:rsid w:val="00765312"/>
    <w:rsid w:val="00765C94"/>
    <w:rsid w:val="00766930"/>
    <w:rsid w:val="0077311A"/>
    <w:rsid w:val="0077535F"/>
    <w:rsid w:val="00780E96"/>
    <w:rsid w:val="00781E61"/>
    <w:rsid w:val="00782512"/>
    <w:rsid w:val="00782C04"/>
    <w:rsid w:val="00783AB1"/>
    <w:rsid w:val="0079176D"/>
    <w:rsid w:val="00792CBE"/>
    <w:rsid w:val="00793445"/>
    <w:rsid w:val="0079479F"/>
    <w:rsid w:val="007967AE"/>
    <w:rsid w:val="00796C30"/>
    <w:rsid w:val="00797B0E"/>
    <w:rsid w:val="007A031C"/>
    <w:rsid w:val="007A27BE"/>
    <w:rsid w:val="007A5167"/>
    <w:rsid w:val="007A5DBA"/>
    <w:rsid w:val="007A5FE1"/>
    <w:rsid w:val="007A6458"/>
    <w:rsid w:val="007A6B5C"/>
    <w:rsid w:val="007B028B"/>
    <w:rsid w:val="007B0978"/>
    <w:rsid w:val="007B0AB5"/>
    <w:rsid w:val="007B3C95"/>
    <w:rsid w:val="007B68C8"/>
    <w:rsid w:val="007B766D"/>
    <w:rsid w:val="007B78D8"/>
    <w:rsid w:val="007B7A66"/>
    <w:rsid w:val="007C4070"/>
    <w:rsid w:val="007C4B90"/>
    <w:rsid w:val="007C4F31"/>
    <w:rsid w:val="007C6A28"/>
    <w:rsid w:val="007C718B"/>
    <w:rsid w:val="007D0F83"/>
    <w:rsid w:val="007D1F9B"/>
    <w:rsid w:val="007D26F7"/>
    <w:rsid w:val="007D2791"/>
    <w:rsid w:val="007D3172"/>
    <w:rsid w:val="007D31D0"/>
    <w:rsid w:val="007D3365"/>
    <w:rsid w:val="007D3E9C"/>
    <w:rsid w:val="007D3FF2"/>
    <w:rsid w:val="007D576F"/>
    <w:rsid w:val="007D5CB6"/>
    <w:rsid w:val="007D644F"/>
    <w:rsid w:val="007D6E63"/>
    <w:rsid w:val="007E378E"/>
    <w:rsid w:val="007E5190"/>
    <w:rsid w:val="007E5319"/>
    <w:rsid w:val="007E5407"/>
    <w:rsid w:val="007E6E04"/>
    <w:rsid w:val="007F0EE0"/>
    <w:rsid w:val="007F2018"/>
    <w:rsid w:val="007F2765"/>
    <w:rsid w:val="007F3B9F"/>
    <w:rsid w:val="007F3BFF"/>
    <w:rsid w:val="007F41E8"/>
    <w:rsid w:val="007F5258"/>
    <w:rsid w:val="007F614A"/>
    <w:rsid w:val="007F699F"/>
    <w:rsid w:val="007F69DE"/>
    <w:rsid w:val="007F6FA4"/>
    <w:rsid w:val="007F7603"/>
    <w:rsid w:val="007F7635"/>
    <w:rsid w:val="007F7F9A"/>
    <w:rsid w:val="0080025F"/>
    <w:rsid w:val="008016A6"/>
    <w:rsid w:val="00801962"/>
    <w:rsid w:val="008049BE"/>
    <w:rsid w:val="00806190"/>
    <w:rsid w:val="008115E5"/>
    <w:rsid w:val="00812A67"/>
    <w:rsid w:val="008133AD"/>
    <w:rsid w:val="0081451D"/>
    <w:rsid w:val="0081703F"/>
    <w:rsid w:val="00822BC7"/>
    <w:rsid w:val="008230B3"/>
    <w:rsid w:val="008233C1"/>
    <w:rsid w:val="00823C6D"/>
    <w:rsid w:val="00823D0B"/>
    <w:rsid w:val="00826096"/>
    <w:rsid w:val="008266E7"/>
    <w:rsid w:val="00826A6A"/>
    <w:rsid w:val="00827B02"/>
    <w:rsid w:val="00832AE3"/>
    <w:rsid w:val="00834949"/>
    <w:rsid w:val="00835DC4"/>
    <w:rsid w:val="008370C3"/>
    <w:rsid w:val="00837B95"/>
    <w:rsid w:val="00840B02"/>
    <w:rsid w:val="00842031"/>
    <w:rsid w:val="0084271E"/>
    <w:rsid w:val="00842F46"/>
    <w:rsid w:val="00842FC7"/>
    <w:rsid w:val="00844593"/>
    <w:rsid w:val="008450C4"/>
    <w:rsid w:val="0084621A"/>
    <w:rsid w:val="00850162"/>
    <w:rsid w:val="00850F6A"/>
    <w:rsid w:val="008515B1"/>
    <w:rsid w:val="00851CDE"/>
    <w:rsid w:val="00851E10"/>
    <w:rsid w:val="00852A12"/>
    <w:rsid w:val="008543AF"/>
    <w:rsid w:val="00854572"/>
    <w:rsid w:val="00856304"/>
    <w:rsid w:val="0085630A"/>
    <w:rsid w:val="00860AE5"/>
    <w:rsid w:val="008625FE"/>
    <w:rsid w:val="008630EC"/>
    <w:rsid w:val="00863807"/>
    <w:rsid w:val="00865059"/>
    <w:rsid w:val="0086599E"/>
    <w:rsid w:val="008707A0"/>
    <w:rsid w:val="00871790"/>
    <w:rsid w:val="008730AA"/>
    <w:rsid w:val="00874C16"/>
    <w:rsid w:val="00880B78"/>
    <w:rsid w:val="00881E60"/>
    <w:rsid w:val="00883A3F"/>
    <w:rsid w:val="00884C40"/>
    <w:rsid w:val="00884E15"/>
    <w:rsid w:val="00885AD6"/>
    <w:rsid w:val="00885ADC"/>
    <w:rsid w:val="00887567"/>
    <w:rsid w:val="00887679"/>
    <w:rsid w:val="00893210"/>
    <w:rsid w:val="00893DBF"/>
    <w:rsid w:val="00894FDB"/>
    <w:rsid w:val="00895FA1"/>
    <w:rsid w:val="00897345"/>
    <w:rsid w:val="008A0018"/>
    <w:rsid w:val="008A274D"/>
    <w:rsid w:val="008A322F"/>
    <w:rsid w:val="008A3813"/>
    <w:rsid w:val="008A4C1A"/>
    <w:rsid w:val="008A5F48"/>
    <w:rsid w:val="008A609A"/>
    <w:rsid w:val="008A659E"/>
    <w:rsid w:val="008B4FAA"/>
    <w:rsid w:val="008B5EBF"/>
    <w:rsid w:val="008B7056"/>
    <w:rsid w:val="008C2AAD"/>
    <w:rsid w:val="008C2CA7"/>
    <w:rsid w:val="008C4EF0"/>
    <w:rsid w:val="008C5792"/>
    <w:rsid w:val="008C602C"/>
    <w:rsid w:val="008C67E3"/>
    <w:rsid w:val="008D12D2"/>
    <w:rsid w:val="008D2EAB"/>
    <w:rsid w:val="008D35E9"/>
    <w:rsid w:val="008D3638"/>
    <w:rsid w:val="008D4EDA"/>
    <w:rsid w:val="008D7732"/>
    <w:rsid w:val="008E1A8F"/>
    <w:rsid w:val="008E22C1"/>
    <w:rsid w:val="008E3E3C"/>
    <w:rsid w:val="008E57EB"/>
    <w:rsid w:val="008E68CB"/>
    <w:rsid w:val="008E6FF7"/>
    <w:rsid w:val="008E76C0"/>
    <w:rsid w:val="008F00AD"/>
    <w:rsid w:val="008F3505"/>
    <w:rsid w:val="008F3E2E"/>
    <w:rsid w:val="008F7619"/>
    <w:rsid w:val="00901291"/>
    <w:rsid w:val="0090230D"/>
    <w:rsid w:val="00902A0C"/>
    <w:rsid w:val="00903D84"/>
    <w:rsid w:val="00903DD7"/>
    <w:rsid w:val="00904665"/>
    <w:rsid w:val="00904D6A"/>
    <w:rsid w:val="00907A08"/>
    <w:rsid w:val="0091513B"/>
    <w:rsid w:val="00915507"/>
    <w:rsid w:val="00920881"/>
    <w:rsid w:val="00920FD9"/>
    <w:rsid w:val="00921171"/>
    <w:rsid w:val="00921FF8"/>
    <w:rsid w:val="00922472"/>
    <w:rsid w:val="00924B60"/>
    <w:rsid w:val="00926777"/>
    <w:rsid w:val="009267C0"/>
    <w:rsid w:val="00927281"/>
    <w:rsid w:val="00930148"/>
    <w:rsid w:val="00931248"/>
    <w:rsid w:val="00932746"/>
    <w:rsid w:val="009359E3"/>
    <w:rsid w:val="009372B4"/>
    <w:rsid w:val="009405F1"/>
    <w:rsid w:val="00941014"/>
    <w:rsid w:val="00943478"/>
    <w:rsid w:val="0094486D"/>
    <w:rsid w:val="009468E8"/>
    <w:rsid w:val="009514C9"/>
    <w:rsid w:val="00951ADA"/>
    <w:rsid w:val="0095229B"/>
    <w:rsid w:val="00955DDB"/>
    <w:rsid w:val="009573EA"/>
    <w:rsid w:val="00957C55"/>
    <w:rsid w:val="0096034E"/>
    <w:rsid w:val="00963955"/>
    <w:rsid w:val="00964605"/>
    <w:rsid w:val="0096532A"/>
    <w:rsid w:val="0096537D"/>
    <w:rsid w:val="00972959"/>
    <w:rsid w:val="00974A0D"/>
    <w:rsid w:val="00975A25"/>
    <w:rsid w:val="00981276"/>
    <w:rsid w:val="009825B4"/>
    <w:rsid w:val="00982B72"/>
    <w:rsid w:val="009846E0"/>
    <w:rsid w:val="00984BE2"/>
    <w:rsid w:val="0098582C"/>
    <w:rsid w:val="00986C9F"/>
    <w:rsid w:val="00994045"/>
    <w:rsid w:val="00994162"/>
    <w:rsid w:val="00995FA0"/>
    <w:rsid w:val="009961CF"/>
    <w:rsid w:val="00996B15"/>
    <w:rsid w:val="00996C1C"/>
    <w:rsid w:val="00997647"/>
    <w:rsid w:val="00997A46"/>
    <w:rsid w:val="00997D49"/>
    <w:rsid w:val="009A0C1C"/>
    <w:rsid w:val="009A1041"/>
    <w:rsid w:val="009A1DFC"/>
    <w:rsid w:val="009A1E7C"/>
    <w:rsid w:val="009A3995"/>
    <w:rsid w:val="009A3B8A"/>
    <w:rsid w:val="009A41B9"/>
    <w:rsid w:val="009A7148"/>
    <w:rsid w:val="009B1295"/>
    <w:rsid w:val="009B2770"/>
    <w:rsid w:val="009B3DAB"/>
    <w:rsid w:val="009B4504"/>
    <w:rsid w:val="009B48B3"/>
    <w:rsid w:val="009B4CC7"/>
    <w:rsid w:val="009B6956"/>
    <w:rsid w:val="009B6E4C"/>
    <w:rsid w:val="009C1853"/>
    <w:rsid w:val="009C1F19"/>
    <w:rsid w:val="009C2183"/>
    <w:rsid w:val="009C242F"/>
    <w:rsid w:val="009C24D6"/>
    <w:rsid w:val="009C2C60"/>
    <w:rsid w:val="009C3E69"/>
    <w:rsid w:val="009C6E5D"/>
    <w:rsid w:val="009D07DB"/>
    <w:rsid w:val="009D1382"/>
    <w:rsid w:val="009D39EC"/>
    <w:rsid w:val="009D62E0"/>
    <w:rsid w:val="009D6D23"/>
    <w:rsid w:val="009D78B0"/>
    <w:rsid w:val="009E4476"/>
    <w:rsid w:val="009E5FCC"/>
    <w:rsid w:val="009F19F5"/>
    <w:rsid w:val="009F30BD"/>
    <w:rsid w:val="009F4713"/>
    <w:rsid w:val="009F49D5"/>
    <w:rsid w:val="00A00C52"/>
    <w:rsid w:val="00A02718"/>
    <w:rsid w:val="00A03ED8"/>
    <w:rsid w:val="00A0437A"/>
    <w:rsid w:val="00A046C2"/>
    <w:rsid w:val="00A06688"/>
    <w:rsid w:val="00A06ADC"/>
    <w:rsid w:val="00A075A1"/>
    <w:rsid w:val="00A10ABD"/>
    <w:rsid w:val="00A1669D"/>
    <w:rsid w:val="00A20C99"/>
    <w:rsid w:val="00A2116C"/>
    <w:rsid w:val="00A237E5"/>
    <w:rsid w:val="00A23AB2"/>
    <w:rsid w:val="00A23C57"/>
    <w:rsid w:val="00A23C99"/>
    <w:rsid w:val="00A2623D"/>
    <w:rsid w:val="00A26B66"/>
    <w:rsid w:val="00A27C8B"/>
    <w:rsid w:val="00A31370"/>
    <w:rsid w:val="00A31B63"/>
    <w:rsid w:val="00A33A5E"/>
    <w:rsid w:val="00A33BBB"/>
    <w:rsid w:val="00A33BE5"/>
    <w:rsid w:val="00A40B7D"/>
    <w:rsid w:val="00A416E0"/>
    <w:rsid w:val="00A423E3"/>
    <w:rsid w:val="00A44326"/>
    <w:rsid w:val="00A44677"/>
    <w:rsid w:val="00A4560D"/>
    <w:rsid w:val="00A50710"/>
    <w:rsid w:val="00A51CDD"/>
    <w:rsid w:val="00A542B8"/>
    <w:rsid w:val="00A562AE"/>
    <w:rsid w:val="00A573DE"/>
    <w:rsid w:val="00A577AB"/>
    <w:rsid w:val="00A57C9B"/>
    <w:rsid w:val="00A60A29"/>
    <w:rsid w:val="00A64C13"/>
    <w:rsid w:val="00A667BC"/>
    <w:rsid w:val="00A67E42"/>
    <w:rsid w:val="00A704A4"/>
    <w:rsid w:val="00A71128"/>
    <w:rsid w:val="00A735DF"/>
    <w:rsid w:val="00A76B0C"/>
    <w:rsid w:val="00A7762A"/>
    <w:rsid w:val="00A80539"/>
    <w:rsid w:val="00A81897"/>
    <w:rsid w:val="00A8312A"/>
    <w:rsid w:val="00A8386B"/>
    <w:rsid w:val="00A90793"/>
    <w:rsid w:val="00A92294"/>
    <w:rsid w:val="00A93888"/>
    <w:rsid w:val="00A93F5D"/>
    <w:rsid w:val="00A9494B"/>
    <w:rsid w:val="00A94F54"/>
    <w:rsid w:val="00A9502A"/>
    <w:rsid w:val="00A953AF"/>
    <w:rsid w:val="00AA20AE"/>
    <w:rsid w:val="00AA20F1"/>
    <w:rsid w:val="00AA6AB9"/>
    <w:rsid w:val="00AA700B"/>
    <w:rsid w:val="00AA7C2F"/>
    <w:rsid w:val="00AB0571"/>
    <w:rsid w:val="00AB19FB"/>
    <w:rsid w:val="00AB1B01"/>
    <w:rsid w:val="00AB39FD"/>
    <w:rsid w:val="00AB55B6"/>
    <w:rsid w:val="00AB5D4D"/>
    <w:rsid w:val="00AC0541"/>
    <w:rsid w:val="00AC378A"/>
    <w:rsid w:val="00AC5E93"/>
    <w:rsid w:val="00AC66AB"/>
    <w:rsid w:val="00AC7CB5"/>
    <w:rsid w:val="00AD19C9"/>
    <w:rsid w:val="00AD21F0"/>
    <w:rsid w:val="00AD2911"/>
    <w:rsid w:val="00AD30BE"/>
    <w:rsid w:val="00AD32D3"/>
    <w:rsid w:val="00AD3B3C"/>
    <w:rsid w:val="00AD5223"/>
    <w:rsid w:val="00AD68DE"/>
    <w:rsid w:val="00AD7140"/>
    <w:rsid w:val="00AD7925"/>
    <w:rsid w:val="00AD7B40"/>
    <w:rsid w:val="00AD7D34"/>
    <w:rsid w:val="00AE2872"/>
    <w:rsid w:val="00AE3760"/>
    <w:rsid w:val="00AE40EF"/>
    <w:rsid w:val="00AE5277"/>
    <w:rsid w:val="00AF04E6"/>
    <w:rsid w:val="00AF175B"/>
    <w:rsid w:val="00AF25DA"/>
    <w:rsid w:val="00AF400E"/>
    <w:rsid w:val="00AF5BFE"/>
    <w:rsid w:val="00AF5F3D"/>
    <w:rsid w:val="00AF63B4"/>
    <w:rsid w:val="00B00F6F"/>
    <w:rsid w:val="00B01583"/>
    <w:rsid w:val="00B055B4"/>
    <w:rsid w:val="00B05812"/>
    <w:rsid w:val="00B10FBF"/>
    <w:rsid w:val="00B11231"/>
    <w:rsid w:val="00B11933"/>
    <w:rsid w:val="00B127B0"/>
    <w:rsid w:val="00B127C3"/>
    <w:rsid w:val="00B1487A"/>
    <w:rsid w:val="00B16708"/>
    <w:rsid w:val="00B17327"/>
    <w:rsid w:val="00B17842"/>
    <w:rsid w:val="00B17897"/>
    <w:rsid w:val="00B1799D"/>
    <w:rsid w:val="00B17E96"/>
    <w:rsid w:val="00B2022A"/>
    <w:rsid w:val="00B2146E"/>
    <w:rsid w:val="00B21478"/>
    <w:rsid w:val="00B223DC"/>
    <w:rsid w:val="00B230BB"/>
    <w:rsid w:val="00B23412"/>
    <w:rsid w:val="00B2581B"/>
    <w:rsid w:val="00B261F0"/>
    <w:rsid w:val="00B262EF"/>
    <w:rsid w:val="00B266CD"/>
    <w:rsid w:val="00B30586"/>
    <w:rsid w:val="00B3063F"/>
    <w:rsid w:val="00B30F61"/>
    <w:rsid w:val="00B313C9"/>
    <w:rsid w:val="00B33046"/>
    <w:rsid w:val="00B36E8C"/>
    <w:rsid w:val="00B40D99"/>
    <w:rsid w:val="00B41442"/>
    <w:rsid w:val="00B4191D"/>
    <w:rsid w:val="00B41AAE"/>
    <w:rsid w:val="00B44DC5"/>
    <w:rsid w:val="00B4513E"/>
    <w:rsid w:val="00B46B53"/>
    <w:rsid w:val="00B47D2D"/>
    <w:rsid w:val="00B52AED"/>
    <w:rsid w:val="00B53491"/>
    <w:rsid w:val="00B54107"/>
    <w:rsid w:val="00B56681"/>
    <w:rsid w:val="00B6003B"/>
    <w:rsid w:val="00B6049F"/>
    <w:rsid w:val="00B620AB"/>
    <w:rsid w:val="00B6289A"/>
    <w:rsid w:val="00B65840"/>
    <w:rsid w:val="00B671EB"/>
    <w:rsid w:val="00B67CDF"/>
    <w:rsid w:val="00B70CEA"/>
    <w:rsid w:val="00B70F42"/>
    <w:rsid w:val="00B72345"/>
    <w:rsid w:val="00B7504F"/>
    <w:rsid w:val="00B7640E"/>
    <w:rsid w:val="00B76D5D"/>
    <w:rsid w:val="00B817D1"/>
    <w:rsid w:val="00B82A61"/>
    <w:rsid w:val="00B82DC5"/>
    <w:rsid w:val="00B84983"/>
    <w:rsid w:val="00B85853"/>
    <w:rsid w:val="00B86D53"/>
    <w:rsid w:val="00B8751B"/>
    <w:rsid w:val="00B912AD"/>
    <w:rsid w:val="00B91D50"/>
    <w:rsid w:val="00B92EF7"/>
    <w:rsid w:val="00B940AA"/>
    <w:rsid w:val="00BA010C"/>
    <w:rsid w:val="00BA0780"/>
    <w:rsid w:val="00BA18B6"/>
    <w:rsid w:val="00BA32C3"/>
    <w:rsid w:val="00BA56C7"/>
    <w:rsid w:val="00BA7886"/>
    <w:rsid w:val="00BB092D"/>
    <w:rsid w:val="00BB0E2B"/>
    <w:rsid w:val="00BB2B0F"/>
    <w:rsid w:val="00BB473B"/>
    <w:rsid w:val="00BB5B2D"/>
    <w:rsid w:val="00BC18C5"/>
    <w:rsid w:val="00BC2C4E"/>
    <w:rsid w:val="00BC547B"/>
    <w:rsid w:val="00BC646B"/>
    <w:rsid w:val="00BC7E53"/>
    <w:rsid w:val="00BD00D1"/>
    <w:rsid w:val="00BD01A0"/>
    <w:rsid w:val="00BD07C3"/>
    <w:rsid w:val="00BD1F47"/>
    <w:rsid w:val="00BD3D35"/>
    <w:rsid w:val="00BD4441"/>
    <w:rsid w:val="00BD4A09"/>
    <w:rsid w:val="00BE02DD"/>
    <w:rsid w:val="00BE2E88"/>
    <w:rsid w:val="00BE3BDC"/>
    <w:rsid w:val="00BE4FA8"/>
    <w:rsid w:val="00BF047D"/>
    <w:rsid w:val="00BF1AB3"/>
    <w:rsid w:val="00BF447A"/>
    <w:rsid w:val="00BF5155"/>
    <w:rsid w:val="00BF701D"/>
    <w:rsid w:val="00BF704E"/>
    <w:rsid w:val="00BF7EB7"/>
    <w:rsid w:val="00C014F3"/>
    <w:rsid w:val="00C01798"/>
    <w:rsid w:val="00C02D76"/>
    <w:rsid w:val="00C0415F"/>
    <w:rsid w:val="00C04B83"/>
    <w:rsid w:val="00C04DED"/>
    <w:rsid w:val="00C05A77"/>
    <w:rsid w:val="00C06A12"/>
    <w:rsid w:val="00C06E79"/>
    <w:rsid w:val="00C06ED2"/>
    <w:rsid w:val="00C0734E"/>
    <w:rsid w:val="00C07402"/>
    <w:rsid w:val="00C07C31"/>
    <w:rsid w:val="00C111C5"/>
    <w:rsid w:val="00C1155E"/>
    <w:rsid w:val="00C128A8"/>
    <w:rsid w:val="00C134CB"/>
    <w:rsid w:val="00C13F13"/>
    <w:rsid w:val="00C141B3"/>
    <w:rsid w:val="00C143E1"/>
    <w:rsid w:val="00C14939"/>
    <w:rsid w:val="00C15805"/>
    <w:rsid w:val="00C20289"/>
    <w:rsid w:val="00C2213A"/>
    <w:rsid w:val="00C24405"/>
    <w:rsid w:val="00C32E38"/>
    <w:rsid w:val="00C33724"/>
    <w:rsid w:val="00C34D2C"/>
    <w:rsid w:val="00C37069"/>
    <w:rsid w:val="00C372C3"/>
    <w:rsid w:val="00C436B7"/>
    <w:rsid w:val="00C456F7"/>
    <w:rsid w:val="00C45BEE"/>
    <w:rsid w:val="00C46333"/>
    <w:rsid w:val="00C46D20"/>
    <w:rsid w:val="00C46F69"/>
    <w:rsid w:val="00C50233"/>
    <w:rsid w:val="00C50CA1"/>
    <w:rsid w:val="00C519DE"/>
    <w:rsid w:val="00C52A0B"/>
    <w:rsid w:val="00C531A2"/>
    <w:rsid w:val="00C53C8A"/>
    <w:rsid w:val="00C54489"/>
    <w:rsid w:val="00C544B5"/>
    <w:rsid w:val="00C5513A"/>
    <w:rsid w:val="00C603B5"/>
    <w:rsid w:val="00C612CD"/>
    <w:rsid w:val="00C61525"/>
    <w:rsid w:val="00C6443E"/>
    <w:rsid w:val="00C66D96"/>
    <w:rsid w:val="00C705B7"/>
    <w:rsid w:val="00C70BAE"/>
    <w:rsid w:val="00C7144F"/>
    <w:rsid w:val="00C71BEC"/>
    <w:rsid w:val="00C7267A"/>
    <w:rsid w:val="00C744EB"/>
    <w:rsid w:val="00C74E30"/>
    <w:rsid w:val="00C75D51"/>
    <w:rsid w:val="00C808A1"/>
    <w:rsid w:val="00C830DF"/>
    <w:rsid w:val="00C94A96"/>
    <w:rsid w:val="00C958DF"/>
    <w:rsid w:val="00CA174B"/>
    <w:rsid w:val="00CA2E7A"/>
    <w:rsid w:val="00CA5CD9"/>
    <w:rsid w:val="00CA7355"/>
    <w:rsid w:val="00CB0390"/>
    <w:rsid w:val="00CB0925"/>
    <w:rsid w:val="00CB247D"/>
    <w:rsid w:val="00CB32EC"/>
    <w:rsid w:val="00CB44D0"/>
    <w:rsid w:val="00CB4F4A"/>
    <w:rsid w:val="00CB5CF1"/>
    <w:rsid w:val="00CB6AD1"/>
    <w:rsid w:val="00CB7434"/>
    <w:rsid w:val="00CC18D0"/>
    <w:rsid w:val="00CC2C9A"/>
    <w:rsid w:val="00CC4BF0"/>
    <w:rsid w:val="00CC53CE"/>
    <w:rsid w:val="00CC5492"/>
    <w:rsid w:val="00CC5BA6"/>
    <w:rsid w:val="00CD03A8"/>
    <w:rsid w:val="00CD0FEA"/>
    <w:rsid w:val="00CD2925"/>
    <w:rsid w:val="00CE0CF1"/>
    <w:rsid w:val="00CE2108"/>
    <w:rsid w:val="00CE3169"/>
    <w:rsid w:val="00CE347E"/>
    <w:rsid w:val="00CE4E8D"/>
    <w:rsid w:val="00CF04E7"/>
    <w:rsid w:val="00CF0A73"/>
    <w:rsid w:val="00CF5774"/>
    <w:rsid w:val="00CF6D6B"/>
    <w:rsid w:val="00CF7545"/>
    <w:rsid w:val="00CF76AA"/>
    <w:rsid w:val="00CF78B2"/>
    <w:rsid w:val="00D03F58"/>
    <w:rsid w:val="00D03FAC"/>
    <w:rsid w:val="00D04376"/>
    <w:rsid w:val="00D075EF"/>
    <w:rsid w:val="00D108ED"/>
    <w:rsid w:val="00D113CC"/>
    <w:rsid w:val="00D113D6"/>
    <w:rsid w:val="00D13BAE"/>
    <w:rsid w:val="00D14C41"/>
    <w:rsid w:val="00D1599F"/>
    <w:rsid w:val="00D1620A"/>
    <w:rsid w:val="00D16B8B"/>
    <w:rsid w:val="00D2005F"/>
    <w:rsid w:val="00D246E1"/>
    <w:rsid w:val="00D25327"/>
    <w:rsid w:val="00D2558E"/>
    <w:rsid w:val="00D26475"/>
    <w:rsid w:val="00D3192E"/>
    <w:rsid w:val="00D373EF"/>
    <w:rsid w:val="00D407B7"/>
    <w:rsid w:val="00D4220E"/>
    <w:rsid w:val="00D43224"/>
    <w:rsid w:val="00D46F87"/>
    <w:rsid w:val="00D471EE"/>
    <w:rsid w:val="00D47FC9"/>
    <w:rsid w:val="00D50021"/>
    <w:rsid w:val="00D51564"/>
    <w:rsid w:val="00D526B7"/>
    <w:rsid w:val="00D53B97"/>
    <w:rsid w:val="00D541E3"/>
    <w:rsid w:val="00D5511A"/>
    <w:rsid w:val="00D55FD6"/>
    <w:rsid w:val="00D56A22"/>
    <w:rsid w:val="00D56E1A"/>
    <w:rsid w:val="00D57537"/>
    <w:rsid w:val="00D60A5B"/>
    <w:rsid w:val="00D61B4C"/>
    <w:rsid w:val="00D6210B"/>
    <w:rsid w:val="00D64BE8"/>
    <w:rsid w:val="00D652D7"/>
    <w:rsid w:val="00D659B0"/>
    <w:rsid w:val="00D66F71"/>
    <w:rsid w:val="00D67470"/>
    <w:rsid w:val="00D67D51"/>
    <w:rsid w:val="00D67EC0"/>
    <w:rsid w:val="00D71076"/>
    <w:rsid w:val="00D71A42"/>
    <w:rsid w:val="00D734C8"/>
    <w:rsid w:val="00D7423B"/>
    <w:rsid w:val="00D778C1"/>
    <w:rsid w:val="00D81A2C"/>
    <w:rsid w:val="00D82691"/>
    <w:rsid w:val="00D84128"/>
    <w:rsid w:val="00D8463A"/>
    <w:rsid w:val="00D854B1"/>
    <w:rsid w:val="00D91940"/>
    <w:rsid w:val="00D9218A"/>
    <w:rsid w:val="00D922E0"/>
    <w:rsid w:val="00D94AB8"/>
    <w:rsid w:val="00D96835"/>
    <w:rsid w:val="00D97AF4"/>
    <w:rsid w:val="00DA0A3C"/>
    <w:rsid w:val="00DA2351"/>
    <w:rsid w:val="00DA3B44"/>
    <w:rsid w:val="00DA5188"/>
    <w:rsid w:val="00DA56CD"/>
    <w:rsid w:val="00DA64C9"/>
    <w:rsid w:val="00DB1479"/>
    <w:rsid w:val="00DB1A09"/>
    <w:rsid w:val="00DB1AD6"/>
    <w:rsid w:val="00DC18B5"/>
    <w:rsid w:val="00DC40ED"/>
    <w:rsid w:val="00DC7788"/>
    <w:rsid w:val="00DD7733"/>
    <w:rsid w:val="00DE0E50"/>
    <w:rsid w:val="00DE1557"/>
    <w:rsid w:val="00DE57D7"/>
    <w:rsid w:val="00DE5BEC"/>
    <w:rsid w:val="00DE6D54"/>
    <w:rsid w:val="00DF03FA"/>
    <w:rsid w:val="00DF099C"/>
    <w:rsid w:val="00DF1313"/>
    <w:rsid w:val="00DF28BF"/>
    <w:rsid w:val="00DF3515"/>
    <w:rsid w:val="00DF665D"/>
    <w:rsid w:val="00DF75C6"/>
    <w:rsid w:val="00E00A54"/>
    <w:rsid w:val="00E021C9"/>
    <w:rsid w:val="00E03820"/>
    <w:rsid w:val="00E03BF8"/>
    <w:rsid w:val="00E04A2A"/>
    <w:rsid w:val="00E10254"/>
    <w:rsid w:val="00E11486"/>
    <w:rsid w:val="00E15939"/>
    <w:rsid w:val="00E16BDB"/>
    <w:rsid w:val="00E2168A"/>
    <w:rsid w:val="00E219A3"/>
    <w:rsid w:val="00E2432F"/>
    <w:rsid w:val="00E24999"/>
    <w:rsid w:val="00E25D50"/>
    <w:rsid w:val="00E26761"/>
    <w:rsid w:val="00E26EDA"/>
    <w:rsid w:val="00E27086"/>
    <w:rsid w:val="00E33187"/>
    <w:rsid w:val="00E34352"/>
    <w:rsid w:val="00E34D2D"/>
    <w:rsid w:val="00E36AD3"/>
    <w:rsid w:val="00E41929"/>
    <w:rsid w:val="00E43774"/>
    <w:rsid w:val="00E43886"/>
    <w:rsid w:val="00E474FF"/>
    <w:rsid w:val="00E477E3"/>
    <w:rsid w:val="00E500E2"/>
    <w:rsid w:val="00E52EC6"/>
    <w:rsid w:val="00E56732"/>
    <w:rsid w:val="00E6046B"/>
    <w:rsid w:val="00E604AB"/>
    <w:rsid w:val="00E6381D"/>
    <w:rsid w:val="00E6412C"/>
    <w:rsid w:val="00E66921"/>
    <w:rsid w:val="00E71BA0"/>
    <w:rsid w:val="00E7249A"/>
    <w:rsid w:val="00E7416B"/>
    <w:rsid w:val="00E749DB"/>
    <w:rsid w:val="00E74D22"/>
    <w:rsid w:val="00E75085"/>
    <w:rsid w:val="00E757AD"/>
    <w:rsid w:val="00E75933"/>
    <w:rsid w:val="00E87AE4"/>
    <w:rsid w:val="00E90BF5"/>
    <w:rsid w:val="00E920E5"/>
    <w:rsid w:val="00E934D2"/>
    <w:rsid w:val="00E975BB"/>
    <w:rsid w:val="00E97652"/>
    <w:rsid w:val="00E97FAB"/>
    <w:rsid w:val="00EA26D3"/>
    <w:rsid w:val="00EA3C4F"/>
    <w:rsid w:val="00EA5AF6"/>
    <w:rsid w:val="00EA6E88"/>
    <w:rsid w:val="00EB0485"/>
    <w:rsid w:val="00EB073D"/>
    <w:rsid w:val="00EB20FD"/>
    <w:rsid w:val="00EB304A"/>
    <w:rsid w:val="00EB4424"/>
    <w:rsid w:val="00EB4571"/>
    <w:rsid w:val="00EB5D0D"/>
    <w:rsid w:val="00EB684F"/>
    <w:rsid w:val="00EC09B0"/>
    <w:rsid w:val="00EC3111"/>
    <w:rsid w:val="00EC3D7C"/>
    <w:rsid w:val="00EC569C"/>
    <w:rsid w:val="00EC62F4"/>
    <w:rsid w:val="00EC6604"/>
    <w:rsid w:val="00EC791F"/>
    <w:rsid w:val="00EC7B88"/>
    <w:rsid w:val="00ED0840"/>
    <w:rsid w:val="00ED1C36"/>
    <w:rsid w:val="00ED2C6F"/>
    <w:rsid w:val="00ED70D3"/>
    <w:rsid w:val="00ED727B"/>
    <w:rsid w:val="00ED79B0"/>
    <w:rsid w:val="00EE0033"/>
    <w:rsid w:val="00EE0F2D"/>
    <w:rsid w:val="00EE1B33"/>
    <w:rsid w:val="00EE2351"/>
    <w:rsid w:val="00EE2A7B"/>
    <w:rsid w:val="00EE7E93"/>
    <w:rsid w:val="00EF0C9C"/>
    <w:rsid w:val="00EF1B9C"/>
    <w:rsid w:val="00EF6593"/>
    <w:rsid w:val="00EF73E0"/>
    <w:rsid w:val="00F01921"/>
    <w:rsid w:val="00F01ED2"/>
    <w:rsid w:val="00F01F3F"/>
    <w:rsid w:val="00F03000"/>
    <w:rsid w:val="00F04ABA"/>
    <w:rsid w:val="00F04EEE"/>
    <w:rsid w:val="00F06A76"/>
    <w:rsid w:val="00F10350"/>
    <w:rsid w:val="00F109FB"/>
    <w:rsid w:val="00F115DF"/>
    <w:rsid w:val="00F11A90"/>
    <w:rsid w:val="00F12147"/>
    <w:rsid w:val="00F125DC"/>
    <w:rsid w:val="00F130D6"/>
    <w:rsid w:val="00F136A4"/>
    <w:rsid w:val="00F14025"/>
    <w:rsid w:val="00F149F0"/>
    <w:rsid w:val="00F1567A"/>
    <w:rsid w:val="00F15873"/>
    <w:rsid w:val="00F22BFA"/>
    <w:rsid w:val="00F22C14"/>
    <w:rsid w:val="00F256BF"/>
    <w:rsid w:val="00F30B62"/>
    <w:rsid w:val="00F30B84"/>
    <w:rsid w:val="00F328FC"/>
    <w:rsid w:val="00F342BE"/>
    <w:rsid w:val="00F352F7"/>
    <w:rsid w:val="00F37BD7"/>
    <w:rsid w:val="00F41C67"/>
    <w:rsid w:val="00F42FA3"/>
    <w:rsid w:val="00F438C1"/>
    <w:rsid w:val="00F43CC9"/>
    <w:rsid w:val="00F463A1"/>
    <w:rsid w:val="00F5014B"/>
    <w:rsid w:val="00F5120F"/>
    <w:rsid w:val="00F5187D"/>
    <w:rsid w:val="00F555D4"/>
    <w:rsid w:val="00F60E51"/>
    <w:rsid w:val="00F6122C"/>
    <w:rsid w:val="00F613F3"/>
    <w:rsid w:val="00F61418"/>
    <w:rsid w:val="00F64A4C"/>
    <w:rsid w:val="00F70DCF"/>
    <w:rsid w:val="00F7338C"/>
    <w:rsid w:val="00F74961"/>
    <w:rsid w:val="00F7677E"/>
    <w:rsid w:val="00F76846"/>
    <w:rsid w:val="00F812C8"/>
    <w:rsid w:val="00F81FFF"/>
    <w:rsid w:val="00F82913"/>
    <w:rsid w:val="00F835D3"/>
    <w:rsid w:val="00F847F4"/>
    <w:rsid w:val="00F85635"/>
    <w:rsid w:val="00F85746"/>
    <w:rsid w:val="00F86A68"/>
    <w:rsid w:val="00F86B85"/>
    <w:rsid w:val="00F87524"/>
    <w:rsid w:val="00F91C1E"/>
    <w:rsid w:val="00F93B96"/>
    <w:rsid w:val="00F96377"/>
    <w:rsid w:val="00F97178"/>
    <w:rsid w:val="00FA37CE"/>
    <w:rsid w:val="00FA7773"/>
    <w:rsid w:val="00FB2787"/>
    <w:rsid w:val="00FB4CC5"/>
    <w:rsid w:val="00FB56CF"/>
    <w:rsid w:val="00FB5CCE"/>
    <w:rsid w:val="00FC141B"/>
    <w:rsid w:val="00FC142B"/>
    <w:rsid w:val="00FC59AE"/>
    <w:rsid w:val="00FC5B2E"/>
    <w:rsid w:val="00FC768E"/>
    <w:rsid w:val="00FD118D"/>
    <w:rsid w:val="00FD1969"/>
    <w:rsid w:val="00FD2B97"/>
    <w:rsid w:val="00FD4F53"/>
    <w:rsid w:val="00FD5C87"/>
    <w:rsid w:val="00FD627E"/>
    <w:rsid w:val="00FD6CA6"/>
    <w:rsid w:val="00FE0AA8"/>
    <w:rsid w:val="00FE35BD"/>
    <w:rsid w:val="00FE6170"/>
    <w:rsid w:val="00FF3813"/>
    <w:rsid w:val="00FF3B7B"/>
    <w:rsid w:val="00FF4FE4"/>
    <w:rsid w:val="00FF52A5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BAB45FB"/>
  <w15:chartTrackingRefBased/>
  <w15:docId w15:val="{E392735F-F093-4EB8-9E4B-7EEEE006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288"/>
        <w:tab w:val="left" w:pos="432"/>
      </w:tabs>
      <w:ind w:right="-60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288"/>
        <w:tab w:val="left" w:pos="432"/>
      </w:tabs>
      <w:ind w:right="-60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288"/>
        <w:tab w:val="left" w:pos="432"/>
      </w:tabs>
      <w:ind w:right="-60"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widowControl w:val="0"/>
      <w:suppressAutoHyphens/>
      <w:outlineLvl w:val="4"/>
    </w:pPr>
    <w:rPr>
      <w:b/>
      <w:spacing w:val="-2"/>
    </w:rPr>
  </w:style>
  <w:style w:type="paragraph" w:styleId="Ttulo6">
    <w:name w:val="heading 6"/>
    <w:basedOn w:val="Normal"/>
    <w:next w:val="Normal"/>
    <w:qFormat/>
    <w:pPr>
      <w:keepNext/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right="-60"/>
      <w:jc w:val="both"/>
      <w:outlineLvl w:val="5"/>
    </w:pPr>
    <w:rPr>
      <w:b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color w:val="000080"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000080"/>
      <w:sz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284" w:right="-60"/>
      <w:jc w:val="both"/>
      <w:outlineLvl w:val="8"/>
    </w:pPr>
    <w:rPr>
      <w:rFonts w:ascii="Arial Narrow" w:hAnsi="Arial Narrow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">
    <w:name w:val="P"/>
    <w:basedOn w:val="Encabezado"/>
    <w:pPr>
      <w:tabs>
        <w:tab w:val="left" w:pos="7160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  <w:rPr>
      <w:rFonts w:ascii="New York" w:hAnsi="New York"/>
      <w:noProof/>
    </w:rPr>
  </w:style>
  <w:style w:type="paragraph" w:customStyle="1" w:styleId="W">
    <w:name w:val="W"/>
    <w:basedOn w:val="Normal"/>
    <w:pPr>
      <w:tabs>
        <w:tab w:val="left" w:pos="7840"/>
      </w:tabs>
      <w:spacing w:line="480" w:lineRule="atLeast"/>
      <w:ind w:right="-51"/>
      <w:jc w:val="both"/>
    </w:pPr>
    <w:rPr>
      <w:rFonts w:ascii="Geneva" w:hAnsi="Geneva"/>
      <w:noProof/>
    </w:rPr>
  </w:style>
  <w:style w:type="paragraph" w:customStyle="1" w:styleId="a">
    <w:name w:val="Ñ"/>
    <w:basedOn w:val="W"/>
    <w:pPr>
      <w:tabs>
        <w:tab w:val="clear" w:pos="7840"/>
        <w:tab w:val="left" w:pos="2280"/>
        <w:tab w:val="left" w:pos="7680"/>
      </w:tabs>
      <w:spacing w:line="360" w:lineRule="atLeast"/>
    </w:pPr>
    <w:rPr>
      <w:rFonts w:ascii="Helvetica" w:hAnsi="Helvetica"/>
    </w:rPr>
  </w:style>
  <w:style w:type="paragraph" w:styleId="Piedepgina">
    <w:name w:val="footer"/>
    <w:basedOn w:val="Normal"/>
    <w:link w:val="PiedepginaCar"/>
    <w:uiPriority w:val="99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tabs>
        <w:tab w:val="left" w:pos="288"/>
        <w:tab w:val="left" w:pos="432"/>
      </w:tabs>
      <w:ind w:right="-60"/>
      <w:jc w:val="both"/>
    </w:pPr>
  </w:style>
  <w:style w:type="paragraph" w:styleId="Ttulo">
    <w:name w:val="Title"/>
    <w:basedOn w:val="Normal"/>
    <w:qFormat/>
    <w:pPr>
      <w:jc w:val="center"/>
    </w:pPr>
    <w:rPr>
      <w:b/>
      <w:sz w:val="36"/>
      <w:lang w:val="es-ES"/>
    </w:rPr>
  </w:style>
  <w:style w:type="paragraph" w:styleId="Sangradetextonormal">
    <w:name w:val="Body Text Indent"/>
    <w:basedOn w:val="Normal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right="-60"/>
      <w:jc w:val="both"/>
    </w:pPr>
    <w:rPr>
      <w:sz w:val="22"/>
    </w:rPr>
  </w:style>
  <w:style w:type="paragraph" w:styleId="Textoindependiente3">
    <w:name w:val="Body Text 3"/>
    <w:basedOn w:val="Normal"/>
    <w:pPr>
      <w:tabs>
        <w:tab w:val="left" w:pos="288"/>
        <w:tab w:val="left" w:pos="432"/>
      </w:tabs>
      <w:ind w:right="-60"/>
      <w:jc w:val="both"/>
    </w:pPr>
    <w:rPr>
      <w:sz w:val="20"/>
    </w:rPr>
  </w:style>
  <w:style w:type="character" w:styleId="Refdenotaalpie">
    <w:name w:val="footnote reference"/>
    <w:basedOn w:val="Fuentedeprrafopredeter"/>
    <w:semiHidden/>
  </w:style>
  <w:style w:type="paragraph" w:styleId="Textodebloque">
    <w:name w:val="Block Text"/>
    <w:basedOn w:val="Normal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284" w:right="-60"/>
      <w:jc w:val="both"/>
    </w:pPr>
    <w:rPr>
      <w:rFonts w:ascii="Arial Narrow" w:hAnsi="Arial Narrow"/>
    </w:rPr>
  </w:style>
  <w:style w:type="paragraph" w:styleId="Textoindependiente2">
    <w:name w:val="Body Text 2"/>
    <w:basedOn w:val="Normal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Textoennegrita">
    <w:name w:val="Strong"/>
    <w:uiPriority w:val="22"/>
    <w:qFormat/>
    <w:rPr>
      <w:b/>
    </w:rPr>
  </w:style>
  <w:style w:type="paragraph" w:styleId="Cierre">
    <w:name w:val="Closing"/>
    <w:basedOn w:val="Normal"/>
    <w:pPr>
      <w:ind w:left="4252"/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Encabezadodelista">
    <w:name w:val="toa heading"/>
    <w:basedOn w:val="Normal"/>
    <w:next w:val="Normal"/>
    <w:semiHidden/>
    <w:pPr>
      <w:spacing w:before="120"/>
    </w:pPr>
    <w:rPr>
      <w:b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Encabezadodenota">
    <w:name w:val="Note Heading"/>
    <w:basedOn w:val="Normal"/>
    <w:next w:val="Normal"/>
  </w:style>
  <w:style w:type="paragraph" w:customStyle="1" w:styleId="Epgrafe">
    <w:name w:val="Epígrafe"/>
    <w:basedOn w:val="Normal"/>
    <w:next w:val="Normal"/>
    <w:qFormat/>
    <w:pPr>
      <w:spacing w:before="120" w:after="120"/>
    </w:pPr>
    <w:rPr>
      <w:b/>
    </w:rPr>
  </w:style>
  <w:style w:type="paragraph" w:styleId="Fecha">
    <w:name w:val="Date"/>
    <w:basedOn w:val="Normal"/>
    <w:next w:val="Normal"/>
  </w:style>
  <w:style w:type="paragraph" w:styleId="Firma">
    <w:name w:val="Signature"/>
    <w:basedOn w:val="Normal"/>
    <w:pPr>
      <w:ind w:left="4252"/>
    </w:p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2"/>
      </w:numPr>
    </w:pPr>
  </w:style>
  <w:style w:type="paragraph" w:styleId="Listaconnmeros2">
    <w:name w:val="List Number 2"/>
    <w:basedOn w:val="Normal"/>
    <w:pPr>
      <w:numPr>
        <w:numId w:val="3"/>
      </w:numPr>
    </w:pPr>
  </w:style>
  <w:style w:type="paragraph" w:styleId="Listaconnmeros3">
    <w:name w:val="List Number 3"/>
    <w:basedOn w:val="Normal"/>
    <w:pPr>
      <w:numPr>
        <w:numId w:val="4"/>
      </w:numPr>
    </w:pPr>
  </w:style>
  <w:style w:type="paragraph" w:styleId="Listaconnmeros4">
    <w:name w:val="List Number 4"/>
    <w:basedOn w:val="Normal"/>
    <w:pPr>
      <w:numPr>
        <w:numId w:val="5"/>
      </w:numPr>
    </w:pPr>
  </w:style>
  <w:style w:type="paragraph" w:styleId="Listaconnmeros5">
    <w:name w:val="List Number 5"/>
    <w:basedOn w:val="Normal"/>
    <w:pPr>
      <w:numPr>
        <w:numId w:val="6"/>
      </w:numPr>
    </w:pPr>
  </w:style>
  <w:style w:type="paragraph" w:styleId="Listaconvietas">
    <w:name w:val="List Bullet"/>
    <w:basedOn w:val="Normal"/>
    <w:autoRedefine/>
    <w:pPr>
      <w:numPr>
        <w:numId w:val="7"/>
      </w:numPr>
    </w:pPr>
  </w:style>
  <w:style w:type="paragraph" w:styleId="Listaconvietas2">
    <w:name w:val="List Bullet 2"/>
    <w:basedOn w:val="Normal"/>
    <w:autoRedefine/>
    <w:pPr>
      <w:numPr>
        <w:numId w:val="8"/>
      </w:numPr>
    </w:pPr>
  </w:style>
  <w:style w:type="paragraph" w:styleId="Listaconvietas3">
    <w:name w:val="List Bullet 3"/>
    <w:basedOn w:val="Normal"/>
    <w:autoRedefine/>
    <w:pPr>
      <w:numPr>
        <w:numId w:val="9"/>
      </w:numPr>
    </w:pPr>
  </w:style>
  <w:style w:type="paragraph" w:styleId="Listaconvietas4">
    <w:name w:val="List Bullet 4"/>
    <w:basedOn w:val="Normal"/>
    <w:autoRedefine/>
    <w:pPr>
      <w:numPr>
        <w:numId w:val="10"/>
      </w:numPr>
    </w:pPr>
  </w:style>
  <w:style w:type="paragraph" w:styleId="Listaconvietas5">
    <w:name w:val="List Bullet 5"/>
    <w:basedOn w:val="Normal"/>
    <w:autoRedefine/>
    <w:pPr>
      <w:numPr>
        <w:numId w:val="11"/>
      </w:numPr>
    </w:pPr>
  </w:style>
  <w:style w:type="paragraph" w:styleId="Remitedesobre">
    <w:name w:val="envelope return"/>
    <w:basedOn w:val="Normal"/>
    <w:rPr>
      <w:sz w:val="20"/>
    </w:rPr>
  </w:style>
  <w:style w:type="paragraph" w:styleId="Saludo">
    <w:name w:val="Salutation"/>
    <w:basedOn w:val="Normal"/>
    <w:next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Sangranormal">
    <w:name w:val="Normal Indent"/>
    <w:basedOn w:val="Normal"/>
    <w:pPr>
      <w:ind w:left="708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40"/>
    </w:pPr>
  </w:style>
  <w:style w:type="paragraph" w:styleId="TDC3">
    <w:name w:val="toc 3"/>
    <w:basedOn w:val="Normal"/>
    <w:next w:val="Normal"/>
    <w:autoRedefine/>
    <w:semiHidden/>
    <w:pPr>
      <w:ind w:left="480"/>
    </w:pPr>
  </w:style>
  <w:style w:type="paragraph" w:styleId="TDC4">
    <w:name w:val="toc 4"/>
    <w:basedOn w:val="Normal"/>
    <w:next w:val="Normal"/>
    <w:autoRedefine/>
    <w:semiHidden/>
    <w:pPr>
      <w:ind w:left="720"/>
    </w:pPr>
  </w:style>
  <w:style w:type="paragraph" w:styleId="TDC5">
    <w:name w:val="toc 5"/>
    <w:basedOn w:val="Normal"/>
    <w:next w:val="Normal"/>
    <w:autoRedefine/>
    <w:semiHidden/>
    <w:pPr>
      <w:ind w:left="960"/>
    </w:p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extoindependienteprimerasangra">
    <w:name w:val="Body Text First Indent"/>
    <w:basedOn w:val="Textoindependiente"/>
    <w:pPr>
      <w:tabs>
        <w:tab w:val="clear" w:pos="288"/>
        <w:tab w:val="clear" w:pos="432"/>
      </w:tabs>
      <w:spacing w:after="120"/>
      <w:ind w:right="0" w:firstLine="210"/>
      <w:jc w:val="left"/>
    </w:pPr>
  </w:style>
  <w:style w:type="paragraph" w:styleId="Textoindependienteprimerasangra2">
    <w:name w:val="Body Text First Indent 2"/>
    <w:basedOn w:val="Sangradetextonormal"/>
    <w:pPr>
      <w:tabs>
        <w:tab w:val="clear" w:pos="744"/>
        <w:tab w:val="clear" w:pos="1464"/>
        <w:tab w:val="clear" w:pos="2184"/>
        <w:tab w:val="clear" w:pos="2904"/>
        <w:tab w:val="clear" w:pos="3624"/>
        <w:tab w:val="clear" w:pos="4344"/>
        <w:tab w:val="clear" w:pos="5064"/>
        <w:tab w:val="clear" w:pos="5784"/>
        <w:tab w:val="clear" w:pos="6504"/>
        <w:tab w:val="clear" w:pos="7224"/>
        <w:tab w:val="clear" w:pos="7944"/>
        <w:tab w:val="clear" w:pos="8664"/>
      </w:tabs>
      <w:spacing w:after="120"/>
      <w:ind w:left="283" w:right="0" w:firstLine="210"/>
      <w:jc w:val="left"/>
    </w:pPr>
    <w:rPr>
      <w:sz w:val="24"/>
    </w:r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s-ES_tradnl" w:eastAsia="es-ES"/>
    </w:rPr>
  </w:style>
  <w:style w:type="paragraph" w:styleId="Textonotaalfinal">
    <w:name w:val="endnote text"/>
    <w:basedOn w:val="Normal"/>
    <w:semiHidden/>
    <w:rPr>
      <w:sz w:val="20"/>
    </w:rPr>
  </w:style>
  <w:style w:type="paragraph" w:styleId="Textonotapie">
    <w:name w:val="footnote text"/>
    <w:basedOn w:val="Normal"/>
    <w:semiHidden/>
    <w:rPr>
      <w:sz w:val="20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Ttulodendice">
    <w:name w:val="index heading"/>
    <w:basedOn w:val="Normal"/>
    <w:next w:val="ndice1"/>
    <w:semiHidden/>
    <w:rPr>
      <w:b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02B1"/>
    <w:pPr>
      <w:ind w:left="708"/>
    </w:pPr>
  </w:style>
  <w:style w:type="character" w:styleId="Refdecomentario">
    <w:name w:val="annotation reference"/>
    <w:uiPriority w:val="99"/>
    <w:semiHidden/>
    <w:unhideWhenUsed/>
    <w:rsid w:val="00D075E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75EF"/>
    <w:rPr>
      <w:b/>
      <w:bCs/>
    </w:rPr>
  </w:style>
  <w:style w:type="character" w:customStyle="1" w:styleId="TextocomentarioCar">
    <w:name w:val="Texto comentario Car"/>
    <w:link w:val="Textocomentario"/>
    <w:semiHidden/>
    <w:rsid w:val="00D075EF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D075EF"/>
    <w:rPr>
      <w:rFonts w:ascii="Arial" w:hAnsi="Arial"/>
      <w:lang w:val="es-ES_tradnl" w:eastAsia="es-ES"/>
    </w:rPr>
  </w:style>
  <w:style w:type="paragraph" w:customStyle="1" w:styleId="Default">
    <w:name w:val="Default"/>
    <w:rsid w:val="007A64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1F20DD"/>
    <w:pPr>
      <w:spacing w:before="100" w:beforeAutospacing="1" w:after="100" w:afterAutospacing="1"/>
    </w:pPr>
    <w:rPr>
      <w:rFonts w:cs="Arial"/>
      <w:szCs w:val="24"/>
      <w:lang w:val="es-ES"/>
    </w:rPr>
  </w:style>
  <w:style w:type="character" w:customStyle="1" w:styleId="EncabezadoCar">
    <w:name w:val="Encabezado Car"/>
    <w:link w:val="Encabezado"/>
    <w:uiPriority w:val="99"/>
    <w:rsid w:val="002A26A2"/>
    <w:rPr>
      <w:rFonts w:ascii="New York" w:hAnsi="New York"/>
      <w:noProof/>
      <w:sz w:val="24"/>
      <w:lang w:val="es-ES_tradnl" w:eastAsia="es-ES"/>
    </w:rPr>
  </w:style>
  <w:style w:type="character" w:styleId="Hipervnculo">
    <w:name w:val="Hyperlink"/>
    <w:uiPriority w:val="99"/>
    <w:unhideWhenUsed/>
    <w:rsid w:val="00F37BD7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37BD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A70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CC5BA6"/>
    <w:rPr>
      <w:rFonts w:ascii="Arial" w:hAnsi="Arial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6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6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nnat.mtps.gob.s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errios\Mis%20documentos\Plantillas\UGC-P002%20Elaboraci&#243;n%20de%20Procedimientos%20EDIC.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A673D-89B7-48BB-94A6-B417E3EB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UGC-P002 Elaboración de Procedimientos EDIC.3</Template>
  <TotalTime>295</TotalTime>
  <Pages>14</Pages>
  <Words>3157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PARA HACER PROCEDIMIENTOS EDIC1</vt:lpstr>
    </vt:vector>
  </TitlesOfParts>
  <Company>MINISTERIO DE HACIENDA</Company>
  <LinksUpToDate>false</LinksUpToDate>
  <CharactersWithSpaces>20483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HACER PROCEDIMIENTOS EDIC1</dc:title>
  <dc:subject/>
  <dc:creator>DMSSO</dc:creator>
  <cp:keywords/>
  <cp:lastModifiedBy>Isau Oliver Hernandez</cp:lastModifiedBy>
  <cp:revision>20</cp:revision>
  <cp:lastPrinted>2025-03-24T21:44:00Z</cp:lastPrinted>
  <dcterms:created xsi:type="dcterms:W3CDTF">2024-06-14T15:18:00Z</dcterms:created>
  <dcterms:modified xsi:type="dcterms:W3CDTF">2025-05-08T16:04:00Z</dcterms:modified>
</cp:coreProperties>
</file>