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1F1" w:rsidRPr="003E2DC4" w:rsidRDefault="0086608A" w:rsidP="00B52AB7">
      <w:pPr>
        <w:pStyle w:val="W"/>
        <w:shd w:val="clear" w:color="auto" w:fill="FFFFFF"/>
        <w:tabs>
          <w:tab w:val="clear" w:pos="7840"/>
          <w:tab w:val="left" w:pos="5529"/>
          <w:tab w:val="left" w:pos="7680"/>
        </w:tabs>
        <w:spacing w:line="240" w:lineRule="auto"/>
        <w:jc w:val="left"/>
        <w:rPr>
          <w:rFonts w:ascii="Arial Narrow" w:hAnsi="Arial Narrow"/>
          <w:b/>
          <w:sz w:val="22"/>
          <w:szCs w:val="22"/>
        </w:rPr>
      </w:pPr>
      <w:r>
        <w:drawing>
          <wp:inline distT="0" distB="0" distL="0" distR="0">
            <wp:extent cx="6153150" cy="7347462"/>
            <wp:effectExtent l="0" t="0" r="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7347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871F1" w:rsidRPr="003E2DC4" w:rsidRDefault="00D871F1" w:rsidP="00B52AB7">
      <w:pPr>
        <w:pStyle w:val="W"/>
        <w:shd w:val="clear" w:color="auto" w:fill="FFFFFF"/>
        <w:tabs>
          <w:tab w:val="clear" w:pos="7840"/>
          <w:tab w:val="left" w:pos="5529"/>
          <w:tab w:val="left" w:pos="7680"/>
        </w:tabs>
        <w:spacing w:line="240" w:lineRule="auto"/>
        <w:jc w:val="left"/>
        <w:rPr>
          <w:rFonts w:ascii="Arial Narrow" w:hAnsi="Arial Narrow"/>
          <w:b/>
          <w:sz w:val="22"/>
          <w:szCs w:val="22"/>
        </w:rPr>
        <w:sectPr w:rsidR="00D871F1" w:rsidRPr="003E2DC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2" w:h="15842" w:code="1"/>
          <w:pgMar w:top="567" w:right="1134" w:bottom="1418" w:left="1418" w:header="0" w:footer="851" w:gutter="0"/>
          <w:cols w:space="720"/>
          <w:titlePg/>
        </w:sectPr>
      </w:pPr>
    </w:p>
    <w:p w:rsidR="00D871F1" w:rsidRDefault="00D871F1" w:rsidP="00B52AB7">
      <w:pPr>
        <w:pStyle w:val="a"/>
        <w:shd w:val="clear" w:color="auto" w:fill="FFFFFF"/>
        <w:spacing w:line="240" w:lineRule="auto"/>
        <w:jc w:val="left"/>
        <w:rPr>
          <w:rFonts w:ascii="Museo Sans 100" w:hAnsi="Museo Sans 100"/>
          <w:b/>
          <w:sz w:val="22"/>
          <w:szCs w:val="22"/>
        </w:rPr>
      </w:pPr>
    </w:p>
    <w:p w:rsidR="00571935" w:rsidRDefault="00571935" w:rsidP="00B52AB7">
      <w:pPr>
        <w:pStyle w:val="a"/>
        <w:shd w:val="clear" w:color="auto" w:fill="FFFFFF"/>
        <w:spacing w:line="240" w:lineRule="auto"/>
        <w:jc w:val="left"/>
        <w:rPr>
          <w:rFonts w:ascii="Museo Sans 100" w:hAnsi="Museo Sans 100"/>
          <w:b/>
          <w:sz w:val="22"/>
          <w:szCs w:val="22"/>
        </w:rPr>
      </w:pPr>
    </w:p>
    <w:p w:rsidR="00DE5847" w:rsidRDefault="00DE5847" w:rsidP="00B52AB7">
      <w:pPr>
        <w:pStyle w:val="a"/>
        <w:shd w:val="clear" w:color="auto" w:fill="FFFFFF"/>
        <w:spacing w:line="240" w:lineRule="auto"/>
        <w:jc w:val="left"/>
        <w:rPr>
          <w:rFonts w:ascii="Museo Sans 100" w:hAnsi="Museo Sans 100"/>
          <w:b/>
          <w:sz w:val="22"/>
          <w:szCs w:val="22"/>
        </w:rPr>
      </w:pPr>
    </w:p>
    <w:p w:rsidR="00C811BA" w:rsidRDefault="00C811BA" w:rsidP="00B52AB7">
      <w:pPr>
        <w:pStyle w:val="a"/>
        <w:shd w:val="clear" w:color="auto" w:fill="FFFFFF"/>
        <w:spacing w:line="240" w:lineRule="auto"/>
        <w:jc w:val="left"/>
        <w:rPr>
          <w:rFonts w:ascii="Museo Sans 100" w:hAnsi="Museo Sans 100"/>
          <w:b/>
          <w:sz w:val="22"/>
          <w:szCs w:val="22"/>
        </w:rPr>
      </w:pPr>
    </w:p>
    <w:p w:rsidR="00DE5847" w:rsidRPr="009C300F" w:rsidRDefault="00DE5847" w:rsidP="00B52AB7">
      <w:pPr>
        <w:pStyle w:val="a"/>
        <w:shd w:val="clear" w:color="auto" w:fill="FFFFFF"/>
        <w:spacing w:line="240" w:lineRule="auto"/>
        <w:jc w:val="left"/>
        <w:rPr>
          <w:rFonts w:ascii="Museo Sans 100" w:hAnsi="Museo Sans 100"/>
          <w:b/>
          <w:sz w:val="22"/>
          <w:szCs w:val="22"/>
        </w:rPr>
      </w:pPr>
    </w:p>
    <w:p w:rsidR="003E2DC4" w:rsidRPr="009C300F" w:rsidRDefault="003E2DC4" w:rsidP="00B52AB7">
      <w:pPr>
        <w:pStyle w:val="a"/>
        <w:shd w:val="clear" w:color="auto" w:fill="FFFFFF"/>
        <w:spacing w:line="240" w:lineRule="auto"/>
        <w:jc w:val="left"/>
        <w:rPr>
          <w:rFonts w:ascii="Museo Sans 100" w:hAnsi="Museo Sans 100"/>
          <w:b/>
          <w:sz w:val="22"/>
          <w:szCs w:val="22"/>
        </w:rPr>
      </w:pPr>
    </w:p>
    <w:p w:rsidR="00C67383" w:rsidRPr="009C300F" w:rsidRDefault="00C67383" w:rsidP="00B52AB7">
      <w:pPr>
        <w:pStyle w:val="a"/>
        <w:shd w:val="clear" w:color="auto" w:fill="FFFFFF"/>
        <w:spacing w:line="240" w:lineRule="auto"/>
        <w:jc w:val="left"/>
        <w:rPr>
          <w:rFonts w:ascii="Museo Sans 100" w:hAnsi="Museo Sans 100"/>
          <w:b/>
          <w:sz w:val="22"/>
          <w:szCs w:val="22"/>
        </w:rPr>
      </w:pPr>
    </w:p>
    <w:p w:rsidR="00D871F1" w:rsidRPr="009C300F" w:rsidRDefault="00D871F1" w:rsidP="00B52AB7">
      <w:pPr>
        <w:numPr>
          <w:ilvl w:val="3"/>
          <w:numId w:val="1"/>
        </w:numPr>
        <w:shd w:val="clear" w:color="auto" w:fill="FFFFFF"/>
        <w:tabs>
          <w:tab w:val="clear" w:pos="4800"/>
          <w:tab w:val="num" w:pos="284"/>
        </w:tabs>
        <w:suppressAutoHyphens/>
        <w:ind w:left="284" w:hanging="284"/>
        <w:rPr>
          <w:rFonts w:ascii="Museo Sans 100" w:hAnsi="Museo Sans 100"/>
          <w:b/>
          <w:sz w:val="22"/>
          <w:szCs w:val="22"/>
        </w:rPr>
      </w:pPr>
      <w:r w:rsidRPr="009C300F">
        <w:rPr>
          <w:rFonts w:ascii="Museo Sans 100" w:hAnsi="Museo Sans 100"/>
          <w:b/>
          <w:sz w:val="22"/>
          <w:szCs w:val="22"/>
        </w:rPr>
        <w:t xml:space="preserve">OBJETIVO </w:t>
      </w:r>
    </w:p>
    <w:p w:rsidR="00D871F1" w:rsidRPr="009C300F" w:rsidRDefault="00D871F1" w:rsidP="00B52AB7">
      <w:pPr>
        <w:pStyle w:val="a"/>
        <w:shd w:val="clear" w:color="auto" w:fill="FFFFFF"/>
        <w:spacing w:line="240" w:lineRule="auto"/>
        <w:ind w:left="284"/>
        <w:rPr>
          <w:rFonts w:ascii="Museo Sans 100" w:hAnsi="Museo Sans 100"/>
          <w:sz w:val="22"/>
          <w:szCs w:val="22"/>
        </w:rPr>
      </w:pPr>
    </w:p>
    <w:p w:rsidR="00D871F1" w:rsidRPr="009C300F" w:rsidRDefault="0045407B" w:rsidP="00B52AB7">
      <w:pPr>
        <w:pStyle w:val="a"/>
        <w:shd w:val="clear" w:color="auto" w:fill="FFFFFF"/>
        <w:spacing w:line="240" w:lineRule="auto"/>
        <w:ind w:left="284"/>
        <w:outlineLvl w:val="0"/>
        <w:rPr>
          <w:rFonts w:ascii="Museo Sans 100" w:hAnsi="Museo Sans 100"/>
          <w:sz w:val="22"/>
          <w:szCs w:val="22"/>
        </w:rPr>
      </w:pPr>
      <w:r w:rsidRPr="009C300F">
        <w:rPr>
          <w:rFonts w:ascii="Museo Sans 100" w:hAnsi="Museo Sans 100"/>
          <w:sz w:val="22"/>
          <w:szCs w:val="22"/>
        </w:rPr>
        <w:t>Diligenciar las diferentes solicitudes</w:t>
      </w:r>
      <w:r w:rsidR="004C70CC" w:rsidRPr="009C300F">
        <w:rPr>
          <w:rFonts w:ascii="Museo Sans 100" w:hAnsi="Museo Sans 100"/>
          <w:sz w:val="22"/>
          <w:szCs w:val="22"/>
        </w:rPr>
        <w:t xml:space="preserve">, presentadas ante este Ministerio, por </w:t>
      </w:r>
      <w:r w:rsidR="00C63238" w:rsidRPr="009C300F">
        <w:rPr>
          <w:rFonts w:ascii="Museo Sans 100" w:hAnsi="Museo Sans 100"/>
          <w:sz w:val="22"/>
          <w:szCs w:val="22"/>
        </w:rPr>
        <w:t xml:space="preserve">beneficiarios de personas fallecidas, </w:t>
      </w:r>
      <w:r w:rsidR="004D3B7E" w:rsidRPr="009C300F">
        <w:rPr>
          <w:rFonts w:ascii="Museo Sans 100" w:hAnsi="Museo Sans 100"/>
          <w:sz w:val="22"/>
          <w:szCs w:val="22"/>
        </w:rPr>
        <w:t xml:space="preserve">emitiendo </w:t>
      </w:r>
      <w:r w:rsidRPr="009C300F">
        <w:rPr>
          <w:rFonts w:ascii="Museo Sans 100" w:hAnsi="Museo Sans 100"/>
          <w:sz w:val="22"/>
          <w:szCs w:val="22"/>
        </w:rPr>
        <w:t>resoluciones  por m</w:t>
      </w:r>
      <w:r w:rsidR="007B260F" w:rsidRPr="009C300F">
        <w:rPr>
          <w:rFonts w:ascii="Museo Sans 100" w:hAnsi="Museo Sans 100"/>
          <w:sz w:val="22"/>
          <w:szCs w:val="22"/>
        </w:rPr>
        <w:t>e</w:t>
      </w:r>
      <w:r w:rsidRPr="009C300F">
        <w:rPr>
          <w:rFonts w:ascii="Museo Sans 100" w:hAnsi="Museo Sans 100"/>
          <w:sz w:val="22"/>
          <w:szCs w:val="22"/>
        </w:rPr>
        <w:t xml:space="preserve">dio de las cuales  se autoriza </w:t>
      </w:r>
      <w:r w:rsidR="00A17ED5" w:rsidRPr="009C300F">
        <w:rPr>
          <w:rFonts w:ascii="Museo Sans 100" w:hAnsi="Museo Sans 100"/>
          <w:sz w:val="22"/>
          <w:szCs w:val="22"/>
        </w:rPr>
        <w:t xml:space="preserve">pago </w:t>
      </w:r>
      <w:r w:rsidRPr="009C300F">
        <w:rPr>
          <w:rFonts w:ascii="Museo Sans 100" w:hAnsi="Museo Sans 100"/>
          <w:sz w:val="22"/>
          <w:szCs w:val="22"/>
        </w:rPr>
        <w:t xml:space="preserve">del </w:t>
      </w:r>
      <w:r w:rsidR="0005011B" w:rsidRPr="009C300F">
        <w:rPr>
          <w:rFonts w:ascii="Museo Sans 100" w:hAnsi="Museo Sans 100"/>
          <w:sz w:val="22"/>
          <w:szCs w:val="22"/>
        </w:rPr>
        <w:t>I</w:t>
      </w:r>
      <w:r w:rsidRPr="009C300F">
        <w:rPr>
          <w:rFonts w:ascii="Museo Sans 100" w:hAnsi="Museo Sans 100"/>
          <w:sz w:val="22"/>
          <w:szCs w:val="22"/>
        </w:rPr>
        <w:t xml:space="preserve">mpuesto sobre la </w:t>
      </w:r>
      <w:r w:rsidR="0005011B" w:rsidRPr="009C300F">
        <w:rPr>
          <w:rFonts w:ascii="Museo Sans 100" w:hAnsi="Museo Sans 100"/>
          <w:sz w:val="22"/>
          <w:szCs w:val="22"/>
        </w:rPr>
        <w:t>R</w:t>
      </w:r>
      <w:r w:rsidRPr="009C300F">
        <w:rPr>
          <w:rFonts w:ascii="Museo Sans 100" w:hAnsi="Museo Sans 100"/>
          <w:sz w:val="22"/>
          <w:szCs w:val="22"/>
        </w:rPr>
        <w:t xml:space="preserve">enta pagado en exceso por contribuyentes, </w:t>
      </w:r>
      <w:r w:rsidR="00A17ED5" w:rsidRPr="009C300F">
        <w:rPr>
          <w:rFonts w:ascii="Museo Sans 100" w:hAnsi="Museo Sans 100"/>
          <w:sz w:val="22"/>
          <w:szCs w:val="22"/>
        </w:rPr>
        <w:t>asímismo otras deudas  a cargo del Estado que correspondan a empleados del Mi</w:t>
      </w:r>
      <w:r w:rsidR="00337BE1" w:rsidRPr="009C300F">
        <w:rPr>
          <w:rFonts w:ascii="Museo Sans 100" w:hAnsi="Museo Sans 100"/>
          <w:sz w:val="22"/>
          <w:szCs w:val="22"/>
        </w:rPr>
        <w:t>ni</w:t>
      </w:r>
      <w:r w:rsidR="00A17ED5" w:rsidRPr="009C300F">
        <w:rPr>
          <w:rFonts w:ascii="Museo Sans 100" w:hAnsi="Museo Sans 100"/>
          <w:sz w:val="22"/>
          <w:szCs w:val="22"/>
        </w:rPr>
        <w:t xml:space="preserve">sterio en sus diferentes dependencias, proveedores, </w:t>
      </w:r>
      <w:r w:rsidRPr="009C300F">
        <w:rPr>
          <w:rFonts w:ascii="Museo Sans 100" w:hAnsi="Museo Sans 100"/>
          <w:sz w:val="22"/>
          <w:szCs w:val="22"/>
        </w:rPr>
        <w:t xml:space="preserve">y  que por  haber  fallecido </w:t>
      </w:r>
      <w:r w:rsidR="00C63238" w:rsidRPr="009C300F">
        <w:rPr>
          <w:rFonts w:ascii="Museo Sans 100" w:hAnsi="Museo Sans 100"/>
          <w:sz w:val="22"/>
          <w:szCs w:val="22"/>
        </w:rPr>
        <w:t xml:space="preserve"> dejaron pendiente de cobro</w:t>
      </w:r>
      <w:r w:rsidR="00C63238" w:rsidRPr="009C300F">
        <w:rPr>
          <w:rFonts w:ascii="Museo Sans 100" w:hAnsi="Museo Sans 100"/>
          <w:color w:val="FF0000"/>
          <w:sz w:val="22"/>
          <w:szCs w:val="22"/>
        </w:rPr>
        <w:t xml:space="preserve">. </w:t>
      </w:r>
    </w:p>
    <w:p w:rsidR="00D871F1" w:rsidRPr="009C300F" w:rsidRDefault="00D871F1" w:rsidP="00B52AB7">
      <w:pPr>
        <w:pStyle w:val="a"/>
        <w:shd w:val="clear" w:color="auto" w:fill="FFFFFF"/>
        <w:spacing w:line="240" w:lineRule="auto"/>
        <w:rPr>
          <w:rFonts w:ascii="Museo Sans 100" w:hAnsi="Museo Sans 100"/>
          <w:b/>
          <w:sz w:val="22"/>
          <w:szCs w:val="22"/>
          <w:u w:val="single"/>
        </w:rPr>
      </w:pPr>
    </w:p>
    <w:p w:rsidR="00D871F1" w:rsidRPr="009C300F" w:rsidRDefault="001D69C1" w:rsidP="00B52AB7">
      <w:pPr>
        <w:numPr>
          <w:ilvl w:val="3"/>
          <w:numId w:val="1"/>
        </w:numPr>
        <w:shd w:val="clear" w:color="auto" w:fill="FFFFFF"/>
        <w:tabs>
          <w:tab w:val="clear" w:pos="4800"/>
          <w:tab w:val="num" w:pos="284"/>
        </w:tabs>
        <w:suppressAutoHyphens/>
        <w:ind w:left="284" w:hanging="284"/>
        <w:rPr>
          <w:rFonts w:ascii="Museo Sans 100" w:hAnsi="Museo Sans 100"/>
          <w:b/>
          <w:sz w:val="22"/>
          <w:szCs w:val="22"/>
        </w:rPr>
      </w:pPr>
      <w:r w:rsidRPr="009C300F">
        <w:rPr>
          <w:rFonts w:ascii="Museo Sans 100" w:hAnsi="Museo Sans 100"/>
          <w:b/>
          <w:sz w:val="22"/>
          <w:szCs w:val="22"/>
        </w:rPr>
        <w:t>Á</w:t>
      </w:r>
      <w:r w:rsidR="00D871F1" w:rsidRPr="009C300F">
        <w:rPr>
          <w:rFonts w:ascii="Museo Sans 100" w:hAnsi="Museo Sans 100"/>
          <w:b/>
          <w:sz w:val="22"/>
          <w:szCs w:val="22"/>
        </w:rPr>
        <w:t xml:space="preserve">MBITO DE APLICACIÓN </w:t>
      </w:r>
    </w:p>
    <w:p w:rsidR="00D871F1" w:rsidRPr="009C300F" w:rsidRDefault="00D871F1" w:rsidP="00B52AB7">
      <w:pPr>
        <w:shd w:val="clear" w:color="auto" w:fill="FFFFFF"/>
        <w:suppressAutoHyphens/>
        <w:ind w:left="284"/>
        <w:jc w:val="both"/>
        <w:rPr>
          <w:rFonts w:ascii="Museo Sans 100" w:hAnsi="Museo Sans 100"/>
          <w:sz w:val="22"/>
          <w:szCs w:val="22"/>
        </w:rPr>
      </w:pPr>
    </w:p>
    <w:p w:rsidR="00D871F1" w:rsidRPr="009C300F" w:rsidRDefault="00D871F1" w:rsidP="00B52AB7">
      <w:pPr>
        <w:shd w:val="clear" w:color="auto" w:fill="FFFFFF"/>
        <w:suppressAutoHyphens/>
        <w:ind w:left="284"/>
        <w:jc w:val="both"/>
        <w:outlineLvl w:val="0"/>
        <w:rPr>
          <w:rFonts w:ascii="Museo Sans 100" w:hAnsi="Museo Sans 100"/>
          <w:sz w:val="22"/>
          <w:szCs w:val="22"/>
        </w:rPr>
      </w:pPr>
      <w:r w:rsidRPr="009C300F">
        <w:rPr>
          <w:rFonts w:ascii="Museo Sans 100" w:hAnsi="Museo Sans 100"/>
          <w:sz w:val="22"/>
          <w:szCs w:val="22"/>
        </w:rPr>
        <w:t xml:space="preserve">Este procedimiento es aplicable </w:t>
      </w:r>
      <w:r w:rsidR="00956AFA" w:rsidRPr="009C300F">
        <w:rPr>
          <w:rFonts w:ascii="Museo Sans 100" w:hAnsi="Museo Sans 100"/>
          <w:sz w:val="22"/>
          <w:szCs w:val="22"/>
        </w:rPr>
        <w:t>en la Dirección de Asuntos Jurídicos</w:t>
      </w:r>
      <w:r w:rsidRPr="009C300F">
        <w:rPr>
          <w:rFonts w:ascii="Museo Sans 100" w:hAnsi="Museo Sans 100"/>
          <w:sz w:val="22"/>
          <w:szCs w:val="22"/>
        </w:rPr>
        <w:t xml:space="preserve"> de la Secretaría de Estado</w:t>
      </w:r>
    </w:p>
    <w:p w:rsidR="00D871F1" w:rsidRPr="009C300F" w:rsidRDefault="00D871F1" w:rsidP="00B52AB7">
      <w:pPr>
        <w:shd w:val="clear" w:color="auto" w:fill="FFFFFF"/>
        <w:suppressAutoHyphens/>
        <w:ind w:left="284"/>
        <w:rPr>
          <w:rFonts w:ascii="Museo Sans 100" w:hAnsi="Museo Sans 100"/>
          <w:b/>
          <w:sz w:val="22"/>
          <w:szCs w:val="22"/>
        </w:rPr>
      </w:pPr>
    </w:p>
    <w:p w:rsidR="00D871F1" w:rsidRPr="009C300F" w:rsidRDefault="005B4441" w:rsidP="00B52AB7">
      <w:pPr>
        <w:numPr>
          <w:ilvl w:val="3"/>
          <w:numId w:val="1"/>
        </w:numPr>
        <w:shd w:val="clear" w:color="auto" w:fill="FFFFFF"/>
        <w:tabs>
          <w:tab w:val="clear" w:pos="4800"/>
          <w:tab w:val="num" w:pos="284"/>
        </w:tabs>
        <w:suppressAutoHyphens/>
        <w:ind w:left="284" w:hanging="284"/>
        <w:rPr>
          <w:rFonts w:ascii="Museo Sans 100" w:hAnsi="Museo Sans 100"/>
          <w:b/>
          <w:sz w:val="22"/>
          <w:szCs w:val="22"/>
        </w:rPr>
      </w:pPr>
      <w:r w:rsidRPr="009C300F">
        <w:rPr>
          <w:rFonts w:ascii="Museo Sans 100" w:hAnsi="Museo Sans 100"/>
          <w:b/>
          <w:sz w:val="22"/>
          <w:szCs w:val="22"/>
        </w:rPr>
        <w:t>REFERENCIA NORMATIVA</w:t>
      </w:r>
    </w:p>
    <w:p w:rsidR="00337BE1" w:rsidRPr="009C300F" w:rsidRDefault="00337BE1" w:rsidP="00B52AB7">
      <w:pPr>
        <w:pStyle w:val="a"/>
        <w:shd w:val="clear" w:color="auto" w:fill="FFFFFF"/>
        <w:spacing w:line="276" w:lineRule="auto"/>
        <w:rPr>
          <w:rFonts w:ascii="Museo Sans 100" w:hAnsi="Museo Sans 100"/>
          <w:sz w:val="22"/>
          <w:szCs w:val="22"/>
        </w:rPr>
      </w:pPr>
    </w:p>
    <w:p w:rsidR="00337BE1" w:rsidRPr="009C300F" w:rsidRDefault="00D871F1" w:rsidP="00B52AB7">
      <w:pPr>
        <w:numPr>
          <w:ilvl w:val="0"/>
          <w:numId w:val="9"/>
        </w:numPr>
        <w:shd w:val="clear" w:color="auto" w:fill="FFFFFF"/>
        <w:tabs>
          <w:tab w:val="clear" w:pos="1020"/>
          <w:tab w:val="num" w:pos="300"/>
          <w:tab w:val="left" w:pos="600"/>
          <w:tab w:val="left" w:pos="1464"/>
          <w:tab w:val="left" w:pos="2184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spacing w:line="276" w:lineRule="auto"/>
        <w:ind w:right="-60" w:hanging="720"/>
        <w:jc w:val="both"/>
        <w:rPr>
          <w:rFonts w:ascii="Museo Sans 100" w:hAnsi="Museo Sans 100"/>
          <w:sz w:val="22"/>
          <w:szCs w:val="22"/>
        </w:rPr>
      </w:pPr>
      <w:r w:rsidRPr="009C300F">
        <w:rPr>
          <w:rFonts w:ascii="Museo Sans 100" w:hAnsi="Museo Sans 100"/>
          <w:sz w:val="22"/>
          <w:szCs w:val="22"/>
        </w:rPr>
        <w:t xml:space="preserve"> </w:t>
      </w:r>
      <w:r w:rsidR="00743CAB" w:rsidRPr="009C300F">
        <w:rPr>
          <w:rFonts w:ascii="Museo Sans 100" w:hAnsi="Museo Sans 100"/>
          <w:sz w:val="22"/>
          <w:szCs w:val="22"/>
        </w:rPr>
        <w:t xml:space="preserve"> </w:t>
      </w:r>
      <w:r w:rsidR="00337BE1" w:rsidRPr="009C300F">
        <w:rPr>
          <w:rFonts w:ascii="Museo Sans 100" w:hAnsi="Museo Sans 100"/>
          <w:sz w:val="22"/>
          <w:szCs w:val="22"/>
        </w:rPr>
        <w:t>Ley de Procedimientos Administrativos.</w:t>
      </w:r>
    </w:p>
    <w:p w:rsidR="00D871F1" w:rsidRPr="009C300F" w:rsidRDefault="008826A7" w:rsidP="00B52AB7">
      <w:pPr>
        <w:numPr>
          <w:ilvl w:val="0"/>
          <w:numId w:val="9"/>
        </w:numPr>
        <w:shd w:val="clear" w:color="auto" w:fill="FFFFFF"/>
        <w:tabs>
          <w:tab w:val="clear" w:pos="1020"/>
          <w:tab w:val="num" w:pos="300"/>
          <w:tab w:val="left" w:pos="600"/>
          <w:tab w:val="left" w:pos="1464"/>
          <w:tab w:val="left" w:pos="2184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spacing w:line="276" w:lineRule="auto"/>
        <w:ind w:right="-60" w:hanging="720"/>
        <w:jc w:val="both"/>
        <w:rPr>
          <w:rFonts w:ascii="Museo Sans 100" w:hAnsi="Museo Sans 100"/>
          <w:sz w:val="22"/>
          <w:szCs w:val="22"/>
        </w:rPr>
      </w:pPr>
      <w:r w:rsidRPr="009C300F">
        <w:rPr>
          <w:rFonts w:ascii="Museo Sans 100" w:hAnsi="Museo Sans 100"/>
          <w:sz w:val="22"/>
          <w:szCs w:val="22"/>
        </w:rPr>
        <w:t xml:space="preserve"> </w:t>
      </w:r>
      <w:r w:rsidR="00317F7E">
        <w:rPr>
          <w:rFonts w:ascii="Museo Sans 100" w:hAnsi="Museo Sans 100"/>
          <w:sz w:val="22"/>
          <w:szCs w:val="22"/>
        </w:rPr>
        <w:t xml:space="preserve"> </w:t>
      </w:r>
      <w:r w:rsidR="00D871F1" w:rsidRPr="009C300F">
        <w:rPr>
          <w:rFonts w:ascii="Museo Sans 100" w:hAnsi="Museo Sans 100"/>
          <w:sz w:val="22"/>
          <w:szCs w:val="22"/>
        </w:rPr>
        <w:t xml:space="preserve">Artículo 77 de </w:t>
      </w:r>
      <w:smartTag w:uri="urn:schemas-microsoft-com:office:smarttags" w:element="PersonName">
        <w:smartTagPr>
          <w:attr w:name="ProductID" w:val="la Ley Org￡nica"/>
        </w:smartTagPr>
        <w:r w:rsidR="00D871F1" w:rsidRPr="009C300F">
          <w:rPr>
            <w:rFonts w:ascii="Museo Sans 100" w:hAnsi="Museo Sans 100"/>
            <w:sz w:val="22"/>
            <w:szCs w:val="22"/>
          </w:rPr>
          <w:t>la Ley Orgánica</w:t>
        </w:r>
      </w:smartTag>
      <w:r w:rsidR="00D871F1" w:rsidRPr="009C300F">
        <w:rPr>
          <w:rFonts w:ascii="Museo Sans 100" w:hAnsi="Museo Sans 100"/>
          <w:sz w:val="22"/>
          <w:szCs w:val="22"/>
        </w:rPr>
        <w:t xml:space="preserve"> de Administración Financiera del Estado.</w:t>
      </w:r>
    </w:p>
    <w:p w:rsidR="00743CAB" w:rsidRPr="009C300F" w:rsidRDefault="00743CAB" w:rsidP="00B52AB7">
      <w:pPr>
        <w:numPr>
          <w:ilvl w:val="0"/>
          <w:numId w:val="3"/>
        </w:numPr>
        <w:shd w:val="clear" w:color="auto" w:fill="FFFFFF"/>
        <w:tabs>
          <w:tab w:val="clear" w:pos="360"/>
          <w:tab w:val="num" w:pos="644"/>
          <w:tab w:val="left" w:pos="744"/>
          <w:tab w:val="left" w:pos="1464"/>
          <w:tab w:val="left" w:pos="2184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spacing w:line="276" w:lineRule="auto"/>
        <w:ind w:left="644" w:right="-60"/>
        <w:jc w:val="both"/>
        <w:rPr>
          <w:rFonts w:ascii="Museo Sans 100" w:hAnsi="Museo Sans 100"/>
          <w:sz w:val="22"/>
          <w:szCs w:val="22"/>
        </w:rPr>
      </w:pPr>
      <w:r w:rsidRPr="009C300F">
        <w:rPr>
          <w:rFonts w:ascii="Museo Sans 100" w:hAnsi="Museo Sans 100"/>
          <w:sz w:val="22"/>
          <w:szCs w:val="22"/>
        </w:rPr>
        <w:t xml:space="preserve"> </w:t>
      </w:r>
      <w:r w:rsidR="00D871F1" w:rsidRPr="009C300F">
        <w:rPr>
          <w:rFonts w:ascii="Museo Sans 100" w:hAnsi="Museo Sans 100"/>
          <w:sz w:val="22"/>
          <w:szCs w:val="22"/>
        </w:rPr>
        <w:t xml:space="preserve">Artículo 104 y 106 del Reglamento de </w:t>
      </w:r>
      <w:smartTag w:uri="urn:schemas-microsoft-com:office:smarttags" w:element="PersonName">
        <w:smartTagPr>
          <w:attr w:name="ProductID" w:val="la Ley Org￡nica"/>
        </w:smartTagPr>
        <w:r w:rsidR="00D871F1" w:rsidRPr="009C300F">
          <w:rPr>
            <w:rFonts w:ascii="Museo Sans 100" w:hAnsi="Museo Sans 100"/>
            <w:sz w:val="22"/>
            <w:szCs w:val="22"/>
          </w:rPr>
          <w:t>la Ley Orgánica</w:t>
        </w:r>
      </w:smartTag>
      <w:r w:rsidR="00D871F1" w:rsidRPr="009C300F">
        <w:rPr>
          <w:rFonts w:ascii="Museo Sans 100" w:hAnsi="Museo Sans 100"/>
          <w:sz w:val="22"/>
          <w:szCs w:val="22"/>
        </w:rPr>
        <w:t xml:space="preserve"> de </w:t>
      </w:r>
      <w:smartTag w:uri="urn:schemas-microsoft-com:office:smarttags" w:element="PersonName">
        <w:smartTagPr>
          <w:attr w:name="ProductID" w:val="la Administraci￳n Financiera"/>
        </w:smartTagPr>
        <w:r w:rsidR="00D871F1" w:rsidRPr="009C300F">
          <w:rPr>
            <w:rFonts w:ascii="Museo Sans 100" w:hAnsi="Museo Sans 100"/>
            <w:sz w:val="22"/>
            <w:szCs w:val="22"/>
          </w:rPr>
          <w:t>la Administración Financiera</w:t>
        </w:r>
      </w:smartTag>
      <w:r w:rsidR="00D871F1" w:rsidRPr="009C300F">
        <w:rPr>
          <w:rFonts w:ascii="Museo Sans 100" w:hAnsi="Museo Sans 100"/>
          <w:sz w:val="22"/>
          <w:szCs w:val="22"/>
        </w:rPr>
        <w:t xml:space="preserve"> del </w:t>
      </w:r>
      <w:r w:rsidRPr="009C300F">
        <w:rPr>
          <w:rFonts w:ascii="Museo Sans 100" w:hAnsi="Museo Sans 100"/>
          <w:sz w:val="22"/>
          <w:szCs w:val="22"/>
        </w:rPr>
        <w:t xml:space="preserve"> </w:t>
      </w:r>
    </w:p>
    <w:p w:rsidR="008826A7" w:rsidRPr="009C300F" w:rsidRDefault="00743CAB" w:rsidP="00B52AB7">
      <w:pPr>
        <w:shd w:val="clear" w:color="auto" w:fill="FFFFFF"/>
        <w:tabs>
          <w:tab w:val="left" w:pos="744"/>
          <w:tab w:val="left" w:pos="1464"/>
          <w:tab w:val="left" w:pos="2184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spacing w:line="276" w:lineRule="auto"/>
        <w:ind w:left="284" w:right="-60"/>
        <w:jc w:val="both"/>
        <w:rPr>
          <w:rFonts w:ascii="Museo Sans 100" w:hAnsi="Museo Sans 100"/>
          <w:sz w:val="22"/>
          <w:szCs w:val="22"/>
        </w:rPr>
      </w:pPr>
      <w:r w:rsidRPr="009C300F">
        <w:rPr>
          <w:rFonts w:ascii="Museo Sans 100" w:hAnsi="Museo Sans 100"/>
          <w:sz w:val="22"/>
          <w:szCs w:val="22"/>
        </w:rPr>
        <w:t xml:space="preserve">       </w:t>
      </w:r>
      <w:r w:rsidR="00D871F1" w:rsidRPr="009C300F">
        <w:rPr>
          <w:rFonts w:ascii="Museo Sans 100" w:hAnsi="Museo Sans 100"/>
          <w:sz w:val="22"/>
          <w:szCs w:val="22"/>
        </w:rPr>
        <w:t>Estado</w:t>
      </w:r>
      <w:r w:rsidR="008826A7" w:rsidRPr="009C300F">
        <w:rPr>
          <w:rFonts w:ascii="Museo Sans 100" w:hAnsi="Museo Sans 100"/>
          <w:sz w:val="22"/>
          <w:szCs w:val="22"/>
        </w:rPr>
        <w:t>.</w:t>
      </w:r>
    </w:p>
    <w:p w:rsidR="00B11D46" w:rsidRPr="009C300F" w:rsidRDefault="00743CAB" w:rsidP="00B52AB7">
      <w:pPr>
        <w:numPr>
          <w:ilvl w:val="0"/>
          <w:numId w:val="3"/>
        </w:numPr>
        <w:shd w:val="clear" w:color="auto" w:fill="FFFFFF"/>
        <w:tabs>
          <w:tab w:val="clear" w:pos="360"/>
          <w:tab w:val="num" w:pos="644"/>
          <w:tab w:val="left" w:pos="744"/>
          <w:tab w:val="left" w:pos="1464"/>
          <w:tab w:val="left" w:pos="2184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spacing w:line="276" w:lineRule="auto"/>
        <w:ind w:left="644" w:right="-60"/>
        <w:jc w:val="both"/>
        <w:rPr>
          <w:rFonts w:ascii="Museo Sans 100" w:hAnsi="Museo Sans 100"/>
          <w:sz w:val="22"/>
          <w:szCs w:val="22"/>
        </w:rPr>
      </w:pPr>
      <w:r w:rsidRPr="009C300F">
        <w:rPr>
          <w:rFonts w:ascii="Museo Sans 100" w:hAnsi="Museo Sans 100"/>
          <w:sz w:val="22"/>
          <w:szCs w:val="22"/>
        </w:rPr>
        <w:t xml:space="preserve"> </w:t>
      </w:r>
      <w:r w:rsidR="00DF4154" w:rsidRPr="009C300F">
        <w:rPr>
          <w:rFonts w:ascii="Museo Sans 100" w:hAnsi="Museo Sans 100"/>
          <w:sz w:val="22"/>
          <w:szCs w:val="22"/>
        </w:rPr>
        <w:t>Artículo 142 de las Disposiciones Generales de Presupuestos.</w:t>
      </w:r>
    </w:p>
    <w:p w:rsidR="00DF4154" w:rsidRPr="009C300F" w:rsidRDefault="00743CAB" w:rsidP="00B52AB7">
      <w:pPr>
        <w:numPr>
          <w:ilvl w:val="0"/>
          <w:numId w:val="3"/>
        </w:numPr>
        <w:shd w:val="clear" w:color="auto" w:fill="FFFFFF"/>
        <w:tabs>
          <w:tab w:val="clear" w:pos="360"/>
          <w:tab w:val="num" w:pos="644"/>
          <w:tab w:val="left" w:pos="744"/>
          <w:tab w:val="left" w:pos="1464"/>
          <w:tab w:val="left" w:pos="2184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spacing w:line="276" w:lineRule="auto"/>
        <w:ind w:left="644" w:right="-60"/>
        <w:jc w:val="both"/>
        <w:rPr>
          <w:rFonts w:ascii="Museo Sans 100" w:hAnsi="Museo Sans 100"/>
          <w:sz w:val="22"/>
          <w:szCs w:val="22"/>
        </w:rPr>
      </w:pPr>
      <w:r w:rsidRPr="009C300F">
        <w:rPr>
          <w:rFonts w:ascii="Museo Sans 100" w:hAnsi="Museo Sans 100"/>
          <w:sz w:val="22"/>
          <w:szCs w:val="22"/>
        </w:rPr>
        <w:t xml:space="preserve"> </w:t>
      </w:r>
      <w:r w:rsidR="006625A2" w:rsidRPr="009C300F">
        <w:rPr>
          <w:rFonts w:ascii="Museo Sans 100" w:hAnsi="Museo Sans 100"/>
          <w:sz w:val="22"/>
          <w:szCs w:val="22"/>
        </w:rPr>
        <w:t>Artículo 988</w:t>
      </w:r>
      <w:r w:rsidR="00B11D46" w:rsidRPr="009C300F">
        <w:rPr>
          <w:rFonts w:ascii="Museo Sans 100" w:hAnsi="Museo Sans 100"/>
          <w:sz w:val="22"/>
          <w:szCs w:val="22"/>
        </w:rPr>
        <w:t xml:space="preserve"> del Código Civil.</w:t>
      </w:r>
    </w:p>
    <w:p w:rsidR="00317F7E" w:rsidRDefault="00743CAB" w:rsidP="00B52AB7">
      <w:pPr>
        <w:pStyle w:val="a"/>
        <w:numPr>
          <w:ilvl w:val="0"/>
          <w:numId w:val="2"/>
        </w:numPr>
        <w:shd w:val="clear" w:color="auto" w:fill="FFFFFF"/>
        <w:tabs>
          <w:tab w:val="clear" w:pos="360"/>
          <w:tab w:val="num" w:pos="644"/>
        </w:tabs>
        <w:spacing w:line="276" w:lineRule="auto"/>
        <w:ind w:left="644"/>
        <w:rPr>
          <w:rFonts w:ascii="Museo Sans 100" w:hAnsi="Museo Sans 100"/>
          <w:sz w:val="22"/>
          <w:szCs w:val="22"/>
        </w:rPr>
      </w:pPr>
      <w:r w:rsidRPr="009C300F">
        <w:rPr>
          <w:rFonts w:ascii="Museo Sans 100" w:hAnsi="Museo Sans 100"/>
          <w:sz w:val="22"/>
          <w:szCs w:val="22"/>
        </w:rPr>
        <w:t xml:space="preserve"> </w:t>
      </w:r>
      <w:r w:rsidR="004575AD" w:rsidRPr="009C300F">
        <w:rPr>
          <w:rFonts w:ascii="Museo Sans 100" w:hAnsi="Museo Sans 100"/>
          <w:sz w:val="22"/>
          <w:szCs w:val="22"/>
        </w:rPr>
        <w:t xml:space="preserve">Reglamento de </w:t>
      </w:r>
      <w:r w:rsidR="00D871F1" w:rsidRPr="009C300F">
        <w:rPr>
          <w:rFonts w:ascii="Museo Sans 100" w:hAnsi="Museo Sans 100"/>
          <w:sz w:val="22"/>
          <w:szCs w:val="22"/>
        </w:rPr>
        <w:t xml:space="preserve">Normas Técnicas de Control Interno específicas del Ministerio </w:t>
      </w:r>
    </w:p>
    <w:p w:rsidR="00D871F1" w:rsidRPr="009C300F" w:rsidRDefault="00D871F1" w:rsidP="00317F7E">
      <w:pPr>
        <w:pStyle w:val="a"/>
        <w:shd w:val="clear" w:color="auto" w:fill="FFFFFF"/>
        <w:spacing w:line="276" w:lineRule="auto"/>
        <w:ind w:left="709"/>
        <w:rPr>
          <w:rFonts w:ascii="Museo Sans 100" w:hAnsi="Museo Sans 100"/>
          <w:sz w:val="22"/>
          <w:szCs w:val="22"/>
        </w:rPr>
      </w:pPr>
      <w:r w:rsidRPr="009C300F">
        <w:rPr>
          <w:rFonts w:ascii="Museo Sans 100" w:hAnsi="Museo Sans 100"/>
          <w:sz w:val="22"/>
          <w:szCs w:val="22"/>
        </w:rPr>
        <w:t xml:space="preserve">de </w:t>
      </w:r>
      <w:r w:rsidR="00317F7E">
        <w:rPr>
          <w:rFonts w:ascii="Museo Sans 100" w:hAnsi="Museo Sans 100"/>
          <w:sz w:val="22"/>
          <w:szCs w:val="22"/>
        </w:rPr>
        <w:t xml:space="preserve"> </w:t>
      </w:r>
      <w:r w:rsidRPr="009C300F">
        <w:rPr>
          <w:rFonts w:ascii="Museo Sans 100" w:hAnsi="Museo Sans 100"/>
          <w:sz w:val="22"/>
          <w:szCs w:val="22"/>
        </w:rPr>
        <w:t>Hacienda</w:t>
      </w:r>
      <w:r w:rsidR="009A5B55" w:rsidRPr="009C300F">
        <w:rPr>
          <w:rFonts w:ascii="Museo Sans 100" w:hAnsi="Museo Sans 100"/>
          <w:sz w:val="22"/>
          <w:szCs w:val="22"/>
        </w:rPr>
        <w:t>.</w:t>
      </w:r>
    </w:p>
    <w:p w:rsidR="00D871F1" w:rsidRPr="009C300F" w:rsidRDefault="00743CAB" w:rsidP="00B52AB7">
      <w:pPr>
        <w:pStyle w:val="a"/>
        <w:numPr>
          <w:ilvl w:val="0"/>
          <w:numId w:val="2"/>
        </w:numPr>
        <w:shd w:val="clear" w:color="auto" w:fill="FFFFFF"/>
        <w:tabs>
          <w:tab w:val="clear" w:pos="360"/>
          <w:tab w:val="num" w:pos="644"/>
        </w:tabs>
        <w:spacing w:line="276" w:lineRule="auto"/>
        <w:ind w:left="644"/>
        <w:rPr>
          <w:rFonts w:ascii="Museo Sans 100" w:hAnsi="Museo Sans 100"/>
          <w:sz w:val="22"/>
          <w:szCs w:val="22"/>
        </w:rPr>
      </w:pPr>
      <w:r w:rsidRPr="009C300F">
        <w:rPr>
          <w:rFonts w:ascii="Museo Sans 100" w:hAnsi="Museo Sans 100"/>
          <w:sz w:val="22"/>
          <w:szCs w:val="22"/>
        </w:rPr>
        <w:t xml:space="preserve"> </w:t>
      </w:r>
      <w:r w:rsidR="00D871F1" w:rsidRPr="009C300F">
        <w:rPr>
          <w:rFonts w:ascii="Museo Sans 100" w:hAnsi="Museo Sans 100"/>
          <w:sz w:val="22"/>
          <w:szCs w:val="22"/>
        </w:rPr>
        <w:t>Manual de Políticas de Control Interno del Ministerio de Hacienda</w:t>
      </w:r>
      <w:r w:rsidR="009A5B55" w:rsidRPr="009C300F">
        <w:rPr>
          <w:rFonts w:ascii="Museo Sans 100" w:hAnsi="Museo Sans 100"/>
          <w:sz w:val="22"/>
          <w:szCs w:val="22"/>
        </w:rPr>
        <w:t>.</w:t>
      </w:r>
    </w:p>
    <w:p w:rsidR="00D871F1" w:rsidRPr="009C300F" w:rsidRDefault="00743CAB" w:rsidP="00B52AB7">
      <w:pPr>
        <w:pStyle w:val="a"/>
        <w:numPr>
          <w:ilvl w:val="0"/>
          <w:numId w:val="2"/>
        </w:numPr>
        <w:shd w:val="clear" w:color="auto" w:fill="FFFFFF"/>
        <w:tabs>
          <w:tab w:val="clear" w:pos="360"/>
          <w:tab w:val="num" w:pos="644"/>
        </w:tabs>
        <w:spacing w:line="276" w:lineRule="auto"/>
        <w:ind w:left="644"/>
        <w:rPr>
          <w:rFonts w:ascii="Museo Sans 100" w:hAnsi="Museo Sans 100"/>
          <w:sz w:val="22"/>
          <w:szCs w:val="22"/>
        </w:rPr>
      </w:pPr>
      <w:r w:rsidRPr="009C300F">
        <w:rPr>
          <w:rFonts w:ascii="Museo Sans 100" w:hAnsi="Museo Sans 100"/>
          <w:sz w:val="22"/>
          <w:szCs w:val="22"/>
        </w:rPr>
        <w:t xml:space="preserve"> </w:t>
      </w:r>
      <w:r w:rsidR="00D871F1" w:rsidRPr="009C300F">
        <w:rPr>
          <w:rFonts w:ascii="Museo Sans 100" w:hAnsi="Museo Sans 100"/>
          <w:sz w:val="22"/>
          <w:szCs w:val="22"/>
        </w:rPr>
        <w:t>Manual de Seguridad de la Información del Ministerio de Hacienda.</w:t>
      </w:r>
    </w:p>
    <w:p w:rsidR="00117524" w:rsidRPr="009C300F" w:rsidRDefault="00153C98" w:rsidP="00B52AB7">
      <w:pPr>
        <w:pStyle w:val="a"/>
        <w:numPr>
          <w:ilvl w:val="0"/>
          <w:numId w:val="2"/>
        </w:numPr>
        <w:shd w:val="clear" w:color="auto" w:fill="FFFFFF"/>
        <w:tabs>
          <w:tab w:val="clear" w:pos="2280"/>
          <w:tab w:val="left" w:pos="567"/>
        </w:tabs>
        <w:spacing w:line="276" w:lineRule="auto"/>
        <w:ind w:left="644"/>
        <w:rPr>
          <w:rFonts w:ascii="Museo Sans 100" w:hAnsi="Museo Sans 100"/>
          <w:sz w:val="22"/>
          <w:szCs w:val="22"/>
        </w:rPr>
      </w:pPr>
      <w:r w:rsidRPr="009C300F">
        <w:rPr>
          <w:rFonts w:ascii="Museo Sans 100" w:hAnsi="Museo Sans 100"/>
          <w:sz w:val="22"/>
          <w:szCs w:val="22"/>
        </w:rPr>
        <w:t xml:space="preserve">  </w:t>
      </w:r>
      <w:r w:rsidR="005B4441" w:rsidRPr="009C300F">
        <w:rPr>
          <w:rFonts w:ascii="Museo Sans 100" w:hAnsi="Museo Sans 100"/>
          <w:sz w:val="22"/>
          <w:szCs w:val="22"/>
        </w:rPr>
        <w:t>Manual de Organi</w:t>
      </w:r>
      <w:r w:rsidR="00337BE1" w:rsidRPr="009C300F">
        <w:rPr>
          <w:rFonts w:ascii="Museo Sans 100" w:hAnsi="Museo Sans 100"/>
          <w:sz w:val="22"/>
          <w:szCs w:val="22"/>
        </w:rPr>
        <w:t>zaciòn de Dirección de Asuntos Jurídicos</w:t>
      </w:r>
      <w:r w:rsidR="00117524" w:rsidRPr="009C300F">
        <w:rPr>
          <w:rFonts w:ascii="Museo Sans 100" w:hAnsi="Museo Sans 100"/>
          <w:sz w:val="22"/>
          <w:szCs w:val="22"/>
        </w:rPr>
        <w:t xml:space="preserve">. </w:t>
      </w:r>
    </w:p>
    <w:p w:rsidR="00117524" w:rsidRPr="009C300F" w:rsidRDefault="00117524" w:rsidP="00B52AB7">
      <w:pPr>
        <w:pStyle w:val="a"/>
        <w:numPr>
          <w:ilvl w:val="0"/>
          <w:numId w:val="2"/>
        </w:numPr>
        <w:shd w:val="clear" w:color="auto" w:fill="FFFFFF"/>
        <w:tabs>
          <w:tab w:val="clear" w:pos="2280"/>
          <w:tab w:val="left" w:pos="567"/>
        </w:tabs>
        <w:spacing w:line="276" w:lineRule="auto"/>
        <w:ind w:left="644"/>
        <w:rPr>
          <w:rFonts w:ascii="Museo Sans 100" w:hAnsi="Museo Sans 100"/>
          <w:sz w:val="22"/>
          <w:szCs w:val="22"/>
        </w:rPr>
      </w:pPr>
      <w:r w:rsidRPr="009C300F">
        <w:rPr>
          <w:rFonts w:ascii="Museo Sans 100" w:hAnsi="Museo Sans 100"/>
          <w:sz w:val="22"/>
          <w:szCs w:val="22"/>
        </w:rPr>
        <w:t xml:space="preserve">  Lineamientos Especiales para la Atención a Usuarios de la Dirección de Asuntos Jurídicos. </w:t>
      </w:r>
    </w:p>
    <w:p w:rsidR="00117524" w:rsidRPr="009C300F" w:rsidRDefault="00117524" w:rsidP="00B52AB7">
      <w:pPr>
        <w:pStyle w:val="a"/>
        <w:numPr>
          <w:ilvl w:val="0"/>
          <w:numId w:val="2"/>
        </w:numPr>
        <w:shd w:val="clear" w:color="auto" w:fill="FFFFFF"/>
        <w:tabs>
          <w:tab w:val="clear" w:pos="2280"/>
          <w:tab w:val="left" w:pos="567"/>
        </w:tabs>
        <w:spacing w:line="276" w:lineRule="auto"/>
        <w:ind w:left="644"/>
        <w:rPr>
          <w:rFonts w:ascii="Museo Sans 100" w:hAnsi="Museo Sans 100"/>
          <w:sz w:val="22"/>
          <w:szCs w:val="22"/>
        </w:rPr>
      </w:pPr>
      <w:r w:rsidRPr="009C300F">
        <w:rPr>
          <w:rFonts w:ascii="Museo Sans 100" w:hAnsi="Museo Sans 100"/>
          <w:sz w:val="22"/>
          <w:szCs w:val="22"/>
        </w:rPr>
        <w:t xml:space="preserve">  Lineamientos Específicos de Gestión Interna para procesos de la Dirección de Asuntos Jurídicos.</w:t>
      </w:r>
    </w:p>
    <w:p w:rsidR="008826A7" w:rsidRPr="009C300F" w:rsidRDefault="00117524" w:rsidP="00B52AB7">
      <w:pPr>
        <w:pStyle w:val="a"/>
        <w:numPr>
          <w:ilvl w:val="0"/>
          <w:numId w:val="2"/>
        </w:numPr>
        <w:shd w:val="clear" w:color="auto" w:fill="FFFFFF"/>
        <w:tabs>
          <w:tab w:val="clear" w:pos="2280"/>
          <w:tab w:val="left" w:pos="567"/>
        </w:tabs>
        <w:spacing w:line="276" w:lineRule="auto"/>
        <w:ind w:left="644"/>
        <w:rPr>
          <w:rFonts w:ascii="Museo Sans 100" w:hAnsi="Museo Sans 100"/>
          <w:sz w:val="22"/>
          <w:szCs w:val="22"/>
        </w:rPr>
      </w:pPr>
      <w:r w:rsidRPr="009C300F">
        <w:rPr>
          <w:rFonts w:ascii="Museo Sans 100" w:hAnsi="Museo Sans 100"/>
          <w:sz w:val="22"/>
          <w:szCs w:val="22"/>
        </w:rPr>
        <w:t xml:space="preserve">  </w:t>
      </w:r>
      <w:r w:rsidR="008826A7" w:rsidRPr="009C300F">
        <w:rPr>
          <w:rFonts w:ascii="Museo Sans 100" w:hAnsi="Museo Sans 100"/>
          <w:sz w:val="22"/>
          <w:szCs w:val="22"/>
        </w:rPr>
        <w:t>PRO 1.2.1.1 Control de Información Documentada del Sistema  de Gestiòn de la Calidad</w:t>
      </w:r>
      <w:r w:rsidRPr="009C300F">
        <w:rPr>
          <w:rFonts w:ascii="Museo Sans 100" w:hAnsi="Museo Sans 100"/>
          <w:sz w:val="22"/>
          <w:szCs w:val="22"/>
        </w:rPr>
        <w:t>.</w:t>
      </w:r>
    </w:p>
    <w:p w:rsidR="008826A7" w:rsidRPr="009C300F" w:rsidRDefault="008826A7" w:rsidP="00B52AB7">
      <w:pPr>
        <w:pStyle w:val="a"/>
        <w:shd w:val="clear" w:color="auto" w:fill="FFFFFF"/>
        <w:tabs>
          <w:tab w:val="clear" w:pos="2280"/>
          <w:tab w:val="left" w:pos="567"/>
        </w:tabs>
        <w:spacing w:line="276" w:lineRule="auto"/>
        <w:ind w:left="644"/>
        <w:rPr>
          <w:rFonts w:ascii="Museo Sans 100" w:hAnsi="Museo Sans 100"/>
          <w:sz w:val="22"/>
          <w:szCs w:val="22"/>
        </w:rPr>
      </w:pPr>
    </w:p>
    <w:p w:rsidR="00D871F1" w:rsidRPr="009C300F" w:rsidRDefault="00D871F1" w:rsidP="00B52AB7">
      <w:pPr>
        <w:numPr>
          <w:ilvl w:val="3"/>
          <w:numId w:val="1"/>
        </w:numPr>
        <w:shd w:val="clear" w:color="auto" w:fill="FFFFFF"/>
        <w:tabs>
          <w:tab w:val="clear" w:pos="4800"/>
          <w:tab w:val="num" w:pos="284"/>
        </w:tabs>
        <w:suppressAutoHyphens/>
        <w:ind w:left="284" w:hanging="284"/>
        <w:rPr>
          <w:rFonts w:ascii="Museo Sans 100" w:hAnsi="Museo Sans 100"/>
          <w:b/>
          <w:sz w:val="22"/>
          <w:szCs w:val="22"/>
        </w:rPr>
      </w:pPr>
      <w:r w:rsidRPr="009C300F">
        <w:rPr>
          <w:rFonts w:ascii="Museo Sans 100" w:hAnsi="Museo Sans 100"/>
          <w:b/>
          <w:sz w:val="22"/>
          <w:szCs w:val="22"/>
        </w:rPr>
        <w:t xml:space="preserve">DEFINICIONES  </w:t>
      </w:r>
    </w:p>
    <w:p w:rsidR="009936F1" w:rsidRPr="009C300F" w:rsidRDefault="009936F1" w:rsidP="00B52AB7">
      <w:pPr>
        <w:shd w:val="clear" w:color="auto" w:fill="FFFFFF"/>
        <w:suppressAutoHyphens/>
        <w:rPr>
          <w:rFonts w:ascii="Museo Sans 100" w:hAnsi="Museo Sans 100"/>
          <w:b/>
          <w:sz w:val="22"/>
          <w:szCs w:val="22"/>
        </w:rPr>
      </w:pPr>
    </w:p>
    <w:p w:rsidR="00D871F1" w:rsidRPr="009C300F" w:rsidRDefault="00D871F1" w:rsidP="00B52AB7">
      <w:pPr>
        <w:numPr>
          <w:ilvl w:val="0"/>
          <w:numId w:val="8"/>
        </w:numPr>
        <w:shd w:val="clear" w:color="auto" w:fill="FFFFFF"/>
        <w:tabs>
          <w:tab w:val="clear" w:pos="360"/>
          <w:tab w:val="num" w:pos="644"/>
        </w:tabs>
        <w:suppressAutoHyphens/>
        <w:ind w:left="644"/>
        <w:jc w:val="both"/>
        <w:rPr>
          <w:rFonts w:ascii="Museo Sans 100" w:hAnsi="Museo Sans 100"/>
          <w:sz w:val="22"/>
          <w:szCs w:val="22"/>
          <w:lang w:val="es-ES"/>
        </w:rPr>
      </w:pPr>
      <w:r w:rsidRPr="009C300F">
        <w:rPr>
          <w:rFonts w:ascii="Museo Sans 100" w:hAnsi="Museo Sans 100"/>
          <w:b/>
          <w:sz w:val="22"/>
          <w:szCs w:val="22"/>
        </w:rPr>
        <w:t xml:space="preserve">Acta de Notificación: </w:t>
      </w:r>
      <w:r w:rsidRPr="009C300F">
        <w:rPr>
          <w:rFonts w:ascii="Museo Sans 100" w:hAnsi="Museo Sans 100"/>
          <w:sz w:val="22"/>
          <w:szCs w:val="22"/>
          <w:lang w:val="es-ES"/>
        </w:rPr>
        <w:t xml:space="preserve">Instrumento </w:t>
      </w:r>
      <w:r w:rsidR="00B11D46" w:rsidRPr="009C300F">
        <w:rPr>
          <w:rFonts w:ascii="Museo Sans 100" w:hAnsi="Museo Sans 100"/>
          <w:sz w:val="22"/>
          <w:szCs w:val="22"/>
          <w:lang w:val="es-ES"/>
        </w:rPr>
        <w:t xml:space="preserve">por medio del </w:t>
      </w:r>
      <w:r w:rsidR="002736F6" w:rsidRPr="009C300F">
        <w:rPr>
          <w:rFonts w:ascii="Museo Sans 100" w:hAnsi="Museo Sans 100"/>
          <w:sz w:val="22"/>
          <w:szCs w:val="22"/>
          <w:lang w:val="es-ES"/>
        </w:rPr>
        <w:t>cual se hace</w:t>
      </w:r>
      <w:r w:rsidR="00B11D46" w:rsidRPr="009C300F">
        <w:rPr>
          <w:rFonts w:ascii="Museo Sans 100" w:hAnsi="Museo Sans 100"/>
          <w:sz w:val="22"/>
          <w:szCs w:val="22"/>
          <w:lang w:val="es-ES"/>
        </w:rPr>
        <w:t xml:space="preserve"> de</w:t>
      </w:r>
      <w:r w:rsidRPr="009C300F">
        <w:rPr>
          <w:rFonts w:ascii="Museo Sans 100" w:hAnsi="Museo Sans 100"/>
          <w:sz w:val="22"/>
          <w:szCs w:val="22"/>
          <w:lang w:val="es-ES"/>
        </w:rPr>
        <w:t xml:space="preserve"> conocimiento directo de un interesado un acto o negocio jurídico, ante la iniciativa particular o de una autoridad, </w:t>
      </w:r>
      <w:r w:rsidR="00220B91" w:rsidRPr="009C300F">
        <w:rPr>
          <w:rFonts w:ascii="Museo Sans 100" w:hAnsi="Museo Sans 100"/>
          <w:sz w:val="22"/>
          <w:szCs w:val="22"/>
          <w:lang w:val="es-ES"/>
        </w:rPr>
        <w:t>é</w:t>
      </w:r>
      <w:r w:rsidRPr="009C300F">
        <w:rPr>
          <w:rFonts w:ascii="Museo Sans 100" w:hAnsi="Museo Sans 100"/>
          <w:sz w:val="22"/>
          <w:szCs w:val="22"/>
          <w:lang w:val="es-ES"/>
        </w:rPr>
        <w:t>sta surte plenos efectos sin más que la diligencia de fedatario público.</w:t>
      </w:r>
    </w:p>
    <w:p w:rsidR="001E13BA" w:rsidRPr="009C300F" w:rsidRDefault="001E13BA" w:rsidP="00B52AB7">
      <w:pPr>
        <w:numPr>
          <w:ilvl w:val="0"/>
          <w:numId w:val="4"/>
        </w:numPr>
        <w:shd w:val="clear" w:color="auto" w:fill="FFFFFF"/>
        <w:tabs>
          <w:tab w:val="clear" w:pos="360"/>
          <w:tab w:val="num" w:pos="644"/>
          <w:tab w:val="left" w:pos="744"/>
          <w:tab w:val="left" w:pos="1464"/>
          <w:tab w:val="left" w:pos="2184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ind w:left="644" w:right="-60"/>
        <w:jc w:val="both"/>
        <w:rPr>
          <w:rFonts w:ascii="Museo Sans 100" w:hAnsi="Museo Sans 100"/>
          <w:sz w:val="22"/>
          <w:szCs w:val="22"/>
          <w:lang w:val="es-ES"/>
        </w:rPr>
      </w:pPr>
      <w:r w:rsidRPr="009C300F">
        <w:rPr>
          <w:rFonts w:ascii="Museo Sans 100" w:hAnsi="Museo Sans 100"/>
          <w:b/>
          <w:sz w:val="22"/>
          <w:szCs w:val="22"/>
        </w:rPr>
        <w:t>Antiformalismo:</w:t>
      </w:r>
      <w:r w:rsidRPr="009C300F">
        <w:rPr>
          <w:rFonts w:ascii="Museo Sans 100" w:hAnsi="Museo Sans 100"/>
          <w:sz w:val="22"/>
          <w:szCs w:val="22"/>
        </w:rPr>
        <w:t xml:space="preserve"> </w:t>
      </w:r>
      <w:r w:rsidRPr="009C300F">
        <w:rPr>
          <w:rFonts w:ascii="Museo Sans 100" w:hAnsi="Museo Sans 100"/>
          <w:sz w:val="22"/>
          <w:szCs w:val="22"/>
          <w:lang w:val="es-ES"/>
        </w:rPr>
        <w:t>Ningún requisito formal que no sea esencial debe constituir un obstáculo que impida injustificadamente el inicio del procedimiento, su tramitación y su conclusión normal. Asimismo, la Administración debe interpretar los requisitos esenciales en el sentido que posibilite el acceso a los procedimientos y el pronunciamiento de una resolución de fondo.</w:t>
      </w:r>
    </w:p>
    <w:p w:rsidR="003B5650" w:rsidRPr="009C300F" w:rsidRDefault="008826A7" w:rsidP="00B52AB7">
      <w:pPr>
        <w:numPr>
          <w:ilvl w:val="0"/>
          <w:numId w:val="4"/>
        </w:numPr>
        <w:shd w:val="clear" w:color="auto" w:fill="FFFFFF"/>
        <w:tabs>
          <w:tab w:val="clear" w:pos="360"/>
          <w:tab w:val="num" w:pos="644"/>
          <w:tab w:val="left" w:pos="744"/>
          <w:tab w:val="left" w:pos="1464"/>
          <w:tab w:val="left" w:pos="2184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ind w:left="644" w:right="-60"/>
        <w:jc w:val="both"/>
        <w:rPr>
          <w:rFonts w:ascii="Museo Sans 100" w:hAnsi="Museo Sans 100"/>
          <w:sz w:val="22"/>
          <w:szCs w:val="22"/>
          <w:lang w:val="es-ES"/>
        </w:rPr>
      </w:pPr>
      <w:r w:rsidRPr="009C300F">
        <w:rPr>
          <w:rFonts w:ascii="Museo Sans 100" w:hAnsi="Museo Sans 100"/>
          <w:b/>
          <w:sz w:val="22"/>
          <w:szCs w:val="22"/>
          <w:lang w:val="es-ES"/>
        </w:rPr>
        <w:t>Auto:</w:t>
      </w:r>
      <w:r w:rsidRPr="009C300F">
        <w:rPr>
          <w:rFonts w:ascii="Museo Sans 100" w:hAnsi="Museo Sans 100"/>
          <w:sz w:val="22"/>
          <w:szCs w:val="22"/>
          <w:lang w:val="es-ES"/>
        </w:rPr>
        <w:t xml:space="preserve"> Forma de Resolución, que decide cuestiones secundarias, previas o incidentales dentro del Procedimiento Administrativo; que le dan impulso o le ponen fin</w:t>
      </w:r>
      <w:r w:rsidR="003B5650" w:rsidRPr="009C300F">
        <w:rPr>
          <w:rFonts w:ascii="Museo Sans 100" w:hAnsi="Museo Sans 100"/>
          <w:sz w:val="22"/>
          <w:szCs w:val="22"/>
          <w:lang w:val="es-ES"/>
        </w:rPr>
        <w:t>.</w:t>
      </w:r>
    </w:p>
    <w:p w:rsidR="008826A7" w:rsidRPr="009C300F" w:rsidRDefault="008826A7" w:rsidP="00B52AB7">
      <w:pPr>
        <w:numPr>
          <w:ilvl w:val="0"/>
          <w:numId w:val="4"/>
        </w:numPr>
        <w:shd w:val="clear" w:color="auto" w:fill="FFFFFF"/>
        <w:tabs>
          <w:tab w:val="clear" w:pos="360"/>
          <w:tab w:val="num" w:pos="644"/>
          <w:tab w:val="left" w:pos="744"/>
          <w:tab w:val="left" w:pos="1464"/>
          <w:tab w:val="left" w:pos="2184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ind w:left="644" w:right="-60"/>
        <w:jc w:val="both"/>
        <w:rPr>
          <w:rFonts w:ascii="Museo Sans 100" w:hAnsi="Museo Sans 100"/>
          <w:sz w:val="22"/>
          <w:szCs w:val="22"/>
          <w:lang w:val="es-ES"/>
        </w:rPr>
      </w:pPr>
      <w:r w:rsidRPr="009C300F">
        <w:rPr>
          <w:rFonts w:ascii="Museo Sans 100" w:hAnsi="Museo Sans 100"/>
          <w:b/>
          <w:sz w:val="22"/>
          <w:szCs w:val="22"/>
          <w:lang w:val="es-ES"/>
        </w:rPr>
        <w:t>Edicto:</w:t>
      </w:r>
      <w:r w:rsidRPr="009C300F">
        <w:rPr>
          <w:rFonts w:ascii="Museo Sans 100" w:hAnsi="Museo Sans 100" w:cs="Arial"/>
          <w:b/>
          <w:color w:val="333333"/>
          <w:sz w:val="22"/>
          <w:szCs w:val="22"/>
        </w:rPr>
        <w:t xml:space="preserve"> </w:t>
      </w:r>
      <w:r w:rsidRPr="009C300F">
        <w:rPr>
          <w:rFonts w:ascii="Museo Sans 100" w:hAnsi="Museo Sans 100"/>
          <w:sz w:val="22"/>
          <w:szCs w:val="22"/>
          <w:lang w:val="es-ES"/>
        </w:rPr>
        <w:t>Aviso, orden o decreto publicado por la autoridad con el fin de promulgar una disposición, hacer pública una resolución.</w:t>
      </w:r>
    </w:p>
    <w:p w:rsidR="008826A7" w:rsidRPr="009C300F" w:rsidRDefault="008826A7" w:rsidP="00B52AB7">
      <w:pPr>
        <w:shd w:val="clear" w:color="auto" w:fill="FFFFFF"/>
        <w:tabs>
          <w:tab w:val="left" w:pos="744"/>
          <w:tab w:val="left" w:pos="1464"/>
          <w:tab w:val="left" w:pos="2184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ind w:left="644" w:right="-60"/>
        <w:jc w:val="both"/>
        <w:rPr>
          <w:rFonts w:ascii="Museo Sans 100" w:hAnsi="Museo Sans 100"/>
          <w:sz w:val="22"/>
          <w:szCs w:val="22"/>
          <w:lang w:val="es-ES"/>
        </w:rPr>
        <w:sectPr w:rsidR="008826A7" w:rsidRPr="009C300F">
          <w:headerReference w:type="default" r:id="rId15"/>
          <w:type w:val="continuous"/>
          <w:pgSz w:w="12242" w:h="15842" w:code="1"/>
          <w:pgMar w:top="1134" w:right="1134" w:bottom="1418" w:left="1418" w:header="567" w:footer="851" w:gutter="0"/>
          <w:cols w:space="720"/>
          <w:formProt w:val="0"/>
        </w:sectPr>
      </w:pPr>
    </w:p>
    <w:p w:rsidR="008826A7" w:rsidRPr="009C300F" w:rsidRDefault="008826A7" w:rsidP="00B52AB7">
      <w:pPr>
        <w:numPr>
          <w:ilvl w:val="0"/>
          <w:numId w:val="4"/>
        </w:numPr>
        <w:shd w:val="clear" w:color="auto" w:fill="FFFFFF"/>
        <w:tabs>
          <w:tab w:val="clear" w:pos="360"/>
          <w:tab w:val="num" w:pos="644"/>
          <w:tab w:val="left" w:pos="744"/>
          <w:tab w:val="left" w:pos="1464"/>
          <w:tab w:val="left" w:pos="2184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ind w:left="644" w:right="-60"/>
        <w:jc w:val="both"/>
        <w:rPr>
          <w:rFonts w:ascii="Museo Sans 100" w:hAnsi="Museo Sans 100"/>
          <w:sz w:val="22"/>
          <w:szCs w:val="22"/>
          <w:lang w:val="es-ES"/>
        </w:rPr>
      </w:pPr>
      <w:r w:rsidRPr="009C300F">
        <w:rPr>
          <w:rFonts w:ascii="Museo Sans 100" w:hAnsi="Museo Sans 100"/>
          <w:b/>
          <w:sz w:val="22"/>
          <w:szCs w:val="22"/>
          <w:lang w:val="es-ES"/>
        </w:rPr>
        <w:t xml:space="preserve">Hoja de requisitos: </w:t>
      </w:r>
      <w:r w:rsidRPr="009C300F">
        <w:rPr>
          <w:rFonts w:ascii="Museo Sans 100" w:hAnsi="Museo Sans 100"/>
          <w:sz w:val="22"/>
          <w:szCs w:val="22"/>
          <w:lang w:val="es-ES"/>
        </w:rPr>
        <w:t>Es un documento en la que se especifica todas las condiciones necesarias que se necesita para iniciar el proceso.</w:t>
      </w:r>
    </w:p>
    <w:p w:rsidR="001E13BA" w:rsidRPr="009C300F" w:rsidRDefault="001E13BA" w:rsidP="00B52AB7">
      <w:pPr>
        <w:numPr>
          <w:ilvl w:val="0"/>
          <w:numId w:val="4"/>
        </w:numPr>
        <w:shd w:val="clear" w:color="auto" w:fill="FFFFFF"/>
        <w:tabs>
          <w:tab w:val="clear" w:pos="360"/>
          <w:tab w:val="num" w:pos="644"/>
          <w:tab w:val="left" w:pos="744"/>
          <w:tab w:val="left" w:pos="1464"/>
          <w:tab w:val="left" w:pos="2184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ind w:left="644" w:right="-60"/>
        <w:jc w:val="both"/>
        <w:rPr>
          <w:rFonts w:ascii="Museo Sans 100" w:hAnsi="Museo Sans 100"/>
          <w:sz w:val="22"/>
          <w:szCs w:val="22"/>
          <w:lang w:val="es-ES"/>
        </w:rPr>
      </w:pPr>
      <w:r w:rsidRPr="009C300F">
        <w:rPr>
          <w:rFonts w:ascii="Museo Sans 100" w:hAnsi="Museo Sans 100"/>
          <w:b/>
          <w:sz w:val="22"/>
          <w:szCs w:val="22"/>
          <w:lang w:val="es-ES"/>
        </w:rPr>
        <w:lastRenderedPageBreak/>
        <w:t>Legalidad:</w:t>
      </w:r>
      <w:r w:rsidRPr="009C300F">
        <w:rPr>
          <w:rFonts w:ascii="Museo Sans 100" w:hAnsi="Museo Sans 100"/>
          <w:sz w:val="22"/>
          <w:szCs w:val="22"/>
        </w:rPr>
        <w:t xml:space="preserve"> </w:t>
      </w:r>
      <w:r w:rsidRPr="009C300F">
        <w:rPr>
          <w:rFonts w:ascii="Museo Sans 100" w:hAnsi="Museo Sans 100"/>
          <w:sz w:val="22"/>
          <w:szCs w:val="22"/>
          <w:lang w:val="es-ES"/>
        </w:rPr>
        <w:t>La Administración Pública actuará con pleno sometimiento al ordenamiento jurídico, de modo que solo puede hacer aquello que esté previsto expresamente en la Ley y en los términos en que ésta lo determine.</w:t>
      </w:r>
    </w:p>
    <w:p w:rsidR="00C67383" w:rsidRPr="009C300F" w:rsidRDefault="0020761B" w:rsidP="00B52AB7">
      <w:pPr>
        <w:numPr>
          <w:ilvl w:val="0"/>
          <w:numId w:val="4"/>
        </w:numPr>
        <w:shd w:val="clear" w:color="auto" w:fill="FFFFFF"/>
        <w:tabs>
          <w:tab w:val="clear" w:pos="360"/>
          <w:tab w:val="num" w:pos="644"/>
          <w:tab w:val="left" w:pos="744"/>
          <w:tab w:val="left" w:pos="1464"/>
          <w:tab w:val="left" w:pos="2184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ind w:left="644" w:right="-60"/>
        <w:jc w:val="both"/>
        <w:rPr>
          <w:rFonts w:ascii="Museo Sans 100" w:hAnsi="Museo Sans 100"/>
          <w:sz w:val="22"/>
          <w:szCs w:val="22"/>
          <w:lang w:val="es-ES"/>
        </w:rPr>
      </w:pPr>
      <w:r w:rsidRPr="009C300F">
        <w:rPr>
          <w:rFonts w:ascii="Museo Sans 100" w:hAnsi="Museo Sans 100"/>
          <w:b/>
          <w:sz w:val="22"/>
          <w:szCs w:val="22"/>
          <w:lang w:val="es-ES"/>
        </w:rPr>
        <w:t>R</w:t>
      </w:r>
      <w:r w:rsidR="001C3BFA" w:rsidRPr="009C300F">
        <w:rPr>
          <w:rFonts w:ascii="Museo Sans 100" w:hAnsi="Museo Sans 100"/>
          <w:b/>
          <w:sz w:val="22"/>
          <w:szCs w:val="22"/>
          <w:lang w:val="es-ES"/>
        </w:rPr>
        <w:t>esolución</w:t>
      </w:r>
      <w:r w:rsidR="008826A7" w:rsidRPr="009C300F">
        <w:rPr>
          <w:rFonts w:ascii="Museo Sans 100" w:hAnsi="Museo Sans 100"/>
          <w:b/>
          <w:sz w:val="22"/>
          <w:szCs w:val="22"/>
          <w:lang w:val="es-ES"/>
        </w:rPr>
        <w:t>:</w:t>
      </w:r>
      <w:r w:rsidRPr="009C300F">
        <w:rPr>
          <w:rFonts w:ascii="Museo Sans 100" w:hAnsi="Museo Sans 100" w:cs="Arial"/>
          <w:color w:val="333333"/>
          <w:sz w:val="22"/>
          <w:szCs w:val="22"/>
        </w:rPr>
        <w:t xml:space="preserve"> </w:t>
      </w:r>
      <w:r w:rsidRPr="009C300F">
        <w:rPr>
          <w:rFonts w:ascii="Museo Sans 100" w:hAnsi="Museo Sans 100"/>
          <w:sz w:val="22"/>
          <w:szCs w:val="22"/>
          <w:lang w:val="es-ES"/>
        </w:rPr>
        <w:t>Acción o efecto de resolver o resolverse. Solución de problema, conflicto o litigio. Fallo de una autoridad administrativa, judicial o municipal.</w:t>
      </w:r>
    </w:p>
    <w:p w:rsidR="00337BE1" w:rsidRPr="009C300F" w:rsidRDefault="0049336B" w:rsidP="00B52AB7">
      <w:pPr>
        <w:numPr>
          <w:ilvl w:val="0"/>
          <w:numId w:val="4"/>
        </w:numPr>
        <w:shd w:val="clear" w:color="auto" w:fill="FFFFFF"/>
        <w:tabs>
          <w:tab w:val="clear" w:pos="360"/>
          <w:tab w:val="num" w:pos="644"/>
          <w:tab w:val="left" w:pos="744"/>
          <w:tab w:val="left" w:pos="1464"/>
          <w:tab w:val="left" w:pos="2184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ind w:left="644" w:right="-60"/>
        <w:jc w:val="both"/>
        <w:rPr>
          <w:rFonts w:ascii="Museo Sans 100" w:hAnsi="Museo Sans 100" w:cs="Arial"/>
          <w:color w:val="333333"/>
          <w:sz w:val="22"/>
          <w:szCs w:val="22"/>
        </w:rPr>
      </w:pPr>
      <w:bookmarkStart w:id="1" w:name="_Hlk180057851"/>
      <w:r w:rsidRPr="009C300F">
        <w:rPr>
          <w:rFonts w:ascii="Museo Sans 100" w:hAnsi="Museo Sans 100"/>
          <w:b/>
          <w:sz w:val="22"/>
          <w:szCs w:val="22"/>
          <w:lang w:val="es-ES"/>
        </w:rPr>
        <w:t xml:space="preserve">Sistema de </w:t>
      </w:r>
      <w:r w:rsidR="001D69C1" w:rsidRPr="009C300F">
        <w:rPr>
          <w:rFonts w:ascii="Museo Sans 100" w:hAnsi="Museo Sans 100"/>
          <w:b/>
          <w:sz w:val="22"/>
          <w:szCs w:val="22"/>
          <w:lang w:val="es-ES"/>
        </w:rPr>
        <w:t>G</w:t>
      </w:r>
      <w:r w:rsidRPr="009C300F">
        <w:rPr>
          <w:rFonts w:ascii="Museo Sans 100" w:hAnsi="Museo Sans 100"/>
          <w:b/>
          <w:sz w:val="22"/>
          <w:szCs w:val="22"/>
          <w:lang w:val="es-ES"/>
        </w:rPr>
        <w:t xml:space="preserve">estión </w:t>
      </w:r>
      <w:r w:rsidR="001D69C1" w:rsidRPr="009C300F">
        <w:rPr>
          <w:rFonts w:ascii="Museo Sans 100" w:hAnsi="Museo Sans 100"/>
          <w:b/>
          <w:sz w:val="22"/>
          <w:szCs w:val="22"/>
          <w:lang w:val="es-ES"/>
        </w:rPr>
        <w:t>J</w:t>
      </w:r>
      <w:r w:rsidRPr="009C300F">
        <w:rPr>
          <w:rFonts w:ascii="Museo Sans 100" w:hAnsi="Museo Sans 100"/>
          <w:b/>
          <w:sz w:val="22"/>
          <w:szCs w:val="22"/>
          <w:lang w:val="es-ES"/>
        </w:rPr>
        <w:t xml:space="preserve">urídica: </w:t>
      </w:r>
      <w:r w:rsidR="004B7714" w:rsidRPr="009C300F">
        <w:rPr>
          <w:rFonts w:ascii="Museo Sans 100" w:hAnsi="Museo Sans 100"/>
          <w:sz w:val="22"/>
          <w:szCs w:val="22"/>
          <w:lang w:val="es-ES"/>
        </w:rPr>
        <w:t xml:space="preserve">Herramienta informática que permite </w:t>
      </w:r>
      <w:r w:rsidR="0071476B" w:rsidRPr="009C300F">
        <w:rPr>
          <w:rFonts w:ascii="Museo Sans 100" w:hAnsi="Museo Sans 100"/>
          <w:sz w:val="22"/>
          <w:szCs w:val="22"/>
          <w:lang w:val="es-ES"/>
        </w:rPr>
        <w:t>registrar</w:t>
      </w:r>
      <w:r w:rsidR="00F2422C" w:rsidRPr="009C300F">
        <w:rPr>
          <w:rFonts w:ascii="Museo Sans 100" w:hAnsi="Museo Sans 100"/>
          <w:sz w:val="22"/>
          <w:szCs w:val="22"/>
          <w:lang w:val="es-ES"/>
        </w:rPr>
        <w:t xml:space="preserve"> y</w:t>
      </w:r>
      <w:r w:rsidR="0071476B" w:rsidRPr="009C300F">
        <w:rPr>
          <w:rFonts w:ascii="Museo Sans 100" w:hAnsi="Museo Sans 100"/>
          <w:sz w:val="22"/>
          <w:szCs w:val="22"/>
          <w:lang w:val="es-ES"/>
        </w:rPr>
        <w:t xml:space="preserve"> guardar </w:t>
      </w:r>
      <w:r w:rsidR="00F2422C" w:rsidRPr="009C300F">
        <w:rPr>
          <w:rFonts w:ascii="Museo Sans 100" w:hAnsi="Museo Sans 100"/>
          <w:sz w:val="22"/>
          <w:szCs w:val="22"/>
          <w:lang w:val="es-ES"/>
        </w:rPr>
        <w:t xml:space="preserve">las gestiones realizadas en </w:t>
      </w:r>
      <w:r w:rsidR="0071476B" w:rsidRPr="009C300F">
        <w:rPr>
          <w:rFonts w:ascii="Museo Sans 100" w:hAnsi="Museo Sans 100"/>
          <w:sz w:val="22"/>
          <w:szCs w:val="22"/>
          <w:lang w:val="es-ES"/>
        </w:rPr>
        <w:t xml:space="preserve">cada </w:t>
      </w:r>
      <w:r w:rsidR="002736F6" w:rsidRPr="009C300F">
        <w:rPr>
          <w:rFonts w:ascii="Museo Sans 100" w:hAnsi="Museo Sans 100"/>
          <w:sz w:val="22"/>
          <w:szCs w:val="22"/>
          <w:lang w:val="es-ES"/>
        </w:rPr>
        <w:t>expedient</w:t>
      </w:r>
      <w:r w:rsidR="00F2422C" w:rsidRPr="009C300F">
        <w:rPr>
          <w:rFonts w:ascii="Museo Sans 100" w:hAnsi="Museo Sans 100"/>
          <w:sz w:val="22"/>
          <w:szCs w:val="22"/>
          <w:lang w:val="es-ES"/>
        </w:rPr>
        <w:t>e</w:t>
      </w:r>
      <w:r w:rsidR="0071476B" w:rsidRPr="009C300F">
        <w:rPr>
          <w:rFonts w:ascii="Museo Sans 100" w:hAnsi="Museo Sans 100"/>
          <w:sz w:val="22"/>
          <w:szCs w:val="22"/>
          <w:lang w:val="es-ES"/>
        </w:rPr>
        <w:t>.</w:t>
      </w:r>
    </w:p>
    <w:bookmarkEnd w:id="1"/>
    <w:p w:rsidR="008826A7" w:rsidRPr="009C300F" w:rsidRDefault="008826A7" w:rsidP="00B52AB7">
      <w:pPr>
        <w:numPr>
          <w:ilvl w:val="0"/>
          <w:numId w:val="4"/>
        </w:numPr>
        <w:shd w:val="clear" w:color="auto" w:fill="FFFFFF"/>
        <w:tabs>
          <w:tab w:val="clear" w:pos="360"/>
          <w:tab w:val="num" w:pos="644"/>
          <w:tab w:val="left" w:pos="744"/>
          <w:tab w:val="left" w:pos="1464"/>
          <w:tab w:val="left" w:pos="2184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ind w:left="644" w:right="-60"/>
        <w:jc w:val="both"/>
        <w:rPr>
          <w:rFonts w:ascii="Museo Sans 100" w:hAnsi="Museo Sans 100"/>
          <w:sz w:val="22"/>
          <w:szCs w:val="22"/>
          <w:lang w:val="es-ES"/>
        </w:rPr>
      </w:pPr>
      <w:r w:rsidRPr="009C300F">
        <w:rPr>
          <w:rFonts w:ascii="Museo Sans 100" w:hAnsi="Museo Sans 100"/>
          <w:b/>
          <w:sz w:val="22"/>
          <w:szCs w:val="22"/>
          <w:lang w:val="es-ES"/>
        </w:rPr>
        <w:t>Solicitud:</w:t>
      </w:r>
      <w:r w:rsidR="00A811DA" w:rsidRPr="009C300F">
        <w:rPr>
          <w:rFonts w:ascii="Museo Sans 100" w:hAnsi="Museo Sans 100"/>
          <w:b/>
          <w:sz w:val="22"/>
          <w:szCs w:val="22"/>
        </w:rPr>
        <w:t xml:space="preserve"> </w:t>
      </w:r>
      <w:r w:rsidR="00A811DA" w:rsidRPr="009C300F">
        <w:rPr>
          <w:rFonts w:ascii="Museo Sans 100" w:hAnsi="Museo Sans 100"/>
          <w:sz w:val="22"/>
          <w:szCs w:val="22"/>
          <w:lang w:val="es-ES"/>
        </w:rPr>
        <w:t xml:space="preserve">Formulario o escrito, de forma individual o colectiva, suscrita por los </w:t>
      </w:r>
      <w:r w:rsidR="00A811DA" w:rsidRPr="009C300F">
        <w:rPr>
          <w:rFonts w:ascii="Museo Sans 100" w:hAnsi="Museo Sans 100"/>
          <w:sz w:val="22"/>
          <w:szCs w:val="22"/>
        </w:rPr>
        <w:t>beneficiarios de personas fallecidas en el que requieren se les autorice cobrar el excedente del impuesto sobre la renta que dejo pendiente de cobro el causante al momento de fallecer</w:t>
      </w:r>
      <w:r w:rsidR="00A811DA" w:rsidRPr="009C300F">
        <w:rPr>
          <w:rFonts w:ascii="Museo Sans 100" w:hAnsi="Museo Sans 100"/>
          <w:sz w:val="22"/>
          <w:szCs w:val="22"/>
          <w:lang w:val="es-ES"/>
        </w:rPr>
        <w:t>.</w:t>
      </w:r>
    </w:p>
    <w:p w:rsidR="007937B7" w:rsidRPr="009C300F" w:rsidRDefault="00183FD1" w:rsidP="00B52AB7">
      <w:pPr>
        <w:numPr>
          <w:ilvl w:val="0"/>
          <w:numId w:val="4"/>
        </w:numPr>
        <w:shd w:val="clear" w:color="auto" w:fill="FFFFFF"/>
        <w:tabs>
          <w:tab w:val="clear" w:pos="360"/>
          <w:tab w:val="num" w:pos="644"/>
          <w:tab w:val="left" w:pos="744"/>
          <w:tab w:val="left" w:pos="1464"/>
          <w:tab w:val="left" w:pos="2184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ind w:left="644" w:right="-60"/>
        <w:jc w:val="both"/>
        <w:rPr>
          <w:rFonts w:ascii="Museo Sans 100" w:hAnsi="Museo Sans 100" w:cs="Arial"/>
          <w:sz w:val="22"/>
          <w:szCs w:val="22"/>
          <w:lang w:val="es-ES"/>
        </w:rPr>
      </w:pPr>
      <w:r w:rsidRPr="009C300F">
        <w:rPr>
          <w:rFonts w:ascii="Museo Sans 100" w:hAnsi="Museo Sans 100"/>
          <w:b/>
          <w:sz w:val="22"/>
          <w:szCs w:val="22"/>
          <w:lang w:val="es-ES"/>
        </w:rPr>
        <w:t>Resolución</w:t>
      </w:r>
      <w:r w:rsidR="007937B7" w:rsidRPr="009C300F">
        <w:rPr>
          <w:rFonts w:ascii="Museo Sans 100" w:hAnsi="Museo Sans 100"/>
          <w:b/>
          <w:sz w:val="22"/>
          <w:szCs w:val="22"/>
          <w:lang w:val="es-ES"/>
        </w:rPr>
        <w:t>:</w:t>
      </w:r>
      <w:r w:rsidR="007937B7" w:rsidRPr="009C300F">
        <w:rPr>
          <w:rFonts w:ascii="Museo Sans 100" w:hAnsi="Museo Sans 100" w:cs="Arial"/>
          <w:b/>
          <w:color w:val="333333"/>
          <w:sz w:val="22"/>
          <w:szCs w:val="22"/>
        </w:rPr>
        <w:t xml:space="preserve"> </w:t>
      </w:r>
      <w:r w:rsidR="007937B7" w:rsidRPr="009C300F">
        <w:rPr>
          <w:rFonts w:ascii="Museo Sans 100" w:hAnsi="Museo Sans 100"/>
          <w:sz w:val="22"/>
          <w:szCs w:val="22"/>
          <w:lang w:val="es-ES"/>
        </w:rPr>
        <w:t>Acción o efecto de emitir un fallo pronunciado en nombre de la Dirección General, a través del cual se decide administrativamente sobre una causa de un expediente, sea a instancia de parte o de oficio.</w:t>
      </w:r>
    </w:p>
    <w:p w:rsidR="00A811DA" w:rsidRPr="009C300F" w:rsidRDefault="00A811DA" w:rsidP="00B52AB7">
      <w:pPr>
        <w:numPr>
          <w:ilvl w:val="0"/>
          <w:numId w:val="4"/>
        </w:numPr>
        <w:shd w:val="clear" w:color="auto" w:fill="FFFFFF"/>
        <w:tabs>
          <w:tab w:val="clear" w:pos="360"/>
          <w:tab w:val="num" w:pos="644"/>
          <w:tab w:val="left" w:pos="744"/>
          <w:tab w:val="left" w:pos="1464"/>
          <w:tab w:val="left" w:pos="2184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ind w:left="644" w:right="-60"/>
        <w:jc w:val="both"/>
        <w:rPr>
          <w:rFonts w:ascii="Museo Sans 100" w:hAnsi="Museo Sans 100" w:cs="Arial"/>
          <w:sz w:val="22"/>
          <w:szCs w:val="22"/>
          <w:lang w:val="es-ES"/>
        </w:rPr>
      </w:pPr>
      <w:r w:rsidRPr="009C300F">
        <w:rPr>
          <w:rFonts w:ascii="Museo Sans 100" w:hAnsi="Museo Sans 100"/>
          <w:b/>
          <w:sz w:val="22"/>
          <w:szCs w:val="22"/>
          <w:lang w:val="es-ES"/>
        </w:rPr>
        <w:t>Declaración Jurada:</w:t>
      </w:r>
      <w:r w:rsidRPr="009C300F">
        <w:rPr>
          <w:rFonts w:ascii="Museo Sans 100" w:hAnsi="Museo Sans 100" w:cs="Arial"/>
          <w:sz w:val="22"/>
          <w:szCs w:val="22"/>
          <w:lang w:val="es-ES"/>
        </w:rPr>
        <w:t xml:space="preserve"> </w:t>
      </w:r>
      <w:r w:rsidR="009C27B7">
        <w:rPr>
          <w:rFonts w:ascii="Museo Sans 100" w:hAnsi="Museo Sans 100" w:cs="Arial"/>
          <w:sz w:val="22"/>
          <w:szCs w:val="22"/>
          <w:lang w:val="es-ES"/>
        </w:rPr>
        <w:t>E</w:t>
      </w:r>
      <w:r w:rsidRPr="009C300F">
        <w:rPr>
          <w:rFonts w:ascii="Museo Sans 100" w:hAnsi="Museo Sans 100"/>
          <w:sz w:val="22"/>
          <w:szCs w:val="22"/>
          <w:lang w:val="es-ES"/>
        </w:rPr>
        <w:t>s la manifestación que el interesado realiza, bajo juramento de decir la verdad, cuando requiere dejar constancia de un hecho que no puede ser verificado mediante una prueba documental o cuando ha extraviado un documento.</w:t>
      </w:r>
    </w:p>
    <w:p w:rsidR="00D871F1" w:rsidRPr="009C300F" w:rsidRDefault="00D871F1" w:rsidP="00B52AB7">
      <w:pPr>
        <w:shd w:val="clear" w:color="auto" w:fill="FFFFFF"/>
        <w:tabs>
          <w:tab w:val="left" w:pos="744"/>
          <w:tab w:val="left" w:pos="1464"/>
          <w:tab w:val="left" w:pos="2184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ind w:right="-60"/>
        <w:jc w:val="both"/>
        <w:rPr>
          <w:rFonts w:ascii="Museo Sans 100" w:hAnsi="Museo Sans 100"/>
          <w:sz w:val="22"/>
          <w:szCs w:val="22"/>
        </w:rPr>
      </w:pPr>
    </w:p>
    <w:p w:rsidR="00D871F1" w:rsidRPr="009C300F" w:rsidRDefault="00D871F1" w:rsidP="00B52AB7">
      <w:pPr>
        <w:numPr>
          <w:ilvl w:val="3"/>
          <w:numId w:val="1"/>
        </w:numPr>
        <w:shd w:val="clear" w:color="auto" w:fill="FFFFFF"/>
        <w:tabs>
          <w:tab w:val="clear" w:pos="4800"/>
          <w:tab w:val="num" w:pos="284"/>
        </w:tabs>
        <w:suppressAutoHyphens/>
        <w:ind w:left="284" w:hanging="284"/>
        <w:rPr>
          <w:rFonts w:ascii="Museo Sans 100" w:hAnsi="Museo Sans 100"/>
          <w:b/>
          <w:sz w:val="22"/>
          <w:szCs w:val="22"/>
        </w:rPr>
        <w:sectPr w:rsidR="00D871F1" w:rsidRPr="009C300F">
          <w:headerReference w:type="default" r:id="rId16"/>
          <w:type w:val="continuous"/>
          <w:pgSz w:w="12242" w:h="15842" w:code="1"/>
          <w:pgMar w:top="1134" w:right="1134" w:bottom="1418" w:left="1418" w:header="567" w:footer="851" w:gutter="0"/>
          <w:cols w:space="720"/>
        </w:sectPr>
      </w:pPr>
      <w:r w:rsidRPr="00590AC4">
        <w:rPr>
          <w:rFonts w:ascii="Museo Sans 100" w:hAnsi="Museo Sans 100"/>
          <w:b/>
          <w:sz w:val="22"/>
          <w:szCs w:val="22"/>
        </w:rPr>
        <w:t>RESPONSABILIDADE</w:t>
      </w:r>
      <w:r w:rsidRPr="009C300F">
        <w:rPr>
          <w:rFonts w:ascii="Museo Sans 100" w:hAnsi="Museo Sans 100"/>
          <w:b/>
          <w:sz w:val="22"/>
          <w:szCs w:val="22"/>
        </w:rPr>
        <w:t xml:space="preserve">S </w:t>
      </w:r>
      <w:r w:rsidRPr="009C300F">
        <w:rPr>
          <w:rFonts w:ascii="Museo Sans 100" w:hAnsi="Museo Sans 100"/>
          <w:b/>
          <w:sz w:val="22"/>
          <w:szCs w:val="22"/>
          <w:shd w:val="clear" w:color="auto" w:fill="FFFFFF"/>
        </w:rPr>
        <w:t xml:space="preserve"> </w:t>
      </w:r>
    </w:p>
    <w:p w:rsidR="00D871F1" w:rsidRPr="009C300F" w:rsidRDefault="00D871F1" w:rsidP="00B52AB7">
      <w:pPr>
        <w:shd w:val="clear" w:color="auto" w:fill="FFFFFF"/>
        <w:tabs>
          <w:tab w:val="left" w:pos="432"/>
        </w:tabs>
        <w:ind w:right="-60"/>
        <w:jc w:val="both"/>
        <w:rPr>
          <w:rFonts w:ascii="Museo Sans 100" w:hAnsi="Museo Sans 100"/>
          <w:b/>
          <w:sz w:val="22"/>
          <w:szCs w:val="22"/>
        </w:rPr>
      </w:pPr>
    </w:p>
    <w:p w:rsidR="00D871F1" w:rsidRPr="009C300F" w:rsidRDefault="00D871F1" w:rsidP="00B52AB7">
      <w:pPr>
        <w:shd w:val="clear" w:color="auto" w:fill="FFFFFF"/>
        <w:tabs>
          <w:tab w:val="left" w:pos="432"/>
        </w:tabs>
        <w:ind w:right="-60"/>
        <w:jc w:val="both"/>
        <w:rPr>
          <w:rFonts w:ascii="Museo Sans 100" w:hAnsi="Museo Sans 100"/>
          <w:b/>
          <w:sz w:val="22"/>
          <w:szCs w:val="22"/>
        </w:rPr>
      </w:pPr>
      <w:r w:rsidRPr="009C300F">
        <w:rPr>
          <w:rFonts w:ascii="Museo Sans 100" w:hAnsi="Museo Sans 100"/>
          <w:b/>
          <w:sz w:val="22"/>
          <w:szCs w:val="22"/>
        </w:rPr>
        <w:t xml:space="preserve">Es </w:t>
      </w:r>
      <w:r w:rsidRPr="009C300F">
        <w:rPr>
          <w:rFonts w:ascii="Museo Sans 100" w:hAnsi="Museo Sans 100"/>
          <w:b/>
          <w:color w:val="000000"/>
          <w:sz w:val="22"/>
          <w:szCs w:val="22"/>
        </w:rPr>
        <w:t xml:space="preserve">responsabilidad del </w:t>
      </w:r>
      <w:r w:rsidR="00337BE1" w:rsidRPr="009C300F">
        <w:rPr>
          <w:rFonts w:ascii="Museo Sans 100" w:hAnsi="Museo Sans 100"/>
          <w:b/>
          <w:color w:val="000000"/>
          <w:sz w:val="22"/>
          <w:szCs w:val="22"/>
        </w:rPr>
        <w:t>Director de Asuntos Jurídicos:</w:t>
      </w:r>
    </w:p>
    <w:p w:rsidR="00547D8F" w:rsidRPr="009C300F" w:rsidRDefault="00547D8F" w:rsidP="00B52AB7">
      <w:pPr>
        <w:numPr>
          <w:ilvl w:val="0"/>
          <w:numId w:val="5"/>
        </w:numPr>
        <w:shd w:val="clear" w:color="auto" w:fill="FFFFFF"/>
        <w:tabs>
          <w:tab w:val="num" w:pos="360"/>
          <w:tab w:val="left" w:pos="709"/>
        </w:tabs>
        <w:ind w:left="709" w:right="-60" w:hanging="425"/>
        <w:jc w:val="both"/>
        <w:rPr>
          <w:rFonts w:ascii="Museo Sans 100" w:hAnsi="Museo Sans 100"/>
          <w:sz w:val="22"/>
          <w:szCs w:val="22"/>
        </w:rPr>
      </w:pPr>
      <w:r w:rsidRPr="009C300F">
        <w:rPr>
          <w:rFonts w:ascii="Museo Sans 100" w:hAnsi="Museo Sans 100"/>
          <w:sz w:val="22"/>
          <w:szCs w:val="22"/>
        </w:rPr>
        <w:t>Aprobar este procedimiento y sus correspondientes modificaciones</w:t>
      </w:r>
    </w:p>
    <w:p w:rsidR="00D871F1" w:rsidRPr="009C300F" w:rsidRDefault="00D871F1" w:rsidP="00B52AB7">
      <w:pPr>
        <w:numPr>
          <w:ilvl w:val="0"/>
          <w:numId w:val="5"/>
        </w:numPr>
        <w:shd w:val="clear" w:color="auto" w:fill="FFFFFF"/>
        <w:tabs>
          <w:tab w:val="left" w:pos="709"/>
        </w:tabs>
        <w:ind w:left="709" w:right="-60" w:hanging="425"/>
        <w:jc w:val="both"/>
        <w:rPr>
          <w:rFonts w:ascii="Museo Sans 100" w:hAnsi="Museo Sans 100"/>
          <w:sz w:val="22"/>
          <w:szCs w:val="22"/>
        </w:rPr>
      </w:pPr>
      <w:r w:rsidRPr="009C300F">
        <w:rPr>
          <w:rFonts w:ascii="Museo Sans 100" w:hAnsi="Museo Sans 100"/>
          <w:sz w:val="22"/>
          <w:szCs w:val="22"/>
        </w:rPr>
        <w:t>Velar por el fiel cumplimiento del procedimiento</w:t>
      </w:r>
    </w:p>
    <w:p w:rsidR="00D871F1" w:rsidRPr="009C300F" w:rsidRDefault="00D871F1" w:rsidP="00B52AB7">
      <w:pPr>
        <w:numPr>
          <w:ilvl w:val="0"/>
          <w:numId w:val="5"/>
        </w:numPr>
        <w:shd w:val="clear" w:color="auto" w:fill="FFFFFF"/>
        <w:tabs>
          <w:tab w:val="left" w:pos="709"/>
        </w:tabs>
        <w:ind w:left="709" w:right="-60" w:hanging="425"/>
        <w:jc w:val="both"/>
        <w:rPr>
          <w:rFonts w:ascii="Museo Sans 100" w:hAnsi="Museo Sans 100"/>
          <w:sz w:val="22"/>
          <w:szCs w:val="22"/>
        </w:rPr>
      </w:pPr>
      <w:r w:rsidRPr="009C300F">
        <w:rPr>
          <w:rFonts w:ascii="Museo Sans 100" w:hAnsi="Museo Sans 100"/>
          <w:sz w:val="22"/>
          <w:szCs w:val="22"/>
        </w:rPr>
        <w:t>Revisar las actualizaciones propuestas por el personal.</w:t>
      </w:r>
    </w:p>
    <w:p w:rsidR="00D871F1" w:rsidRPr="009C300F" w:rsidRDefault="00D871F1" w:rsidP="00B52AB7">
      <w:pPr>
        <w:numPr>
          <w:ilvl w:val="0"/>
          <w:numId w:val="5"/>
        </w:numPr>
        <w:shd w:val="clear" w:color="auto" w:fill="FFFFFF"/>
        <w:tabs>
          <w:tab w:val="left" w:pos="709"/>
        </w:tabs>
        <w:ind w:left="709" w:right="-60" w:hanging="425"/>
        <w:jc w:val="both"/>
        <w:rPr>
          <w:rFonts w:ascii="Museo Sans 100" w:hAnsi="Museo Sans 100"/>
          <w:sz w:val="22"/>
          <w:szCs w:val="22"/>
        </w:rPr>
      </w:pPr>
      <w:r w:rsidRPr="009C300F">
        <w:rPr>
          <w:rFonts w:ascii="Museo Sans 100" w:hAnsi="Museo Sans 100"/>
          <w:sz w:val="22"/>
          <w:szCs w:val="22"/>
        </w:rPr>
        <w:t>Elaborar propuestas de actualización de procedimientos.</w:t>
      </w:r>
    </w:p>
    <w:p w:rsidR="00547D8F" w:rsidRPr="009C300F" w:rsidRDefault="00547D8F" w:rsidP="00B52AB7">
      <w:pPr>
        <w:shd w:val="clear" w:color="auto" w:fill="FFFFFF"/>
        <w:tabs>
          <w:tab w:val="left" w:pos="432"/>
        </w:tabs>
        <w:ind w:right="-60"/>
        <w:jc w:val="both"/>
        <w:rPr>
          <w:rFonts w:ascii="Museo Sans 100" w:hAnsi="Museo Sans 100"/>
          <w:sz w:val="22"/>
          <w:szCs w:val="22"/>
        </w:rPr>
      </w:pPr>
    </w:p>
    <w:p w:rsidR="00D871F1" w:rsidRPr="00317F7E" w:rsidRDefault="00337BE1" w:rsidP="00B52AB7">
      <w:pPr>
        <w:shd w:val="clear" w:color="auto" w:fill="FFFFFF"/>
        <w:tabs>
          <w:tab w:val="left" w:pos="432"/>
        </w:tabs>
        <w:ind w:right="-60"/>
        <w:jc w:val="both"/>
        <w:rPr>
          <w:rFonts w:ascii="Museo Sans 100" w:hAnsi="Museo Sans 100"/>
          <w:b/>
          <w:color w:val="000000"/>
          <w:sz w:val="22"/>
          <w:szCs w:val="22"/>
        </w:rPr>
      </w:pPr>
      <w:r w:rsidRPr="009C300F">
        <w:rPr>
          <w:rFonts w:ascii="Museo Sans 100" w:hAnsi="Museo Sans 100"/>
          <w:b/>
          <w:sz w:val="22"/>
          <w:szCs w:val="22"/>
        </w:rPr>
        <w:t xml:space="preserve">Es </w:t>
      </w:r>
      <w:r w:rsidRPr="009C300F">
        <w:rPr>
          <w:rFonts w:ascii="Museo Sans 100" w:hAnsi="Museo Sans 100"/>
          <w:b/>
          <w:color w:val="000000"/>
          <w:sz w:val="22"/>
          <w:szCs w:val="22"/>
        </w:rPr>
        <w:t>responsabilidad de</w:t>
      </w:r>
      <w:r w:rsidR="008826A7" w:rsidRPr="009C300F">
        <w:rPr>
          <w:rFonts w:ascii="Museo Sans 100" w:hAnsi="Museo Sans 100"/>
          <w:b/>
          <w:color w:val="000000"/>
          <w:sz w:val="22"/>
          <w:szCs w:val="22"/>
        </w:rPr>
        <w:t xml:space="preserve"> las Coordinaciones</w:t>
      </w:r>
      <w:r w:rsidR="00317F7E" w:rsidRPr="00317F7E">
        <w:rPr>
          <w:rFonts w:ascii="Museo Sans 100" w:hAnsi="Museo Sans 100"/>
          <w:b/>
          <w:color w:val="000000"/>
          <w:sz w:val="22"/>
          <w:szCs w:val="22"/>
        </w:rPr>
        <w:t xml:space="preserve">, </w:t>
      </w:r>
      <w:r w:rsidR="00317F7E" w:rsidRPr="00317F7E">
        <w:rPr>
          <w:rFonts w:ascii="Museo Sans 100" w:hAnsi="Museo Sans 100"/>
          <w:b/>
          <w:sz w:val="22"/>
          <w:szCs w:val="22"/>
        </w:rPr>
        <w:t>Instancia competente delegada</w:t>
      </w:r>
      <w:r w:rsidR="00317F7E" w:rsidRPr="00317F7E">
        <w:rPr>
          <w:rFonts w:ascii="Museo Sans 100" w:hAnsi="Museo Sans 100"/>
          <w:b/>
          <w:color w:val="000000"/>
          <w:sz w:val="22"/>
          <w:szCs w:val="22"/>
        </w:rPr>
        <w:t xml:space="preserve"> </w:t>
      </w:r>
      <w:r w:rsidRPr="00317F7E">
        <w:rPr>
          <w:rFonts w:ascii="Museo Sans 100" w:hAnsi="Museo Sans 100"/>
          <w:b/>
          <w:color w:val="000000"/>
          <w:sz w:val="22"/>
          <w:szCs w:val="22"/>
        </w:rPr>
        <w:t>y del personal de Asuntos Jurídicos:</w:t>
      </w:r>
    </w:p>
    <w:p w:rsidR="00D871F1" w:rsidRPr="009C300F" w:rsidRDefault="00D871F1" w:rsidP="00B52AB7">
      <w:pPr>
        <w:numPr>
          <w:ilvl w:val="0"/>
          <w:numId w:val="6"/>
        </w:numPr>
        <w:shd w:val="clear" w:color="auto" w:fill="FFFFFF"/>
        <w:ind w:left="284" w:firstLine="0"/>
        <w:rPr>
          <w:rFonts w:ascii="Museo Sans 100" w:hAnsi="Museo Sans 100"/>
          <w:sz w:val="22"/>
          <w:szCs w:val="22"/>
        </w:rPr>
      </w:pPr>
      <w:r w:rsidRPr="009C300F">
        <w:rPr>
          <w:rFonts w:ascii="Museo Sans 100" w:hAnsi="Museo Sans 100"/>
          <w:sz w:val="22"/>
          <w:szCs w:val="22"/>
        </w:rPr>
        <w:t xml:space="preserve">Cumplir lo establecido en este procedimiento </w:t>
      </w:r>
    </w:p>
    <w:p w:rsidR="00D871F1" w:rsidRPr="009C300F" w:rsidRDefault="00D871F1" w:rsidP="00B52AB7">
      <w:pPr>
        <w:numPr>
          <w:ilvl w:val="0"/>
          <w:numId w:val="6"/>
        </w:numPr>
        <w:shd w:val="clear" w:color="auto" w:fill="FFFFFF"/>
        <w:ind w:hanging="76"/>
        <w:jc w:val="both"/>
        <w:rPr>
          <w:rFonts w:ascii="Museo Sans 100" w:hAnsi="Museo Sans 100"/>
          <w:sz w:val="22"/>
          <w:szCs w:val="22"/>
        </w:rPr>
      </w:pPr>
      <w:r w:rsidRPr="009C300F">
        <w:rPr>
          <w:rFonts w:ascii="Museo Sans 100" w:hAnsi="Museo Sans 100"/>
          <w:sz w:val="22"/>
          <w:szCs w:val="22"/>
        </w:rPr>
        <w:t>Proponer actualizaciones tendientes a mejorar el mismo</w:t>
      </w:r>
      <w:r w:rsidR="00743CAB" w:rsidRPr="009C300F">
        <w:rPr>
          <w:rFonts w:ascii="Museo Sans 100" w:hAnsi="Museo Sans 100"/>
          <w:sz w:val="22"/>
          <w:szCs w:val="22"/>
        </w:rPr>
        <w:t>.</w:t>
      </w:r>
    </w:p>
    <w:p w:rsidR="00743CAB" w:rsidRPr="009C300F" w:rsidRDefault="00743CAB" w:rsidP="00B52AB7">
      <w:pPr>
        <w:shd w:val="clear" w:color="auto" w:fill="FFFFFF"/>
        <w:jc w:val="both"/>
        <w:rPr>
          <w:rFonts w:ascii="Museo Sans 100" w:hAnsi="Museo Sans 100"/>
          <w:sz w:val="22"/>
          <w:szCs w:val="22"/>
        </w:rPr>
      </w:pPr>
    </w:p>
    <w:p w:rsidR="00D871F1" w:rsidRPr="009C300F" w:rsidRDefault="001461AD" w:rsidP="00B52AB7">
      <w:pPr>
        <w:shd w:val="clear" w:color="auto" w:fill="FFFFFF"/>
        <w:tabs>
          <w:tab w:val="left" w:pos="3630"/>
        </w:tabs>
        <w:ind w:right="-60"/>
        <w:jc w:val="both"/>
        <w:rPr>
          <w:rFonts w:ascii="Museo Sans 100" w:hAnsi="Museo Sans 100"/>
          <w:sz w:val="22"/>
          <w:szCs w:val="22"/>
        </w:rPr>
      </w:pPr>
      <w:r w:rsidRPr="009C300F">
        <w:rPr>
          <w:rFonts w:ascii="Museo Sans 100" w:hAnsi="Museo Sans 100"/>
          <w:sz w:val="22"/>
          <w:szCs w:val="22"/>
        </w:rPr>
        <w:tab/>
      </w:r>
    </w:p>
    <w:p w:rsidR="00547D8F" w:rsidRPr="009C300F" w:rsidRDefault="00547D8F" w:rsidP="00B52AB7">
      <w:pPr>
        <w:numPr>
          <w:ilvl w:val="3"/>
          <w:numId w:val="1"/>
        </w:numPr>
        <w:shd w:val="clear" w:color="auto" w:fill="FFFFFF"/>
        <w:tabs>
          <w:tab w:val="clear" w:pos="4800"/>
          <w:tab w:val="left" w:pos="284"/>
        </w:tabs>
        <w:ind w:right="-60" w:hanging="4800"/>
        <w:rPr>
          <w:rFonts w:ascii="Museo Sans 100" w:hAnsi="Museo Sans 100"/>
          <w:b/>
          <w:sz w:val="22"/>
          <w:szCs w:val="22"/>
        </w:rPr>
      </w:pPr>
      <w:r w:rsidRPr="009C300F">
        <w:rPr>
          <w:rFonts w:ascii="Museo Sans 100" w:hAnsi="Museo Sans 100"/>
          <w:b/>
          <w:sz w:val="22"/>
          <w:szCs w:val="22"/>
        </w:rPr>
        <w:t>LINEAMIENTOS GENERALES</w:t>
      </w:r>
    </w:p>
    <w:p w:rsidR="00547D8F" w:rsidRPr="009C300F" w:rsidRDefault="00547D8F" w:rsidP="00B52AB7">
      <w:pPr>
        <w:shd w:val="clear" w:color="auto" w:fill="FFFFFF"/>
        <w:tabs>
          <w:tab w:val="left" w:pos="284"/>
        </w:tabs>
        <w:ind w:right="-60"/>
        <w:rPr>
          <w:rFonts w:ascii="Museo Sans 100" w:hAnsi="Museo Sans 100"/>
          <w:b/>
          <w:sz w:val="22"/>
          <w:szCs w:val="22"/>
        </w:rPr>
      </w:pPr>
    </w:p>
    <w:p w:rsidR="00547D8F" w:rsidRPr="009C300F" w:rsidRDefault="008826A7" w:rsidP="00B52AB7">
      <w:pPr>
        <w:numPr>
          <w:ilvl w:val="0"/>
          <w:numId w:val="5"/>
        </w:numPr>
        <w:shd w:val="clear" w:color="auto" w:fill="FFFFFF"/>
        <w:tabs>
          <w:tab w:val="left" w:pos="709"/>
        </w:tabs>
        <w:ind w:right="-60"/>
        <w:jc w:val="both"/>
        <w:rPr>
          <w:rFonts w:ascii="Museo Sans 100" w:hAnsi="Museo Sans 100"/>
          <w:sz w:val="22"/>
          <w:szCs w:val="22"/>
        </w:rPr>
      </w:pPr>
      <w:r w:rsidRPr="009C300F">
        <w:rPr>
          <w:rFonts w:ascii="Museo Sans 100" w:hAnsi="Museo Sans 100"/>
          <w:sz w:val="22"/>
          <w:szCs w:val="22"/>
        </w:rPr>
        <w:t xml:space="preserve">Dar cumplimiento a lo establecido en los </w:t>
      </w:r>
      <w:r w:rsidR="00117524" w:rsidRPr="009C300F">
        <w:rPr>
          <w:rFonts w:ascii="Museo Sans 100" w:hAnsi="Museo Sans 100"/>
          <w:sz w:val="22"/>
          <w:szCs w:val="22"/>
        </w:rPr>
        <w:t xml:space="preserve">Lineamientos Especiales para la Atención a Usuarios de la Dirección de Asuntos Jurídicos y Lineamientos Específicos de Gestión Interna para procesos de la Dirección de Asuntos Jurídicos y demás normativa aplicable. </w:t>
      </w:r>
    </w:p>
    <w:p w:rsidR="009F155D" w:rsidRPr="009C300F" w:rsidRDefault="009F155D" w:rsidP="00B52AB7">
      <w:pPr>
        <w:shd w:val="clear" w:color="auto" w:fill="FFFFFF"/>
        <w:tabs>
          <w:tab w:val="left" w:pos="709"/>
        </w:tabs>
        <w:ind w:right="-60"/>
        <w:jc w:val="both"/>
        <w:rPr>
          <w:rFonts w:ascii="Museo Sans 100" w:hAnsi="Museo Sans 100"/>
          <w:sz w:val="22"/>
          <w:szCs w:val="22"/>
        </w:rPr>
      </w:pPr>
    </w:p>
    <w:p w:rsidR="009F155D" w:rsidRPr="009C300F" w:rsidRDefault="009F155D" w:rsidP="00B52AB7">
      <w:pPr>
        <w:shd w:val="clear" w:color="auto" w:fill="FFFFFF"/>
        <w:tabs>
          <w:tab w:val="left" w:pos="709"/>
        </w:tabs>
        <w:ind w:right="-60"/>
        <w:jc w:val="both"/>
        <w:rPr>
          <w:rFonts w:ascii="Museo Sans 100" w:hAnsi="Museo Sans 100"/>
          <w:sz w:val="22"/>
          <w:szCs w:val="22"/>
        </w:rPr>
      </w:pPr>
    </w:p>
    <w:p w:rsidR="009F155D" w:rsidRPr="009C300F" w:rsidRDefault="009F155D" w:rsidP="00B52AB7">
      <w:pPr>
        <w:shd w:val="clear" w:color="auto" w:fill="FFFFFF"/>
        <w:tabs>
          <w:tab w:val="left" w:pos="709"/>
        </w:tabs>
        <w:ind w:right="-60"/>
        <w:jc w:val="both"/>
        <w:rPr>
          <w:rFonts w:ascii="Museo Sans 100" w:hAnsi="Museo Sans 100"/>
          <w:sz w:val="22"/>
          <w:szCs w:val="22"/>
        </w:rPr>
      </w:pPr>
    </w:p>
    <w:p w:rsidR="009F155D" w:rsidRPr="009C300F" w:rsidRDefault="009F155D" w:rsidP="00B52AB7">
      <w:pPr>
        <w:shd w:val="clear" w:color="auto" w:fill="FFFFFF"/>
        <w:tabs>
          <w:tab w:val="left" w:pos="709"/>
        </w:tabs>
        <w:ind w:right="-60"/>
        <w:jc w:val="both"/>
        <w:rPr>
          <w:rFonts w:ascii="Museo Sans 100" w:hAnsi="Museo Sans 100"/>
          <w:sz w:val="22"/>
          <w:szCs w:val="22"/>
        </w:rPr>
      </w:pPr>
    </w:p>
    <w:p w:rsidR="009F155D" w:rsidRPr="009C300F" w:rsidRDefault="009F155D" w:rsidP="00B52AB7">
      <w:pPr>
        <w:shd w:val="clear" w:color="auto" w:fill="FFFFFF"/>
        <w:tabs>
          <w:tab w:val="left" w:pos="709"/>
        </w:tabs>
        <w:ind w:right="-60"/>
        <w:jc w:val="both"/>
        <w:rPr>
          <w:rFonts w:ascii="Museo Sans 100" w:hAnsi="Museo Sans 100"/>
          <w:sz w:val="22"/>
          <w:szCs w:val="22"/>
        </w:rPr>
      </w:pPr>
    </w:p>
    <w:p w:rsidR="009F155D" w:rsidRPr="009C300F" w:rsidRDefault="009F155D" w:rsidP="00B52AB7">
      <w:pPr>
        <w:shd w:val="clear" w:color="auto" w:fill="FFFFFF"/>
        <w:tabs>
          <w:tab w:val="left" w:pos="709"/>
        </w:tabs>
        <w:ind w:right="-60"/>
        <w:jc w:val="both"/>
        <w:rPr>
          <w:rFonts w:ascii="Museo Sans 100" w:hAnsi="Museo Sans 100"/>
          <w:sz w:val="22"/>
          <w:szCs w:val="22"/>
        </w:rPr>
      </w:pPr>
    </w:p>
    <w:p w:rsidR="009F155D" w:rsidRPr="009C300F" w:rsidRDefault="009F155D" w:rsidP="00B52AB7">
      <w:pPr>
        <w:shd w:val="clear" w:color="auto" w:fill="FFFFFF"/>
        <w:tabs>
          <w:tab w:val="left" w:pos="709"/>
        </w:tabs>
        <w:ind w:right="-60"/>
        <w:jc w:val="both"/>
        <w:rPr>
          <w:rFonts w:ascii="Museo Sans 100" w:hAnsi="Museo Sans 100"/>
          <w:sz w:val="22"/>
          <w:szCs w:val="22"/>
        </w:rPr>
      </w:pPr>
    </w:p>
    <w:p w:rsidR="009F155D" w:rsidRPr="009C300F" w:rsidRDefault="009F155D" w:rsidP="00B52AB7">
      <w:pPr>
        <w:shd w:val="clear" w:color="auto" w:fill="FFFFFF"/>
        <w:tabs>
          <w:tab w:val="left" w:pos="709"/>
        </w:tabs>
        <w:ind w:right="-60"/>
        <w:jc w:val="both"/>
        <w:rPr>
          <w:rFonts w:ascii="Museo Sans 100" w:hAnsi="Museo Sans 100"/>
          <w:sz w:val="22"/>
          <w:szCs w:val="22"/>
        </w:rPr>
      </w:pPr>
    </w:p>
    <w:p w:rsidR="009F155D" w:rsidRPr="009C300F" w:rsidRDefault="009F155D" w:rsidP="00B52AB7">
      <w:pPr>
        <w:shd w:val="clear" w:color="auto" w:fill="FFFFFF"/>
        <w:tabs>
          <w:tab w:val="left" w:pos="709"/>
        </w:tabs>
        <w:ind w:right="-60"/>
        <w:jc w:val="both"/>
        <w:rPr>
          <w:rFonts w:ascii="Museo Sans 100" w:hAnsi="Museo Sans 100"/>
          <w:sz w:val="22"/>
          <w:szCs w:val="22"/>
        </w:rPr>
      </w:pPr>
    </w:p>
    <w:p w:rsidR="009F155D" w:rsidRPr="009C300F" w:rsidRDefault="009F155D" w:rsidP="00B52AB7">
      <w:pPr>
        <w:shd w:val="clear" w:color="auto" w:fill="FFFFFF"/>
        <w:tabs>
          <w:tab w:val="left" w:pos="709"/>
        </w:tabs>
        <w:ind w:right="-60"/>
        <w:jc w:val="both"/>
        <w:rPr>
          <w:rFonts w:ascii="Museo Sans 100" w:hAnsi="Museo Sans 100"/>
          <w:sz w:val="22"/>
          <w:szCs w:val="22"/>
        </w:rPr>
      </w:pPr>
    </w:p>
    <w:p w:rsidR="009F155D" w:rsidRPr="009C300F" w:rsidRDefault="009F155D" w:rsidP="00B52AB7">
      <w:pPr>
        <w:shd w:val="clear" w:color="auto" w:fill="FFFFFF"/>
        <w:tabs>
          <w:tab w:val="left" w:pos="709"/>
        </w:tabs>
        <w:ind w:right="-60"/>
        <w:jc w:val="both"/>
        <w:rPr>
          <w:rFonts w:ascii="Museo Sans 100" w:hAnsi="Museo Sans 100"/>
          <w:sz w:val="22"/>
          <w:szCs w:val="22"/>
        </w:rPr>
      </w:pPr>
    </w:p>
    <w:p w:rsidR="00A95056" w:rsidRDefault="00A95056" w:rsidP="00B52AB7">
      <w:pPr>
        <w:shd w:val="clear" w:color="auto" w:fill="FFFFFF"/>
        <w:ind w:right="-60"/>
        <w:jc w:val="both"/>
        <w:rPr>
          <w:rFonts w:ascii="Museo Sans 100" w:hAnsi="Museo Sans 100"/>
          <w:sz w:val="22"/>
          <w:szCs w:val="22"/>
        </w:rPr>
      </w:pPr>
    </w:p>
    <w:p w:rsidR="00C811BA" w:rsidRPr="009C300F" w:rsidRDefault="00C811BA" w:rsidP="00B52AB7">
      <w:pPr>
        <w:shd w:val="clear" w:color="auto" w:fill="FFFFFF"/>
        <w:ind w:right="-60"/>
        <w:jc w:val="both"/>
        <w:rPr>
          <w:rFonts w:ascii="Museo Sans 100" w:hAnsi="Museo Sans 100"/>
          <w:sz w:val="22"/>
          <w:szCs w:val="22"/>
        </w:rPr>
      </w:pPr>
    </w:p>
    <w:p w:rsidR="00D871F1" w:rsidRPr="009C300F" w:rsidRDefault="00743CAB" w:rsidP="00B52AB7">
      <w:pPr>
        <w:numPr>
          <w:ilvl w:val="3"/>
          <w:numId w:val="1"/>
        </w:numPr>
        <w:shd w:val="clear" w:color="auto" w:fill="FFFFFF"/>
        <w:tabs>
          <w:tab w:val="clear" w:pos="4800"/>
          <w:tab w:val="num" w:pos="284"/>
        </w:tabs>
        <w:suppressAutoHyphens/>
        <w:ind w:left="284" w:hanging="284"/>
        <w:rPr>
          <w:rFonts w:ascii="Museo Sans 100" w:hAnsi="Museo Sans 100"/>
          <w:b/>
          <w:sz w:val="22"/>
          <w:szCs w:val="22"/>
        </w:rPr>
      </w:pPr>
      <w:r w:rsidRPr="009C300F">
        <w:rPr>
          <w:rFonts w:ascii="Museo Sans 100" w:hAnsi="Museo Sans 100"/>
          <w:b/>
          <w:sz w:val="22"/>
          <w:szCs w:val="22"/>
        </w:rPr>
        <w:t xml:space="preserve">    </w:t>
      </w:r>
      <w:r w:rsidR="00D871F1" w:rsidRPr="009C300F">
        <w:rPr>
          <w:rFonts w:ascii="Museo Sans 100" w:hAnsi="Museo Sans 100"/>
          <w:b/>
          <w:sz w:val="22"/>
          <w:szCs w:val="22"/>
        </w:rPr>
        <w:t xml:space="preserve">PROCEDIMIENTO </w:t>
      </w:r>
    </w:p>
    <w:p w:rsidR="0049336B" w:rsidRPr="009C300F" w:rsidRDefault="0049336B" w:rsidP="00B52AB7">
      <w:pPr>
        <w:shd w:val="clear" w:color="auto" w:fill="FFFFFF"/>
        <w:suppressAutoHyphens/>
        <w:jc w:val="both"/>
        <w:rPr>
          <w:rFonts w:ascii="Museo Sans 100" w:hAnsi="Museo Sans 100"/>
          <w:b/>
          <w:sz w:val="22"/>
          <w:szCs w:val="22"/>
        </w:rPr>
      </w:pPr>
    </w:p>
    <w:p w:rsidR="0049336B" w:rsidRPr="009C300F" w:rsidRDefault="0049336B" w:rsidP="00B52AB7">
      <w:pPr>
        <w:shd w:val="clear" w:color="auto" w:fill="FFFFFF"/>
        <w:suppressAutoHyphens/>
        <w:jc w:val="center"/>
        <w:rPr>
          <w:rFonts w:ascii="Museo Sans 100" w:hAnsi="Museo Sans 100"/>
          <w:b/>
          <w:sz w:val="22"/>
          <w:szCs w:val="22"/>
        </w:rPr>
      </w:pPr>
      <w:r w:rsidRPr="009C300F">
        <w:rPr>
          <w:rFonts w:ascii="Museo Sans 100" w:hAnsi="Museo Sans 100"/>
          <w:b/>
          <w:sz w:val="22"/>
          <w:szCs w:val="22"/>
        </w:rPr>
        <w:t>EMISI</w:t>
      </w:r>
      <w:r w:rsidR="00124185" w:rsidRPr="009C300F">
        <w:rPr>
          <w:rFonts w:ascii="Museo Sans 100" w:hAnsi="Museo Sans 100"/>
          <w:b/>
          <w:sz w:val="22"/>
          <w:szCs w:val="22"/>
        </w:rPr>
        <w:t>Ó</w:t>
      </w:r>
      <w:r w:rsidRPr="009C300F">
        <w:rPr>
          <w:rFonts w:ascii="Museo Sans 100" w:hAnsi="Museo Sans 100"/>
          <w:b/>
          <w:sz w:val="22"/>
          <w:szCs w:val="22"/>
        </w:rPr>
        <w:t xml:space="preserve">N </w:t>
      </w:r>
      <w:r w:rsidR="001461AD" w:rsidRPr="009C300F">
        <w:rPr>
          <w:rFonts w:ascii="Museo Sans 100" w:hAnsi="Museo Sans 100"/>
          <w:b/>
          <w:sz w:val="22"/>
          <w:szCs w:val="22"/>
        </w:rPr>
        <w:t>DE RESOLUCIÓN</w:t>
      </w:r>
      <w:r w:rsidRPr="009C300F">
        <w:rPr>
          <w:rFonts w:ascii="Museo Sans 100" w:hAnsi="Museo Sans 100"/>
          <w:b/>
          <w:sz w:val="22"/>
          <w:szCs w:val="22"/>
        </w:rPr>
        <w:t xml:space="preserve"> AUTORIZANDO </w:t>
      </w:r>
      <w:r w:rsidR="00A17ED5" w:rsidRPr="009C300F">
        <w:rPr>
          <w:rFonts w:ascii="Museo Sans 100" w:hAnsi="Museo Sans 100"/>
          <w:b/>
          <w:sz w:val="22"/>
          <w:szCs w:val="22"/>
        </w:rPr>
        <w:t>PAGO</w:t>
      </w:r>
      <w:r w:rsidRPr="009C300F">
        <w:rPr>
          <w:rFonts w:ascii="Museo Sans 100" w:hAnsi="Museo Sans 100"/>
          <w:b/>
          <w:sz w:val="22"/>
          <w:szCs w:val="22"/>
        </w:rPr>
        <w:t xml:space="preserve"> DEL IMPUESTO SOBRE LA RENTA </w:t>
      </w:r>
      <w:r w:rsidR="001461AD" w:rsidRPr="009C300F">
        <w:rPr>
          <w:rFonts w:ascii="Museo Sans 100" w:hAnsi="Museo Sans 100"/>
          <w:b/>
          <w:sz w:val="22"/>
          <w:szCs w:val="22"/>
        </w:rPr>
        <w:t>A BENEFICIARIOS DE</w:t>
      </w:r>
      <w:r w:rsidRPr="009C300F">
        <w:rPr>
          <w:rFonts w:ascii="Museo Sans 100" w:hAnsi="Museo Sans 100"/>
          <w:b/>
          <w:sz w:val="22"/>
          <w:szCs w:val="22"/>
        </w:rPr>
        <w:t xml:space="preserve"> PERSONAS FALLECIDAS</w:t>
      </w:r>
      <w:r w:rsidR="00A17ED5" w:rsidRPr="009C300F">
        <w:rPr>
          <w:rFonts w:ascii="Museo Sans 100" w:hAnsi="Museo Sans 100"/>
          <w:b/>
          <w:sz w:val="22"/>
          <w:szCs w:val="22"/>
        </w:rPr>
        <w:t xml:space="preserve"> O DE OTRAS </w:t>
      </w:r>
      <w:r w:rsidR="00C80C7E" w:rsidRPr="009C300F">
        <w:rPr>
          <w:rFonts w:ascii="Museo Sans 100" w:hAnsi="Museo Sans 100"/>
          <w:b/>
          <w:sz w:val="22"/>
          <w:szCs w:val="22"/>
        </w:rPr>
        <w:t>DEUDAS A</w:t>
      </w:r>
      <w:r w:rsidR="00A17ED5" w:rsidRPr="009C300F">
        <w:rPr>
          <w:rFonts w:ascii="Museo Sans 100" w:hAnsi="Museo Sans 100"/>
          <w:b/>
          <w:sz w:val="22"/>
          <w:szCs w:val="22"/>
        </w:rPr>
        <w:t xml:space="preserve"> CARGO DEL ESTADO</w:t>
      </w:r>
    </w:p>
    <w:p w:rsidR="009936F1" w:rsidRPr="009C300F" w:rsidRDefault="009936F1" w:rsidP="00B52AB7">
      <w:pPr>
        <w:shd w:val="clear" w:color="auto" w:fill="FFFFFF"/>
        <w:suppressAutoHyphens/>
        <w:jc w:val="center"/>
        <w:rPr>
          <w:rFonts w:ascii="Museo Sans 100" w:hAnsi="Museo Sans 100"/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19"/>
        <w:gridCol w:w="850"/>
        <w:gridCol w:w="5812"/>
      </w:tblGrid>
      <w:tr w:rsidR="00EF5B78" w:rsidRPr="009C300F" w:rsidTr="00AD6EAB">
        <w:tc>
          <w:tcPr>
            <w:tcW w:w="3119" w:type="dxa"/>
            <w:shd w:val="clear" w:color="auto" w:fill="FFFFFF"/>
          </w:tcPr>
          <w:p w:rsidR="00EF5B78" w:rsidRPr="009C300F" w:rsidRDefault="00EF5B78" w:rsidP="00B52AB7">
            <w:pPr>
              <w:shd w:val="clear" w:color="auto" w:fill="FFFFFF"/>
              <w:jc w:val="center"/>
              <w:rPr>
                <w:rFonts w:ascii="Museo Sans 100" w:hAnsi="Museo Sans 100"/>
                <w:b/>
                <w:sz w:val="22"/>
                <w:szCs w:val="22"/>
              </w:rPr>
            </w:pPr>
            <w:r w:rsidRPr="009C300F">
              <w:rPr>
                <w:rFonts w:ascii="Museo Sans 100" w:hAnsi="Museo Sans 100"/>
                <w:b/>
                <w:sz w:val="22"/>
                <w:szCs w:val="22"/>
                <w:shd w:val="clear" w:color="auto" w:fill="FFFFFF"/>
              </w:rPr>
              <w:t>RESPONSABLE</w:t>
            </w:r>
          </w:p>
        </w:tc>
        <w:tc>
          <w:tcPr>
            <w:tcW w:w="850" w:type="dxa"/>
            <w:shd w:val="clear" w:color="auto" w:fill="FFFFFF"/>
          </w:tcPr>
          <w:p w:rsidR="00EF5B78" w:rsidRPr="009C300F" w:rsidRDefault="00EF5B78" w:rsidP="00B52AB7">
            <w:pPr>
              <w:shd w:val="clear" w:color="auto" w:fill="FFFFFF"/>
              <w:jc w:val="center"/>
              <w:rPr>
                <w:rFonts w:ascii="Museo Sans 100" w:hAnsi="Museo Sans 100"/>
                <w:b/>
                <w:sz w:val="22"/>
                <w:szCs w:val="22"/>
              </w:rPr>
            </w:pPr>
            <w:r w:rsidRPr="009C300F">
              <w:rPr>
                <w:rFonts w:ascii="Museo Sans 100" w:hAnsi="Museo Sans 100"/>
                <w:b/>
                <w:sz w:val="22"/>
                <w:szCs w:val="22"/>
              </w:rPr>
              <w:t>PASO</w:t>
            </w:r>
          </w:p>
        </w:tc>
        <w:tc>
          <w:tcPr>
            <w:tcW w:w="5812" w:type="dxa"/>
            <w:shd w:val="clear" w:color="auto" w:fill="FFFFFF"/>
          </w:tcPr>
          <w:p w:rsidR="00EF5B78" w:rsidRPr="009C300F" w:rsidRDefault="00EF5B78" w:rsidP="00B52AB7">
            <w:pPr>
              <w:shd w:val="clear" w:color="auto" w:fill="FFFFFF"/>
              <w:jc w:val="center"/>
              <w:rPr>
                <w:rFonts w:ascii="Museo Sans 100" w:hAnsi="Museo Sans 100"/>
                <w:b/>
                <w:sz w:val="22"/>
                <w:szCs w:val="22"/>
              </w:rPr>
            </w:pPr>
            <w:r w:rsidRPr="009C300F">
              <w:rPr>
                <w:rFonts w:ascii="Museo Sans 100" w:hAnsi="Museo Sans 100"/>
                <w:b/>
                <w:sz w:val="22"/>
                <w:szCs w:val="22"/>
              </w:rPr>
              <w:t>ACCI</w:t>
            </w:r>
            <w:r w:rsidR="00B36229" w:rsidRPr="009C300F">
              <w:rPr>
                <w:rFonts w:ascii="Museo Sans 100" w:hAnsi="Museo Sans 100"/>
                <w:b/>
                <w:sz w:val="22"/>
                <w:szCs w:val="22"/>
              </w:rPr>
              <w:t>Ó</w:t>
            </w:r>
            <w:r w:rsidRPr="009C300F">
              <w:rPr>
                <w:rFonts w:ascii="Museo Sans 100" w:hAnsi="Museo Sans 100"/>
                <w:b/>
                <w:sz w:val="22"/>
                <w:szCs w:val="22"/>
              </w:rPr>
              <w:t>N</w:t>
            </w:r>
          </w:p>
          <w:p w:rsidR="00EF5B78" w:rsidRPr="009C300F" w:rsidRDefault="00EF5B78" w:rsidP="00B52AB7">
            <w:pPr>
              <w:shd w:val="clear" w:color="auto" w:fill="FFFFFF"/>
              <w:jc w:val="center"/>
              <w:rPr>
                <w:rFonts w:ascii="Museo Sans 100" w:hAnsi="Museo Sans 100"/>
                <w:b/>
                <w:sz w:val="22"/>
                <w:szCs w:val="22"/>
              </w:rPr>
            </w:pPr>
          </w:p>
        </w:tc>
      </w:tr>
      <w:tr w:rsidR="00497C6F" w:rsidRPr="009C300F" w:rsidTr="002251C9">
        <w:tc>
          <w:tcPr>
            <w:tcW w:w="3119" w:type="dxa"/>
            <w:shd w:val="clear" w:color="auto" w:fill="auto"/>
          </w:tcPr>
          <w:p w:rsidR="00497C6F" w:rsidRPr="009C300F" w:rsidRDefault="00A17ED5" w:rsidP="00B52AB7">
            <w:pPr>
              <w:shd w:val="clear" w:color="auto" w:fill="FFFFFF"/>
              <w:rPr>
                <w:rFonts w:ascii="Museo Sans 100" w:hAnsi="Museo Sans 100"/>
                <w:sz w:val="22"/>
                <w:szCs w:val="22"/>
              </w:rPr>
            </w:pPr>
            <w:r w:rsidRPr="009C300F">
              <w:rPr>
                <w:rFonts w:ascii="Museo Sans 100" w:hAnsi="Museo Sans 100"/>
                <w:sz w:val="22"/>
                <w:szCs w:val="22"/>
              </w:rPr>
              <w:t>Usuario</w:t>
            </w:r>
          </w:p>
        </w:tc>
        <w:tc>
          <w:tcPr>
            <w:tcW w:w="850" w:type="dxa"/>
            <w:shd w:val="clear" w:color="auto" w:fill="auto"/>
          </w:tcPr>
          <w:p w:rsidR="00497C6F" w:rsidRPr="009C300F" w:rsidRDefault="00497C6F" w:rsidP="00B52AB7">
            <w:pPr>
              <w:pStyle w:val="Ttulo2"/>
              <w:numPr>
                <w:ilvl w:val="0"/>
                <w:numId w:val="11"/>
              </w:numPr>
              <w:shd w:val="clear" w:color="auto" w:fill="FFFFFF"/>
              <w:jc w:val="left"/>
              <w:rPr>
                <w:rFonts w:ascii="Museo Sans 100" w:hAnsi="Museo Sans 100"/>
                <w:b w:val="0"/>
                <w:szCs w:val="22"/>
              </w:rPr>
            </w:pPr>
          </w:p>
        </w:tc>
        <w:tc>
          <w:tcPr>
            <w:tcW w:w="5812" w:type="dxa"/>
            <w:shd w:val="clear" w:color="auto" w:fill="auto"/>
          </w:tcPr>
          <w:p w:rsidR="00497C6F" w:rsidRPr="009C300F" w:rsidRDefault="00497C6F" w:rsidP="00B52AB7">
            <w:p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  <w:r w:rsidRPr="009C300F">
              <w:rPr>
                <w:rFonts w:ascii="Museo Sans 100" w:hAnsi="Museo Sans 100"/>
                <w:sz w:val="22"/>
                <w:szCs w:val="22"/>
              </w:rPr>
              <w:t>Elabora</w:t>
            </w:r>
            <w:r w:rsidR="009A682B" w:rsidRPr="009C300F">
              <w:rPr>
                <w:rFonts w:ascii="Museo Sans 100" w:hAnsi="Museo Sans 100"/>
                <w:sz w:val="22"/>
                <w:szCs w:val="22"/>
              </w:rPr>
              <w:t xml:space="preserve"> escrito, anexa la documentación</w:t>
            </w:r>
            <w:r w:rsidRPr="009C300F">
              <w:rPr>
                <w:rFonts w:ascii="Museo Sans 100" w:hAnsi="Museo Sans 100"/>
                <w:sz w:val="22"/>
                <w:szCs w:val="22"/>
              </w:rPr>
              <w:t xml:space="preserve"> legal correspondiente, y lo presenta en </w:t>
            </w:r>
            <w:r w:rsidR="00183FD1" w:rsidRPr="009C300F">
              <w:rPr>
                <w:rFonts w:ascii="Museo Sans 100" w:hAnsi="Museo Sans 100"/>
                <w:sz w:val="22"/>
                <w:szCs w:val="22"/>
              </w:rPr>
              <w:t>la Dirección de Asuntos Jurídicos</w:t>
            </w:r>
            <w:r w:rsidRPr="009C300F">
              <w:rPr>
                <w:rFonts w:ascii="Museo Sans 100" w:hAnsi="Museo Sans 100"/>
                <w:sz w:val="22"/>
                <w:szCs w:val="22"/>
              </w:rPr>
              <w:t xml:space="preserve"> para revisión y posteriormente entregarla en la Unidad de Correspondencia</w:t>
            </w:r>
            <w:r w:rsidR="00117524" w:rsidRPr="009C300F">
              <w:rPr>
                <w:rFonts w:ascii="Museo Sans 100" w:hAnsi="Museo Sans 100"/>
                <w:sz w:val="22"/>
                <w:szCs w:val="22"/>
              </w:rPr>
              <w:t xml:space="preserve"> y Control de Documentos</w:t>
            </w:r>
            <w:r w:rsidR="00FE6779" w:rsidRPr="009C300F">
              <w:rPr>
                <w:rFonts w:ascii="Museo Sans 100" w:hAnsi="Museo Sans 100"/>
                <w:sz w:val="22"/>
                <w:szCs w:val="22"/>
              </w:rPr>
              <w:t xml:space="preserve">. </w:t>
            </w:r>
          </w:p>
          <w:p w:rsidR="002251C9" w:rsidRPr="009C300F" w:rsidRDefault="002251C9" w:rsidP="00B52AB7">
            <w:p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</w:tc>
      </w:tr>
      <w:tr w:rsidR="00497C6F" w:rsidRPr="009C300F" w:rsidTr="002251C9">
        <w:tc>
          <w:tcPr>
            <w:tcW w:w="3119" w:type="dxa"/>
            <w:shd w:val="clear" w:color="auto" w:fill="auto"/>
          </w:tcPr>
          <w:p w:rsidR="00364CF8" w:rsidRPr="009C300F" w:rsidRDefault="00497C6F" w:rsidP="00B52AB7">
            <w:p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  <w:r w:rsidRPr="009C300F">
              <w:rPr>
                <w:rFonts w:ascii="Museo Sans 100" w:hAnsi="Museo Sans 100"/>
                <w:sz w:val="22"/>
                <w:szCs w:val="22"/>
              </w:rPr>
              <w:t xml:space="preserve">Unidad de Correspondencia </w:t>
            </w:r>
            <w:r w:rsidR="00117524" w:rsidRPr="009C300F">
              <w:rPr>
                <w:rFonts w:ascii="Museo Sans 100" w:hAnsi="Museo Sans 100"/>
                <w:sz w:val="22"/>
                <w:szCs w:val="22"/>
              </w:rPr>
              <w:t xml:space="preserve">y Control de Documentos </w:t>
            </w:r>
            <w:r w:rsidRPr="009C300F">
              <w:rPr>
                <w:rFonts w:ascii="Museo Sans 100" w:hAnsi="Museo Sans 100"/>
                <w:sz w:val="22"/>
                <w:szCs w:val="22"/>
              </w:rPr>
              <w:t>de la Secretaría de Estado</w:t>
            </w:r>
            <w:r w:rsidR="00364CF8" w:rsidRPr="009C300F">
              <w:rPr>
                <w:rFonts w:ascii="Museo Sans 100" w:hAnsi="Museo Sans 100"/>
                <w:sz w:val="22"/>
                <w:szCs w:val="22"/>
              </w:rPr>
              <w:t>.</w:t>
            </w:r>
          </w:p>
          <w:p w:rsidR="002251C9" w:rsidRPr="009C300F" w:rsidRDefault="002251C9" w:rsidP="00B52AB7">
            <w:p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97C6F" w:rsidRPr="009C300F" w:rsidRDefault="00497C6F" w:rsidP="00B52AB7">
            <w:pPr>
              <w:pStyle w:val="Ttulo2"/>
              <w:numPr>
                <w:ilvl w:val="0"/>
                <w:numId w:val="11"/>
              </w:numPr>
              <w:shd w:val="clear" w:color="auto" w:fill="FFFFFF"/>
              <w:rPr>
                <w:rFonts w:ascii="Museo Sans 100" w:hAnsi="Museo Sans 100"/>
                <w:b w:val="0"/>
                <w:szCs w:val="22"/>
              </w:rPr>
            </w:pPr>
          </w:p>
        </w:tc>
        <w:tc>
          <w:tcPr>
            <w:tcW w:w="5812" w:type="dxa"/>
            <w:shd w:val="clear" w:color="auto" w:fill="auto"/>
          </w:tcPr>
          <w:p w:rsidR="00497C6F" w:rsidRPr="009C300F" w:rsidRDefault="00497C6F" w:rsidP="00B52AB7">
            <w:p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  <w:r w:rsidRPr="009C300F">
              <w:rPr>
                <w:rFonts w:ascii="Museo Sans 100" w:hAnsi="Museo Sans 100"/>
                <w:sz w:val="22"/>
                <w:szCs w:val="22"/>
              </w:rPr>
              <w:t xml:space="preserve">Recibe, traslada escrito y documentos anexos, </w:t>
            </w:r>
            <w:r w:rsidR="00183FD1" w:rsidRPr="009C300F">
              <w:rPr>
                <w:rFonts w:ascii="Museo Sans 100" w:hAnsi="Museo Sans 100"/>
                <w:sz w:val="22"/>
                <w:szCs w:val="22"/>
              </w:rPr>
              <w:t>a la Dirección de Asuntos Jurídicos</w:t>
            </w:r>
            <w:r w:rsidR="00785831" w:rsidRPr="009C300F">
              <w:rPr>
                <w:rFonts w:ascii="Museo Sans 100" w:hAnsi="Museo Sans 100"/>
                <w:sz w:val="22"/>
                <w:szCs w:val="22"/>
              </w:rPr>
              <w:t xml:space="preserve">. </w:t>
            </w:r>
          </w:p>
        </w:tc>
      </w:tr>
      <w:tr w:rsidR="00041FAB" w:rsidRPr="009C300F" w:rsidTr="002251C9">
        <w:tc>
          <w:tcPr>
            <w:tcW w:w="3119" w:type="dxa"/>
            <w:shd w:val="clear" w:color="auto" w:fill="auto"/>
          </w:tcPr>
          <w:p w:rsidR="00041FAB" w:rsidRPr="009C300F" w:rsidRDefault="00041FAB" w:rsidP="00811450">
            <w:pPr>
              <w:shd w:val="clear" w:color="auto" w:fill="FFFFFF"/>
              <w:ind w:right="632"/>
              <w:jc w:val="both"/>
              <w:rPr>
                <w:rFonts w:ascii="Museo Sans 100" w:hAnsi="Museo Sans 100"/>
                <w:sz w:val="22"/>
                <w:szCs w:val="22"/>
              </w:rPr>
            </w:pPr>
            <w:r w:rsidRPr="009C300F">
              <w:rPr>
                <w:rFonts w:ascii="Museo Sans 100" w:hAnsi="Museo Sans 100"/>
                <w:sz w:val="22"/>
                <w:szCs w:val="22"/>
              </w:rPr>
              <w:t xml:space="preserve">Secretaria </w:t>
            </w:r>
            <w:r w:rsidR="00183FD1" w:rsidRPr="009C300F">
              <w:rPr>
                <w:rFonts w:ascii="Museo Sans 100" w:hAnsi="Museo Sans 100"/>
                <w:sz w:val="22"/>
                <w:szCs w:val="22"/>
              </w:rPr>
              <w:t>de Asuntos Jurídicos</w:t>
            </w:r>
          </w:p>
        </w:tc>
        <w:tc>
          <w:tcPr>
            <w:tcW w:w="850" w:type="dxa"/>
            <w:shd w:val="clear" w:color="auto" w:fill="auto"/>
          </w:tcPr>
          <w:p w:rsidR="00041FAB" w:rsidRPr="00317F7E" w:rsidRDefault="00041FAB" w:rsidP="00B52AB7">
            <w:pPr>
              <w:pStyle w:val="Ttulo2"/>
              <w:numPr>
                <w:ilvl w:val="0"/>
                <w:numId w:val="11"/>
              </w:numPr>
              <w:shd w:val="clear" w:color="auto" w:fill="FFFFFF"/>
              <w:rPr>
                <w:rFonts w:ascii="Museo Sans 100" w:hAnsi="Museo Sans 100"/>
                <w:b w:val="0"/>
                <w:szCs w:val="22"/>
              </w:rPr>
            </w:pPr>
          </w:p>
        </w:tc>
        <w:tc>
          <w:tcPr>
            <w:tcW w:w="5812" w:type="dxa"/>
            <w:shd w:val="clear" w:color="auto" w:fill="auto"/>
          </w:tcPr>
          <w:p w:rsidR="00DE5847" w:rsidRDefault="00041FAB" w:rsidP="00B52AB7">
            <w:p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  <w:r w:rsidRPr="00317F7E">
              <w:rPr>
                <w:rFonts w:ascii="Museo Sans 100" w:hAnsi="Museo Sans 100"/>
                <w:sz w:val="22"/>
                <w:szCs w:val="22"/>
              </w:rPr>
              <w:t>Recibe</w:t>
            </w:r>
            <w:r w:rsidR="001D6CC6" w:rsidRPr="00317F7E">
              <w:rPr>
                <w:rFonts w:ascii="Museo Sans 100" w:hAnsi="Museo Sans 100"/>
                <w:sz w:val="22"/>
                <w:szCs w:val="22"/>
              </w:rPr>
              <w:t xml:space="preserve">, </w:t>
            </w:r>
            <w:r w:rsidRPr="00317F7E">
              <w:rPr>
                <w:rFonts w:ascii="Museo Sans 100" w:hAnsi="Museo Sans 100"/>
                <w:sz w:val="22"/>
                <w:szCs w:val="22"/>
              </w:rPr>
              <w:t xml:space="preserve">analiza </w:t>
            </w:r>
            <w:r w:rsidR="0028589E">
              <w:rPr>
                <w:rFonts w:ascii="Museo Sans 100" w:hAnsi="Museo Sans 100"/>
                <w:sz w:val="22"/>
                <w:szCs w:val="22"/>
              </w:rPr>
              <w:t xml:space="preserve">la </w:t>
            </w:r>
            <w:r w:rsidR="004A60A1" w:rsidRPr="00317F7E">
              <w:rPr>
                <w:rFonts w:ascii="Museo Sans 100" w:hAnsi="Museo Sans 100"/>
                <w:sz w:val="22"/>
                <w:szCs w:val="22"/>
              </w:rPr>
              <w:t xml:space="preserve">documentación </w:t>
            </w:r>
            <w:r w:rsidRPr="00317F7E">
              <w:rPr>
                <w:rFonts w:ascii="Museo Sans 100" w:hAnsi="Museo Sans 100"/>
                <w:sz w:val="22"/>
                <w:szCs w:val="22"/>
              </w:rPr>
              <w:t>y verifica</w:t>
            </w:r>
            <w:r w:rsidR="004A60A1" w:rsidRPr="00317F7E">
              <w:rPr>
                <w:rFonts w:ascii="Museo Sans 100" w:hAnsi="Museo Sans 100"/>
                <w:sz w:val="22"/>
                <w:szCs w:val="22"/>
              </w:rPr>
              <w:t xml:space="preserve"> </w:t>
            </w:r>
            <w:r w:rsidR="00DE5847">
              <w:rPr>
                <w:rFonts w:ascii="Museo Sans 100" w:hAnsi="Museo Sans 100"/>
                <w:sz w:val="22"/>
                <w:szCs w:val="22"/>
              </w:rPr>
              <w:t xml:space="preserve">lo siguiente: </w:t>
            </w:r>
          </w:p>
          <w:p w:rsidR="00D15A14" w:rsidRDefault="00D15A14" w:rsidP="00B52AB7">
            <w:p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  <w:p w:rsidR="0049350B" w:rsidRDefault="0049350B" w:rsidP="00DE5847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  <w:r>
              <w:rPr>
                <w:rFonts w:ascii="Museo Sans 100" w:hAnsi="Museo Sans 100"/>
                <w:sz w:val="22"/>
                <w:szCs w:val="22"/>
              </w:rPr>
              <w:t>S</w:t>
            </w:r>
            <w:r w:rsidRPr="00317F7E">
              <w:rPr>
                <w:rFonts w:ascii="Museo Sans 100" w:hAnsi="Museo Sans 100"/>
                <w:sz w:val="22"/>
                <w:szCs w:val="22"/>
              </w:rPr>
              <w:t>i existen antecedentes,</w:t>
            </w:r>
            <w:r>
              <w:rPr>
                <w:rFonts w:ascii="Museo Sans 100" w:hAnsi="Museo Sans 100"/>
                <w:sz w:val="22"/>
                <w:szCs w:val="22"/>
              </w:rPr>
              <w:t xml:space="preserve"> solicita expediente al archivo central y acumula al mismo la nueva solicitud, luego lo traslada al Técnico para su continuidad.</w:t>
            </w:r>
          </w:p>
          <w:p w:rsidR="007369B6" w:rsidRDefault="00DE5847" w:rsidP="00DE5847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  <w:r>
              <w:rPr>
                <w:rFonts w:ascii="Museo Sans 100" w:hAnsi="Museo Sans 100"/>
                <w:sz w:val="22"/>
                <w:szCs w:val="22"/>
              </w:rPr>
              <w:t>E</w:t>
            </w:r>
            <w:r w:rsidR="002251C9" w:rsidRPr="00317F7E">
              <w:rPr>
                <w:rFonts w:ascii="Museo Sans 100" w:hAnsi="Museo Sans 100"/>
                <w:sz w:val="22"/>
                <w:szCs w:val="22"/>
              </w:rPr>
              <w:t xml:space="preserve">n caso de </w:t>
            </w:r>
            <w:r w:rsidR="001D6CC6" w:rsidRPr="00317F7E">
              <w:rPr>
                <w:rFonts w:ascii="Museo Sans 100" w:hAnsi="Museo Sans 100"/>
                <w:sz w:val="22"/>
                <w:szCs w:val="22"/>
              </w:rPr>
              <w:t xml:space="preserve">no </w:t>
            </w:r>
            <w:r w:rsidR="002251C9" w:rsidRPr="00317F7E">
              <w:rPr>
                <w:rFonts w:ascii="Museo Sans 100" w:hAnsi="Museo Sans 100"/>
                <w:sz w:val="22"/>
                <w:szCs w:val="22"/>
              </w:rPr>
              <w:t>existir</w:t>
            </w:r>
            <w:r w:rsidR="0049350B">
              <w:rPr>
                <w:rFonts w:ascii="Museo Sans 100" w:hAnsi="Museo Sans 100"/>
                <w:sz w:val="22"/>
                <w:szCs w:val="22"/>
              </w:rPr>
              <w:t xml:space="preserve"> antecedentes, se crea </w:t>
            </w:r>
            <w:r w:rsidR="00785831" w:rsidRPr="00317F7E">
              <w:rPr>
                <w:rFonts w:ascii="Museo Sans 100" w:hAnsi="Museo Sans 100"/>
                <w:sz w:val="22"/>
                <w:szCs w:val="22"/>
              </w:rPr>
              <w:t>expediente en el Sistema de Gestión Jurídica</w:t>
            </w:r>
            <w:r w:rsidR="004A60A1" w:rsidRPr="00317F7E">
              <w:rPr>
                <w:rFonts w:ascii="Museo Sans 100" w:hAnsi="Museo Sans 100"/>
                <w:sz w:val="22"/>
                <w:szCs w:val="22"/>
              </w:rPr>
              <w:t xml:space="preserve"> y lo </w:t>
            </w:r>
            <w:r w:rsidR="002C0FDD" w:rsidRPr="00317F7E">
              <w:rPr>
                <w:rFonts w:ascii="Museo Sans 100" w:hAnsi="Museo Sans 100"/>
                <w:sz w:val="22"/>
                <w:szCs w:val="22"/>
              </w:rPr>
              <w:t>tr</w:t>
            </w:r>
            <w:r w:rsidR="00B32047" w:rsidRPr="00317F7E">
              <w:rPr>
                <w:rFonts w:ascii="Museo Sans 100" w:hAnsi="Museo Sans 100"/>
                <w:sz w:val="22"/>
                <w:szCs w:val="22"/>
              </w:rPr>
              <w:t xml:space="preserve">aslada </w:t>
            </w:r>
            <w:r w:rsidR="007369B6" w:rsidRPr="00317F7E">
              <w:rPr>
                <w:rFonts w:ascii="Museo Sans 100" w:hAnsi="Museo Sans 100"/>
                <w:sz w:val="22"/>
                <w:szCs w:val="22"/>
              </w:rPr>
              <w:t>para su asignación</w:t>
            </w:r>
            <w:r w:rsidR="002E7F33" w:rsidRPr="00317F7E">
              <w:rPr>
                <w:rFonts w:ascii="Museo Sans 100" w:hAnsi="Museo Sans 100"/>
                <w:sz w:val="22"/>
                <w:szCs w:val="22"/>
              </w:rPr>
              <w:t>, según corresponda</w:t>
            </w:r>
            <w:r w:rsidR="007369B6" w:rsidRPr="00317F7E">
              <w:rPr>
                <w:rFonts w:ascii="Museo Sans 100" w:hAnsi="Museo Sans 100"/>
                <w:sz w:val="22"/>
                <w:szCs w:val="22"/>
              </w:rPr>
              <w:t xml:space="preserve">. </w:t>
            </w:r>
          </w:p>
          <w:p w:rsidR="007369B6" w:rsidRPr="00317F7E" w:rsidRDefault="007369B6" w:rsidP="00B52AB7">
            <w:p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  <w:p w:rsidR="004A60A1" w:rsidRPr="00317F7E" w:rsidRDefault="007369B6" w:rsidP="00B52AB7">
            <w:p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  <w:r w:rsidRPr="00317F7E">
              <w:rPr>
                <w:rFonts w:ascii="Museo Sans 100" w:hAnsi="Museo Sans 100"/>
                <w:sz w:val="22"/>
                <w:szCs w:val="22"/>
              </w:rPr>
              <w:t xml:space="preserve">Nota: </w:t>
            </w:r>
            <w:r w:rsidR="004A60A1" w:rsidRPr="00317F7E">
              <w:rPr>
                <w:rFonts w:ascii="Museo Sans 100" w:hAnsi="Museo Sans 100"/>
                <w:sz w:val="22"/>
                <w:szCs w:val="22"/>
              </w:rPr>
              <w:t xml:space="preserve"> </w:t>
            </w:r>
          </w:p>
          <w:p w:rsidR="004A60A1" w:rsidRPr="00317F7E" w:rsidRDefault="004A60A1" w:rsidP="00B52AB7">
            <w:p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  <w:p w:rsidR="004A60A1" w:rsidRPr="00317F7E" w:rsidRDefault="00DD334B" w:rsidP="00B52AB7">
            <w:p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  <w:r w:rsidRPr="00317F7E">
              <w:rPr>
                <w:rFonts w:ascii="Museo Sans 100" w:hAnsi="Museo Sans 100"/>
                <w:sz w:val="22"/>
                <w:szCs w:val="22"/>
              </w:rPr>
              <w:t>Cuando existan casos que debido a su particularidad sea necesari</w:t>
            </w:r>
            <w:r w:rsidR="0049350B">
              <w:rPr>
                <w:rFonts w:ascii="Museo Sans 100" w:hAnsi="Museo Sans 100"/>
                <w:sz w:val="22"/>
                <w:szCs w:val="22"/>
              </w:rPr>
              <w:t xml:space="preserve">a </w:t>
            </w:r>
            <w:r w:rsidRPr="00317F7E">
              <w:rPr>
                <w:rFonts w:ascii="Museo Sans 100" w:hAnsi="Museo Sans 100"/>
                <w:sz w:val="22"/>
                <w:szCs w:val="22"/>
              </w:rPr>
              <w:t xml:space="preserve">la solicitud de indicaciones para su gestión, </w:t>
            </w:r>
            <w:r w:rsidR="0049350B">
              <w:rPr>
                <w:rFonts w:ascii="Museo Sans 100" w:hAnsi="Museo Sans 100"/>
                <w:sz w:val="22"/>
                <w:szCs w:val="22"/>
              </w:rPr>
              <w:t>se deberá realizar el análisis correspondiente, proponer al</w:t>
            </w:r>
            <w:r w:rsidR="00B05383">
              <w:rPr>
                <w:rFonts w:ascii="Museo Sans 100" w:hAnsi="Museo Sans 100"/>
                <w:sz w:val="22"/>
                <w:szCs w:val="22"/>
              </w:rPr>
              <w:t xml:space="preserve">ternativas de solución y someter a consideración e instrucción </w:t>
            </w:r>
            <w:r w:rsidRPr="00317F7E">
              <w:rPr>
                <w:rFonts w:ascii="Museo Sans 100" w:hAnsi="Museo Sans 100"/>
                <w:sz w:val="22"/>
                <w:szCs w:val="22"/>
              </w:rPr>
              <w:t xml:space="preserve">de </w:t>
            </w:r>
            <w:r w:rsidR="004A60A1" w:rsidRPr="00317F7E">
              <w:rPr>
                <w:rFonts w:ascii="Museo Sans 100" w:hAnsi="Museo Sans 100"/>
                <w:sz w:val="22"/>
                <w:szCs w:val="22"/>
              </w:rPr>
              <w:t xml:space="preserve">la </w:t>
            </w:r>
            <w:r w:rsidRPr="00317F7E">
              <w:rPr>
                <w:rFonts w:ascii="Museo Sans 100" w:hAnsi="Museo Sans 100"/>
                <w:sz w:val="22"/>
                <w:szCs w:val="22"/>
              </w:rPr>
              <w:t>Dirección</w:t>
            </w:r>
            <w:r w:rsidR="00B05383">
              <w:rPr>
                <w:rFonts w:ascii="Museo Sans 100" w:hAnsi="Museo Sans 100"/>
                <w:sz w:val="22"/>
                <w:szCs w:val="22"/>
              </w:rPr>
              <w:t xml:space="preserve">. </w:t>
            </w:r>
          </w:p>
          <w:p w:rsidR="002251C9" w:rsidRPr="00317F7E" w:rsidRDefault="002251C9" w:rsidP="00B52AB7">
            <w:p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</w:tc>
      </w:tr>
      <w:tr w:rsidR="00364CF8" w:rsidRPr="009C300F" w:rsidTr="002251C9">
        <w:trPr>
          <w:trHeight w:val="1082"/>
        </w:trPr>
        <w:tc>
          <w:tcPr>
            <w:tcW w:w="3119" w:type="dxa"/>
            <w:shd w:val="clear" w:color="auto" w:fill="auto"/>
          </w:tcPr>
          <w:p w:rsidR="00364CF8" w:rsidRPr="009C300F" w:rsidRDefault="008B0223" w:rsidP="00B52AB7">
            <w:p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  <w:r w:rsidRPr="009C300F">
              <w:rPr>
                <w:rFonts w:ascii="Museo Sans 100" w:hAnsi="Museo Sans 100"/>
                <w:sz w:val="22"/>
                <w:szCs w:val="22"/>
              </w:rPr>
              <w:t>Secretaria de Asuntos Jurídicos</w:t>
            </w:r>
          </w:p>
        </w:tc>
        <w:tc>
          <w:tcPr>
            <w:tcW w:w="850" w:type="dxa"/>
            <w:shd w:val="clear" w:color="auto" w:fill="auto"/>
          </w:tcPr>
          <w:p w:rsidR="00364CF8" w:rsidRPr="009C300F" w:rsidRDefault="00364CF8" w:rsidP="00B52AB7">
            <w:pPr>
              <w:pStyle w:val="Ttulo2"/>
              <w:numPr>
                <w:ilvl w:val="0"/>
                <w:numId w:val="11"/>
              </w:numPr>
              <w:shd w:val="clear" w:color="auto" w:fill="FFFFFF"/>
              <w:rPr>
                <w:rFonts w:ascii="Museo Sans 100" w:hAnsi="Museo Sans 100"/>
                <w:b w:val="0"/>
                <w:szCs w:val="22"/>
              </w:rPr>
            </w:pPr>
          </w:p>
        </w:tc>
        <w:tc>
          <w:tcPr>
            <w:tcW w:w="5812" w:type="dxa"/>
            <w:shd w:val="clear" w:color="auto" w:fill="auto"/>
          </w:tcPr>
          <w:p w:rsidR="00364CF8" w:rsidRPr="009C300F" w:rsidRDefault="00364CF8" w:rsidP="00B52AB7">
            <w:p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  <w:r w:rsidRPr="009C300F">
              <w:rPr>
                <w:rFonts w:ascii="Museo Sans 100" w:hAnsi="Museo Sans 100"/>
                <w:sz w:val="22"/>
                <w:szCs w:val="22"/>
              </w:rPr>
              <w:t xml:space="preserve">Traslada el </w:t>
            </w:r>
            <w:r w:rsidR="002E7F33" w:rsidRPr="009C300F">
              <w:rPr>
                <w:rFonts w:ascii="Museo Sans 100" w:hAnsi="Museo Sans 100"/>
                <w:sz w:val="22"/>
                <w:szCs w:val="22"/>
              </w:rPr>
              <w:t>e</w:t>
            </w:r>
            <w:r w:rsidRPr="009C300F">
              <w:rPr>
                <w:rFonts w:ascii="Museo Sans 100" w:hAnsi="Museo Sans 100"/>
                <w:sz w:val="22"/>
                <w:szCs w:val="22"/>
              </w:rPr>
              <w:t>xpediente al Técnico</w:t>
            </w:r>
            <w:r w:rsidR="007F30E4" w:rsidRPr="009C300F">
              <w:rPr>
                <w:rFonts w:ascii="Museo Sans 100" w:hAnsi="Museo Sans 100"/>
                <w:sz w:val="22"/>
                <w:szCs w:val="22"/>
              </w:rPr>
              <w:t xml:space="preserve"> </w:t>
            </w:r>
            <w:r w:rsidR="00157C62" w:rsidRPr="009C300F">
              <w:rPr>
                <w:rFonts w:ascii="Museo Sans 100" w:hAnsi="Museo Sans 100"/>
                <w:sz w:val="22"/>
                <w:szCs w:val="22"/>
              </w:rPr>
              <w:t xml:space="preserve">Jurídico </w:t>
            </w:r>
            <w:r w:rsidR="007F30E4" w:rsidRPr="009C300F">
              <w:rPr>
                <w:rFonts w:ascii="Museo Sans 100" w:hAnsi="Museo Sans 100"/>
                <w:sz w:val="22"/>
                <w:szCs w:val="22"/>
              </w:rPr>
              <w:t xml:space="preserve">por medio del </w:t>
            </w:r>
            <w:r w:rsidRPr="009C300F">
              <w:rPr>
                <w:rFonts w:ascii="Museo Sans 100" w:hAnsi="Museo Sans 100"/>
                <w:sz w:val="22"/>
                <w:szCs w:val="22"/>
              </w:rPr>
              <w:t>Sistema</w:t>
            </w:r>
            <w:r w:rsidR="002E7F33" w:rsidRPr="009C300F">
              <w:rPr>
                <w:rFonts w:ascii="Museo Sans 100" w:hAnsi="Museo Sans 100"/>
                <w:sz w:val="22"/>
                <w:szCs w:val="22"/>
              </w:rPr>
              <w:t>, para su gestión</w:t>
            </w:r>
            <w:r w:rsidRPr="009C300F">
              <w:rPr>
                <w:rFonts w:ascii="Museo Sans 100" w:hAnsi="Museo Sans 100"/>
                <w:sz w:val="22"/>
                <w:szCs w:val="22"/>
              </w:rPr>
              <w:t xml:space="preserve">. </w:t>
            </w:r>
          </w:p>
        </w:tc>
      </w:tr>
      <w:tr w:rsidR="00041FAB" w:rsidRPr="009C300F" w:rsidTr="002251C9">
        <w:tc>
          <w:tcPr>
            <w:tcW w:w="3119" w:type="dxa"/>
            <w:shd w:val="clear" w:color="auto" w:fill="auto"/>
          </w:tcPr>
          <w:p w:rsidR="00041FAB" w:rsidRPr="009C300F" w:rsidRDefault="00D37155" w:rsidP="00B52AB7">
            <w:p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  <w:r w:rsidRPr="009C300F">
              <w:rPr>
                <w:rFonts w:ascii="Museo Sans 100" w:hAnsi="Museo Sans 100"/>
                <w:sz w:val="22"/>
                <w:szCs w:val="22"/>
              </w:rPr>
              <w:t>Técnico Jurídico</w:t>
            </w:r>
          </w:p>
        </w:tc>
        <w:tc>
          <w:tcPr>
            <w:tcW w:w="850" w:type="dxa"/>
            <w:shd w:val="clear" w:color="auto" w:fill="auto"/>
          </w:tcPr>
          <w:p w:rsidR="00785831" w:rsidRPr="009C300F" w:rsidRDefault="00785831" w:rsidP="00B52AB7">
            <w:pPr>
              <w:pStyle w:val="Ttulo2"/>
              <w:numPr>
                <w:ilvl w:val="0"/>
                <w:numId w:val="11"/>
              </w:numPr>
              <w:shd w:val="clear" w:color="auto" w:fill="FFFFFF"/>
              <w:rPr>
                <w:rFonts w:ascii="Museo Sans 100" w:hAnsi="Museo Sans 100"/>
                <w:b w:val="0"/>
                <w:szCs w:val="22"/>
              </w:rPr>
            </w:pPr>
          </w:p>
        </w:tc>
        <w:tc>
          <w:tcPr>
            <w:tcW w:w="5812" w:type="dxa"/>
            <w:shd w:val="clear" w:color="auto" w:fill="auto"/>
          </w:tcPr>
          <w:p w:rsidR="00EC448B" w:rsidRDefault="00041FAB" w:rsidP="00B52AB7">
            <w:p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  <w:r w:rsidRPr="009C300F">
              <w:rPr>
                <w:rFonts w:ascii="Museo Sans 100" w:hAnsi="Museo Sans 100"/>
                <w:sz w:val="22"/>
                <w:szCs w:val="22"/>
              </w:rPr>
              <w:t xml:space="preserve">Recibe mediante </w:t>
            </w:r>
            <w:r w:rsidR="00364CF8" w:rsidRPr="009C300F">
              <w:rPr>
                <w:rFonts w:ascii="Museo Sans 100" w:hAnsi="Museo Sans 100"/>
                <w:sz w:val="22"/>
                <w:szCs w:val="22"/>
              </w:rPr>
              <w:t>Sistema</w:t>
            </w:r>
            <w:r w:rsidRPr="009C300F">
              <w:rPr>
                <w:rFonts w:ascii="Museo Sans 100" w:hAnsi="Museo Sans 100"/>
                <w:sz w:val="22"/>
                <w:szCs w:val="22"/>
              </w:rPr>
              <w:t xml:space="preserve"> el expediente, </w:t>
            </w:r>
            <w:r w:rsidR="00157C62" w:rsidRPr="009C300F">
              <w:rPr>
                <w:rFonts w:ascii="Museo Sans 100" w:hAnsi="Museo Sans 100"/>
                <w:sz w:val="22"/>
                <w:szCs w:val="22"/>
              </w:rPr>
              <w:t>verifica la documentación</w:t>
            </w:r>
            <w:r w:rsidR="001960E0" w:rsidRPr="009C300F">
              <w:rPr>
                <w:rFonts w:ascii="Museo Sans 100" w:hAnsi="Museo Sans 100"/>
                <w:sz w:val="22"/>
                <w:szCs w:val="22"/>
              </w:rPr>
              <w:t xml:space="preserve"> y</w:t>
            </w:r>
            <w:r w:rsidR="00157C62" w:rsidRPr="009C300F">
              <w:rPr>
                <w:rFonts w:ascii="Museo Sans 100" w:hAnsi="Museo Sans 100"/>
                <w:sz w:val="22"/>
                <w:szCs w:val="22"/>
              </w:rPr>
              <w:t xml:space="preserve"> realiza análisis de</w:t>
            </w:r>
            <w:r w:rsidR="001960E0" w:rsidRPr="009C300F">
              <w:rPr>
                <w:rFonts w:ascii="Museo Sans 100" w:hAnsi="Museo Sans 100"/>
                <w:sz w:val="22"/>
                <w:szCs w:val="22"/>
              </w:rPr>
              <w:t xml:space="preserve">l </w:t>
            </w:r>
            <w:r w:rsidR="00157C62" w:rsidRPr="009C300F">
              <w:rPr>
                <w:rFonts w:ascii="Museo Sans 100" w:hAnsi="Museo Sans 100"/>
                <w:sz w:val="22"/>
                <w:szCs w:val="22"/>
              </w:rPr>
              <w:t>mism</w:t>
            </w:r>
            <w:r w:rsidR="001960E0" w:rsidRPr="009C300F">
              <w:rPr>
                <w:rFonts w:ascii="Museo Sans 100" w:hAnsi="Museo Sans 100"/>
                <w:sz w:val="22"/>
                <w:szCs w:val="22"/>
              </w:rPr>
              <w:t>o</w:t>
            </w:r>
            <w:r w:rsidR="00AE2F7E" w:rsidRPr="009C300F">
              <w:rPr>
                <w:rFonts w:ascii="Museo Sans 100" w:hAnsi="Museo Sans 100"/>
                <w:sz w:val="22"/>
                <w:szCs w:val="22"/>
              </w:rPr>
              <w:t xml:space="preserve">. </w:t>
            </w:r>
            <w:r w:rsidR="002C0FDD" w:rsidRPr="009C300F">
              <w:rPr>
                <w:rFonts w:ascii="Museo Sans 100" w:hAnsi="Museo Sans 100"/>
                <w:sz w:val="22"/>
                <w:szCs w:val="22"/>
              </w:rPr>
              <w:t xml:space="preserve"> </w:t>
            </w:r>
          </w:p>
          <w:p w:rsidR="00EC448B" w:rsidRDefault="00EC448B" w:rsidP="00B52AB7">
            <w:p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  <w:p w:rsidR="00AE2F7E" w:rsidRPr="009C300F" w:rsidRDefault="002C0FDD" w:rsidP="00B52AB7">
            <w:p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  <w:r w:rsidRPr="009C300F">
              <w:rPr>
                <w:rFonts w:ascii="Museo Sans 100" w:hAnsi="Museo Sans 100"/>
                <w:sz w:val="22"/>
                <w:szCs w:val="22"/>
              </w:rPr>
              <w:t>Según el caso</w:t>
            </w:r>
            <w:r w:rsidR="002E7F33" w:rsidRPr="009C300F">
              <w:rPr>
                <w:rFonts w:ascii="Museo Sans 100" w:hAnsi="Museo Sans 100"/>
                <w:sz w:val="22"/>
                <w:szCs w:val="22"/>
              </w:rPr>
              <w:t xml:space="preserve"> aplica lo siguiente</w:t>
            </w:r>
            <w:r w:rsidRPr="009C300F">
              <w:rPr>
                <w:rFonts w:ascii="Museo Sans 100" w:hAnsi="Museo Sans 100"/>
                <w:sz w:val="22"/>
                <w:szCs w:val="22"/>
              </w:rPr>
              <w:t>:</w:t>
            </w:r>
          </w:p>
          <w:p w:rsidR="001960E0" w:rsidRPr="009C300F" w:rsidRDefault="001960E0" w:rsidP="00B52AB7">
            <w:p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  <w:p w:rsidR="002E7F33" w:rsidRPr="009C300F" w:rsidRDefault="002C0FDD" w:rsidP="00B52AB7">
            <w:pPr>
              <w:numPr>
                <w:ilvl w:val="0"/>
                <w:numId w:val="13"/>
              </w:num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  <w:r w:rsidRPr="009C300F">
              <w:rPr>
                <w:rFonts w:ascii="Museo Sans 100" w:hAnsi="Museo Sans 100"/>
                <w:sz w:val="22"/>
                <w:szCs w:val="22"/>
              </w:rPr>
              <w:t>E</w:t>
            </w:r>
            <w:r w:rsidR="00041FAB" w:rsidRPr="009C300F">
              <w:rPr>
                <w:rFonts w:ascii="Museo Sans 100" w:hAnsi="Museo Sans 100"/>
                <w:sz w:val="22"/>
                <w:szCs w:val="22"/>
              </w:rPr>
              <w:t xml:space="preserve">labora proyecto de auto </w:t>
            </w:r>
            <w:r w:rsidR="00157C62" w:rsidRPr="009C300F">
              <w:rPr>
                <w:rFonts w:ascii="Museo Sans 100" w:hAnsi="Museo Sans 100"/>
                <w:sz w:val="22"/>
                <w:szCs w:val="22"/>
              </w:rPr>
              <w:t xml:space="preserve">de recibido y </w:t>
            </w:r>
            <w:r w:rsidR="00041FAB" w:rsidRPr="009C300F">
              <w:rPr>
                <w:rFonts w:ascii="Museo Sans 100" w:hAnsi="Museo Sans 100"/>
                <w:sz w:val="22"/>
                <w:szCs w:val="22"/>
              </w:rPr>
              <w:t>traslado a la Dirección General de Tesorería o Dirección Financiera</w:t>
            </w:r>
            <w:r w:rsidR="002E7F33" w:rsidRPr="009C300F">
              <w:rPr>
                <w:rFonts w:ascii="Museo Sans 100" w:hAnsi="Museo Sans 100"/>
                <w:sz w:val="22"/>
                <w:szCs w:val="22"/>
              </w:rPr>
              <w:t>, según corresponda, por medio del cual se s</w:t>
            </w:r>
            <w:r w:rsidR="00041FAB" w:rsidRPr="009C300F">
              <w:rPr>
                <w:rFonts w:ascii="Museo Sans 100" w:hAnsi="Museo Sans 100"/>
                <w:sz w:val="22"/>
                <w:szCs w:val="22"/>
              </w:rPr>
              <w:t>olicita</w:t>
            </w:r>
            <w:r w:rsidR="002E7F33" w:rsidRPr="009C300F">
              <w:rPr>
                <w:rFonts w:ascii="Museo Sans 100" w:hAnsi="Museo Sans 100"/>
                <w:sz w:val="22"/>
                <w:szCs w:val="22"/>
              </w:rPr>
              <w:t>,</w:t>
            </w:r>
            <w:r w:rsidR="00041FAB" w:rsidRPr="009C300F">
              <w:rPr>
                <w:rFonts w:ascii="Museo Sans 100" w:hAnsi="Museo Sans 100"/>
                <w:sz w:val="22"/>
                <w:szCs w:val="22"/>
              </w:rPr>
              <w:t xml:space="preserve"> el informe respectivo</w:t>
            </w:r>
            <w:r w:rsidR="002E7F33" w:rsidRPr="009C300F">
              <w:rPr>
                <w:rFonts w:ascii="Museo Sans 100" w:hAnsi="Museo Sans 100"/>
                <w:sz w:val="22"/>
                <w:szCs w:val="22"/>
              </w:rPr>
              <w:t>.</w:t>
            </w:r>
          </w:p>
          <w:p w:rsidR="002E7F33" w:rsidRPr="009C300F" w:rsidRDefault="002E7F33" w:rsidP="00B52AB7">
            <w:pPr>
              <w:shd w:val="clear" w:color="auto" w:fill="FFFFFF"/>
              <w:ind w:left="720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  <w:p w:rsidR="002E7F33" w:rsidRDefault="002E7F33" w:rsidP="00B52AB7">
            <w:pPr>
              <w:numPr>
                <w:ilvl w:val="0"/>
                <w:numId w:val="13"/>
              </w:num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  <w:r w:rsidRPr="009C300F">
              <w:rPr>
                <w:rFonts w:ascii="Museo Sans 100" w:hAnsi="Museo Sans 100"/>
                <w:sz w:val="22"/>
                <w:szCs w:val="22"/>
              </w:rPr>
              <w:lastRenderedPageBreak/>
              <w:t xml:space="preserve">Cuando no se cumple con los requisitos establecidos para su tramitación, se procede a elaboración de auto de prevención pertinente. </w:t>
            </w:r>
          </w:p>
          <w:p w:rsidR="00317F7E" w:rsidRDefault="00317F7E" w:rsidP="00317F7E">
            <w:pPr>
              <w:pStyle w:val="Prrafodelista"/>
              <w:rPr>
                <w:rFonts w:ascii="Museo Sans 100" w:hAnsi="Museo Sans 100"/>
                <w:sz w:val="22"/>
                <w:szCs w:val="22"/>
              </w:rPr>
            </w:pPr>
          </w:p>
          <w:p w:rsidR="00317F7E" w:rsidRDefault="00317F7E" w:rsidP="00317F7E">
            <w:pPr>
              <w:shd w:val="clear" w:color="auto" w:fill="FFFFFF"/>
              <w:ind w:left="720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  <w:p w:rsidR="00317F7E" w:rsidRPr="009C300F" w:rsidRDefault="00317F7E" w:rsidP="00317F7E">
            <w:pPr>
              <w:shd w:val="clear" w:color="auto" w:fill="FFFFFF"/>
              <w:ind w:left="720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  <w:p w:rsidR="002C0FDD" w:rsidRPr="009C300F" w:rsidRDefault="002C0FDD" w:rsidP="00B52AB7">
            <w:p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</w:tc>
      </w:tr>
      <w:tr w:rsidR="002E7F33" w:rsidRPr="009C300F" w:rsidTr="002251C9">
        <w:tc>
          <w:tcPr>
            <w:tcW w:w="3119" w:type="dxa"/>
            <w:shd w:val="clear" w:color="auto" w:fill="auto"/>
          </w:tcPr>
          <w:p w:rsidR="002E7F33" w:rsidRPr="009C300F" w:rsidRDefault="002E7F33" w:rsidP="00B52AB7">
            <w:p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2E7F33" w:rsidRPr="009C300F" w:rsidRDefault="002E7F33" w:rsidP="00B52AB7">
            <w:pPr>
              <w:pStyle w:val="Ttulo2"/>
              <w:numPr>
                <w:ilvl w:val="0"/>
                <w:numId w:val="11"/>
              </w:numPr>
              <w:shd w:val="clear" w:color="auto" w:fill="FFFFFF"/>
              <w:rPr>
                <w:rFonts w:ascii="Museo Sans 100" w:hAnsi="Museo Sans 100"/>
                <w:b w:val="0"/>
                <w:szCs w:val="22"/>
              </w:rPr>
            </w:pPr>
          </w:p>
        </w:tc>
        <w:tc>
          <w:tcPr>
            <w:tcW w:w="5812" w:type="dxa"/>
            <w:shd w:val="clear" w:color="auto" w:fill="auto"/>
          </w:tcPr>
          <w:p w:rsidR="002E7F33" w:rsidRPr="009C300F" w:rsidRDefault="002E7F33" w:rsidP="00B52AB7">
            <w:p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  <w:r w:rsidRPr="009C300F">
              <w:rPr>
                <w:rFonts w:ascii="Museo Sans 100" w:hAnsi="Museo Sans 100"/>
                <w:sz w:val="22"/>
                <w:szCs w:val="22"/>
              </w:rPr>
              <w:t xml:space="preserve">Remite por Sistema a la Subdirección/ Coordinación o instancia competente delegada para la revisión respectiva proyecto de auto. </w:t>
            </w:r>
          </w:p>
          <w:p w:rsidR="002E7F33" w:rsidRPr="009C300F" w:rsidRDefault="002E7F33" w:rsidP="00B52AB7">
            <w:p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</w:tc>
      </w:tr>
      <w:tr w:rsidR="00041FAB" w:rsidRPr="009C300F" w:rsidTr="002251C9">
        <w:tc>
          <w:tcPr>
            <w:tcW w:w="3119" w:type="dxa"/>
            <w:shd w:val="clear" w:color="auto" w:fill="auto"/>
          </w:tcPr>
          <w:p w:rsidR="00041FAB" w:rsidRPr="009C300F" w:rsidRDefault="00007E19" w:rsidP="00B52AB7">
            <w:p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  <w:r w:rsidRPr="009C300F">
              <w:rPr>
                <w:rFonts w:ascii="Museo Sans 100" w:hAnsi="Museo Sans 100"/>
                <w:sz w:val="22"/>
                <w:szCs w:val="22"/>
              </w:rPr>
              <w:t>Subdirección</w:t>
            </w:r>
            <w:r w:rsidRPr="00317F7E">
              <w:rPr>
                <w:rFonts w:ascii="Museo Sans 100" w:hAnsi="Museo Sans 100"/>
                <w:sz w:val="22"/>
                <w:szCs w:val="22"/>
              </w:rPr>
              <w:t>/ Coordina</w:t>
            </w:r>
            <w:r w:rsidR="002E7F33" w:rsidRPr="00317F7E">
              <w:rPr>
                <w:rFonts w:ascii="Museo Sans 100" w:hAnsi="Museo Sans 100"/>
                <w:sz w:val="22"/>
                <w:szCs w:val="22"/>
              </w:rPr>
              <w:t>ción</w:t>
            </w:r>
            <w:r w:rsidR="009F155D" w:rsidRPr="00317F7E">
              <w:rPr>
                <w:rFonts w:ascii="Museo Sans 100" w:hAnsi="Museo Sans 100"/>
                <w:sz w:val="22"/>
                <w:szCs w:val="22"/>
              </w:rPr>
              <w:t xml:space="preserve"> de Gestión Jurídico Administrativa o </w:t>
            </w:r>
            <w:r w:rsidRPr="00317F7E">
              <w:rPr>
                <w:rFonts w:ascii="Museo Sans 100" w:hAnsi="Museo Sans 100"/>
                <w:sz w:val="22"/>
                <w:szCs w:val="22"/>
              </w:rPr>
              <w:t>Instancia competente delegada</w:t>
            </w:r>
          </w:p>
          <w:p w:rsidR="005F0C97" w:rsidRPr="009C300F" w:rsidRDefault="005F0C97" w:rsidP="00B52AB7">
            <w:p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41FAB" w:rsidRPr="009C300F" w:rsidRDefault="00041FAB" w:rsidP="00B52AB7">
            <w:pPr>
              <w:pStyle w:val="Ttulo2"/>
              <w:numPr>
                <w:ilvl w:val="0"/>
                <w:numId w:val="11"/>
              </w:numPr>
              <w:shd w:val="clear" w:color="auto" w:fill="FFFFFF"/>
              <w:rPr>
                <w:rFonts w:ascii="Museo Sans 100" w:hAnsi="Museo Sans 100"/>
                <w:szCs w:val="22"/>
              </w:rPr>
            </w:pPr>
          </w:p>
        </w:tc>
        <w:tc>
          <w:tcPr>
            <w:tcW w:w="5812" w:type="dxa"/>
            <w:shd w:val="clear" w:color="auto" w:fill="auto"/>
          </w:tcPr>
          <w:p w:rsidR="00041FAB" w:rsidRPr="009C300F" w:rsidRDefault="00041FAB" w:rsidP="00B52AB7">
            <w:p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  <w:r w:rsidRPr="009C300F">
              <w:rPr>
                <w:rFonts w:ascii="Museo Sans 100" w:hAnsi="Museo Sans 100"/>
                <w:sz w:val="22"/>
                <w:szCs w:val="22"/>
              </w:rPr>
              <w:t xml:space="preserve">Acepta mediante Sistema el expediente con </w:t>
            </w:r>
            <w:r w:rsidR="00521405" w:rsidRPr="009C300F">
              <w:rPr>
                <w:rFonts w:ascii="Museo Sans 100" w:hAnsi="Museo Sans 100"/>
                <w:sz w:val="22"/>
                <w:szCs w:val="22"/>
              </w:rPr>
              <w:t xml:space="preserve">el </w:t>
            </w:r>
            <w:r w:rsidRPr="009C300F">
              <w:rPr>
                <w:rFonts w:ascii="Museo Sans 100" w:hAnsi="Museo Sans 100"/>
                <w:sz w:val="22"/>
                <w:szCs w:val="22"/>
              </w:rPr>
              <w:t xml:space="preserve">proyecto </w:t>
            </w:r>
            <w:r w:rsidR="007F30E4" w:rsidRPr="009C300F">
              <w:rPr>
                <w:rFonts w:ascii="Museo Sans 100" w:hAnsi="Museo Sans 100"/>
                <w:sz w:val="22"/>
                <w:szCs w:val="22"/>
              </w:rPr>
              <w:t xml:space="preserve">de </w:t>
            </w:r>
            <w:r w:rsidRPr="009C300F">
              <w:rPr>
                <w:rFonts w:ascii="Museo Sans 100" w:hAnsi="Museo Sans 100"/>
                <w:sz w:val="22"/>
                <w:szCs w:val="22"/>
              </w:rPr>
              <w:t>auto</w:t>
            </w:r>
            <w:r w:rsidR="00521405" w:rsidRPr="009C300F">
              <w:rPr>
                <w:rFonts w:ascii="Museo Sans 100" w:hAnsi="Museo Sans 100"/>
                <w:sz w:val="22"/>
                <w:szCs w:val="22"/>
              </w:rPr>
              <w:t xml:space="preserve"> respectivo</w:t>
            </w:r>
            <w:r w:rsidR="009F155D" w:rsidRPr="009C300F">
              <w:rPr>
                <w:rFonts w:ascii="Museo Sans 100" w:hAnsi="Museo Sans 100"/>
                <w:sz w:val="22"/>
                <w:szCs w:val="22"/>
              </w:rPr>
              <w:t xml:space="preserve">, </w:t>
            </w:r>
            <w:r w:rsidR="00521405" w:rsidRPr="009C300F">
              <w:rPr>
                <w:rFonts w:ascii="Museo Sans 100" w:hAnsi="Museo Sans 100"/>
                <w:sz w:val="22"/>
                <w:szCs w:val="22"/>
              </w:rPr>
              <w:t xml:space="preserve">para revisión y </w:t>
            </w:r>
            <w:r w:rsidRPr="009C300F">
              <w:rPr>
                <w:rFonts w:ascii="Museo Sans 100" w:hAnsi="Museo Sans 100"/>
                <w:sz w:val="22"/>
                <w:szCs w:val="22"/>
              </w:rPr>
              <w:t xml:space="preserve">si </w:t>
            </w:r>
            <w:r w:rsidR="007F30E4" w:rsidRPr="009C300F">
              <w:rPr>
                <w:rFonts w:ascii="Museo Sans 100" w:hAnsi="Museo Sans 100"/>
                <w:sz w:val="22"/>
                <w:szCs w:val="22"/>
              </w:rPr>
              <w:t>hay observaciones</w:t>
            </w:r>
            <w:r w:rsidRPr="009C300F">
              <w:rPr>
                <w:rFonts w:ascii="Museo Sans 100" w:hAnsi="Museo Sans 100"/>
                <w:sz w:val="22"/>
                <w:szCs w:val="22"/>
              </w:rPr>
              <w:t xml:space="preserve">, lo traslada al </w:t>
            </w:r>
            <w:r w:rsidR="00521405" w:rsidRPr="009C300F">
              <w:rPr>
                <w:rFonts w:ascii="Museo Sans 100" w:hAnsi="Museo Sans 100"/>
                <w:sz w:val="22"/>
                <w:szCs w:val="22"/>
              </w:rPr>
              <w:t>Técnico Jurídico</w:t>
            </w:r>
            <w:r w:rsidRPr="009C300F">
              <w:rPr>
                <w:rFonts w:ascii="Museo Sans 100" w:hAnsi="Museo Sans 100"/>
                <w:sz w:val="22"/>
                <w:szCs w:val="22"/>
              </w:rPr>
              <w:t xml:space="preserve"> para su corrección</w:t>
            </w:r>
            <w:r w:rsidR="007F30E4" w:rsidRPr="009C300F">
              <w:rPr>
                <w:rFonts w:ascii="Museo Sans 100" w:hAnsi="Museo Sans 100"/>
                <w:sz w:val="22"/>
                <w:szCs w:val="22"/>
              </w:rPr>
              <w:t>.</w:t>
            </w:r>
            <w:r w:rsidR="005F0C97" w:rsidRPr="009C300F">
              <w:rPr>
                <w:rFonts w:ascii="Museo Sans 100" w:hAnsi="Museo Sans 100"/>
                <w:sz w:val="22"/>
                <w:szCs w:val="22"/>
              </w:rPr>
              <w:t xml:space="preserve">  De no existir observaciones, continua con el Paso </w:t>
            </w:r>
            <w:r w:rsidR="009F155D" w:rsidRPr="009C300F">
              <w:rPr>
                <w:rFonts w:ascii="Museo Sans 100" w:hAnsi="Museo Sans 100"/>
                <w:sz w:val="22"/>
                <w:szCs w:val="22"/>
              </w:rPr>
              <w:t>9</w:t>
            </w:r>
            <w:r w:rsidR="005F0C97" w:rsidRPr="009C300F">
              <w:rPr>
                <w:rFonts w:ascii="Museo Sans 100" w:hAnsi="Museo Sans 100"/>
                <w:sz w:val="22"/>
                <w:szCs w:val="22"/>
              </w:rPr>
              <w:t>.</w:t>
            </w:r>
            <w:r w:rsidR="007F30E4" w:rsidRPr="009C300F">
              <w:rPr>
                <w:rFonts w:ascii="Museo Sans 100" w:hAnsi="Museo Sans 100"/>
                <w:color w:val="FF0000"/>
                <w:sz w:val="22"/>
                <w:szCs w:val="22"/>
              </w:rPr>
              <w:t xml:space="preserve"> </w:t>
            </w:r>
            <w:r w:rsidRPr="009C300F">
              <w:rPr>
                <w:rFonts w:ascii="Museo Sans 100" w:hAnsi="Museo Sans 100"/>
                <w:sz w:val="22"/>
                <w:szCs w:val="22"/>
              </w:rPr>
              <w:t xml:space="preserve"> </w:t>
            </w:r>
          </w:p>
        </w:tc>
      </w:tr>
      <w:tr w:rsidR="00041FAB" w:rsidRPr="009C300F" w:rsidTr="002251C9">
        <w:trPr>
          <w:trHeight w:val="555"/>
        </w:trPr>
        <w:tc>
          <w:tcPr>
            <w:tcW w:w="3119" w:type="dxa"/>
            <w:shd w:val="clear" w:color="auto" w:fill="auto"/>
          </w:tcPr>
          <w:p w:rsidR="00041FAB" w:rsidRPr="00317F7E" w:rsidRDefault="007F30E4" w:rsidP="00B52AB7">
            <w:p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  <w:r w:rsidRPr="00317F7E">
              <w:rPr>
                <w:rFonts w:ascii="Museo Sans 100" w:hAnsi="Museo Sans 100"/>
                <w:sz w:val="22"/>
                <w:szCs w:val="22"/>
              </w:rPr>
              <w:t>Técnico Jurídico</w:t>
            </w:r>
          </w:p>
        </w:tc>
        <w:tc>
          <w:tcPr>
            <w:tcW w:w="850" w:type="dxa"/>
            <w:shd w:val="clear" w:color="auto" w:fill="auto"/>
          </w:tcPr>
          <w:p w:rsidR="00041FAB" w:rsidRPr="009C300F" w:rsidRDefault="00041FAB" w:rsidP="00B52AB7">
            <w:pPr>
              <w:pStyle w:val="Ttulo2"/>
              <w:numPr>
                <w:ilvl w:val="0"/>
                <w:numId w:val="11"/>
              </w:numPr>
              <w:shd w:val="clear" w:color="auto" w:fill="FFFFFF"/>
              <w:rPr>
                <w:rFonts w:ascii="Museo Sans 100" w:hAnsi="Museo Sans 100"/>
                <w:b w:val="0"/>
                <w:szCs w:val="22"/>
              </w:rPr>
            </w:pPr>
          </w:p>
        </w:tc>
        <w:tc>
          <w:tcPr>
            <w:tcW w:w="5812" w:type="dxa"/>
            <w:shd w:val="clear" w:color="auto" w:fill="auto"/>
          </w:tcPr>
          <w:p w:rsidR="004F399B" w:rsidRPr="009C300F" w:rsidRDefault="00041FAB" w:rsidP="00B52AB7">
            <w:pPr>
              <w:shd w:val="clear" w:color="auto" w:fill="FFFFFF"/>
              <w:jc w:val="both"/>
              <w:rPr>
                <w:rFonts w:ascii="Museo Sans 100" w:hAnsi="Museo Sans 100"/>
                <w:color w:val="FF0000"/>
                <w:sz w:val="22"/>
                <w:szCs w:val="22"/>
              </w:rPr>
            </w:pPr>
            <w:r w:rsidRPr="009C300F">
              <w:rPr>
                <w:rFonts w:ascii="Museo Sans 100" w:hAnsi="Museo Sans 100"/>
                <w:sz w:val="22"/>
                <w:szCs w:val="22"/>
              </w:rPr>
              <w:t>Recibe expediente</w:t>
            </w:r>
            <w:r w:rsidR="00174244" w:rsidRPr="009C300F">
              <w:rPr>
                <w:rFonts w:ascii="Museo Sans 100" w:hAnsi="Museo Sans 100"/>
                <w:sz w:val="22"/>
                <w:szCs w:val="22"/>
              </w:rPr>
              <w:t>,</w:t>
            </w:r>
            <w:r w:rsidRPr="009C300F">
              <w:rPr>
                <w:rFonts w:ascii="Museo Sans 100" w:hAnsi="Museo Sans 100"/>
                <w:sz w:val="22"/>
                <w:szCs w:val="22"/>
              </w:rPr>
              <w:t xml:space="preserve"> </w:t>
            </w:r>
            <w:r w:rsidR="007F30E4" w:rsidRPr="009C300F">
              <w:rPr>
                <w:rFonts w:ascii="Museo Sans 100" w:hAnsi="Museo Sans 100"/>
                <w:sz w:val="22"/>
                <w:szCs w:val="22"/>
              </w:rPr>
              <w:t xml:space="preserve">realiza las correcciones al </w:t>
            </w:r>
            <w:r w:rsidR="00174244" w:rsidRPr="009C300F">
              <w:rPr>
                <w:rFonts w:ascii="Museo Sans 100" w:hAnsi="Museo Sans 100"/>
                <w:sz w:val="22"/>
                <w:szCs w:val="22"/>
              </w:rPr>
              <w:t xml:space="preserve">documento, rubricando el mismo para trasladarlo </w:t>
            </w:r>
            <w:r w:rsidRPr="009C300F">
              <w:rPr>
                <w:rFonts w:ascii="Museo Sans 100" w:hAnsi="Museo Sans 100"/>
                <w:sz w:val="22"/>
                <w:szCs w:val="22"/>
              </w:rPr>
              <w:t xml:space="preserve">mediante Sistema a </w:t>
            </w:r>
            <w:r w:rsidR="009F155D" w:rsidRPr="009C300F">
              <w:rPr>
                <w:rFonts w:ascii="Museo Sans 100" w:hAnsi="Museo Sans 100"/>
                <w:sz w:val="22"/>
                <w:szCs w:val="22"/>
              </w:rPr>
              <w:t>Subdirección/ Coordinación o instancia competente delegada</w:t>
            </w:r>
            <w:r w:rsidR="00174244" w:rsidRPr="009C300F">
              <w:rPr>
                <w:rFonts w:ascii="Museo Sans 100" w:hAnsi="Museo Sans 100"/>
                <w:sz w:val="22"/>
                <w:szCs w:val="22"/>
              </w:rPr>
              <w:t xml:space="preserve"> </w:t>
            </w:r>
            <w:r w:rsidRPr="009C300F">
              <w:rPr>
                <w:rFonts w:ascii="Museo Sans 100" w:hAnsi="Museo Sans 100"/>
                <w:sz w:val="22"/>
                <w:szCs w:val="22"/>
              </w:rPr>
              <w:t>para</w:t>
            </w:r>
            <w:r w:rsidR="00174244" w:rsidRPr="009C300F">
              <w:rPr>
                <w:rFonts w:ascii="Museo Sans 100" w:hAnsi="Museo Sans 100"/>
                <w:sz w:val="22"/>
                <w:szCs w:val="22"/>
              </w:rPr>
              <w:t xml:space="preserve"> </w:t>
            </w:r>
            <w:r w:rsidR="00521405" w:rsidRPr="009C300F">
              <w:rPr>
                <w:rFonts w:ascii="Museo Sans 100" w:hAnsi="Museo Sans 100"/>
                <w:sz w:val="22"/>
                <w:szCs w:val="22"/>
              </w:rPr>
              <w:t xml:space="preserve">verificación, consideración y gestión de </w:t>
            </w:r>
            <w:r w:rsidRPr="009C300F">
              <w:rPr>
                <w:rFonts w:ascii="Museo Sans 100" w:hAnsi="Museo Sans 100"/>
                <w:sz w:val="22"/>
                <w:szCs w:val="22"/>
              </w:rPr>
              <w:t>firma</w:t>
            </w:r>
            <w:r w:rsidR="00521405" w:rsidRPr="009C300F">
              <w:rPr>
                <w:rFonts w:ascii="Museo Sans 100" w:hAnsi="Museo Sans 100"/>
                <w:sz w:val="22"/>
                <w:szCs w:val="22"/>
              </w:rPr>
              <w:t xml:space="preserve"> ante la Dirección</w:t>
            </w:r>
            <w:r w:rsidR="005F0C97" w:rsidRPr="009C300F">
              <w:rPr>
                <w:rFonts w:ascii="Museo Sans 100" w:hAnsi="Museo Sans 100"/>
                <w:sz w:val="22"/>
                <w:szCs w:val="22"/>
              </w:rPr>
              <w:t xml:space="preserve">, en caso de no existir </w:t>
            </w:r>
            <w:r w:rsidR="009F155D" w:rsidRPr="009C300F">
              <w:rPr>
                <w:rFonts w:ascii="Museo Sans 100" w:hAnsi="Museo Sans 100"/>
                <w:sz w:val="22"/>
                <w:szCs w:val="22"/>
              </w:rPr>
              <w:t xml:space="preserve">más </w:t>
            </w:r>
            <w:r w:rsidR="005F0C97" w:rsidRPr="009C300F">
              <w:rPr>
                <w:rFonts w:ascii="Museo Sans 100" w:hAnsi="Museo Sans 100"/>
                <w:sz w:val="22"/>
                <w:szCs w:val="22"/>
              </w:rPr>
              <w:t>observaciones, continua con el paso siguiente</w:t>
            </w:r>
            <w:r w:rsidR="004F399B" w:rsidRPr="009C300F">
              <w:rPr>
                <w:rFonts w:ascii="Museo Sans 100" w:hAnsi="Museo Sans 100"/>
                <w:sz w:val="22"/>
                <w:szCs w:val="22"/>
              </w:rPr>
              <w:t>.</w:t>
            </w:r>
            <w:r w:rsidR="004F399B" w:rsidRPr="009C300F">
              <w:rPr>
                <w:rFonts w:ascii="Museo Sans 100" w:hAnsi="Museo Sans 100"/>
                <w:color w:val="FF0000"/>
                <w:sz w:val="22"/>
                <w:szCs w:val="22"/>
              </w:rPr>
              <w:t xml:space="preserve"> </w:t>
            </w:r>
          </w:p>
          <w:p w:rsidR="004F399B" w:rsidRPr="009C300F" w:rsidRDefault="004F399B" w:rsidP="00B52AB7">
            <w:pPr>
              <w:shd w:val="clear" w:color="auto" w:fill="FFFFFF"/>
              <w:jc w:val="both"/>
              <w:rPr>
                <w:rFonts w:ascii="Museo Sans 100" w:hAnsi="Museo Sans 100"/>
                <w:color w:val="FF0000"/>
                <w:sz w:val="22"/>
                <w:szCs w:val="22"/>
              </w:rPr>
            </w:pPr>
          </w:p>
        </w:tc>
      </w:tr>
      <w:tr w:rsidR="00521405" w:rsidRPr="009C300F" w:rsidTr="002251C9">
        <w:tc>
          <w:tcPr>
            <w:tcW w:w="3119" w:type="dxa"/>
            <w:shd w:val="clear" w:color="auto" w:fill="auto"/>
          </w:tcPr>
          <w:p w:rsidR="009F155D" w:rsidRPr="00317F7E" w:rsidRDefault="009F155D" w:rsidP="00B52AB7">
            <w:p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  <w:r w:rsidRPr="00317F7E">
              <w:rPr>
                <w:rFonts w:ascii="Museo Sans 100" w:hAnsi="Museo Sans 100"/>
                <w:sz w:val="22"/>
                <w:szCs w:val="22"/>
              </w:rPr>
              <w:t>Subdirección/ Coordinación de Gestión Jurídico Administrativa o Instancia competente delegada</w:t>
            </w:r>
          </w:p>
          <w:p w:rsidR="00521405" w:rsidRPr="00317F7E" w:rsidRDefault="00521405" w:rsidP="00B52AB7">
            <w:p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21405" w:rsidRPr="009C300F" w:rsidRDefault="00521405" w:rsidP="00B52AB7">
            <w:pPr>
              <w:pStyle w:val="Ttulo2"/>
              <w:numPr>
                <w:ilvl w:val="0"/>
                <w:numId w:val="11"/>
              </w:numPr>
              <w:shd w:val="clear" w:color="auto" w:fill="FFFFFF"/>
              <w:rPr>
                <w:rFonts w:ascii="Museo Sans 100" w:hAnsi="Museo Sans 100"/>
                <w:b w:val="0"/>
                <w:szCs w:val="22"/>
              </w:rPr>
            </w:pPr>
          </w:p>
        </w:tc>
        <w:tc>
          <w:tcPr>
            <w:tcW w:w="5812" w:type="dxa"/>
            <w:shd w:val="clear" w:color="auto" w:fill="auto"/>
          </w:tcPr>
          <w:p w:rsidR="00521405" w:rsidRPr="009C300F" w:rsidRDefault="00521405" w:rsidP="00B52AB7">
            <w:p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  <w:r w:rsidRPr="009C300F">
              <w:rPr>
                <w:rFonts w:ascii="Museo Sans 100" w:hAnsi="Museo Sans 100"/>
                <w:sz w:val="22"/>
                <w:szCs w:val="22"/>
              </w:rPr>
              <w:t xml:space="preserve">Recibe a través de Sistema expediente y proyecto de auto, verifica </w:t>
            </w:r>
            <w:r w:rsidR="006D08C4" w:rsidRPr="009C300F">
              <w:rPr>
                <w:rFonts w:ascii="Museo Sans 100" w:hAnsi="Museo Sans 100"/>
                <w:sz w:val="22"/>
                <w:szCs w:val="22"/>
              </w:rPr>
              <w:t>la s</w:t>
            </w:r>
            <w:r w:rsidRPr="009C300F">
              <w:rPr>
                <w:rFonts w:ascii="Museo Sans 100" w:hAnsi="Museo Sans 100"/>
                <w:sz w:val="22"/>
                <w:szCs w:val="22"/>
              </w:rPr>
              <w:t>ubsana</w:t>
            </w:r>
            <w:r w:rsidR="006D08C4" w:rsidRPr="009C300F">
              <w:rPr>
                <w:rFonts w:ascii="Museo Sans 100" w:hAnsi="Museo Sans 100"/>
                <w:sz w:val="22"/>
                <w:szCs w:val="22"/>
              </w:rPr>
              <w:t xml:space="preserve">ción de las observaciones por parte del </w:t>
            </w:r>
            <w:r w:rsidRPr="009C300F">
              <w:rPr>
                <w:rFonts w:ascii="Museo Sans 100" w:hAnsi="Museo Sans 100"/>
                <w:sz w:val="22"/>
                <w:szCs w:val="22"/>
              </w:rPr>
              <w:t>Técnico Jurídico</w:t>
            </w:r>
            <w:r w:rsidR="004F399B" w:rsidRPr="009C300F">
              <w:rPr>
                <w:rFonts w:ascii="Museo Sans 100" w:hAnsi="Museo Sans 100"/>
                <w:sz w:val="22"/>
                <w:szCs w:val="22"/>
              </w:rPr>
              <w:t xml:space="preserve"> y t</w:t>
            </w:r>
            <w:r w:rsidR="006D08C4" w:rsidRPr="009C300F">
              <w:rPr>
                <w:rFonts w:ascii="Museo Sans 100" w:hAnsi="Museo Sans 100"/>
                <w:sz w:val="22"/>
                <w:szCs w:val="22"/>
              </w:rPr>
              <w:t xml:space="preserve">raslada para consideración y </w:t>
            </w:r>
            <w:r w:rsidRPr="009C300F">
              <w:rPr>
                <w:rFonts w:ascii="Museo Sans 100" w:hAnsi="Museo Sans 100"/>
                <w:sz w:val="22"/>
                <w:szCs w:val="22"/>
              </w:rPr>
              <w:t xml:space="preserve">firma de </w:t>
            </w:r>
            <w:r w:rsidR="006D08C4" w:rsidRPr="009C300F">
              <w:rPr>
                <w:rFonts w:ascii="Museo Sans 100" w:hAnsi="Museo Sans 100"/>
                <w:sz w:val="22"/>
                <w:szCs w:val="22"/>
              </w:rPr>
              <w:t xml:space="preserve">la </w:t>
            </w:r>
            <w:proofErr w:type="gramStart"/>
            <w:r w:rsidRPr="009C300F">
              <w:rPr>
                <w:rFonts w:ascii="Museo Sans 100" w:hAnsi="Museo Sans 100"/>
                <w:sz w:val="22"/>
                <w:szCs w:val="22"/>
              </w:rPr>
              <w:t>Directora</w:t>
            </w:r>
            <w:proofErr w:type="gramEnd"/>
            <w:r w:rsidRPr="009C300F">
              <w:rPr>
                <w:rFonts w:ascii="Museo Sans 100" w:hAnsi="Museo Sans 100"/>
                <w:sz w:val="22"/>
                <w:szCs w:val="22"/>
              </w:rPr>
              <w:t xml:space="preserve"> </w:t>
            </w:r>
            <w:r w:rsidR="006D08C4" w:rsidRPr="009C300F">
              <w:rPr>
                <w:rFonts w:ascii="Museo Sans 100" w:hAnsi="Museo Sans 100"/>
                <w:sz w:val="22"/>
                <w:szCs w:val="22"/>
              </w:rPr>
              <w:t xml:space="preserve">auto a través de </w:t>
            </w:r>
            <w:r w:rsidRPr="009C300F">
              <w:rPr>
                <w:rFonts w:ascii="Museo Sans 100" w:hAnsi="Museo Sans 100"/>
                <w:sz w:val="22"/>
                <w:szCs w:val="22"/>
              </w:rPr>
              <w:t xml:space="preserve">Secretaria </w:t>
            </w:r>
            <w:r w:rsidR="00F26156" w:rsidRPr="009C300F">
              <w:rPr>
                <w:rFonts w:ascii="Museo Sans 100" w:hAnsi="Museo Sans 100"/>
                <w:sz w:val="22"/>
                <w:szCs w:val="22"/>
              </w:rPr>
              <w:t>de Asuntos Jurídicos</w:t>
            </w:r>
            <w:r w:rsidRPr="009C300F">
              <w:rPr>
                <w:rFonts w:ascii="Museo Sans 100" w:hAnsi="Museo Sans 100"/>
                <w:sz w:val="22"/>
                <w:szCs w:val="22"/>
              </w:rPr>
              <w:t xml:space="preserve"> o Técnico Administrativo. </w:t>
            </w:r>
          </w:p>
          <w:p w:rsidR="005F0C97" w:rsidRPr="009C300F" w:rsidRDefault="005F0C97" w:rsidP="00B52AB7">
            <w:p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</w:tc>
      </w:tr>
      <w:tr w:rsidR="00041FAB" w:rsidRPr="009C300F" w:rsidTr="002251C9">
        <w:tc>
          <w:tcPr>
            <w:tcW w:w="3119" w:type="dxa"/>
            <w:shd w:val="clear" w:color="auto" w:fill="auto"/>
          </w:tcPr>
          <w:p w:rsidR="00041FAB" w:rsidRPr="009C300F" w:rsidRDefault="00174244" w:rsidP="00B52AB7">
            <w:p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  <w:r w:rsidRPr="009C300F">
              <w:rPr>
                <w:rFonts w:ascii="Museo Sans 100" w:hAnsi="Museo Sans 100"/>
                <w:sz w:val="22"/>
                <w:szCs w:val="22"/>
              </w:rPr>
              <w:t>D</w:t>
            </w:r>
            <w:r w:rsidR="0062701A" w:rsidRPr="009C300F">
              <w:rPr>
                <w:rFonts w:ascii="Museo Sans 100" w:hAnsi="Museo Sans 100"/>
                <w:sz w:val="22"/>
                <w:szCs w:val="22"/>
              </w:rPr>
              <w:t>irectora de Asuntos Jurídicos</w:t>
            </w:r>
          </w:p>
        </w:tc>
        <w:tc>
          <w:tcPr>
            <w:tcW w:w="850" w:type="dxa"/>
            <w:shd w:val="clear" w:color="auto" w:fill="auto"/>
          </w:tcPr>
          <w:p w:rsidR="00041FAB" w:rsidRPr="009C300F" w:rsidRDefault="00041FAB" w:rsidP="00B52AB7">
            <w:pPr>
              <w:pStyle w:val="Ttulo2"/>
              <w:numPr>
                <w:ilvl w:val="0"/>
                <w:numId w:val="11"/>
              </w:numPr>
              <w:shd w:val="clear" w:color="auto" w:fill="FFFFFF"/>
              <w:rPr>
                <w:rFonts w:ascii="Museo Sans 100" w:hAnsi="Museo Sans 100"/>
                <w:b w:val="0"/>
                <w:szCs w:val="22"/>
              </w:rPr>
            </w:pPr>
          </w:p>
        </w:tc>
        <w:tc>
          <w:tcPr>
            <w:tcW w:w="5812" w:type="dxa"/>
            <w:shd w:val="clear" w:color="auto" w:fill="auto"/>
          </w:tcPr>
          <w:p w:rsidR="00041FAB" w:rsidRPr="009C300F" w:rsidRDefault="00521405" w:rsidP="00B52AB7">
            <w:p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  <w:r w:rsidRPr="009C300F">
              <w:rPr>
                <w:rFonts w:ascii="Museo Sans 100" w:hAnsi="Museo Sans 100"/>
                <w:sz w:val="22"/>
                <w:szCs w:val="22"/>
              </w:rPr>
              <w:t>Firma auto</w:t>
            </w:r>
            <w:r w:rsidR="006D08C4" w:rsidRPr="009C300F">
              <w:rPr>
                <w:rFonts w:ascii="Museo Sans 100" w:hAnsi="Museo Sans 100"/>
                <w:sz w:val="22"/>
                <w:szCs w:val="22"/>
              </w:rPr>
              <w:t xml:space="preserve"> y remite a Secretaria Jurídica o Técnico Administrativo</w:t>
            </w:r>
            <w:r w:rsidR="009F155D" w:rsidRPr="009C300F">
              <w:rPr>
                <w:rFonts w:ascii="Museo Sans 100" w:hAnsi="Museo Sans 100"/>
                <w:sz w:val="22"/>
                <w:szCs w:val="22"/>
              </w:rPr>
              <w:t xml:space="preserve"> </w:t>
            </w:r>
            <w:r w:rsidR="00174244" w:rsidRPr="009C300F">
              <w:rPr>
                <w:rFonts w:ascii="Museo Sans 100" w:hAnsi="Museo Sans 100"/>
                <w:sz w:val="22"/>
                <w:szCs w:val="22"/>
              </w:rPr>
              <w:t xml:space="preserve">para </w:t>
            </w:r>
            <w:r w:rsidR="006D08C4" w:rsidRPr="009C300F">
              <w:rPr>
                <w:rFonts w:ascii="Museo Sans 100" w:hAnsi="Museo Sans 100"/>
                <w:sz w:val="22"/>
                <w:szCs w:val="22"/>
              </w:rPr>
              <w:t xml:space="preserve">la notificación y </w:t>
            </w:r>
            <w:r w:rsidR="00174244" w:rsidRPr="009C300F">
              <w:rPr>
                <w:rFonts w:ascii="Museo Sans 100" w:hAnsi="Museo Sans 100"/>
                <w:sz w:val="22"/>
                <w:szCs w:val="22"/>
              </w:rPr>
              <w:t>envió del documento a la Dirección General de Tesorería o Dirección Financiera</w:t>
            </w:r>
            <w:r w:rsidR="006D08C4" w:rsidRPr="009C300F">
              <w:rPr>
                <w:rFonts w:ascii="Museo Sans 100" w:hAnsi="Museo Sans 100"/>
                <w:sz w:val="22"/>
                <w:szCs w:val="22"/>
              </w:rPr>
              <w:t xml:space="preserve"> según corresponda. </w:t>
            </w:r>
          </w:p>
          <w:p w:rsidR="004F399B" w:rsidRPr="009C300F" w:rsidRDefault="004F399B" w:rsidP="00B52AB7">
            <w:pPr>
              <w:shd w:val="clear" w:color="auto" w:fill="FFFFFF"/>
              <w:jc w:val="both"/>
              <w:rPr>
                <w:rFonts w:ascii="Museo Sans 100" w:hAnsi="Museo Sans 100"/>
                <w:color w:val="FF0000"/>
                <w:sz w:val="22"/>
                <w:szCs w:val="22"/>
              </w:rPr>
            </w:pPr>
          </w:p>
        </w:tc>
      </w:tr>
      <w:tr w:rsidR="00041FAB" w:rsidRPr="009C300F" w:rsidTr="002251C9">
        <w:tc>
          <w:tcPr>
            <w:tcW w:w="3119" w:type="dxa"/>
            <w:shd w:val="clear" w:color="auto" w:fill="auto"/>
          </w:tcPr>
          <w:p w:rsidR="00041FAB" w:rsidRPr="009C300F" w:rsidRDefault="008B0223" w:rsidP="00B52AB7">
            <w:p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  <w:r w:rsidRPr="009C300F">
              <w:rPr>
                <w:rFonts w:ascii="Museo Sans 100" w:hAnsi="Museo Sans 100"/>
                <w:sz w:val="22"/>
                <w:szCs w:val="22"/>
              </w:rPr>
              <w:t>Secretaria de Asuntos Jurídicos</w:t>
            </w:r>
          </w:p>
        </w:tc>
        <w:tc>
          <w:tcPr>
            <w:tcW w:w="850" w:type="dxa"/>
            <w:shd w:val="clear" w:color="auto" w:fill="auto"/>
          </w:tcPr>
          <w:p w:rsidR="00041FAB" w:rsidRPr="009C300F" w:rsidRDefault="00041FAB" w:rsidP="00B52AB7">
            <w:pPr>
              <w:pStyle w:val="Ttulo2"/>
              <w:numPr>
                <w:ilvl w:val="0"/>
                <w:numId w:val="11"/>
              </w:numPr>
              <w:shd w:val="clear" w:color="auto" w:fill="FFFFFF"/>
              <w:rPr>
                <w:rFonts w:ascii="Museo Sans 100" w:hAnsi="Museo Sans 100"/>
                <w:b w:val="0"/>
                <w:szCs w:val="22"/>
              </w:rPr>
            </w:pPr>
          </w:p>
        </w:tc>
        <w:tc>
          <w:tcPr>
            <w:tcW w:w="5812" w:type="dxa"/>
            <w:shd w:val="clear" w:color="auto" w:fill="auto"/>
          </w:tcPr>
          <w:p w:rsidR="00041FAB" w:rsidRPr="009C300F" w:rsidRDefault="00041FAB" w:rsidP="00B52AB7">
            <w:p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  <w:r w:rsidRPr="009C300F">
              <w:rPr>
                <w:rFonts w:ascii="Museo Sans 100" w:hAnsi="Museo Sans 100"/>
                <w:sz w:val="22"/>
                <w:szCs w:val="22"/>
              </w:rPr>
              <w:t xml:space="preserve">Recibe </w:t>
            </w:r>
            <w:r w:rsidR="008B0223" w:rsidRPr="009C300F">
              <w:rPr>
                <w:rFonts w:ascii="Museo Sans 100" w:hAnsi="Museo Sans 100"/>
                <w:sz w:val="22"/>
                <w:szCs w:val="22"/>
              </w:rPr>
              <w:t xml:space="preserve">auto </w:t>
            </w:r>
            <w:r w:rsidRPr="009C300F">
              <w:rPr>
                <w:rFonts w:ascii="Museo Sans 100" w:hAnsi="Museo Sans 100"/>
                <w:sz w:val="22"/>
                <w:szCs w:val="22"/>
              </w:rPr>
              <w:t>firmad</w:t>
            </w:r>
            <w:r w:rsidR="008B0223" w:rsidRPr="009C300F">
              <w:rPr>
                <w:rFonts w:ascii="Museo Sans 100" w:hAnsi="Museo Sans 100"/>
                <w:sz w:val="22"/>
                <w:szCs w:val="22"/>
              </w:rPr>
              <w:t>o junto con expediente</w:t>
            </w:r>
            <w:r w:rsidRPr="009C300F">
              <w:rPr>
                <w:rFonts w:ascii="Museo Sans 100" w:hAnsi="Museo Sans 100"/>
                <w:sz w:val="22"/>
                <w:szCs w:val="22"/>
              </w:rPr>
              <w:t>, efectúa el registro pertinente y procede a su distribución según sea el caso:</w:t>
            </w:r>
          </w:p>
          <w:p w:rsidR="004F399B" w:rsidRPr="009C300F" w:rsidRDefault="004F399B" w:rsidP="00B52AB7">
            <w:p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  <w:p w:rsidR="00041FAB" w:rsidRPr="009C300F" w:rsidRDefault="009F155D" w:rsidP="00B52AB7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  <w:r w:rsidRPr="009C300F">
              <w:rPr>
                <w:rFonts w:ascii="Museo Sans 100" w:hAnsi="Museo Sans 100"/>
                <w:sz w:val="22"/>
                <w:szCs w:val="22"/>
              </w:rPr>
              <w:t>Para su notificación, se t</w:t>
            </w:r>
            <w:r w:rsidR="00041FAB" w:rsidRPr="009C300F">
              <w:rPr>
                <w:rFonts w:ascii="Museo Sans 100" w:hAnsi="Museo Sans 100"/>
                <w:sz w:val="22"/>
                <w:szCs w:val="22"/>
              </w:rPr>
              <w:t xml:space="preserve">raslada al Técnico </w:t>
            </w:r>
            <w:r w:rsidR="009E7DCD" w:rsidRPr="009C300F">
              <w:rPr>
                <w:rFonts w:ascii="Museo Sans 100" w:hAnsi="Museo Sans 100"/>
                <w:sz w:val="22"/>
                <w:szCs w:val="22"/>
              </w:rPr>
              <w:t xml:space="preserve">Jurídico </w:t>
            </w:r>
            <w:r w:rsidR="00041FAB" w:rsidRPr="009C300F">
              <w:rPr>
                <w:rFonts w:ascii="Museo Sans 100" w:hAnsi="Museo Sans 100"/>
                <w:sz w:val="22"/>
                <w:szCs w:val="22"/>
              </w:rPr>
              <w:t xml:space="preserve">o quien haga sus funciones para </w:t>
            </w:r>
            <w:r w:rsidR="00035D9D" w:rsidRPr="009C300F">
              <w:rPr>
                <w:rFonts w:ascii="Museo Sans 100" w:hAnsi="Museo Sans 100"/>
                <w:sz w:val="22"/>
                <w:szCs w:val="22"/>
              </w:rPr>
              <w:t xml:space="preserve">la notificación </w:t>
            </w:r>
            <w:r w:rsidR="00041FAB" w:rsidRPr="009C300F">
              <w:rPr>
                <w:rFonts w:ascii="Museo Sans 100" w:hAnsi="Museo Sans 100"/>
                <w:sz w:val="22"/>
                <w:szCs w:val="22"/>
              </w:rPr>
              <w:t>respectiva</w:t>
            </w:r>
            <w:r w:rsidRPr="009C300F">
              <w:rPr>
                <w:rFonts w:ascii="Museo Sans 100" w:hAnsi="Museo Sans 100"/>
                <w:sz w:val="22"/>
                <w:szCs w:val="22"/>
              </w:rPr>
              <w:t>.</w:t>
            </w:r>
          </w:p>
          <w:p w:rsidR="009F155D" w:rsidRPr="009C300F" w:rsidRDefault="009F155D" w:rsidP="00B52AB7">
            <w:pPr>
              <w:shd w:val="clear" w:color="auto" w:fill="FFFFFF"/>
              <w:ind w:left="360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  <w:p w:rsidR="009F155D" w:rsidRPr="009C300F" w:rsidRDefault="009F155D" w:rsidP="00B52AB7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  <w:r w:rsidRPr="009C300F">
              <w:rPr>
                <w:rFonts w:ascii="Museo Sans 100" w:hAnsi="Museo Sans 100"/>
                <w:sz w:val="22"/>
                <w:szCs w:val="22"/>
              </w:rPr>
              <w:t xml:space="preserve">Una vez efectuada la notificación por parte del Técnico Jurídico o quien haga sus funciones, se realiza el despacho respectivo a las áreas pertinentes. </w:t>
            </w:r>
          </w:p>
          <w:p w:rsidR="004F399B" w:rsidRPr="009C300F" w:rsidRDefault="004F399B" w:rsidP="00B52AB7">
            <w:p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</w:tc>
      </w:tr>
      <w:tr w:rsidR="00041FAB" w:rsidRPr="009C300F" w:rsidTr="002251C9">
        <w:trPr>
          <w:trHeight w:val="1202"/>
        </w:trPr>
        <w:tc>
          <w:tcPr>
            <w:tcW w:w="3119" w:type="dxa"/>
            <w:shd w:val="clear" w:color="auto" w:fill="auto"/>
          </w:tcPr>
          <w:p w:rsidR="00041FAB" w:rsidRPr="009C300F" w:rsidRDefault="0062662A" w:rsidP="00811450">
            <w:pPr>
              <w:shd w:val="clear" w:color="auto" w:fill="FFFFFF"/>
              <w:ind w:right="490"/>
              <w:jc w:val="both"/>
              <w:rPr>
                <w:rFonts w:ascii="Museo Sans 100" w:hAnsi="Museo Sans 100"/>
                <w:sz w:val="22"/>
                <w:szCs w:val="22"/>
              </w:rPr>
            </w:pPr>
            <w:r w:rsidRPr="009C300F">
              <w:rPr>
                <w:rFonts w:ascii="Museo Sans 100" w:hAnsi="Museo Sans 100"/>
                <w:sz w:val="22"/>
                <w:szCs w:val="22"/>
              </w:rPr>
              <w:t>Dirección General de Tesorería</w:t>
            </w:r>
            <w:r w:rsidR="008B0223" w:rsidRPr="009C300F">
              <w:rPr>
                <w:rFonts w:ascii="Museo Sans 100" w:hAnsi="Museo Sans 100"/>
                <w:sz w:val="22"/>
                <w:szCs w:val="22"/>
              </w:rPr>
              <w:t>/</w:t>
            </w:r>
            <w:r w:rsidRPr="009C300F">
              <w:rPr>
                <w:rFonts w:ascii="Museo Sans 100" w:hAnsi="Museo Sans 100"/>
                <w:sz w:val="22"/>
                <w:szCs w:val="22"/>
              </w:rPr>
              <w:t>Dirección Financiera</w:t>
            </w:r>
          </w:p>
        </w:tc>
        <w:tc>
          <w:tcPr>
            <w:tcW w:w="850" w:type="dxa"/>
            <w:shd w:val="clear" w:color="auto" w:fill="auto"/>
          </w:tcPr>
          <w:p w:rsidR="00041FAB" w:rsidRPr="009C300F" w:rsidRDefault="00041FAB" w:rsidP="00B52AB7">
            <w:pPr>
              <w:pStyle w:val="Ttulo2"/>
              <w:numPr>
                <w:ilvl w:val="0"/>
                <w:numId w:val="11"/>
              </w:numPr>
              <w:shd w:val="clear" w:color="auto" w:fill="FFFFFF"/>
              <w:rPr>
                <w:rFonts w:ascii="Museo Sans 100" w:hAnsi="Museo Sans 100"/>
                <w:b w:val="0"/>
                <w:szCs w:val="22"/>
              </w:rPr>
            </w:pPr>
          </w:p>
        </w:tc>
        <w:tc>
          <w:tcPr>
            <w:tcW w:w="5812" w:type="dxa"/>
            <w:shd w:val="clear" w:color="auto" w:fill="auto"/>
          </w:tcPr>
          <w:p w:rsidR="00317F7E" w:rsidRDefault="0062662A" w:rsidP="00B52AB7">
            <w:p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  <w:r w:rsidRPr="009C300F">
              <w:rPr>
                <w:rFonts w:ascii="Museo Sans 100" w:hAnsi="Museo Sans 100"/>
                <w:sz w:val="22"/>
                <w:szCs w:val="22"/>
              </w:rPr>
              <w:t xml:space="preserve">Recibe expediente </w:t>
            </w:r>
            <w:r w:rsidR="0013681F" w:rsidRPr="009C300F">
              <w:rPr>
                <w:rFonts w:ascii="Museo Sans 100" w:hAnsi="Museo Sans 100"/>
                <w:sz w:val="22"/>
                <w:szCs w:val="22"/>
              </w:rPr>
              <w:t xml:space="preserve">para realizar el informe y remitirlo a la Dirección de Asuntos Jurídicos. </w:t>
            </w:r>
            <w:r w:rsidR="00CC3774" w:rsidRPr="009C300F">
              <w:rPr>
                <w:rFonts w:ascii="Museo Sans 100" w:hAnsi="Museo Sans 100"/>
                <w:sz w:val="22"/>
                <w:szCs w:val="22"/>
              </w:rPr>
              <w:t xml:space="preserve">                </w:t>
            </w:r>
          </w:p>
          <w:p w:rsidR="00317F7E" w:rsidRDefault="00317F7E" w:rsidP="00B52AB7">
            <w:p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  <w:p w:rsidR="0062662A" w:rsidRPr="009C300F" w:rsidRDefault="00CC3774" w:rsidP="00B52AB7">
            <w:p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  <w:r w:rsidRPr="009C300F">
              <w:rPr>
                <w:rFonts w:ascii="Museo Sans 100" w:hAnsi="Museo Sans 1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</w:tr>
      <w:tr w:rsidR="0062662A" w:rsidRPr="009C300F" w:rsidTr="002251C9">
        <w:trPr>
          <w:trHeight w:val="1202"/>
        </w:trPr>
        <w:tc>
          <w:tcPr>
            <w:tcW w:w="3119" w:type="dxa"/>
            <w:shd w:val="clear" w:color="auto" w:fill="auto"/>
          </w:tcPr>
          <w:p w:rsidR="0062662A" w:rsidRPr="009C300F" w:rsidRDefault="008B0223" w:rsidP="00811450">
            <w:pPr>
              <w:shd w:val="clear" w:color="auto" w:fill="FFFFFF"/>
              <w:ind w:right="632"/>
              <w:jc w:val="both"/>
              <w:rPr>
                <w:rFonts w:ascii="Museo Sans 100" w:hAnsi="Museo Sans 100"/>
                <w:sz w:val="22"/>
                <w:szCs w:val="22"/>
              </w:rPr>
            </w:pPr>
            <w:r w:rsidRPr="009C300F">
              <w:rPr>
                <w:rFonts w:ascii="Museo Sans 100" w:hAnsi="Museo Sans 100"/>
                <w:sz w:val="22"/>
                <w:szCs w:val="22"/>
              </w:rPr>
              <w:lastRenderedPageBreak/>
              <w:t>Secretaria de Asuntos Jurídicos</w:t>
            </w:r>
          </w:p>
        </w:tc>
        <w:tc>
          <w:tcPr>
            <w:tcW w:w="850" w:type="dxa"/>
            <w:shd w:val="clear" w:color="auto" w:fill="auto"/>
          </w:tcPr>
          <w:p w:rsidR="0062662A" w:rsidRPr="009C300F" w:rsidRDefault="0062662A" w:rsidP="00B52AB7">
            <w:pPr>
              <w:pStyle w:val="Ttulo2"/>
              <w:numPr>
                <w:ilvl w:val="0"/>
                <w:numId w:val="11"/>
              </w:numPr>
              <w:shd w:val="clear" w:color="auto" w:fill="FFFFFF"/>
              <w:rPr>
                <w:rFonts w:ascii="Museo Sans 100" w:hAnsi="Museo Sans 100"/>
                <w:b w:val="0"/>
                <w:szCs w:val="22"/>
              </w:rPr>
            </w:pPr>
          </w:p>
        </w:tc>
        <w:tc>
          <w:tcPr>
            <w:tcW w:w="5812" w:type="dxa"/>
            <w:shd w:val="clear" w:color="auto" w:fill="auto"/>
          </w:tcPr>
          <w:p w:rsidR="0062662A" w:rsidRPr="009C300F" w:rsidRDefault="0062662A" w:rsidP="00B52AB7">
            <w:p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  <w:r w:rsidRPr="009C300F">
              <w:rPr>
                <w:rFonts w:ascii="Museo Sans 100" w:hAnsi="Museo Sans 100"/>
                <w:sz w:val="22"/>
                <w:szCs w:val="22"/>
              </w:rPr>
              <w:t>Recibe informe solicitado</w:t>
            </w:r>
            <w:r w:rsidR="009F155D" w:rsidRPr="009C300F">
              <w:rPr>
                <w:rFonts w:ascii="Museo Sans 100" w:hAnsi="Museo Sans 100"/>
                <w:sz w:val="22"/>
                <w:szCs w:val="22"/>
              </w:rPr>
              <w:t xml:space="preserve"> acompañado del expediente</w:t>
            </w:r>
            <w:r w:rsidRPr="009C300F">
              <w:rPr>
                <w:rFonts w:ascii="Museo Sans 100" w:hAnsi="Museo Sans 100"/>
                <w:sz w:val="22"/>
                <w:szCs w:val="22"/>
              </w:rPr>
              <w:t xml:space="preserve">, efectúa su registro en el </w:t>
            </w:r>
            <w:r w:rsidR="009F155D" w:rsidRPr="009C300F">
              <w:rPr>
                <w:rFonts w:ascii="Museo Sans 100" w:hAnsi="Museo Sans 100"/>
                <w:sz w:val="22"/>
                <w:szCs w:val="22"/>
              </w:rPr>
              <w:t>S</w:t>
            </w:r>
            <w:r w:rsidRPr="009C300F">
              <w:rPr>
                <w:rFonts w:ascii="Museo Sans 100" w:hAnsi="Museo Sans 100"/>
                <w:sz w:val="22"/>
                <w:szCs w:val="22"/>
              </w:rPr>
              <w:t>istema</w:t>
            </w:r>
            <w:r w:rsidR="009F155D" w:rsidRPr="009C300F">
              <w:rPr>
                <w:rFonts w:ascii="Museo Sans 100" w:hAnsi="Museo Sans 100"/>
                <w:sz w:val="22"/>
                <w:szCs w:val="22"/>
              </w:rPr>
              <w:t xml:space="preserve"> y lo asigna </w:t>
            </w:r>
            <w:r w:rsidRPr="009C300F">
              <w:rPr>
                <w:rFonts w:ascii="Museo Sans 100" w:hAnsi="Museo Sans 100"/>
                <w:sz w:val="22"/>
                <w:szCs w:val="22"/>
              </w:rPr>
              <w:t>al Técnico Jurídico</w:t>
            </w:r>
            <w:r w:rsidR="009F155D" w:rsidRPr="009C300F">
              <w:rPr>
                <w:rFonts w:ascii="Museo Sans 100" w:hAnsi="Museo Sans 100"/>
                <w:sz w:val="22"/>
                <w:szCs w:val="22"/>
              </w:rPr>
              <w:t xml:space="preserve"> para </w:t>
            </w:r>
            <w:r w:rsidR="008B0223" w:rsidRPr="009C300F">
              <w:rPr>
                <w:rFonts w:ascii="Museo Sans 100" w:hAnsi="Museo Sans 100"/>
                <w:sz w:val="22"/>
                <w:szCs w:val="22"/>
              </w:rPr>
              <w:t xml:space="preserve">el seguimiento correspondiente. </w:t>
            </w:r>
          </w:p>
        </w:tc>
      </w:tr>
      <w:tr w:rsidR="0062701A" w:rsidRPr="009C300F" w:rsidTr="002251C9">
        <w:trPr>
          <w:trHeight w:val="1202"/>
        </w:trPr>
        <w:tc>
          <w:tcPr>
            <w:tcW w:w="3119" w:type="dxa"/>
            <w:shd w:val="clear" w:color="auto" w:fill="auto"/>
          </w:tcPr>
          <w:p w:rsidR="0062701A" w:rsidRPr="009C300F" w:rsidRDefault="0062701A" w:rsidP="00B52AB7">
            <w:p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  <w:r w:rsidRPr="009C300F">
              <w:rPr>
                <w:rFonts w:ascii="Museo Sans 100" w:hAnsi="Museo Sans 100"/>
                <w:sz w:val="22"/>
                <w:szCs w:val="22"/>
              </w:rPr>
              <w:t>Técnico Jurídico</w:t>
            </w:r>
          </w:p>
        </w:tc>
        <w:tc>
          <w:tcPr>
            <w:tcW w:w="850" w:type="dxa"/>
            <w:shd w:val="clear" w:color="auto" w:fill="auto"/>
          </w:tcPr>
          <w:p w:rsidR="0062701A" w:rsidRPr="009C300F" w:rsidRDefault="0062701A" w:rsidP="00B52AB7">
            <w:pPr>
              <w:numPr>
                <w:ilvl w:val="0"/>
                <w:numId w:val="11"/>
              </w:num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</w:tcPr>
          <w:p w:rsidR="00C43808" w:rsidRPr="009C300F" w:rsidRDefault="00C43808" w:rsidP="00B52AB7">
            <w:pPr>
              <w:shd w:val="clear" w:color="auto" w:fill="FFFFFF"/>
              <w:suppressAutoHyphens/>
              <w:jc w:val="both"/>
              <w:rPr>
                <w:rFonts w:ascii="Museo Sans 100" w:hAnsi="Museo Sans 100"/>
                <w:sz w:val="22"/>
                <w:szCs w:val="22"/>
              </w:rPr>
            </w:pPr>
            <w:r w:rsidRPr="009C300F">
              <w:rPr>
                <w:rFonts w:ascii="Museo Sans 100" w:hAnsi="Museo Sans 100"/>
                <w:sz w:val="22"/>
                <w:szCs w:val="22"/>
              </w:rPr>
              <w:t xml:space="preserve">Recibe </w:t>
            </w:r>
            <w:r w:rsidR="0062701A" w:rsidRPr="009C300F">
              <w:rPr>
                <w:rFonts w:ascii="Museo Sans 100" w:hAnsi="Museo Sans 100"/>
                <w:sz w:val="22"/>
                <w:szCs w:val="22"/>
              </w:rPr>
              <w:t>mediante Sistema</w:t>
            </w:r>
            <w:r w:rsidRPr="009C300F">
              <w:rPr>
                <w:rFonts w:ascii="Museo Sans 100" w:hAnsi="Museo Sans 100"/>
                <w:sz w:val="22"/>
                <w:szCs w:val="22"/>
              </w:rPr>
              <w:t>,</w:t>
            </w:r>
            <w:r w:rsidR="0062701A" w:rsidRPr="009C300F">
              <w:rPr>
                <w:rFonts w:ascii="Museo Sans 100" w:hAnsi="Museo Sans 100"/>
                <w:sz w:val="22"/>
                <w:szCs w:val="22"/>
              </w:rPr>
              <w:t xml:space="preserve"> el expediente </w:t>
            </w:r>
            <w:r w:rsidRPr="009C300F">
              <w:rPr>
                <w:rFonts w:ascii="Museo Sans 100" w:hAnsi="Museo Sans 100"/>
                <w:sz w:val="22"/>
                <w:szCs w:val="22"/>
              </w:rPr>
              <w:t xml:space="preserve">junto </w:t>
            </w:r>
            <w:r w:rsidR="0062701A" w:rsidRPr="009C300F">
              <w:rPr>
                <w:rFonts w:ascii="Museo Sans 100" w:hAnsi="Museo Sans 100"/>
                <w:sz w:val="22"/>
                <w:szCs w:val="22"/>
              </w:rPr>
              <w:t xml:space="preserve">con informe </w:t>
            </w:r>
            <w:r w:rsidR="009F155D" w:rsidRPr="009C300F">
              <w:rPr>
                <w:rFonts w:ascii="Museo Sans 100" w:hAnsi="Museo Sans 100"/>
                <w:sz w:val="22"/>
                <w:szCs w:val="22"/>
              </w:rPr>
              <w:t>recibido</w:t>
            </w:r>
            <w:r w:rsidR="0062701A" w:rsidRPr="009C300F">
              <w:rPr>
                <w:rFonts w:ascii="Museo Sans 100" w:hAnsi="Museo Sans 100"/>
                <w:sz w:val="22"/>
                <w:szCs w:val="22"/>
              </w:rPr>
              <w:t>, lo analiza y procede a elaborar proyecto de auto y edicto, o memorando y resolución, según el caso en particular</w:t>
            </w:r>
            <w:r w:rsidR="00F26156" w:rsidRPr="009C300F">
              <w:rPr>
                <w:rFonts w:ascii="Museo Sans 100" w:hAnsi="Museo Sans 100"/>
                <w:sz w:val="22"/>
                <w:szCs w:val="22"/>
              </w:rPr>
              <w:t xml:space="preserve"> y conforme a lo siguiente: </w:t>
            </w:r>
          </w:p>
          <w:p w:rsidR="00C43808" w:rsidRPr="009C300F" w:rsidRDefault="00C43808" w:rsidP="00B52AB7">
            <w:pPr>
              <w:shd w:val="clear" w:color="auto" w:fill="FFFFFF"/>
              <w:suppressAutoHyphens/>
              <w:jc w:val="both"/>
              <w:rPr>
                <w:rFonts w:ascii="Museo Sans 100" w:hAnsi="Museo Sans 100"/>
                <w:sz w:val="22"/>
                <w:szCs w:val="22"/>
              </w:rPr>
            </w:pPr>
          </w:p>
          <w:p w:rsidR="00F26156" w:rsidRPr="009C300F" w:rsidRDefault="0013681F" w:rsidP="00B52AB7">
            <w:pPr>
              <w:numPr>
                <w:ilvl w:val="0"/>
                <w:numId w:val="12"/>
              </w:num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  <w:r w:rsidRPr="009C300F">
              <w:rPr>
                <w:rFonts w:ascii="Museo Sans 100" w:hAnsi="Museo Sans 100"/>
                <w:sz w:val="22"/>
                <w:szCs w:val="22"/>
              </w:rPr>
              <w:t>Devoluciones</w:t>
            </w:r>
            <w:r w:rsidR="00F26156" w:rsidRPr="009C300F">
              <w:rPr>
                <w:rFonts w:ascii="Museo Sans 100" w:hAnsi="Museo Sans 100"/>
                <w:sz w:val="22"/>
                <w:szCs w:val="22"/>
              </w:rPr>
              <w:t xml:space="preserve"> </w:t>
            </w:r>
            <w:r w:rsidRPr="009C300F">
              <w:rPr>
                <w:rFonts w:ascii="Museo Sans 100" w:hAnsi="Museo Sans 100"/>
                <w:sz w:val="22"/>
                <w:szCs w:val="22"/>
              </w:rPr>
              <w:t xml:space="preserve">hasta $200.00, </w:t>
            </w:r>
            <w:r w:rsidR="006F2395" w:rsidRPr="009C300F">
              <w:rPr>
                <w:rFonts w:ascii="Museo Sans 100" w:hAnsi="Museo Sans 100"/>
                <w:sz w:val="22"/>
                <w:szCs w:val="22"/>
              </w:rPr>
              <w:t xml:space="preserve">se </w:t>
            </w:r>
            <w:r w:rsidRPr="009C300F">
              <w:rPr>
                <w:rFonts w:ascii="Museo Sans 100" w:hAnsi="Museo Sans 100"/>
                <w:sz w:val="22"/>
                <w:szCs w:val="22"/>
              </w:rPr>
              <w:t>elabora resolución</w:t>
            </w:r>
            <w:r w:rsidR="006F2395" w:rsidRPr="009C300F">
              <w:rPr>
                <w:rFonts w:ascii="Museo Sans 100" w:hAnsi="Museo Sans 100"/>
                <w:sz w:val="22"/>
                <w:szCs w:val="22"/>
              </w:rPr>
              <w:t xml:space="preserve"> </w:t>
            </w:r>
            <w:r w:rsidR="00645F32" w:rsidRPr="009C300F">
              <w:rPr>
                <w:rFonts w:ascii="Museo Sans 100" w:hAnsi="Museo Sans 100"/>
                <w:sz w:val="22"/>
                <w:szCs w:val="22"/>
              </w:rPr>
              <w:t xml:space="preserve">y </w:t>
            </w:r>
            <w:r w:rsidRPr="009C300F">
              <w:rPr>
                <w:rFonts w:ascii="Museo Sans 100" w:hAnsi="Museo Sans 100"/>
                <w:sz w:val="22"/>
                <w:szCs w:val="22"/>
              </w:rPr>
              <w:t>memorando</w:t>
            </w:r>
            <w:r w:rsidR="00E0774F" w:rsidRPr="009C300F">
              <w:rPr>
                <w:rFonts w:ascii="Museo Sans 100" w:hAnsi="Museo Sans 100"/>
                <w:sz w:val="22"/>
                <w:szCs w:val="22"/>
              </w:rPr>
              <w:t xml:space="preserve">. </w:t>
            </w:r>
          </w:p>
          <w:p w:rsidR="006F2395" w:rsidRPr="009C300F" w:rsidRDefault="006F2395" w:rsidP="00B52AB7">
            <w:pPr>
              <w:shd w:val="clear" w:color="auto" w:fill="FFFFFF"/>
              <w:ind w:left="720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  <w:p w:rsidR="00F26156" w:rsidRPr="009C300F" w:rsidRDefault="0013681F" w:rsidP="00B52AB7">
            <w:pPr>
              <w:numPr>
                <w:ilvl w:val="0"/>
                <w:numId w:val="12"/>
              </w:num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  <w:r w:rsidRPr="009C300F">
              <w:rPr>
                <w:rFonts w:ascii="Museo Sans 100" w:hAnsi="Museo Sans 100"/>
                <w:sz w:val="22"/>
                <w:szCs w:val="22"/>
              </w:rPr>
              <w:t>Devoluciones mayores de $201.00 hasta $1,142.87</w:t>
            </w:r>
            <w:r w:rsidR="00E0774F" w:rsidRPr="009C300F">
              <w:rPr>
                <w:rFonts w:ascii="Museo Sans 100" w:hAnsi="Museo Sans 100"/>
                <w:sz w:val="22"/>
                <w:szCs w:val="22"/>
              </w:rPr>
              <w:t xml:space="preserve"> y no se cuente con Declaratoria de Herederos</w:t>
            </w:r>
            <w:r w:rsidRPr="009C300F">
              <w:rPr>
                <w:rFonts w:ascii="Museo Sans 100" w:hAnsi="Museo Sans 100"/>
                <w:sz w:val="22"/>
                <w:szCs w:val="22"/>
              </w:rPr>
              <w:t>,</w:t>
            </w:r>
            <w:r w:rsidR="00F26156" w:rsidRPr="009C300F">
              <w:rPr>
                <w:rFonts w:ascii="Museo Sans 100" w:hAnsi="Museo Sans 100"/>
                <w:sz w:val="22"/>
                <w:szCs w:val="22"/>
              </w:rPr>
              <w:t xml:space="preserve"> </w:t>
            </w:r>
            <w:r w:rsidRPr="009C300F">
              <w:rPr>
                <w:rFonts w:ascii="Museo Sans 100" w:hAnsi="Museo Sans 100"/>
                <w:sz w:val="22"/>
                <w:szCs w:val="22"/>
              </w:rPr>
              <w:t xml:space="preserve">se </w:t>
            </w:r>
            <w:r w:rsidR="00E0774F" w:rsidRPr="009C300F">
              <w:rPr>
                <w:rFonts w:ascii="Museo Sans 100" w:hAnsi="Museo Sans 100"/>
                <w:sz w:val="22"/>
                <w:szCs w:val="22"/>
              </w:rPr>
              <w:t xml:space="preserve">elaborará </w:t>
            </w:r>
            <w:r w:rsidRPr="009C300F">
              <w:rPr>
                <w:rFonts w:ascii="Museo Sans 100" w:hAnsi="Museo Sans 100"/>
                <w:sz w:val="22"/>
                <w:szCs w:val="22"/>
              </w:rPr>
              <w:t xml:space="preserve">auto </w:t>
            </w:r>
            <w:r w:rsidR="00645F32" w:rsidRPr="009C300F">
              <w:rPr>
                <w:rFonts w:ascii="Museo Sans 100" w:hAnsi="Museo Sans 100"/>
                <w:sz w:val="22"/>
                <w:szCs w:val="22"/>
              </w:rPr>
              <w:t xml:space="preserve">y </w:t>
            </w:r>
            <w:r w:rsidRPr="009C300F">
              <w:rPr>
                <w:rFonts w:ascii="Museo Sans 100" w:hAnsi="Museo Sans 100"/>
                <w:sz w:val="22"/>
                <w:szCs w:val="22"/>
              </w:rPr>
              <w:t>edicto para publicación del interesado</w:t>
            </w:r>
            <w:r w:rsidR="00F26156" w:rsidRPr="009C300F">
              <w:rPr>
                <w:rFonts w:ascii="Museo Sans 100" w:hAnsi="Museo Sans 100"/>
                <w:sz w:val="22"/>
                <w:szCs w:val="22"/>
              </w:rPr>
              <w:t xml:space="preserve"> en el </w:t>
            </w:r>
            <w:r w:rsidRPr="009C300F">
              <w:rPr>
                <w:rFonts w:ascii="Museo Sans 100" w:hAnsi="Museo Sans 100"/>
                <w:sz w:val="22"/>
                <w:szCs w:val="22"/>
              </w:rPr>
              <w:t>Diario Oficial</w:t>
            </w:r>
            <w:r w:rsidR="00645F32" w:rsidRPr="009C300F">
              <w:rPr>
                <w:rFonts w:ascii="Museo Sans 100" w:hAnsi="Museo Sans 100"/>
                <w:sz w:val="22"/>
                <w:szCs w:val="22"/>
              </w:rPr>
              <w:t>,</w:t>
            </w:r>
            <w:r w:rsidR="00F26156" w:rsidRPr="009C300F">
              <w:rPr>
                <w:rFonts w:ascii="Museo Sans 100" w:hAnsi="Museo Sans 100"/>
                <w:sz w:val="22"/>
                <w:szCs w:val="22"/>
              </w:rPr>
              <w:t xml:space="preserve"> (</w:t>
            </w:r>
            <w:r w:rsidR="006F2395" w:rsidRPr="009C300F">
              <w:rPr>
                <w:rFonts w:ascii="Museo Sans 100" w:hAnsi="Museo Sans 100"/>
                <w:sz w:val="22"/>
                <w:szCs w:val="22"/>
              </w:rPr>
              <w:t>c</w:t>
            </w:r>
            <w:r w:rsidR="00F26156" w:rsidRPr="009C300F">
              <w:rPr>
                <w:rFonts w:ascii="Museo Sans 100" w:hAnsi="Museo Sans 100"/>
                <w:sz w:val="22"/>
                <w:szCs w:val="22"/>
              </w:rPr>
              <w:t xml:space="preserve">on la finalidad de agilizar el proceso inicia con </w:t>
            </w:r>
            <w:r w:rsidRPr="009C300F">
              <w:rPr>
                <w:rFonts w:ascii="Museo Sans 100" w:hAnsi="Museo Sans 100"/>
                <w:sz w:val="22"/>
                <w:szCs w:val="22"/>
              </w:rPr>
              <w:t>proyecto de memorando y resolución</w:t>
            </w:r>
            <w:r w:rsidR="00F26156" w:rsidRPr="009C300F">
              <w:rPr>
                <w:rFonts w:ascii="Museo Sans 100" w:hAnsi="Museo Sans 100"/>
                <w:sz w:val="22"/>
                <w:szCs w:val="22"/>
              </w:rPr>
              <w:t xml:space="preserve"> a la espera de continuidad del trámite por el interesado)</w:t>
            </w:r>
            <w:r w:rsidRPr="009C300F">
              <w:rPr>
                <w:rFonts w:ascii="Museo Sans 100" w:hAnsi="Museo Sans 100"/>
                <w:sz w:val="22"/>
                <w:szCs w:val="22"/>
              </w:rPr>
              <w:t>.</w:t>
            </w:r>
          </w:p>
          <w:p w:rsidR="00645F32" w:rsidRPr="009C300F" w:rsidRDefault="00645F32" w:rsidP="00B52AB7">
            <w:pPr>
              <w:pStyle w:val="Prrafodelista"/>
              <w:shd w:val="clear" w:color="auto" w:fill="FFFFFF"/>
              <w:rPr>
                <w:rFonts w:ascii="Museo Sans 100" w:hAnsi="Museo Sans 100"/>
                <w:sz w:val="22"/>
                <w:szCs w:val="22"/>
              </w:rPr>
            </w:pPr>
          </w:p>
          <w:p w:rsidR="00910854" w:rsidRPr="00317F7E" w:rsidRDefault="0013681F" w:rsidP="00B52AB7">
            <w:pPr>
              <w:numPr>
                <w:ilvl w:val="0"/>
                <w:numId w:val="12"/>
              </w:num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  <w:r w:rsidRPr="009C300F">
              <w:rPr>
                <w:rFonts w:ascii="Museo Sans 100" w:hAnsi="Museo Sans 100"/>
                <w:sz w:val="22"/>
                <w:szCs w:val="22"/>
              </w:rPr>
              <w:t>En</w:t>
            </w:r>
            <w:r w:rsidRPr="009C300F">
              <w:rPr>
                <w:rFonts w:ascii="Museo Sans 100" w:hAnsi="Museo Sans 100" w:cs="Arial"/>
                <w:sz w:val="22"/>
                <w:szCs w:val="22"/>
                <w:lang w:eastAsia="es-SV"/>
              </w:rPr>
              <w:t xml:space="preserve"> caso que la devolución sea mayor de </w:t>
            </w:r>
            <w:r w:rsidRPr="00317F7E">
              <w:rPr>
                <w:rFonts w:ascii="Museo Sans 100" w:hAnsi="Museo Sans 100" w:cs="Arial"/>
                <w:sz w:val="22"/>
                <w:szCs w:val="22"/>
                <w:lang w:eastAsia="es-SV"/>
              </w:rPr>
              <w:t>$1,142.87</w:t>
            </w:r>
            <w:r w:rsidR="00E0774F" w:rsidRPr="00317F7E">
              <w:rPr>
                <w:rFonts w:ascii="Museo Sans 100" w:hAnsi="Museo Sans 100" w:cs="Arial"/>
                <w:sz w:val="22"/>
                <w:szCs w:val="22"/>
                <w:lang w:eastAsia="es-SV"/>
              </w:rPr>
              <w:t xml:space="preserve"> o $5,000.00, y se cuente con la documentación correspondiente</w:t>
            </w:r>
            <w:r w:rsidR="00743CAB" w:rsidRPr="00317F7E">
              <w:rPr>
                <w:rFonts w:ascii="Museo Sans 100" w:hAnsi="Museo Sans 100" w:cs="Arial"/>
                <w:sz w:val="22"/>
                <w:szCs w:val="22"/>
                <w:lang w:eastAsia="es-SV"/>
              </w:rPr>
              <w:t xml:space="preserve"> (Declaratoria de Heredero y Resolución emitida por la Dirección General de Impuestos Internos)</w:t>
            </w:r>
            <w:r w:rsidR="00E0774F" w:rsidRPr="00317F7E">
              <w:rPr>
                <w:rFonts w:ascii="Museo Sans 100" w:hAnsi="Museo Sans 100" w:cs="Arial"/>
                <w:sz w:val="22"/>
                <w:szCs w:val="22"/>
                <w:lang w:eastAsia="es-SV"/>
              </w:rPr>
              <w:t xml:space="preserve">, se procederá a </w:t>
            </w:r>
            <w:r w:rsidR="00E0774F" w:rsidRPr="00317F7E">
              <w:rPr>
                <w:rFonts w:ascii="Museo Sans 100" w:hAnsi="Museo Sans 100"/>
                <w:sz w:val="22"/>
                <w:szCs w:val="22"/>
              </w:rPr>
              <w:t xml:space="preserve">elaborar resolución y memorando. </w:t>
            </w:r>
          </w:p>
          <w:p w:rsidR="00910854" w:rsidRPr="00317F7E" w:rsidRDefault="00910854" w:rsidP="00B52AB7">
            <w:pPr>
              <w:pStyle w:val="Prrafodelista"/>
              <w:shd w:val="clear" w:color="auto" w:fill="FFFFFF"/>
              <w:rPr>
                <w:rFonts w:ascii="Museo Sans 100" w:hAnsi="Museo Sans 100"/>
                <w:sz w:val="22"/>
                <w:szCs w:val="22"/>
              </w:rPr>
            </w:pPr>
          </w:p>
          <w:p w:rsidR="00645F32" w:rsidRPr="00317F7E" w:rsidRDefault="00645F32" w:rsidP="00B52AB7">
            <w:p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  <w:r w:rsidRPr="00317F7E">
              <w:rPr>
                <w:rFonts w:ascii="Museo Sans 100" w:hAnsi="Museo Sans 100"/>
                <w:sz w:val="22"/>
                <w:szCs w:val="22"/>
              </w:rPr>
              <w:t xml:space="preserve">Nota: </w:t>
            </w:r>
          </w:p>
          <w:p w:rsidR="006F2395" w:rsidRPr="009C300F" w:rsidRDefault="00DA0A4D" w:rsidP="00B52AB7">
            <w:p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  <w:r w:rsidRPr="009C300F">
              <w:rPr>
                <w:rFonts w:ascii="Museo Sans 100" w:hAnsi="Museo Sans 100"/>
                <w:sz w:val="22"/>
                <w:szCs w:val="22"/>
              </w:rPr>
              <w:t>En aquellos casos relacionados con el literal b)</w:t>
            </w:r>
            <w:r w:rsidR="000A0BAD" w:rsidRPr="009C300F">
              <w:rPr>
                <w:rFonts w:ascii="Museo Sans 100" w:hAnsi="Museo Sans 100"/>
                <w:sz w:val="22"/>
                <w:szCs w:val="22"/>
              </w:rPr>
              <w:t xml:space="preserve"> y se cuente con Declaratoria de Herederos, se</w:t>
            </w:r>
            <w:r w:rsidRPr="009C300F">
              <w:rPr>
                <w:rFonts w:ascii="Museo Sans 100" w:hAnsi="Museo Sans 100"/>
                <w:sz w:val="22"/>
                <w:szCs w:val="22"/>
              </w:rPr>
              <w:t xml:space="preserve"> procederá </w:t>
            </w:r>
            <w:r w:rsidR="009C300F" w:rsidRPr="009C300F">
              <w:rPr>
                <w:rFonts w:ascii="Museo Sans 100" w:hAnsi="Museo Sans 100"/>
                <w:sz w:val="22"/>
                <w:szCs w:val="22"/>
              </w:rPr>
              <w:t>a la</w:t>
            </w:r>
            <w:r w:rsidRPr="009C300F">
              <w:rPr>
                <w:rFonts w:ascii="Museo Sans 100" w:hAnsi="Museo Sans 100"/>
                <w:sz w:val="22"/>
                <w:szCs w:val="22"/>
              </w:rPr>
              <w:t xml:space="preserve"> elaboración del respectivo memorándum y resolución respectiva. </w:t>
            </w:r>
            <w:r w:rsidR="000A0BAD" w:rsidRPr="009C300F">
              <w:rPr>
                <w:rFonts w:ascii="Museo Sans 100" w:hAnsi="Museo Sans 100"/>
                <w:sz w:val="22"/>
                <w:szCs w:val="22"/>
              </w:rPr>
              <w:t xml:space="preserve"> </w:t>
            </w:r>
          </w:p>
          <w:p w:rsidR="00DA0A4D" w:rsidRPr="009C300F" w:rsidRDefault="00DA0A4D" w:rsidP="00B52AB7">
            <w:p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</w:tc>
      </w:tr>
      <w:tr w:rsidR="00DA0A4D" w:rsidRPr="009C300F" w:rsidTr="002251C9">
        <w:trPr>
          <w:trHeight w:val="1202"/>
        </w:trPr>
        <w:tc>
          <w:tcPr>
            <w:tcW w:w="3119" w:type="dxa"/>
            <w:shd w:val="clear" w:color="auto" w:fill="auto"/>
          </w:tcPr>
          <w:p w:rsidR="00DA0A4D" w:rsidRPr="009C300F" w:rsidRDefault="00DA0A4D" w:rsidP="00B52AB7">
            <w:p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DA0A4D" w:rsidRPr="009C300F" w:rsidRDefault="00DA0A4D" w:rsidP="00B52AB7">
            <w:pPr>
              <w:numPr>
                <w:ilvl w:val="0"/>
                <w:numId w:val="11"/>
              </w:num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</w:tcPr>
          <w:p w:rsidR="00DA0A4D" w:rsidRPr="009C300F" w:rsidRDefault="00DA0A4D" w:rsidP="00B52AB7">
            <w:pPr>
              <w:shd w:val="clear" w:color="auto" w:fill="FFFFFF"/>
              <w:suppressAutoHyphens/>
              <w:jc w:val="both"/>
              <w:rPr>
                <w:rFonts w:ascii="Museo Sans 100" w:hAnsi="Museo Sans 100"/>
                <w:sz w:val="22"/>
                <w:szCs w:val="22"/>
              </w:rPr>
            </w:pPr>
            <w:r w:rsidRPr="009C300F">
              <w:rPr>
                <w:rFonts w:ascii="Museo Sans 100" w:hAnsi="Museo Sans 100"/>
                <w:sz w:val="22"/>
                <w:szCs w:val="22"/>
              </w:rPr>
              <w:t>Remite por medio de Sistema expediente y documento</w:t>
            </w:r>
            <w:r w:rsidR="00EF7D94" w:rsidRPr="009C300F">
              <w:rPr>
                <w:rFonts w:ascii="Museo Sans 100" w:hAnsi="Museo Sans 100"/>
                <w:sz w:val="22"/>
                <w:szCs w:val="22"/>
              </w:rPr>
              <w:t>s</w:t>
            </w:r>
            <w:r w:rsidRPr="009C300F">
              <w:rPr>
                <w:rFonts w:ascii="Museo Sans 100" w:hAnsi="Museo Sans 100"/>
                <w:sz w:val="22"/>
                <w:szCs w:val="22"/>
              </w:rPr>
              <w:t xml:space="preserve"> para revisión de Subdirección/ Coordinación o instancia competente delegada. </w:t>
            </w:r>
          </w:p>
          <w:p w:rsidR="00DA0A4D" w:rsidRPr="009C300F" w:rsidRDefault="00DA0A4D" w:rsidP="00B52AB7">
            <w:pPr>
              <w:shd w:val="clear" w:color="auto" w:fill="FFFFFF"/>
              <w:suppressAutoHyphens/>
              <w:jc w:val="both"/>
              <w:rPr>
                <w:rFonts w:ascii="Museo Sans 100" w:hAnsi="Museo Sans 100"/>
                <w:sz w:val="22"/>
                <w:szCs w:val="22"/>
              </w:rPr>
            </w:pPr>
          </w:p>
        </w:tc>
      </w:tr>
      <w:tr w:rsidR="0062701A" w:rsidRPr="009C300F" w:rsidTr="002251C9">
        <w:tc>
          <w:tcPr>
            <w:tcW w:w="3119" w:type="dxa"/>
            <w:shd w:val="clear" w:color="auto" w:fill="auto"/>
          </w:tcPr>
          <w:p w:rsidR="00DA0A4D" w:rsidRPr="009C300F" w:rsidRDefault="00DA0A4D" w:rsidP="00B52AB7">
            <w:p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  <w:r w:rsidRPr="009C300F">
              <w:rPr>
                <w:rFonts w:ascii="Museo Sans 100" w:hAnsi="Museo Sans 100"/>
                <w:sz w:val="22"/>
                <w:szCs w:val="22"/>
              </w:rPr>
              <w:t>Subdirección</w:t>
            </w:r>
            <w:r w:rsidRPr="00317F7E">
              <w:rPr>
                <w:rFonts w:ascii="Museo Sans 100" w:hAnsi="Museo Sans 100"/>
                <w:sz w:val="22"/>
                <w:szCs w:val="22"/>
              </w:rPr>
              <w:t>/ Coordinación de Gestión Jurídico Administrativa o Instancia competente delegada</w:t>
            </w:r>
          </w:p>
          <w:p w:rsidR="0062701A" w:rsidRPr="009C300F" w:rsidRDefault="0062701A" w:rsidP="00B52AB7">
            <w:p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2701A" w:rsidRPr="009C300F" w:rsidRDefault="0062701A" w:rsidP="00B52AB7">
            <w:pPr>
              <w:pStyle w:val="Ttulo2"/>
              <w:numPr>
                <w:ilvl w:val="0"/>
                <w:numId w:val="11"/>
              </w:numPr>
              <w:shd w:val="clear" w:color="auto" w:fill="FFFFFF"/>
              <w:rPr>
                <w:rFonts w:ascii="Museo Sans 100" w:hAnsi="Museo Sans 100"/>
                <w:b w:val="0"/>
                <w:szCs w:val="22"/>
              </w:rPr>
            </w:pPr>
          </w:p>
        </w:tc>
        <w:tc>
          <w:tcPr>
            <w:tcW w:w="5812" w:type="dxa"/>
            <w:shd w:val="clear" w:color="auto" w:fill="auto"/>
          </w:tcPr>
          <w:p w:rsidR="0062701A" w:rsidRPr="009C300F" w:rsidRDefault="0062701A" w:rsidP="00B52AB7">
            <w:p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  <w:r w:rsidRPr="009C300F">
              <w:rPr>
                <w:rFonts w:ascii="Museo Sans 100" w:hAnsi="Museo Sans 100"/>
                <w:sz w:val="22"/>
                <w:szCs w:val="22"/>
              </w:rPr>
              <w:t xml:space="preserve">Acepta mediante Sistema, expediente </w:t>
            </w:r>
            <w:r w:rsidR="00F26156" w:rsidRPr="009C300F">
              <w:rPr>
                <w:rFonts w:ascii="Museo Sans 100" w:hAnsi="Museo Sans 100"/>
                <w:sz w:val="22"/>
                <w:szCs w:val="22"/>
              </w:rPr>
              <w:t>y documentos elaborados según el caso;</w:t>
            </w:r>
            <w:r w:rsidRPr="009C300F">
              <w:rPr>
                <w:rFonts w:ascii="Museo Sans 100" w:hAnsi="Museo Sans 100"/>
                <w:sz w:val="22"/>
                <w:szCs w:val="22"/>
              </w:rPr>
              <w:t xml:space="preserve"> </w:t>
            </w:r>
            <w:r w:rsidR="00DA0A4D" w:rsidRPr="009C300F">
              <w:rPr>
                <w:rFonts w:ascii="Museo Sans 100" w:hAnsi="Museo Sans 100"/>
                <w:sz w:val="22"/>
                <w:szCs w:val="22"/>
              </w:rPr>
              <w:t xml:space="preserve">efectúa revisión y </w:t>
            </w:r>
            <w:r w:rsidR="00F26156" w:rsidRPr="009C300F">
              <w:rPr>
                <w:rFonts w:ascii="Museo Sans 100" w:hAnsi="Museo Sans 100"/>
                <w:sz w:val="22"/>
                <w:szCs w:val="22"/>
              </w:rPr>
              <w:t xml:space="preserve">lo </w:t>
            </w:r>
            <w:r w:rsidRPr="009C300F">
              <w:rPr>
                <w:rFonts w:ascii="Museo Sans 100" w:hAnsi="Museo Sans 100"/>
                <w:sz w:val="22"/>
                <w:szCs w:val="22"/>
              </w:rPr>
              <w:t>traslada</w:t>
            </w:r>
            <w:r w:rsidR="00F26156" w:rsidRPr="009C300F">
              <w:rPr>
                <w:rFonts w:ascii="Museo Sans 100" w:hAnsi="Museo Sans 100"/>
                <w:sz w:val="22"/>
                <w:szCs w:val="22"/>
              </w:rPr>
              <w:t xml:space="preserve"> para consideración y firma de l</w:t>
            </w:r>
            <w:r w:rsidR="00E82501" w:rsidRPr="009C300F">
              <w:rPr>
                <w:rFonts w:ascii="Museo Sans 100" w:hAnsi="Museo Sans 100"/>
                <w:sz w:val="22"/>
                <w:szCs w:val="22"/>
              </w:rPr>
              <w:t>a Directora de Asuntos Jurídicos</w:t>
            </w:r>
            <w:r w:rsidR="00F26156" w:rsidRPr="009C300F">
              <w:rPr>
                <w:rFonts w:ascii="Museo Sans 100" w:hAnsi="Museo Sans 100"/>
                <w:sz w:val="22"/>
                <w:szCs w:val="22"/>
              </w:rPr>
              <w:t xml:space="preserve">. </w:t>
            </w:r>
          </w:p>
          <w:p w:rsidR="006F2395" w:rsidRDefault="006F2395" w:rsidP="00B52AB7">
            <w:p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  <w:p w:rsidR="00E96643" w:rsidRDefault="00E96643" w:rsidP="00B52AB7">
            <w:p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  <w:p w:rsidR="00E96643" w:rsidRPr="009C300F" w:rsidRDefault="00E96643" w:rsidP="00B52AB7">
            <w:p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</w:tc>
      </w:tr>
      <w:tr w:rsidR="00E82501" w:rsidRPr="009C300F" w:rsidTr="002251C9">
        <w:tc>
          <w:tcPr>
            <w:tcW w:w="3119" w:type="dxa"/>
            <w:shd w:val="clear" w:color="auto" w:fill="auto"/>
          </w:tcPr>
          <w:p w:rsidR="00E82501" w:rsidRPr="009C300F" w:rsidRDefault="00E82501" w:rsidP="00811450">
            <w:pPr>
              <w:shd w:val="clear" w:color="auto" w:fill="FFFFFF"/>
              <w:ind w:right="632"/>
              <w:jc w:val="both"/>
              <w:rPr>
                <w:rFonts w:ascii="Museo Sans 100" w:hAnsi="Museo Sans 100"/>
                <w:sz w:val="22"/>
                <w:szCs w:val="22"/>
              </w:rPr>
            </w:pPr>
            <w:r w:rsidRPr="009C300F">
              <w:rPr>
                <w:rFonts w:ascii="Museo Sans 100" w:hAnsi="Museo Sans 100"/>
                <w:sz w:val="22"/>
                <w:szCs w:val="22"/>
              </w:rPr>
              <w:t>Secretaria de Asuntos Jurídicos</w:t>
            </w:r>
          </w:p>
        </w:tc>
        <w:tc>
          <w:tcPr>
            <w:tcW w:w="850" w:type="dxa"/>
            <w:shd w:val="clear" w:color="auto" w:fill="auto"/>
          </w:tcPr>
          <w:p w:rsidR="00E82501" w:rsidRPr="009C300F" w:rsidRDefault="00E82501" w:rsidP="00B52AB7">
            <w:pPr>
              <w:pStyle w:val="Ttulo2"/>
              <w:numPr>
                <w:ilvl w:val="0"/>
                <w:numId w:val="11"/>
              </w:numPr>
              <w:shd w:val="clear" w:color="auto" w:fill="FFFFFF"/>
              <w:rPr>
                <w:rFonts w:ascii="Museo Sans 100" w:hAnsi="Museo Sans 100"/>
                <w:b w:val="0"/>
                <w:szCs w:val="22"/>
              </w:rPr>
            </w:pPr>
          </w:p>
        </w:tc>
        <w:tc>
          <w:tcPr>
            <w:tcW w:w="5812" w:type="dxa"/>
            <w:shd w:val="clear" w:color="auto" w:fill="auto"/>
          </w:tcPr>
          <w:p w:rsidR="00F26156" w:rsidRPr="009C300F" w:rsidRDefault="00E82501" w:rsidP="00B52AB7">
            <w:p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  <w:r w:rsidRPr="009C300F">
              <w:rPr>
                <w:rFonts w:ascii="Museo Sans 100" w:hAnsi="Museo Sans 100"/>
                <w:sz w:val="22"/>
                <w:szCs w:val="22"/>
              </w:rPr>
              <w:t xml:space="preserve">Recibe </w:t>
            </w:r>
            <w:r w:rsidR="00F26156" w:rsidRPr="009C300F">
              <w:rPr>
                <w:rFonts w:ascii="Museo Sans 100" w:hAnsi="Museo Sans 100"/>
                <w:sz w:val="22"/>
                <w:szCs w:val="22"/>
              </w:rPr>
              <w:t xml:space="preserve">documentos formalizados los </w:t>
            </w:r>
            <w:r w:rsidR="00DA0A4D" w:rsidRPr="009C300F">
              <w:rPr>
                <w:rFonts w:ascii="Museo Sans 100" w:hAnsi="Museo Sans 100"/>
                <w:sz w:val="22"/>
                <w:szCs w:val="22"/>
              </w:rPr>
              <w:t>cuales,</w:t>
            </w:r>
            <w:r w:rsidR="00F26156" w:rsidRPr="009C300F">
              <w:rPr>
                <w:rFonts w:ascii="Museo Sans 100" w:hAnsi="Museo Sans 100"/>
                <w:sz w:val="22"/>
                <w:szCs w:val="22"/>
              </w:rPr>
              <w:t xml:space="preserve"> según el caso</w:t>
            </w:r>
            <w:r w:rsidR="00DA0A4D" w:rsidRPr="009C300F">
              <w:rPr>
                <w:rFonts w:ascii="Museo Sans 100" w:hAnsi="Museo Sans 100"/>
                <w:sz w:val="22"/>
                <w:szCs w:val="22"/>
              </w:rPr>
              <w:t xml:space="preserve">, </w:t>
            </w:r>
            <w:r w:rsidR="00F26156" w:rsidRPr="009C300F">
              <w:rPr>
                <w:rFonts w:ascii="Museo Sans 100" w:hAnsi="Museo Sans 100"/>
                <w:sz w:val="22"/>
                <w:szCs w:val="22"/>
              </w:rPr>
              <w:t xml:space="preserve">realiza lo siguiente: </w:t>
            </w:r>
          </w:p>
          <w:p w:rsidR="00464C23" w:rsidRPr="009C300F" w:rsidRDefault="00464C23" w:rsidP="00B52AB7">
            <w:p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  <w:p w:rsidR="00BE0F93" w:rsidRPr="009C300F" w:rsidRDefault="00BE0F93" w:rsidP="00B52AB7">
            <w:pPr>
              <w:numPr>
                <w:ilvl w:val="0"/>
                <w:numId w:val="14"/>
              </w:num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  <w:r w:rsidRPr="009C300F">
              <w:rPr>
                <w:rFonts w:ascii="Museo Sans 100" w:hAnsi="Museo Sans 100"/>
                <w:sz w:val="22"/>
                <w:szCs w:val="22"/>
              </w:rPr>
              <w:t>Cuando se trate de memorando</w:t>
            </w:r>
            <w:r w:rsidR="00910854" w:rsidRPr="009C300F">
              <w:rPr>
                <w:rFonts w:ascii="Museo Sans 100" w:hAnsi="Museo Sans 100"/>
                <w:sz w:val="22"/>
                <w:szCs w:val="22"/>
              </w:rPr>
              <w:t>s</w:t>
            </w:r>
            <w:r w:rsidRPr="009C300F">
              <w:rPr>
                <w:rFonts w:ascii="Museo Sans 100" w:hAnsi="Museo Sans 100"/>
                <w:sz w:val="22"/>
                <w:szCs w:val="22"/>
              </w:rPr>
              <w:t xml:space="preserve"> con proyecto de resolución para consideración de señor Viceministro de Hacienda</w:t>
            </w:r>
            <w:r w:rsidR="00910854" w:rsidRPr="009C300F">
              <w:rPr>
                <w:rFonts w:ascii="Museo Sans 100" w:hAnsi="Museo Sans 100"/>
                <w:sz w:val="22"/>
                <w:szCs w:val="22"/>
              </w:rPr>
              <w:t xml:space="preserve">, se traslada para firma. </w:t>
            </w:r>
          </w:p>
          <w:p w:rsidR="00910854" w:rsidRDefault="00BE0F93" w:rsidP="001E0C4C">
            <w:pPr>
              <w:numPr>
                <w:ilvl w:val="0"/>
                <w:numId w:val="14"/>
              </w:num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  <w:r w:rsidRPr="009C300F">
              <w:rPr>
                <w:rFonts w:ascii="Museo Sans 100" w:hAnsi="Museo Sans 100"/>
                <w:sz w:val="22"/>
                <w:szCs w:val="22"/>
              </w:rPr>
              <w:lastRenderedPageBreak/>
              <w:t xml:space="preserve">Cuando </w:t>
            </w:r>
            <w:r w:rsidR="00910854" w:rsidRPr="009C300F">
              <w:rPr>
                <w:rFonts w:ascii="Museo Sans 100" w:hAnsi="Museo Sans 100"/>
                <w:sz w:val="22"/>
                <w:szCs w:val="22"/>
              </w:rPr>
              <w:t xml:space="preserve">corresponda a </w:t>
            </w:r>
            <w:r w:rsidR="001D3545" w:rsidRPr="009C300F">
              <w:rPr>
                <w:rFonts w:ascii="Museo Sans 100" w:hAnsi="Museo Sans 100"/>
                <w:sz w:val="22"/>
                <w:szCs w:val="22"/>
              </w:rPr>
              <w:t xml:space="preserve">edictos </w:t>
            </w:r>
            <w:r w:rsidR="001D3545">
              <w:rPr>
                <w:rFonts w:ascii="Museo Sans 100" w:hAnsi="Museo Sans 100"/>
                <w:sz w:val="22"/>
                <w:szCs w:val="22"/>
              </w:rPr>
              <w:t xml:space="preserve">y </w:t>
            </w:r>
            <w:r w:rsidR="00910854" w:rsidRPr="009C300F">
              <w:rPr>
                <w:rFonts w:ascii="Museo Sans 100" w:hAnsi="Museo Sans 100"/>
                <w:sz w:val="22"/>
                <w:szCs w:val="22"/>
              </w:rPr>
              <w:t>autos para publicación en Diario Oficial, lo remitirá al Téc</w:t>
            </w:r>
            <w:r w:rsidRPr="009C300F">
              <w:rPr>
                <w:rFonts w:ascii="Museo Sans 100" w:hAnsi="Museo Sans 100"/>
                <w:sz w:val="22"/>
                <w:szCs w:val="22"/>
              </w:rPr>
              <w:t xml:space="preserve">nico Jurídico para realizar la respectiva notificación </w:t>
            </w:r>
            <w:r w:rsidR="00910854" w:rsidRPr="009C300F">
              <w:rPr>
                <w:rFonts w:ascii="Museo Sans 100" w:hAnsi="Museo Sans 100"/>
                <w:sz w:val="22"/>
                <w:szCs w:val="22"/>
              </w:rPr>
              <w:t>al</w:t>
            </w:r>
            <w:r w:rsidRPr="009C300F">
              <w:rPr>
                <w:rFonts w:ascii="Museo Sans 100" w:hAnsi="Museo Sans 100"/>
                <w:sz w:val="22"/>
                <w:szCs w:val="22"/>
              </w:rPr>
              <w:t xml:space="preserve"> interesado. </w:t>
            </w:r>
          </w:p>
          <w:p w:rsidR="001E0C4C" w:rsidRPr="001E0C4C" w:rsidRDefault="001E0C4C" w:rsidP="001E0C4C">
            <w:pPr>
              <w:shd w:val="clear" w:color="auto" w:fill="FFFFFF"/>
              <w:ind w:left="720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</w:tc>
      </w:tr>
      <w:tr w:rsidR="006C3B22" w:rsidRPr="009C300F" w:rsidTr="009E173B">
        <w:tc>
          <w:tcPr>
            <w:tcW w:w="9781" w:type="dxa"/>
            <w:gridSpan w:val="3"/>
            <w:shd w:val="clear" w:color="auto" w:fill="auto"/>
          </w:tcPr>
          <w:p w:rsidR="001E0C4C" w:rsidRDefault="006C3B22" w:rsidP="00B52AB7">
            <w:p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  <w:r w:rsidRPr="009C300F">
              <w:rPr>
                <w:rFonts w:ascii="Museo Sans 100" w:hAnsi="Museo Sans 100"/>
                <w:sz w:val="22"/>
                <w:szCs w:val="22"/>
              </w:rPr>
              <w:lastRenderedPageBreak/>
              <w:t>Nota</w:t>
            </w:r>
            <w:r w:rsidR="001E0C4C">
              <w:rPr>
                <w:rFonts w:ascii="Museo Sans 100" w:hAnsi="Museo Sans 100"/>
                <w:sz w:val="22"/>
                <w:szCs w:val="22"/>
              </w:rPr>
              <w:t>s</w:t>
            </w:r>
            <w:r w:rsidRPr="009C300F">
              <w:rPr>
                <w:rFonts w:ascii="Museo Sans 100" w:hAnsi="Museo Sans 100"/>
                <w:sz w:val="22"/>
                <w:szCs w:val="22"/>
              </w:rPr>
              <w:t>:</w:t>
            </w:r>
            <w:r w:rsidRPr="001E0C4C">
              <w:rPr>
                <w:rFonts w:ascii="Museo Sans 100" w:hAnsi="Museo Sans 100"/>
                <w:sz w:val="22"/>
                <w:szCs w:val="22"/>
              </w:rPr>
              <w:t xml:space="preserve"> </w:t>
            </w:r>
          </w:p>
          <w:p w:rsidR="006C3B22" w:rsidRDefault="006C3B22" w:rsidP="001E0C4C">
            <w:pPr>
              <w:numPr>
                <w:ilvl w:val="0"/>
                <w:numId w:val="15"/>
              </w:num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  <w:r w:rsidRPr="009C300F">
              <w:rPr>
                <w:rFonts w:ascii="Museo Sans 100" w:hAnsi="Museo Sans 100"/>
                <w:sz w:val="22"/>
                <w:szCs w:val="22"/>
              </w:rPr>
              <w:t xml:space="preserve">En caso de realizarse las publicaciones respectivas por parte del </w:t>
            </w:r>
            <w:r w:rsidR="001E0C4C" w:rsidRPr="009C300F">
              <w:rPr>
                <w:rFonts w:ascii="Museo Sans 100" w:hAnsi="Museo Sans 100"/>
                <w:sz w:val="22"/>
                <w:szCs w:val="22"/>
              </w:rPr>
              <w:t>usuario</w:t>
            </w:r>
            <w:r w:rsidR="001E0C4C" w:rsidRPr="001E0C4C">
              <w:rPr>
                <w:rFonts w:ascii="Museo Sans 100" w:hAnsi="Museo Sans 100"/>
                <w:sz w:val="22"/>
                <w:szCs w:val="22"/>
              </w:rPr>
              <w:t>;</w:t>
            </w:r>
            <w:r w:rsidR="001E0C4C">
              <w:rPr>
                <w:rFonts w:ascii="Museo Sans 100" w:hAnsi="Museo Sans 100"/>
                <w:sz w:val="22"/>
                <w:szCs w:val="22"/>
              </w:rPr>
              <w:t xml:space="preserve"> deberá </w:t>
            </w:r>
            <w:r w:rsidRPr="001E0C4C">
              <w:rPr>
                <w:rFonts w:ascii="Museo Sans 100" w:hAnsi="Museo Sans 100"/>
                <w:sz w:val="22"/>
                <w:szCs w:val="22"/>
              </w:rPr>
              <w:t>presentar escrito acompañado de un ejemplar de la tercera y última publicación en el Diario</w:t>
            </w:r>
            <w:r w:rsidRPr="009C300F">
              <w:rPr>
                <w:rFonts w:ascii="Museo Sans 100" w:hAnsi="Museo Sans 100"/>
                <w:sz w:val="22"/>
                <w:szCs w:val="22"/>
              </w:rPr>
              <w:t xml:space="preserve"> Oficial, dirigido al señor Ministro de Hacienda, con la finalidad de continuar con el trámite según lo consignado en el paso 14 y siguientes.  </w:t>
            </w:r>
          </w:p>
          <w:p w:rsidR="001E0C4C" w:rsidRDefault="001E0C4C" w:rsidP="001E0C4C">
            <w:pPr>
              <w:shd w:val="clear" w:color="auto" w:fill="FFFFFF"/>
              <w:ind w:left="720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  <w:p w:rsidR="005A27CA" w:rsidRDefault="005A27CA" w:rsidP="001E0C4C">
            <w:pPr>
              <w:numPr>
                <w:ilvl w:val="0"/>
                <w:numId w:val="15"/>
              </w:num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  <w:r>
              <w:rPr>
                <w:rFonts w:ascii="Museo Sans 100" w:hAnsi="Museo Sans 100"/>
                <w:sz w:val="22"/>
                <w:szCs w:val="22"/>
              </w:rPr>
              <w:t xml:space="preserve">Cuando </w:t>
            </w:r>
            <w:r w:rsidR="001D3545">
              <w:rPr>
                <w:rFonts w:ascii="Museo Sans 100" w:hAnsi="Museo Sans 100"/>
                <w:sz w:val="22"/>
                <w:szCs w:val="22"/>
              </w:rPr>
              <w:t xml:space="preserve">por motivos de fuerza mayor, </w:t>
            </w:r>
            <w:r>
              <w:rPr>
                <w:rFonts w:ascii="Museo Sans 100" w:hAnsi="Museo Sans 100"/>
                <w:sz w:val="22"/>
                <w:szCs w:val="22"/>
              </w:rPr>
              <w:t xml:space="preserve">los usuarios se encuentren imposibilitados para </w:t>
            </w:r>
            <w:r w:rsidR="001E0C4C">
              <w:rPr>
                <w:rFonts w:ascii="Museo Sans 100" w:hAnsi="Museo Sans 100"/>
                <w:sz w:val="22"/>
                <w:szCs w:val="22"/>
              </w:rPr>
              <w:t>la adquisición y presentación de la tercera y última publicación en el Diario Oficial</w:t>
            </w:r>
            <w:r w:rsidR="008F16D5">
              <w:rPr>
                <w:rFonts w:ascii="Museo Sans 100" w:hAnsi="Museo Sans 100"/>
                <w:sz w:val="22"/>
                <w:szCs w:val="22"/>
              </w:rPr>
              <w:t xml:space="preserve">; </w:t>
            </w:r>
            <w:r w:rsidR="00E96643">
              <w:rPr>
                <w:rFonts w:ascii="Museo Sans 100" w:hAnsi="Museo Sans 100"/>
                <w:sz w:val="22"/>
                <w:szCs w:val="22"/>
              </w:rPr>
              <w:t>y est</w:t>
            </w:r>
            <w:r w:rsidR="008F15F5">
              <w:rPr>
                <w:rFonts w:ascii="Museo Sans 100" w:hAnsi="Museo Sans 100"/>
                <w:sz w:val="22"/>
                <w:szCs w:val="22"/>
              </w:rPr>
              <w:t xml:space="preserve">é por </w:t>
            </w:r>
            <w:r w:rsidR="00E96643">
              <w:rPr>
                <w:rFonts w:ascii="Museo Sans 100" w:hAnsi="Museo Sans 100"/>
                <w:sz w:val="22"/>
                <w:szCs w:val="22"/>
              </w:rPr>
              <w:t>finalizar el plazo de 4 meses</w:t>
            </w:r>
            <w:r w:rsidR="001D3545">
              <w:rPr>
                <w:rFonts w:ascii="Museo Sans 100" w:hAnsi="Museo Sans 100"/>
                <w:sz w:val="22"/>
                <w:szCs w:val="22"/>
              </w:rPr>
              <w:t xml:space="preserve"> </w:t>
            </w:r>
            <w:r w:rsidR="008F15F5">
              <w:rPr>
                <w:rFonts w:ascii="Museo Sans 100" w:hAnsi="Museo Sans 100"/>
                <w:sz w:val="22"/>
                <w:szCs w:val="22"/>
              </w:rPr>
              <w:t xml:space="preserve">establecido para </w:t>
            </w:r>
            <w:r w:rsidR="001D3545">
              <w:rPr>
                <w:rFonts w:ascii="Museo Sans 100" w:hAnsi="Museo Sans 100"/>
                <w:sz w:val="22"/>
                <w:szCs w:val="22"/>
              </w:rPr>
              <w:t>su</w:t>
            </w:r>
            <w:r w:rsidR="008F15F5">
              <w:rPr>
                <w:rFonts w:ascii="Museo Sans 100" w:hAnsi="Museo Sans 100"/>
                <w:sz w:val="22"/>
                <w:szCs w:val="22"/>
              </w:rPr>
              <w:t xml:space="preserve"> gestión</w:t>
            </w:r>
            <w:r w:rsidR="00DB7C83">
              <w:rPr>
                <w:rFonts w:ascii="Museo Sans 100" w:hAnsi="Museo Sans 100"/>
                <w:sz w:val="22"/>
                <w:szCs w:val="22"/>
              </w:rPr>
              <w:t>,</w:t>
            </w:r>
            <w:r w:rsidR="001D3545">
              <w:rPr>
                <w:rFonts w:ascii="Museo Sans 100" w:hAnsi="Museo Sans 100"/>
                <w:sz w:val="22"/>
                <w:szCs w:val="22"/>
              </w:rPr>
              <w:t xml:space="preserve"> </w:t>
            </w:r>
            <w:r w:rsidR="00834FDE">
              <w:rPr>
                <w:rFonts w:ascii="Museo Sans 100" w:hAnsi="Museo Sans 100"/>
                <w:sz w:val="22"/>
                <w:szCs w:val="22"/>
              </w:rPr>
              <w:t xml:space="preserve">el personal técnico </w:t>
            </w:r>
            <w:r w:rsidR="001D3545">
              <w:rPr>
                <w:rFonts w:ascii="Museo Sans 100" w:hAnsi="Museo Sans 100"/>
                <w:sz w:val="22"/>
                <w:szCs w:val="22"/>
              </w:rPr>
              <w:t xml:space="preserve">deberá elaborar memorándum informando </w:t>
            </w:r>
            <w:r w:rsidR="0029315F">
              <w:rPr>
                <w:rFonts w:ascii="Museo Sans 100" w:hAnsi="Museo Sans 100"/>
                <w:sz w:val="22"/>
                <w:szCs w:val="22"/>
              </w:rPr>
              <w:t>lo actuado</w:t>
            </w:r>
            <w:r w:rsidR="00811450">
              <w:rPr>
                <w:rFonts w:ascii="Museo Sans 100" w:hAnsi="Museo Sans 100"/>
                <w:sz w:val="22"/>
                <w:szCs w:val="22"/>
              </w:rPr>
              <w:t xml:space="preserve"> </w:t>
            </w:r>
            <w:r w:rsidR="0029315F">
              <w:rPr>
                <w:rFonts w:ascii="Museo Sans 100" w:hAnsi="Museo Sans 100"/>
                <w:sz w:val="22"/>
                <w:szCs w:val="22"/>
              </w:rPr>
              <w:t>a la Direcció</w:t>
            </w:r>
            <w:r w:rsidR="00DB6D75">
              <w:rPr>
                <w:rFonts w:ascii="Museo Sans 100" w:hAnsi="Museo Sans 100"/>
                <w:sz w:val="22"/>
                <w:szCs w:val="22"/>
              </w:rPr>
              <w:t xml:space="preserve">n, </w:t>
            </w:r>
            <w:r w:rsidR="00834FDE">
              <w:rPr>
                <w:rFonts w:ascii="Museo Sans 100" w:hAnsi="Museo Sans 100"/>
                <w:sz w:val="22"/>
                <w:szCs w:val="22"/>
              </w:rPr>
              <w:t xml:space="preserve">a fin de identificar el procedimiento a realizar y la documentación a presentar.  </w:t>
            </w:r>
          </w:p>
          <w:p w:rsidR="00DB7C83" w:rsidRDefault="00DB7C83" w:rsidP="00DB7C83">
            <w:pPr>
              <w:pStyle w:val="Prrafodelista"/>
              <w:rPr>
                <w:rFonts w:ascii="Museo Sans 100" w:hAnsi="Museo Sans 100"/>
                <w:sz w:val="22"/>
                <w:szCs w:val="22"/>
              </w:rPr>
            </w:pPr>
          </w:p>
          <w:p w:rsidR="005A27CA" w:rsidRDefault="00DB6D75" w:rsidP="00620A11">
            <w:pPr>
              <w:shd w:val="clear" w:color="auto" w:fill="FFFFFF"/>
              <w:ind w:left="720"/>
              <w:jc w:val="both"/>
              <w:rPr>
                <w:rFonts w:ascii="Museo Sans 100" w:hAnsi="Museo Sans 100"/>
                <w:sz w:val="22"/>
                <w:szCs w:val="22"/>
              </w:rPr>
            </w:pPr>
            <w:r>
              <w:rPr>
                <w:rFonts w:ascii="Museo Sans 100" w:hAnsi="Museo Sans 100"/>
                <w:sz w:val="22"/>
                <w:szCs w:val="22"/>
              </w:rPr>
              <w:t xml:space="preserve">A dicho informe se deberá anexar proyecto de auto ordenando </w:t>
            </w:r>
            <w:r w:rsidR="00620A11">
              <w:rPr>
                <w:rFonts w:ascii="Museo Sans 100" w:hAnsi="Museo Sans 100"/>
                <w:sz w:val="22"/>
                <w:szCs w:val="22"/>
              </w:rPr>
              <w:t xml:space="preserve">su </w:t>
            </w:r>
            <w:r>
              <w:rPr>
                <w:rFonts w:ascii="Museo Sans 100" w:hAnsi="Museo Sans 100"/>
                <w:sz w:val="22"/>
                <w:szCs w:val="22"/>
              </w:rPr>
              <w:t xml:space="preserve">archivo temporal, el cual una vez firmado será </w:t>
            </w:r>
            <w:r w:rsidR="00DB7C83">
              <w:rPr>
                <w:rFonts w:ascii="Museo Sans 100" w:hAnsi="Museo Sans 100"/>
                <w:sz w:val="22"/>
                <w:szCs w:val="22"/>
              </w:rPr>
              <w:t xml:space="preserve">notificado </w:t>
            </w:r>
            <w:r w:rsidR="00D923E9">
              <w:rPr>
                <w:rFonts w:ascii="Museo Sans 100" w:hAnsi="Museo Sans 100"/>
                <w:sz w:val="22"/>
                <w:szCs w:val="22"/>
              </w:rPr>
              <w:t>al</w:t>
            </w:r>
            <w:r w:rsidR="00DB7C83">
              <w:rPr>
                <w:rFonts w:ascii="Museo Sans 100" w:hAnsi="Museo Sans 100"/>
                <w:sz w:val="22"/>
                <w:szCs w:val="22"/>
              </w:rPr>
              <w:t xml:space="preserve"> </w:t>
            </w:r>
            <w:r w:rsidR="00620A11">
              <w:rPr>
                <w:rFonts w:ascii="Museo Sans 100" w:hAnsi="Museo Sans 100"/>
                <w:sz w:val="22"/>
                <w:szCs w:val="22"/>
              </w:rPr>
              <w:t>usuario en el medio señalado para tal efecto</w:t>
            </w:r>
            <w:r>
              <w:rPr>
                <w:rFonts w:ascii="Museo Sans 100" w:hAnsi="Museo Sans 100"/>
                <w:sz w:val="22"/>
                <w:szCs w:val="22"/>
              </w:rPr>
              <w:t>; el personal Técnic</w:t>
            </w:r>
            <w:r w:rsidR="00620A11">
              <w:rPr>
                <w:rFonts w:ascii="Museo Sans 100" w:hAnsi="Museo Sans 100"/>
                <w:sz w:val="22"/>
                <w:szCs w:val="22"/>
              </w:rPr>
              <w:t>o</w:t>
            </w:r>
            <w:r>
              <w:rPr>
                <w:rFonts w:ascii="Museo Sans 100" w:hAnsi="Museo Sans 100"/>
                <w:sz w:val="22"/>
                <w:szCs w:val="22"/>
              </w:rPr>
              <w:t xml:space="preserve"> </w:t>
            </w:r>
            <w:r w:rsidR="0029315F">
              <w:rPr>
                <w:rFonts w:ascii="Museo Sans 100" w:hAnsi="Museo Sans 100"/>
                <w:sz w:val="22"/>
                <w:szCs w:val="22"/>
              </w:rPr>
              <w:t xml:space="preserve">llevara </w:t>
            </w:r>
            <w:r w:rsidR="00DB7C83">
              <w:rPr>
                <w:rFonts w:ascii="Museo Sans 100" w:hAnsi="Museo Sans 100"/>
                <w:sz w:val="22"/>
                <w:szCs w:val="22"/>
              </w:rPr>
              <w:t>registr</w:t>
            </w:r>
            <w:r w:rsidR="0029315F">
              <w:rPr>
                <w:rFonts w:ascii="Museo Sans 100" w:hAnsi="Museo Sans 100"/>
                <w:sz w:val="22"/>
                <w:szCs w:val="22"/>
              </w:rPr>
              <w:t>o</w:t>
            </w:r>
            <w:r w:rsidR="00DB7C83">
              <w:rPr>
                <w:rFonts w:ascii="Museo Sans 100" w:hAnsi="Museo Sans 100"/>
                <w:sz w:val="22"/>
                <w:szCs w:val="22"/>
              </w:rPr>
              <w:t xml:space="preserve"> </w:t>
            </w:r>
            <w:r>
              <w:rPr>
                <w:rFonts w:ascii="Museo Sans 100" w:hAnsi="Museo Sans 100"/>
                <w:sz w:val="22"/>
                <w:szCs w:val="22"/>
              </w:rPr>
              <w:t>del término de 9 meses</w:t>
            </w:r>
            <w:r w:rsidR="00620A11">
              <w:rPr>
                <w:rFonts w:ascii="Museo Sans 100" w:hAnsi="Museo Sans 100"/>
                <w:sz w:val="22"/>
                <w:szCs w:val="22"/>
              </w:rPr>
              <w:t>,</w:t>
            </w:r>
            <w:r>
              <w:rPr>
                <w:rFonts w:ascii="Museo Sans 100" w:hAnsi="Museo Sans 100"/>
                <w:sz w:val="22"/>
                <w:szCs w:val="22"/>
              </w:rPr>
              <w:t xml:space="preserve"> </w:t>
            </w:r>
            <w:r w:rsidR="00620A11">
              <w:rPr>
                <w:rFonts w:ascii="Museo Sans 100" w:hAnsi="Museo Sans 100"/>
                <w:sz w:val="22"/>
                <w:szCs w:val="22"/>
              </w:rPr>
              <w:t xml:space="preserve">de conformidad a lo establecido en el artículo 89 inciso 2° de la Ley de Procedimientos Administrativos, por lo que de no evacuarse el requerimiento de ley, de presentar el Diario Oficial, se </w:t>
            </w:r>
            <w:r w:rsidR="003D7EB1">
              <w:rPr>
                <w:rFonts w:ascii="Museo Sans 100" w:hAnsi="Museo Sans 100"/>
                <w:sz w:val="22"/>
                <w:szCs w:val="22"/>
              </w:rPr>
              <w:t xml:space="preserve">procederá a elaborar auto al </w:t>
            </w:r>
            <w:r w:rsidR="00620A11">
              <w:rPr>
                <w:rFonts w:ascii="Museo Sans 100" w:hAnsi="Museo Sans 100"/>
                <w:sz w:val="22"/>
                <w:szCs w:val="22"/>
              </w:rPr>
              <w:t>archiv</w:t>
            </w:r>
            <w:r w:rsidR="003D7EB1">
              <w:rPr>
                <w:rFonts w:ascii="Museo Sans 100" w:hAnsi="Museo Sans 100"/>
                <w:sz w:val="22"/>
                <w:szCs w:val="22"/>
              </w:rPr>
              <w:t xml:space="preserve">o central, dejando salvo el derecho. </w:t>
            </w:r>
            <w:r w:rsidR="00213785">
              <w:rPr>
                <w:rFonts w:ascii="Museo Sans 100" w:hAnsi="Museo Sans 100"/>
                <w:sz w:val="22"/>
                <w:szCs w:val="22"/>
              </w:rPr>
              <w:t xml:space="preserve"> </w:t>
            </w:r>
            <w:r w:rsidR="00620A11">
              <w:rPr>
                <w:rFonts w:ascii="Museo Sans 100" w:hAnsi="Museo Sans 100"/>
                <w:sz w:val="22"/>
                <w:szCs w:val="22"/>
              </w:rPr>
              <w:t xml:space="preserve">            </w:t>
            </w:r>
            <w:r w:rsidR="00213785">
              <w:rPr>
                <w:rFonts w:ascii="Museo Sans 100" w:hAnsi="Museo Sans 1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</w:t>
            </w:r>
          </w:p>
          <w:p w:rsidR="006C3B22" w:rsidRPr="009C300F" w:rsidRDefault="006C3B22" w:rsidP="00B52AB7">
            <w:p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</w:tc>
      </w:tr>
      <w:tr w:rsidR="0062701A" w:rsidRPr="009C300F" w:rsidTr="002251C9">
        <w:tc>
          <w:tcPr>
            <w:tcW w:w="3119" w:type="dxa"/>
            <w:shd w:val="clear" w:color="auto" w:fill="auto"/>
          </w:tcPr>
          <w:p w:rsidR="0062701A" w:rsidRPr="009C300F" w:rsidRDefault="0062701A" w:rsidP="00811450">
            <w:pPr>
              <w:shd w:val="clear" w:color="auto" w:fill="FFFFFF"/>
              <w:ind w:right="773"/>
              <w:jc w:val="both"/>
              <w:rPr>
                <w:rFonts w:ascii="Museo Sans 100" w:hAnsi="Museo Sans 100"/>
                <w:sz w:val="22"/>
                <w:szCs w:val="22"/>
              </w:rPr>
            </w:pPr>
            <w:r w:rsidRPr="009C300F">
              <w:rPr>
                <w:rFonts w:ascii="Museo Sans 100" w:hAnsi="Museo Sans 100"/>
                <w:sz w:val="22"/>
                <w:szCs w:val="22"/>
              </w:rPr>
              <w:t>Viceministro de Hacienda</w:t>
            </w:r>
            <w:r w:rsidR="00811450">
              <w:rPr>
                <w:rFonts w:ascii="Museo Sans 100" w:hAnsi="Museo Sans 100"/>
                <w:sz w:val="22"/>
                <w:szCs w:val="22"/>
              </w:rPr>
              <w:t xml:space="preserve"> </w:t>
            </w:r>
            <w:r w:rsidR="006C3B22" w:rsidRPr="009C300F">
              <w:rPr>
                <w:rFonts w:ascii="Museo Sans 100" w:hAnsi="Museo Sans 100"/>
                <w:sz w:val="22"/>
                <w:szCs w:val="22"/>
              </w:rPr>
              <w:t>/</w:t>
            </w:r>
            <w:r w:rsidR="00811450">
              <w:rPr>
                <w:rFonts w:ascii="Museo Sans 100" w:hAnsi="Museo Sans 100"/>
                <w:sz w:val="22"/>
                <w:szCs w:val="22"/>
              </w:rPr>
              <w:t xml:space="preserve"> </w:t>
            </w:r>
            <w:r w:rsidR="006C3B22" w:rsidRPr="009C300F">
              <w:rPr>
                <w:rFonts w:ascii="Museo Sans 100" w:hAnsi="Museo Sans 100"/>
                <w:sz w:val="22"/>
                <w:szCs w:val="22"/>
              </w:rPr>
              <w:t xml:space="preserve">Secretaría </w:t>
            </w:r>
          </w:p>
        </w:tc>
        <w:tc>
          <w:tcPr>
            <w:tcW w:w="850" w:type="dxa"/>
            <w:shd w:val="clear" w:color="auto" w:fill="auto"/>
          </w:tcPr>
          <w:p w:rsidR="0062701A" w:rsidRPr="009C300F" w:rsidRDefault="0062701A" w:rsidP="00B52AB7">
            <w:pPr>
              <w:pStyle w:val="Ttulo2"/>
              <w:numPr>
                <w:ilvl w:val="0"/>
                <w:numId w:val="11"/>
              </w:numPr>
              <w:shd w:val="clear" w:color="auto" w:fill="FFFFFF"/>
              <w:rPr>
                <w:rFonts w:ascii="Museo Sans 100" w:hAnsi="Museo Sans 100"/>
                <w:b w:val="0"/>
                <w:szCs w:val="22"/>
              </w:rPr>
            </w:pPr>
          </w:p>
        </w:tc>
        <w:tc>
          <w:tcPr>
            <w:tcW w:w="5812" w:type="dxa"/>
            <w:shd w:val="clear" w:color="auto" w:fill="auto"/>
          </w:tcPr>
          <w:p w:rsidR="00BE0F93" w:rsidRPr="009C300F" w:rsidRDefault="0062701A" w:rsidP="00B52AB7">
            <w:p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  <w:r w:rsidRPr="009C300F">
              <w:rPr>
                <w:rFonts w:ascii="Museo Sans 100" w:hAnsi="Museo Sans 100"/>
                <w:sz w:val="22"/>
                <w:szCs w:val="22"/>
              </w:rPr>
              <w:t xml:space="preserve">Recibe </w:t>
            </w:r>
            <w:r w:rsidR="00BE0F93" w:rsidRPr="009C300F">
              <w:rPr>
                <w:rFonts w:ascii="Museo Sans 100" w:hAnsi="Museo Sans 100"/>
                <w:sz w:val="22"/>
                <w:szCs w:val="22"/>
              </w:rPr>
              <w:t>m</w:t>
            </w:r>
            <w:r w:rsidRPr="009C300F">
              <w:rPr>
                <w:rFonts w:ascii="Museo Sans 100" w:hAnsi="Museo Sans 100"/>
                <w:sz w:val="22"/>
                <w:szCs w:val="22"/>
              </w:rPr>
              <w:t>emorándum</w:t>
            </w:r>
            <w:r w:rsidR="00BE0F93" w:rsidRPr="009C300F">
              <w:rPr>
                <w:rFonts w:ascii="Museo Sans 100" w:hAnsi="Museo Sans 100"/>
                <w:sz w:val="22"/>
                <w:szCs w:val="22"/>
              </w:rPr>
              <w:t xml:space="preserve"> con proyecto de resolución para su consideración y </w:t>
            </w:r>
            <w:r w:rsidRPr="009C300F">
              <w:rPr>
                <w:rFonts w:ascii="Museo Sans 100" w:hAnsi="Museo Sans 100"/>
                <w:sz w:val="22"/>
                <w:szCs w:val="22"/>
              </w:rPr>
              <w:t>firma</w:t>
            </w:r>
            <w:r w:rsidR="006C3B22" w:rsidRPr="009C300F">
              <w:rPr>
                <w:rFonts w:ascii="Museo Sans 100" w:hAnsi="Museo Sans 100"/>
                <w:sz w:val="22"/>
                <w:szCs w:val="22"/>
              </w:rPr>
              <w:t xml:space="preserve">. </w:t>
            </w:r>
          </w:p>
          <w:p w:rsidR="00BE0F93" w:rsidRPr="009C300F" w:rsidRDefault="00BE0F93" w:rsidP="00B52AB7">
            <w:p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  <w:p w:rsidR="0062701A" w:rsidRPr="009C300F" w:rsidRDefault="006C3B22" w:rsidP="00B52AB7">
            <w:p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  <w:r w:rsidRPr="009C300F">
              <w:rPr>
                <w:rFonts w:ascii="Museo Sans 100" w:hAnsi="Museo Sans 100"/>
                <w:sz w:val="22"/>
                <w:szCs w:val="22"/>
              </w:rPr>
              <w:t>Una vez firmado, s</w:t>
            </w:r>
            <w:r w:rsidR="00BE0F93" w:rsidRPr="009C300F">
              <w:rPr>
                <w:rFonts w:ascii="Museo Sans 100" w:hAnsi="Museo Sans 100"/>
                <w:sz w:val="22"/>
                <w:szCs w:val="22"/>
              </w:rPr>
              <w:t xml:space="preserve">e </w:t>
            </w:r>
            <w:r w:rsidR="0062701A" w:rsidRPr="009C300F">
              <w:rPr>
                <w:rFonts w:ascii="Museo Sans 100" w:hAnsi="Museo Sans 100"/>
                <w:sz w:val="22"/>
                <w:szCs w:val="22"/>
              </w:rPr>
              <w:t>remite a la Secretaria de Asuntos Jurídicos</w:t>
            </w:r>
            <w:r w:rsidR="0049586E" w:rsidRPr="009C300F">
              <w:rPr>
                <w:rFonts w:ascii="Museo Sans 100" w:hAnsi="Museo Sans 100"/>
                <w:sz w:val="22"/>
                <w:szCs w:val="22"/>
              </w:rPr>
              <w:t xml:space="preserve"> para la continuidad del trámite. </w:t>
            </w:r>
          </w:p>
          <w:p w:rsidR="00301A70" w:rsidRPr="009C300F" w:rsidRDefault="00301A70" w:rsidP="00B52AB7">
            <w:p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</w:tc>
      </w:tr>
      <w:tr w:rsidR="0062701A" w:rsidRPr="009C300F" w:rsidTr="002251C9">
        <w:tc>
          <w:tcPr>
            <w:tcW w:w="3119" w:type="dxa"/>
            <w:shd w:val="clear" w:color="auto" w:fill="auto"/>
          </w:tcPr>
          <w:p w:rsidR="0062701A" w:rsidRPr="009C300F" w:rsidRDefault="0062701A" w:rsidP="00811450">
            <w:pPr>
              <w:shd w:val="clear" w:color="auto" w:fill="FFFFFF"/>
              <w:ind w:right="632"/>
              <w:jc w:val="both"/>
              <w:rPr>
                <w:rFonts w:ascii="Museo Sans 100" w:hAnsi="Museo Sans 100"/>
                <w:sz w:val="22"/>
                <w:szCs w:val="22"/>
              </w:rPr>
            </w:pPr>
            <w:r w:rsidRPr="009C300F">
              <w:rPr>
                <w:rFonts w:ascii="Museo Sans 100" w:hAnsi="Museo Sans 100"/>
                <w:sz w:val="22"/>
                <w:szCs w:val="22"/>
              </w:rPr>
              <w:t>Secretaria de Asuntos Jurídicos</w:t>
            </w:r>
          </w:p>
        </w:tc>
        <w:tc>
          <w:tcPr>
            <w:tcW w:w="850" w:type="dxa"/>
            <w:shd w:val="clear" w:color="auto" w:fill="auto"/>
          </w:tcPr>
          <w:p w:rsidR="0062701A" w:rsidRPr="009C300F" w:rsidRDefault="0062701A" w:rsidP="00B52AB7">
            <w:pPr>
              <w:pStyle w:val="Ttulo2"/>
              <w:numPr>
                <w:ilvl w:val="0"/>
                <w:numId w:val="11"/>
              </w:numPr>
              <w:shd w:val="clear" w:color="auto" w:fill="FFFFFF"/>
              <w:rPr>
                <w:rFonts w:ascii="Museo Sans 100" w:hAnsi="Museo Sans 100"/>
                <w:b w:val="0"/>
                <w:szCs w:val="22"/>
              </w:rPr>
            </w:pPr>
          </w:p>
          <w:p w:rsidR="0062701A" w:rsidRPr="009C300F" w:rsidRDefault="0062701A" w:rsidP="00B52AB7">
            <w:pPr>
              <w:pStyle w:val="Ttulo2"/>
              <w:shd w:val="clear" w:color="auto" w:fill="FFFFFF"/>
              <w:rPr>
                <w:rFonts w:ascii="Museo Sans 100" w:hAnsi="Museo Sans 100"/>
                <w:b w:val="0"/>
                <w:szCs w:val="22"/>
              </w:rPr>
            </w:pPr>
          </w:p>
          <w:p w:rsidR="0062701A" w:rsidRPr="009C300F" w:rsidRDefault="0062701A" w:rsidP="00B52AB7">
            <w:pPr>
              <w:pStyle w:val="Ttulo2"/>
              <w:shd w:val="clear" w:color="auto" w:fill="FFFFFF"/>
              <w:ind w:left="720"/>
              <w:rPr>
                <w:rFonts w:ascii="Museo Sans 100" w:hAnsi="Museo Sans 100"/>
                <w:b w:val="0"/>
                <w:szCs w:val="22"/>
              </w:rPr>
            </w:pPr>
          </w:p>
        </w:tc>
        <w:tc>
          <w:tcPr>
            <w:tcW w:w="5812" w:type="dxa"/>
            <w:shd w:val="clear" w:color="auto" w:fill="auto"/>
          </w:tcPr>
          <w:p w:rsidR="0041559C" w:rsidRPr="009C300F" w:rsidRDefault="0062701A" w:rsidP="00B52AB7">
            <w:p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  <w:r w:rsidRPr="009C300F">
              <w:rPr>
                <w:rFonts w:ascii="Museo Sans 100" w:hAnsi="Museo Sans 100"/>
                <w:sz w:val="22"/>
                <w:szCs w:val="22"/>
              </w:rPr>
              <w:t>Recibe resoluciones firmadas, efectúa su registro en el Sistema</w:t>
            </w:r>
            <w:r w:rsidR="0049586E" w:rsidRPr="009C300F">
              <w:rPr>
                <w:rFonts w:ascii="Museo Sans 100" w:hAnsi="Museo Sans 100"/>
                <w:sz w:val="22"/>
                <w:szCs w:val="22"/>
              </w:rPr>
              <w:t xml:space="preserve"> y </w:t>
            </w:r>
            <w:r w:rsidRPr="009C300F">
              <w:rPr>
                <w:rFonts w:ascii="Museo Sans 100" w:hAnsi="Museo Sans 100"/>
                <w:sz w:val="22"/>
                <w:szCs w:val="22"/>
              </w:rPr>
              <w:t>asigna</w:t>
            </w:r>
            <w:r w:rsidR="0049586E" w:rsidRPr="009C300F">
              <w:rPr>
                <w:rFonts w:ascii="Museo Sans 100" w:hAnsi="Museo Sans 100"/>
                <w:sz w:val="22"/>
                <w:szCs w:val="22"/>
              </w:rPr>
              <w:t xml:space="preserve"> al </w:t>
            </w:r>
            <w:r w:rsidRPr="009C300F">
              <w:rPr>
                <w:rFonts w:ascii="Museo Sans 100" w:hAnsi="Museo Sans 100"/>
                <w:sz w:val="22"/>
                <w:szCs w:val="22"/>
              </w:rPr>
              <w:t xml:space="preserve">Técnico Jurídico </w:t>
            </w:r>
            <w:r w:rsidR="0049586E" w:rsidRPr="009C300F">
              <w:rPr>
                <w:rFonts w:ascii="Museo Sans 100" w:hAnsi="Museo Sans 100"/>
                <w:sz w:val="22"/>
                <w:szCs w:val="22"/>
              </w:rPr>
              <w:t xml:space="preserve">responsable </w:t>
            </w:r>
            <w:r w:rsidRPr="009C300F">
              <w:rPr>
                <w:rFonts w:ascii="Museo Sans 100" w:hAnsi="Museo Sans 100"/>
                <w:sz w:val="22"/>
                <w:szCs w:val="22"/>
              </w:rPr>
              <w:t>o quien haga sus funciones para efectuar notificación</w:t>
            </w:r>
            <w:r w:rsidR="0049586E" w:rsidRPr="009C300F">
              <w:rPr>
                <w:rFonts w:ascii="Museo Sans 100" w:hAnsi="Museo Sans 100"/>
                <w:sz w:val="22"/>
                <w:szCs w:val="22"/>
              </w:rPr>
              <w:t xml:space="preserve"> correspondiente. </w:t>
            </w:r>
            <w:r w:rsidRPr="009C300F">
              <w:rPr>
                <w:rFonts w:ascii="Museo Sans 100" w:hAnsi="Museo Sans 100"/>
                <w:sz w:val="22"/>
                <w:szCs w:val="22"/>
              </w:rPr>
              <w:t xml:space="preserve"> </w:t>
            </w:r>
          </w:p>
          <w:p w:rsidR="00301A70" w:rsidRPr="009C300F" w:rsidRDefault="00301A70" w:rsidP="00B52AB7">
            <w:p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</w:tc>
      </w:tr>
      <w:tr w:rsidR="0062701A" w:rsidRPr="009C300F" w:rsidTr="002251C9">
        <w:trPr>
          <w:trHeight w:val="2250"/>
        </w:trPr>
        <w:tc>
          <w:tcPr>
            <w:tcW w:w="3119" w:type="dxa"/>
            <w:shd w:val="clear" w:color="auto" w:fill="auto"/>
          </w:tcPr>
          <w:p w:rsidR="0062701A" w:rsidRPr="009C300F" w:rsidRDefault="0062701A" w:rsidP="00B52AB7">
            <w:p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  <w:r w:rsidRPr="009C300F">
              <w:rPr>
                <w:rFonts w:ascii="Museo Sans 100" w:hAnsi="Museo Sans 100"/>
                <w:sz w:val="22"/>
                <w:szCs w:val="22"/>
              </w:rPr>
              <w:t xml:space="preserve">Técnico Jurídico  </w:t>
            </w:r>
          </w:p>
        </w:tc>
        <w:tc>
          <w:tcPr>
            <w:tcW w:w="850" w:type="dxa"/>
            <w:shd w:val="clear" w:color="auto" w:fill="auto"/>
          </w:tcPr>
          <w:p w:rsidR="0062701A" w:rsidRPr="009C300F" w:rsidRDefault="0062701A" w:rsidP="00B52AB7">
            <w:pPr>
              <w:pStyle w:val="Ttulo2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Museo Sans 100" w:hAnsi="Museo Sans 100"/>
                <w:b w:val="0"/>
                <w:szCs w:val="22"/>
              </w:rPr>
            </w:pPr>
          </w:p>
          <w:p w:rsidR="0062701A" w:rsidRPr="009C300F" w:rsidRDefault="0062701A" w:rsidP="00B52AB7">
            <w:pPr>
              <w:pStyle w:val="Ttulo2"/>
              <w:shd w:val="clear" w:color="auto" w:fill="FFFFFF"/>
              <w:ind w:left="175" w:hanging="141"/>
              <w:rPr>
                <w:rFonts w:ascii="Museo Sans 100" w:hAnsi="Museo Sans 100"/>
                <w:b w:val="0"/>
                <w:szCs w:val="22"/>
              </w:rPr>
            </w:pPr>
          </w:p>
          <w:p w:rsidR="0062701A" w:rsidRPr="009C300F" w:rsidRDefault="0062701A" w:rsidP="00B52AB7">
            <w:pPr>
              <w:pStyle w:val="Ttulo2"/>
              <w:shd w:val="clear" w:color="auto" w:fill="FFFFFF"/>
              <w:ind w:left="175" w:hanging="141"/>
              <w:rPr>
                <w:rFonts w:ascii="Museo Sans 100" w:hAnsi="Museo Sans 100"/>
                <w:b w:val="0"/>
                <w:szCs w:val="22"/>
              </w:rPr>
            </w:pPr>
          </w:p>
          <w:p w:rsidR="0062701A" w:rsidRPr="009C300F" w:rsidRDefault="0062701A" w:rsidP="00B52AB7">
            <w:pPr>
              <w:pStyle w:val="Ttulo2"/>
              <w:shd w:val="clear" w:color="auto" w:fill="FFFFFF"/>
              <w:ind w:left="175" w:hanging="141"/>
              <w:rPr>
                <w:rFonts w:ascii="Museo Sans 100" w:hAnsi="Museo Sans 100"/>
                <w:b w:val="0"/>
                <w:szCs w:val="22"/>
              </w:rPr>
            </w:pPr>
          </w:p>
          <w:p w:rsidR="0062701A" w:rsidRPr="009C300F" w:rsidRDefault="0062701A" w:rsidP="00B52AB7">
            <w:pPr>
              <w:pStyle w:val="Ttulo2"/>
              <w:shd w:val="clear" w:color="auto" w:fill="FFFFFF"/>
              <w:ind w:left="720"/>
              <w:rPr>
                <w:rFonts w:ascii="Museo Sans 100" w:hAnsi="Museo Sans 100"/>
                <w:b w:val="0"/>
                <w:szCs w:val="22"/>
              </w:rPr>
            </w:pPr>
          </w:p>
        </w:tc>
        <w:tc>
          <w:tcPr>
            <w:tcW w:w="5812" w:type="dxa"/>
            <w:shd w:val="clear" w:color="auto" w:fill="auto"/>
          </w:tcPr>
          <w:p w:rsidR="0062701A" w:rsidRPr="009C300F" w:rsidRDefault="0062701A" w:rsidP="00B52AB7">
            <w:p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  <w:r w:rsidRPr="009C300F">
              <w:rPr>
                <w:rFonts w:ascii="Museo Sans 100" w:hAnsi="Museo Sans 100"/>
                <w:sz w:val="22"/>
                <w:szCs w:val="22"/>
              </w:rPr>
              <w:t xml:space="preserve">Acepta </w:t>
            </w:r>
            <w:r w:rsidR="0049586E" w:rsidRPr="009C300F">
              <w:rPr>
                <w:rFonts w:ascii="Museo Sans 100" w:hAnsi="Museo Sans 100"/>
                <w:sz w:val="22"/>
                <w:szCs w:val="22"/>
              </w:rPr>
              <w:t xml:space="preserve">a través de </w:t>
            </w:r>
            <w:r w:rsidRPr="009C300F">
              <w:rPr>
                <w:rFonts w:ascii="Museo Sans 100" w:hAnsi="Museo Sans 100"/>
                <w:sz w:val="22"/>
                <w:szCs w:val="22"/>
              </w:rPr>
              <w:t>Sistema</w:t>
            </w:r>
            <w:r w:rsidR="0049586E" w:rsidRPr="009C300F">
              <w:rPr>
                <w:rFonts w:ascii="Museo Sans 100" w:hAnsi="Museo Sans 100"/>
                <w:sz w:val="22"/>
                <w:szCs w:val="22"/>
              </w:rPr>
              <w:t xml:space="preserve">, </w:t>
            </w:r>
            <w:r w:rsidRPr="009C300F">
              <w:rPr>
                <w:rFonts w:ascii="Museo Sans 100" w:hAnsi="Museo Sans 100"/>
                <w:sz w:val="22"/>
                <w:szCs w:val="22"/>
              </w:rPr>
              <w:t>expediente con resoluciones, procede a levantar el acta de notificación</w:t>
            </w:r>
            <w:r w:rsidR="006C3B22" w:rsidRPr="009C300F">
              <w:rPr>
                <w:rFonts w:ascii="Museo Sans 100" w:hAnsi="Museo Sans 100"/>
                <w:sz w:val="22"/>
                <w:szCs w:val="22"/>
              </w:rPr>
              <w:t xml:space="preserve">, </w:t>
            </w:r>
            <w:r w:rsidRPr="009C300F">
              <w:rPr>
                <w:rFonts w:ascii="Museo Sans 100" w:hAnsi="Museo Sans 100"/>
                <w:sz w:val="22"/>
                <w:szCs w:val="22"/>
              </w:rPr>
              <w:t>entrega transcripción al contribuyente</w:t>
            </w:r>
            <w:r w:rsidR="006C3B22" w:rsidRPr="009C300F">
              <w:rPr>
                <w:rFonts w:ascii="Museo Sans 100" w:hAnsi="Museo Sans 100"/>
                <w:sz w:val="22"/>
                <w:szCs w:val="22"/>
              </w:rPr>
              <w:t>, anexando constancias del proceso realizado el cual se anexa al expediente</w:t>
            </w:r>
            <w:r w:rsidR="00E566C5" w:rsidRPr="009C300F">
              <w:rPr>
                <w:rFonts w:ascii="Museo Sans 100" w:hAnsi="Museo Sans 100"/>
                <w:sz w:val="22"/>
                <w:szCs w:val="22"/>
              </w:rPr>
              <w:t xml:space="preserve"> y t</w:t>
            </w:r>
            <w:r w:rsidRPr="009C300F">
              <w:rPr>
                <w:rFonts w:ascii="Museo Sans 100" w:hAnsi="Museo Sans 100"/>
                <w:sz w:val="22"/>
                <w:szCs w:val="22"/>
              </w:rPr>
              <w:t>raslada mediante Sistema</w:t>
            </w:r>
            <w:r w:rsidR="00E566C5" w:rsidRPr="009C300F">
              <w:rPr>
                <w:rFonts w:ascii="Museo Sans 100" w:hAnsi="Museo Sans 100"/>
                <w:sz w:val="22"/>
                <w:szCs w:val="22"/>
              </w:rPr>
              <w:t xml:space="preserve"> a Secretaria de Asuntos Jurídicos. </w:t>
            </w:r>
          </w:p>
        </w:tc>
      </w:tr>
      <w:tr w:rsidR="0062701A" w:rsidRPr="009C300F" w:rsidTr="002251C9">
        <w:tc>
          <w:tcPr>
            <w:tcW w:w="3119" w:type="dxa"/>
            <w:shd w:val="clear" w:color="auto" w:fill="auto"/>
          </w:tcPr>
          <w:p w:rsidR="0062701A" w:rsidRPr="00317F7E" w:rsidRDefault="0062701A" w:rsidP="00811450">
            <w:pPr>
              <w:shd w:val="clear" w:color="auto" w:fill="FFFFFF"/>
              <w:ind w:right="632"/>
              <w:jc w:val="both"/>
              <w:rPr>
                <w:rFonts w:ascii="Museo Sans 100" w:hAnsi="Museo Sans 100"/>
                <w:sz w:val="22"/>
                <w:szCs w:val="22"/>
              </w:rPr>
            </w:pPr>
            <w:r w:rsidRPr="00317F7E">
              <w:rPr>
                <w:rFonts w:ascii="Museo Sans 100" w:hAnsi="Museo Sans 100"/>
                <w:sz w:val="22"/>
                <w:szCs w:val="22"/>
              </w:rPr>
              <w:t>Secretaria de Asuntos Jurídicos</w:t>
            </w:r>
          </w:p>
        </w:tc>
        <w:tc>
          <w:tcPr>
            <w:tcW w:w="850" w:type="dxa"/>
            <w:shd w:val="clear" w:color="auto" w:fill="auto"/>
          </w:tcPr>
          <w:p w:rsidR="0062701A" w:rsidRPr="00317F7E" w:rsidRDefault="0062701A" w:rsidP="00B52AB7">
            <w:pPr>
              <w:pStyle w:val="Ttulo2"/>
              <w:numPr>
                <w:ilvl w:val="0"/>
                <w:numId w:val="11"/>
              </w:numPr>
              <w:shd w:val="clear" w:color="auto" w:fill="FFFFFF"/>
              <w:rPr>
                <w:rFonts w:ascii="Museo Sans 100" w:hAnsi="Museo Sans 100"/>
                <w:b w:val="0"/>
                <w:szCs w:val="22"/>
              </w:rPr>
            </w:pPr>
          </w:p>
        </w:tc>
        <w:tc>
          <w:tcPr>
            <w:tcW w:w="5812" w:type="dxa"/>
            <w:shd w:val="clear" w:color="auto" w:fill="auto"/>
          </w:tcPr>
          <w:p w:rsidR="0062701A" w:rsidRPr="00317F7E" w:rsidRDefault="0062701A" w:rsidP="00B52AB7">
            <w:p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  <w:r w:rsidRPr="00317F7E">
              <w:rPr>
                <w:rFonts w:ascii="Museo Sans 100" w:hAnsi="Museo Sans 100"/>
                <w:sz w:val="22"/>
                <w:szCs w:val="22"/>
              </w:rPr>
              <w:t>Recibe expediente</w:t>
            </w:r>
            <w:r w:rsidR="00834FDE" w:rsidRPr="00317F7E">
              <w:rPr>
                <w:rFonts w:ascii="Museo Sans 100" w:hAnsi="Museo Sans 100"/>
                <w:sz w:val="22"/>
                <w:szCs w:val="22"/>
              </w:rPr>
              <w:t xml:space="preserve">, </w:t>
            </w:r>
            <w:r w:rsidRPr="00317F7E">
              <w:rPr>
                <w:rFonts w:ascii="Museo Sans 100" w:hAnsi="Museo Sans 100"/>
                <w:sz w:val="22"/>
                <w:szCs w:val="22"/>
              </w:rPr>
              <w:t>registra en el Sistema</w:t>
            </w:r>
            <w:r w:rsidR="00D83888" w:rsidRPr="00317F7E">
              <w:rPr>
                <w:rFonts w:ascii="Museo Sans 100" w:hAnsi="Museo Sans 100"/>
                <w:sz w:val="22"/>
                <w:szCs w:val="22"/>
              </w:rPr>
              <w:t xml:space="preserve"> y asigna a Técnico Jurídico para que elabore proyecto de auto al archivo central</w:t>
            </w:r>
            <w:r w:rsidR="00E566C5" w:rsidRPr="00317F7E">
              <w:rPr>
                <w:rFonts w:ascii="Museo Sans 100" w:hAnsi="Museo Sans 100"/>
                <w:sz w:val="22"/>
                <w:szCs w:val="22"/>
              </w:rPr>
              <w:t xml:space="preserve">. </w:t>
            </w:r>
          </w:p>
          <w:p w:rsidR="00E566C5" w:rsidRPr="00317F7E" w:rsidRDefault="00E566C5" w:rsidP="00B52AB7">
            <w:p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  <w:p w:rsidR="0062701A" w:rsidRPr="00317F7E" w:rsidRDefault="0062701A" w:rsidP="00B52AB7">
            <w:p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</w:tc>
      </w:tr>
      <w:tr w:rsidR="003F2853" w:rsidRPr="009C300F" w:rsidTr="002251C9">
        <w:tc>
          <w:tcPr>
            <w:tcW w:w="3119" w:type="dxa"/>
            <w:shd w:val="clear" w:color="auto" w:fill="auto"/>
          </w:tcPr>
          <w:p w:rsidR="00A5592E" w:rsidRPr="00317F7E" w:rsidRDefault="00A5592E" w:rsidP="00B52AB7">
            <w:p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  <w:r w:rsidRPr="00317F7E">
              <w:rPr>
                <w:rFonts w:ascii="Museo Sans 100" w:hAnsi="Museo Sans 100"/>
                <w:sz w:val="22"/>
                <w:szCs w:val="22"/>
              </w:rPr>
              <w:lastRenderedPageBreak/>
              <w:t xml:space="preserve">Técnico Jurídico  </w:t>
            </w:r>
          </w:p>
        </w:tc>
        <w:tc>
          <w:tcPr>
            <w:tcW w:w="850" w:type="dxa"/>
            <w:shd w:val="clear" w:color="auto" w:fill="auto"/>
          </w:tcPr>
          <w:p w:rsidR="00A5592E" w:rsidRPr="00317F7E" w:rsidRDefault="00A5592E" w:rsidP="00B52AB7">
            <w:pPr>
              <w:pStyle w:val="Ttulo2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Museo Sans 100" w:hAnsi="Museo Sans 100"/>
                <w:b w:val="0"/>
                <w:szCs w:val="22"/>
              </w:rPr>
            </w:pPr>
          </w:p>
          <w:p w:rsidR="00A5592E" w:rsidRPr="00317F7E" w:rsidRDefault="00A5592E" w:rsidP="00B52AB7">
            <w:pPr>
              <w:pStyle w:val="Ttulo2"/>
              <w:shd w:val="clear" w:color="auto" w:fill="FFFFFF"/>
              <w:ind w:left="175" w:hanging="141"/>
              <w:rPr>
                <w:rFonts w:ascii="Museo Sans 100" w:hAnsi="Museo Sans 100"/>
                <w:b w:val="0"/>
                <w:szCs w:val="22"/>
              </w:rPr>
            </w:pPr>
          </w:p>
          <w:p w:rsidR="00A5592E" w:rsidRPr="00317F7E" w:rsidRDefault="00A5592E" w:rsidP="00B52AB7">
            <w:pPr>
              <w:pStyle w:val="Ttulo2"/>
              <w:shd w:val="clear" w:color="auto" w:fill="FFFFFF"/>
              <w:ind w:left="175" w:hanging="141"/>
              <w:rPr>
                <w:rFonts w:ascii="Museo Sans 100" w:hAnsi="Museo Sans 100"/>
                <w:b w:val="0"/>
                <w:szCs w:val="22"/>
              </w:rPr>
            </w:pPr>
          </w:p>
          <w:p w:rsidR="00A5592E" w:rsidRPr="00317F7E" w:rsidRDefault="00A5592E" w:rsidP="00B52AB7">
            <w:pPr>
              <w:pStyle w:val="Ttulo2"/>
              <w:shd w:val="clear" w:color="auto" w:fill="FFFFFF"/>
              <w:ind w:left="175" w:hanging="141"/>
              <w:rPr>
                <w:rFonts w:ascii="Museo Sans 100" w:hAnsi="Museo Sans 100"/>
                <w:b w:val="0"/>
                <w:szCs w:val="22"/>
              </w:rPr>
            </w:pPr>
          </w:p>
          <w:p w:rsidR="00A5592E" w:rsidRPr="00317F7E" w:rsidRDefault="00A5592E" w:rsidP="00B52AB7">
            <w:pPr>
              <w:pStyle w:val="Ttulo2"/>
              <w:shd w:val="clear" w:color="auto" w:fill="FFFFFF"/>
              <w:ind w:left="720"/>
              <w:rPr>
                <w:rFonts w:ascii="Museo Sans 100" w:hAnsi="Museo Sans 100"/>
                <w:b w:val="0"/>
                <w:szCs w:val="22"/>
              </w:rPr>
            </w:pPr>
            <w:r w:rsidRPr="00317F7E">
              <w:rPr>
                <w:rFonts w:ascii="Museo Sans 100" w:hAnsi="Museo Sans 100"/>
                <w:b w:val="0"/>
                <w:szCs w:val="22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:rsidR="00A5592E" w:rsidRPr="00317F7E" w:rsidRDefault="00A5592E" w:rsidP="00B52AB7">
            <w:p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  <w:r w:rsidRPr="00317F7E">
              <w:rPr>
                <w:rFonts w:ascii="Museo Sans 100" w:hAnsi="Museo Sans 100"/>
                <w:sz w:val="22"/>
                <w:szCs w:val="22"/>
              </w:rPr>
              <w:t xml:space="preserve">Acepta </w:t>
            </w:r>
            <w:r w:rsidR="00834FDE" w:rsidRPr="00317F7E">
              <w:rPr>
                <w:rFonts w:ascii="Museo Sans 100" w:hAnsi="Museo Sans 100"/>
                <w:sz w:val="22"/>
                <w:szCs w:val="22"/>
              </w:rPr>
              <w:t xml:space="preserve">expediente </w:t>
            </w:r>
            <w:r w:rsidRPr="00317F7E">
              <w:rPr>
                <w:rFonts w:ascii="Museo Sans 100" w:hAnsi="Museo Sans 100"/>
                <w:sz w:val="22"/>
                <w:szCs w:val="22"/>
              </w:rPr>
              <w:t xml:space="preserve">a través de Sistema, procede a levantar </w:t>
            </w:r>
            <w:r w:rsidR="00D83888" w:rsidRPr="00317F7E">
              <w:rPr>
                <w:rFonts w:ascii="Museo Sans 100" w:hAnsi="Museo Sans 100"/>
                <w:sz w:val="22"/>
                <w:szCs w:val="22"/>
              </w:rPr>
              <w:t xml:space="preserve">proyecto de auto al archivo central, </w:t>
            </w:r>
            <w:r w:rsidR="00834FDE" w:rsidRPr="00317F7E">
              <w:rPr>
                <w:rFonts w:ascii="Museo Sans 100" w:hAnsi="Museo Sans 100"/>
                <w:sz w:val="22"/>
                <w:szCs w:val="22"/>
              </w:rPr>
              <w:t xml:space="preserve">remitiéndolo </w:t>
            </w:r>
            <w:r w:rsidR="00D83888" w:rsidRPr="00317F7E">
              <w:rPr>
                <w:rFonts w:ascii="Museo Sans 100" w:hAnsi="Museo Sans 100"/>
                <w:sz w:val="22"/>
                <w:szCs w:val="22"/>
              </w:rPr>
              <w:t xml:space="preserve">mediante Sistema </w:t>
            </w:r>
            <w:r w:rsidR="00834FDE" w:rsidRPr="00317F7E">
              <w:rPr>
                <w:rFonts w:ascii="Museo Sans 100" w:hAnsi="Museo Sans 100"/>
                <w:sz w:val="22"/>
                <w:szCs w:val="22"/>
              </w:rPr>
              <w:t xml:space="preserve">y en físico. </w:t>
            </w:r>
            <w:r w:rsidRPr="00317F7E">
              <w:rPr>
                <w:rFonts w:ascii="Museo Sans 100" w:hAnsi="Museo Sans 100"/>
                <w:sz w:val="22"/>
                <w:szCs w:val="22"/>
              </w:rPr>
              <w:t xml:space="preserve"> </w:t>
            </w:r>
          </w:p>
        </w:tc>
      </w:tr>
      <w:tr w:rsidR="003F2853" w:rsidRPr="009C300F" w:rsidTr="00826711">
        <w:tc>
          <w:tcPr>
            <w:tcW w:w="3119" w:type="dxa"/>
            <w:shd w:val="clear" w:color="auto" w:fill="auto"/>
          </w:tcPr>
          <w:p w:rsidR="00A5592E" w:rsidRPr="00317F7E" w:rsidRDefault="00A5592E" w:rsidP="00B52AB7">
            <w:p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  <w:r w:rsidRPr="00317F7E">
              <w:rPr>
                <w:rFonts w:ascii="Museo Sans 100" w:hAnsi="Museo Sans 100"/>
                <w:sz w:val="22"/>
                <w:szCs w:val="22"/>
              </w:rPr>
              <w:t>Subdirección/ Coordinación de Gestión Jurídico Administrativa o Instancia competente delegada</w:t>
            </w:r>
          </w:p>
          <w:p w:rsidR="00A5592E" w:rsidRPr="00317F7E" w:rsidRDefault="00A5592E" w:rsidP="00B52AB7">
            <w:p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5592E" w:rsidRPr="00317F7E" w:rsidRDefault="00A5592E" w:rsidP="00EC448B">
            <w:pPr>
              <w:pStyle w:val="Ttulo2"/>
              <w:numPr>
                <w:ilvl w:val="0"/>
                <w:numId w:val="11"/>
              </w:numPr>
              <w:shd w:val="clear" w:color="auto" w:fill="FFFFFF"/>
              <w:jc w:val="center"/>
              <w:rPr>
                <w:rFonts w:ascii="Museo Sans 100" w:hAnsi="Museo Sans 100"/>
                <w:b w:val="0"/>
                <w:szCs w:val="22"/>
              </w:rPr>
            </w:pPr>
          </w:p>
        </w:tc>
        <w:tc>
          <w:tcPr>
            <w:tcW w:w="5812" w:type="dxa"/>
            <w:shd w:val="clear" w:color="auto" w:fill="auto"/>
          </w:tcPr>
          <w:p w:rsidR="00A5592E" w:rsidRPr="00317F7E" w:rsidRDefault="00A5592E" w:rsidP="00B52AB7">
            <w:p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  <w:r w:rsidRPr="00317F7E">
              <w:rPr>
                <w:rFonts w:ascii="Museo Sans 100" w:hAnsi="Museo Sans 100"/>
                <w:sz w:val="22"/>
                <w:szCs w:val="22"/>
              </w:rPr>
              <w:t xml:space="preserve">Acepta </w:t>
            </w:r>
            <w:r w:rsidR="00834FDE" w:rsidRPr="00317F7E">
              <w:rPr>
                <w:rFonts w:ascii="Museo Sans 100" w:hAnsi="Museo Sans 100"/>
                <w:sz w:val="22"/>
                <w:szCs w:val="22"/>
              </w:rPr>
              <w:t xml:space="preserve">expediente y proyecto de auto </w:t>
            </w:r>
            <w:r w:rsidRPr="00317F7E">
              <w:rPr>
                <w:rFonts w:ascii="Museo Sans 100" w:hAnsi="Museo Sans 100"/>
                <w:sz w:val="22"/>
                <w:szCs w:val="22"/>
              </w:rPr>
              <w:t xml:space="preserve">mediante Sistema, efectúa revisión y lo traslada para consideración y firma de la Directora de Asuntos Jurídicos. </w:t>
            </w:r>
          </w:p>
          <w:p w:rsidR="00A5592E" w:rsidRPr="00317F7E" w:rsidRDefault="00A5592E" w:rsidP="00B52AB7">
            <w:p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  <w:p w:rsidR="00826711" w:rsidRPr="00317F7E" w:rsidRDefault="00826711" w:rsidP="00B52AB7">
            <w:p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  <w:p w:rsidR="00826711" w:rsidRPr="00317F7E" w:rsidRDefault="00826711" w:rsidP="00B52AB7">
            <w:p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</w:tc>
      </w:tr>
      <w:tr w:rsidR="003F2853" w:rsidRPr="009C300F" w:rsidTr="00826711">
        <w:tc>
          <w:tcPr>
            <w:tcW w:w="3119" w:type="dxa"/>
            <w:shd w:val="clear" w:color="auto" w:fill="auto"/>
          </w:tcPr>
          <w:p w:rsidR="003F2853" w:rsidRPr="00317F7E" w:rsidRDefault="00826711" w:rsidP="00811450">
            <w:pPr>
              <w:shd w:val="clear" w:color="auto" w:fill="FFFFFF"/>
              <w:ind w:right="348"/>
              <w:jc w:val="both"/>
              <w:rPr>
                <w:rFonts w:ascii="Museo Sans 100" w:hAnsi="Museo Sans 100"/>
                <w:sz w:val="22"/>
                <w:szCs w:val="22"/>
              </w:rPr>
            </w:pPr>
            <w:r w:rsidRPr="00317F7E">
              <w:rPr>
                <w:rFonts w:ascii="Museo Sans 100" w:hAnsi="Museo Sans 100"/>
                <w:sz w:val="22"/>
                <w:szCs w:val="22"/>
              </w:rPr>
              <w:t xml:space="preserve">Directora de Asuntos Jurídicos </w:t>
            </w:r>
          </w:p>
        </w:tc>
        <w:tc>
          <w:tcPr>
            <w:tcW w:w="850" w:type="dxa"/>
            <w:shd w:val="clear" w:color="auto" w:fill="auto"/>
          </w:tcPr>
          <w:p w:rsidR="003F2853" w:rsidRPr="00317F7E" w:rsidRDefault="00826711" w:rsidP="0041559C">
            <w:pPr>
              <w:pStyle w:val="Ttulo2"/>
              <w:shd w:val="clear" w:color="auto" w:fill="FFFFFF"/>
              <w:ind w:left="360"/>
              <w:jc w:val="left"/>
              <w:rPr>
                <w:rFonts w:ascii="Museo Sans 100" w:hAnsi="Museo Sans 100"/>
                <w:b w:val="0"/>
                <w:szCs w:val="22"/>
              </w:rPr>
            </w:pPr>
            <w:r w:rsidRPr="00317F7E">
              <w:rPr>
                <w:rFonts w:ascii="Museo Sans 100" w:hAnsi="Museo Sans 100"/>
                <w:b w:val="0"/>
                <w:szCs w:val="22"/>
              </w:rPr>
              <w:t>24</w:t>
            </w:r>
          </w:p>
        </w:tc>
        <w:tc>
          <w:tcPr>
            <w:tcW w:w="5812" w:type="dxa"/>
            <w:shd w:val="clear" w:color="auto" w:fill="auto"/>
          </w:tcPr>
          <w:p w:rsidR="003F2853" w:rsidRPr="00317F7E" w:rsidRDefault="00826711" w:rsidP="00B52AB7">
            <w:p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  <w:r w:rsidRPr="00317F7E">
              <w:rPr>
                <w:rFonts w:ascii="Museo Sans 100" w:hAnsi="Museo Sans 100"/>
                <w:sz w:val="22"/>
                <w:szCs w:val="22"/>
              </w:rPr>
              <w:t xml:space="preserve">Entrega expediente y auto firmado por medio de Sistema a Secretaria o Personal de apoyo, para cierre de proceso y remitir expediente al Archivo Central.   </w:t>
            </w:r>
          </w:p>
          <w:p w:rsidR="00826711" w:rsidRPr="00317F7E" w:rsidRDefault="00826711" w:rsidP="00B52AB7">
            <w:p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</w:tc>
      </w:tr>
      <w:tr w:rsidR="00834FDE" w:rsidRPr="009C300F" w:rsidTr="00826711">
        <w:tc>
          <w:tcPr>
            <w:tcW w:w="3119" w:type="dxa"/>
            <w:shd w:val="clear" w:color="auto" w:fill="auto"/>
          </w:tcPr>
          <w:p w:rsidR="00834FDE" w:rsidRPr="00317F7E" w:rsidRDefault="00834FDE" w:rsidP="00811450">
            <w:pPr>
              <w:shd w:val="clear" w:color="auto" w:fill="FFFFFF"/>
              <w:ind w:right="348"/>
              <w:jc w:val="both"/>
              <w:rPr>
                <w:rFonts w:ascii="Museo Sans 100" w:hAnsi="Museo Sans 100"/>
                <w:sz w:val="22"/>
                <w:szCs w:val="22"/>
              </w:rPr>
            </w:pPr>
            <w:r w:rsidRPr="00317F7E">
              <w:rPr>
                <w:rFonts w:ascii="Museo Sans 100" w:hAnsi="Museo Sans 100"/>
                <w:sz w:val="22"/>
                <w:szCs w:val="22"/>
              </w:rPr>
              <w:t>Secretaria de Asuntos Jurídicos</w:t>
            </w:r>
          </w:p>
        </w:tc>
        <w:tc>
          <w:tcPr>
            <w:tcW w:w="850" w:type="dxa"/>
            <w:shd w:val="clear" w:color="auto" w:fill="auto"/>
          </w:tcPr>
          <w:p w:rsidR="00834FDE" w:rsidRPr="00317F7E" w:rsidRDefault="00826711" w:rsidP="0041559C">
            <w:pPr>
              <w:pStyle w:val="Ttulo2"/>
              <w:shd w:val="clear" w:color="auto" w:fill="FFFFFF"/>
              <w:ind w:left="360"/>
              <w:jc w:val="left"/>
              <w:rPr>
                <w:rFonts w:ascii="Museo Sans 100" w:hAnsi="Museo Sans 100"/>
                <w:b w:val="0"/>
                <w:szCs w:val="22"/>
              </w:rPr>
            </w:pPr>
            <w:r w:rsidRPr="00317F7E">
              <w:rPr>
                <w:rFonts w:ascii="Museo Sans 100" w:hAnsi="Museo Sans 100"/>
                <w:b w:val="0"/>
                <w:szCs w:val="22"/>
              </w:rPr>
              <w:t>25</w:t>
            </w:r>
          </w:p>
        </w:tc>
        <w:tc>
          <w:tcPr>
            <w:tcW w:w="5812" w:type="dxa"/>
            <w:shd w:val="clear" w:color="auto" w:fill="auto"/>
          </w:tcPr>
          <w:p w:rsidR="00826711" w:rsidRPr="00317F7E" w:rsidRDefault="00826711" w:rsidP="00826711">
            <w:p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  <w:r w:rsidRPr="00317F7E">
              <w:rPr>
                <w:rFonts w:ascii="Museo Sans 100" w:hAnsi="Museo Sans 100"/>
                <w:sz w:val="22"/>
                <w:szCs w:val="22"/>
              </w:rPr>
              <w:t xml:space="preserve">Recibe expediente y registra en el Sistema auto al archivo central, cierra en Sistema y lo incorpora en el listado de remisión de expediente. </w:t>
            </w:r>
          </w:p>
          <w:p w:rsidR="00834FDE" w:rsidRPr="00317F7E" w:rsidRDefault="00834FDE" w:rsidP="00B52AB7">
            <w:pPr>
              <w:shd w:val="clear" w:color="auto" w:fill="FFFFFF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</w:tc>
      </w:tr>
    </w:tbl>
    <w:p w:rsidR="00D871F1" w:rsidRPr="009C300F" w:rsidRDefault="00C80C7E" w:rsidP="003D7EB1">
      <w:pPr>
        <w:numPr>
          <w:ilvl w:val="0"/>
          <w:numId w:val="10"/>
        </w:numPr>
        <w:shd w:val="clear" w:color="auto" w:fill="FFFFFF"/>
        <w:tabs>
          <w:tab w:val="clear" w:pos="2640"/>
          <w:tab w:val="left" w:pos="426"/>
        </w:tabs>
        <w:suppressAutoHyphens/>
        <w:ind w:hanging="2640"/>
        <w:rPr>
          <w:rFonts w:ascii="Museo Sans 100" w:hAnsi="Museo Sans 100"/>
          <w:sz w:val="22"/>
          <w:szCs w:val="22"/>
        </w:rPr>
        <w:sectPr w:rsidR="00D871F1" w:rsidRPr="009C300F">
          <w:type w:val="continuous"/>
          <w:pgSz w:w="12242" w:h="15842" w:code="1"/>
          <w:pgMar w:top="1134" w:right="1134" w:bottom="1418" w:left="1418" w:header="567" w:footer="851" w:gutter="0"/>
          <w:cols w:space="720"/>
        </w:sectPr>
      </w:pPr>
      <w:r w:rsidRPr="009C300F">
        <w:rPr>
          <w:rFonts w:ascii="Museo Sans 100" w:hAnsi="Museo Sans 100"/>
          <w:b/>
          <w:sz w:val="22"/>
          <w:szCs w:val="22"/>
        </w:rPr>
        <w:t>ANEXOS “</w:t>
      </w:r>
      <w:r w:rsidR="00D871F1" w:rsidRPr="009C300F">
        <w:rPr>
          <w:rFonts w:ascii="Museo Sans 100" w:hAnsi="Museo Sans 100"/>
          <w:b/>
          <w:sz w:val="22"/>
          <w:szCs w:val="22"/>
        </w:rPr>
        <w:t>N/A”</w:t>
      </w:r>
    </w:p>
    <w:p w:rsidR="00D871F1" w:rsidRPr="009C300F" w:rsidRDefault="00D871F1" w:rsidP="00B52AB7">
      <w:pPr>
        <w:pStyle w:val="W"/>
        <w:shd w:val="clear" w:color="auto" w:fill="FFFFFF"/>
        <w:tabs>
          <w:tab w:val="clear" w:pos="7840"/>
          <w:tab w:val="left" w:pos="3544"/>
          <w:tab w:val="left" w:pos="8789"/>
        </w:tabs>
        <w:spacing w:line="240" w:lineRule="auto"/>
        <w:jc w:val="left"/>
        <w:rPr>
          <w:rFonts w:ascii="Museo Sans 100" w:hAnsi="Museo Sans 100"/>
          <w:noProof w:val="0"/>
          <w:sz w:val="22"/>
          <w:szCs w:val="22"/>
          <w:lang w:val="es-CR"/>
        </w:rPr>
      </w:pPr>
    </w:p>
    <w:p w:rsidR="00D871F1" w:rsidRPr="009C300F" w:rsidRDefault="00547D8F" w:rsidP="00B52AB7">
      <w:pPr>
        <w:numPr>
          <w:ilvl w:val="0"/>
          <w:numId w:val="10"/>
        </w:numPr>
        <w:shd w:val="clear" w:color="auto" w:fill="FFFFFF"/>
        <w:tabs>
          <w:tab w:val="clear" w:pos="2640"/>
          <w:tab w:val="left" w:pos="426"/>
        </w:tabs>
        <w:suppressAutoHyphens/>
        <w:ind w:hanging="2640"/>
        <w:rPr>
          <w:rFonts w:ascii="Museo Sans 100" w:hAnsi="Museo Sans 100"/>
          <w:b/>
          <w:sz w:val="22"/>
          <w:szCs w:val="22"/>
        </w:rPr>
      </w:pPr>
      <w:r w:rsidRPr="009C300F">
        <w:rPr>
          <w:rFonts w:ascii="Museo Sans 100" w:hAnsi="Museo Sans 100"/>
          <w:b/>
          <w:sz w:val="22"/>
          <w:szCs w:val="22"/>
        </w:rPr>
        <w:t>M</w:t>
      </w:r>
      <w:r w:rsidR="00D871F1" w:rsidRPr="009C300F">
        <w:rPr>
          <w:rFonts w:ascii="Museo Sans 100" w:hAnsi="Museo Sans 100"/>
          <w:b/>
          <w:sz w:val="22"/>
          <w:szCs w:val="22"/>
        </w:rPr>
        <w:t xml:space="preserve">ODIFICACIONES </w:t>
      </w:r>
    </w:p>
    <w:p w:rsidR="00D871F1" w:rsidRPr="009C300F" w:rsidRDefault="00D871F1" w:rsidP="00B52AB7">
      <w:pPr>
        <w:pStyle w:val="Encabezado"/>
        <w:shd w:val="clear" w:color="auto" w:fill="FFFFFF"/>
        <w:tabs>
          <w:tab w:val="left" w:pos="7680"/>
        </w:tabs>
        <w:rPr>
          <w:rFonts w:ascii="Museo Sans 100" w:hAnsi="Museo Sans 100"/>
          <w:b/>
          <w:sz w:val="22"/>
          <w:szCs w:val="22"/>
        </w:rPr>
        <w:sectPr w:rsidR="00D871F1" w:rsidRPr="009C300F">
          <w:type w:val="continuous"/>
          <w:pgSz w:w="12242" w:h="15842" w:code="1"/>
          <w:pgMar w:top="1134" w:right="1134" w:bottom="1418" w:left="1418" w:header="567" w:footer="851" w:gutter="0"/>
          <w:cols w:space="720"/>
        </w:sectPr>
      </w:pPr>
    </w:p>
    <w:p w:rsidR="00D871F1" w:rsidRPr="009C300F" w:rsidRDefault="00D871F1" w:rsidP="00B52AB7">
      <w:pPr>
        <w:pStyle w:val="a"/>
        <w:shd w:val="clear" w:color="auto" w:fill="FFFFFF"/>
        <w:spacing w:line="240" w:lineRule="auto"/>
        <w:jc w:val="center"/>
        <w:rPr>
          <w:rFonts w:ascii="Museo Sans 100" w:hAnsi="Museo Sans 100"/>
          <w:b/>
          <w:sz w:val="22"/>
          <w:szCs w:val="22"/>
        </w:rPr>
      </w:pPr>
    </w:p>
    <w:p w:rsidR="00D871F1" w:rsidRPr="009C300F" w:rsidRDefault="00D871F1" w:rsidP="00B52AB7">
      <w:pPr>
        <w:pStyle w:val="a"/>
        <w:shd w:val="clear" w:color="auto" w:fill="FFFFFF"/>
        <w:spacing w:line="240" w:lineRule="auto"/>
        <w:jc w:val="center"/>
        <w:outlineLvl w:val="0"/>
        <w:rPr>
          <w:rFonts w:ascii="Museo Sans 100" w:hAnsi="Museo Sans 100"/>
          <w:b/>
          <w:sz w:val="22"/>
          <w:szCs w:val="22"/>
        </w:rPr>
      </w:pPr>
      <w:r w:rsidRPr="009C300F">
        <w:rPr>
          <w:rFonts w:ascii="Museo Sans 100" w:hAnsi="Museo Sans 100"/>
          <w:b/>
          <w:sz w:val="22"/>
          <w:szCs w:val="22"/>
        </w:rPr>
        <w:t xml:space="preserve">REGISTRO DE MODIFICACIONES  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241"/>
      </w:tblGrid>
      <w:tr w:rsidR="00D871F1" w:rsidRPr="009C300F">
        <w:trPr>
          <w:cantSplit/>
        </w:trPr>
        <w:tc>
          <w:tcPr>
            <w:tcW w:w="610" w:type="dxa"/>
          </w:tcPr>
          <w:p w:rsidR="00D871F1" w:rsidRPr="009C300F" w:rsidRDefault="00D871F1" w:rsidP="00B52AB7">
            <w:pPr>
              <w:pStyle w:val="a"/>
              <w:shd w:val="clear" w:color="auto" w:fill="FFFFFF"/>
              <w:spacing w:line="240" w:lineRule="auto"/>
              <w:jc w:val="center"/>
              <w:rPr>
                <w:rFonts w:ascii="Museo Sans 100" w:hAnsi="Museo Sans 100"/>
                <w:b/>
                <w:sz w:val="22"/>
                <w:szCs w:val="22"/>
              </w:rPr>
            </w:pPr>
            <w:r w:rsidRPr="009C300F">
              <w:rPr>
                <w:rFonts w:ascii="Museo Sans 100" w:hAnsi="Museo Sans 100"/>
                <w:b/>
                <w:sz w:val="22"/>
                <w:szCs w:val="22"/>
              </w:rPr>
              <w:t>No.</w:t>
            </w:r>
          </w:p>
        </w:tc>
        <w:tc>
          <w:tcPr>
            <w:tcW w:w="9241" w:type="dxa"/>
            <w:vAlign w:val="center"/>
          </w:tcPr>
          <w:p w:rsidR="00D871F1" w:rsidRPr="009C300F" w:rsidRDefault="00D871F1" w:rsidP="00B52AB7">
            <w:pPr>
              <w:pStyle w:val="a"/>
              <w:shd w:val="clear" w:color="auto" w:fill="FFFFFF"/>
              <w:spacing w:line="240" w:lineRule="auto"/>
              <w:jc w:val="center"/>
              <w:rPr>
                <w:rFonts w:ascii="Museo Sans 100" w:hAnsi="Museo Sans 100"/>
                <w:b/>
                <w:sz w:val="22"/>
                <w:szCs w:val="22"/>
              </w:rPr>
            </w:pPr>
            <w:r w:rsidRPr="009C300F">
              <w:rPr>
                <w:rFonts w:ascii="Museo Sans 100" w:hAnsi="Museo Sans 100"/>
                <w:b/>
                <w:sz w:val="22"/>
                <w:szCs w:val="22"/>
              </w:rPr>
              <w:t>MODIFICACIONES</w:t>
            </w:r>
          </w:p>
        </w:tc>
      </w:tr>
      <w:tr w:rsidR="00A72446" w:rsidRPr="00317F7E">
        <w:trPr>
          <w:cantSplit/>
        </w:trPr>
        <w:tc>
          <w:tcPr>
            <w:tcW w:w="610" w:type="dxa"/>
          </w:tcPr>
          <w:p w:rsidR="00A72446" w:rsidRPr="00317F7E" w:rsidRDefault="00A72446" w:rsidP="00B52AB7">
            <w:pPr>
              <w:pStyle w:val="a"/>
              <w:shd w:val="clear" w:color="auto" w:fill="FFFFFF"/>
              <w:spacing w:line="240" w:lineRule="auto"/>
              <w:jc w:val="center"/>
              <w:rPr>
                <w:rFonts w:ascii="Museo Sans 100" w:hAnsi="Museo Sans 100"/>
                <w:noProof w:val="0"/>
                <w:sz w:val="22"/>
                <w:szCs w:val="22"/>
              </w:rPr>
            </w:pPr>
            <w:r w:rsidRPr="00317F7E">
              <w:rPr>
                <w:rFonts w:ascii="Museo Sans 100" w:hAnsi="Museo Sans 100"/>
                <w:noProof w:val="0"/>
                <w:sz w:val="22"/>
                <w:szCs w:val="22"/>
              </w:rPr>
              <w:t>1</w:t>
            </w:r>
          </w:p>
        </w:tc>
        <w:tc>
          <w:tcPr>
            <w:tcW w:w="9241" w:type="dxa"/>
            <w:vAlign w:val="center"/>
          </w:tcPr>
          <w:p w:rsidR="00834EE6" w:rsidRPr="00317F7E" w:rsidRDefault="00834EE6" w:rsidP="00B52AB7">
            <w:pPr>
              <w:pStyle w:val="W"/>
              <w:shd w:val="clear" w:color="auto" w:fill="FFFFFF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sz w:val="22"/>
                <w:szCs w:val="22"/>
              </w:rPr>
            </w:pPr>
            <w:r w:rsidRPr="00317F7E">
              <w:rPr>
                <w:rFonts w:ascii="Museo Sans 100" w:hAnsi="Museo Sans 100"/>
                <w:sz w:val="22"/>
                <w:szCs w:val="22"/>
              </w:rPr>
              <w:t xml:space="preserve">En el nombre del Proceso se sustituyen </w:t>
            </w:r>
            <w:r w:rsidR="00106427" w:rsidRPr="00317F7E">
              <w:rPr>
                <w:rFonts w:ascii="Museo Sans 100" w:hAnsi="Museo Sans 100"/>
                <w:sz w:val="22"/>
                <w:szCs w:val="22"/>
              </w:rPr>
              <w:t xml:space="preserve">siguientes </w:t>
            </w:r>
            <w:r w:rsidRPr="00317F7E">
              <w:rPr>
                <w:rFonts w:ascii="Museo Sans 100" w:hAnsi="Museo Sans 100"/>
                <w:sz w:val="22"/>
                <w:szCs w:val="22"/>
              </w:rPr>
              <w:t>las palabras: Personas Fallecidas por Contribuyentes Fallecidos</w:t>
            </w:r>
            <w:r w:rsidR="005A71F3" w:rsidRPr="00317F7E">
              <w:rPr>
                <w:rFonts w:ascii="Museo Sans 100" w:hAnsi="Museo Sans 100"/>
                <w:sz w:val="22"/>
                <w:szCs w:val="22"/>
              </w:rPr>
              <w:t>, quedando como</w:t>
            </w:r>
            <w:r w:rsidR="0086671D" w:rsidRPr="00317F7E">
              <w:rPr>
                <w:rFonts w:ascii="Museo Sans 100" w:hAnsi="Museo Sans 100"/>
                <w:sz w:val="22"/>
                <w:szCs w:val="22"/>
              </w:rPr>
              <w:t>:</w:t>
            </w:r>
          </w:p>
          <w:p w:rsidR="00834EE6" w:rsidRPr="00317F7E" w:rsidRDefault="00834EE6" w:rsidP="00B52AB7">
            <w:pPr>
              <w:pStyle w:val="W"/>
              <w:shd w:val="clear" w:color="auto" w:fill="FFFFFF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sz w:val="22"/>
                <w:szCs w:val="22"/>
              </w:rPr>
            </w:pPr>
          </w:p>
          <w:p w:rsidR="00A72446" w:rsidRPr="003D7EB1" w:rsidRDefault="00834EE6" w:rsidP="003D7EB1">
            <w:pPr>
              <w:pStyle w:val="W"/>
              <w:shd w:val="clear" w:color="auto" w:fill="FFFFFF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sz w:val="22"/>
                <w:szCs w:val="22"/>
              </w:rPr>
            </w:pPr>
            <w:r w:rsidRPr="00317F7E">
              <w:rPr>
                <w:rFonts w:ascii="Museo Sans 100" w:hAnsi="Museo Sans 100"/>
                <w:sz w:val="22"/>
                <w:szCs w:val="22"/>
              </w:rPr>
              <w:t>EMISIÓN DE  RESOLUCIÓN AUTORIZANDO PAGO DEL EXCEDENTE DEL IMPUESTO SOBRE LA RENTA A  BENEFICIARIOS  DE CONTRIBUYENTES FALLECIDOS U OTRAS DEUDAS A CARGO DEL ESTADO</w:t>
            </w:r>
          </w:p>
        </w:tc>
      </w:tr>
      <w:tr w:rsidR="00A72446" w:rsidRPr="00317F7E">
        <w:trPr>
          <w:cantSplit/>
          <w:trHeight w:val="292"/>
        </w:trPr>
        <w:tc>
          <w:tcPr>
            <w:tcW w:w="610" w:type="dxa"/>
          </w:tcPr>
          <w:p w:rsidR="00A72446" w:rsidRPr="00317F7E" w:rsidRDefault="00A72446" w:rsidP="00B52AB7">
            <w:pPr>
              <w:pStyle w:val="a"/>
              <w:shd w:val="clear" w:color="auto" w:fill="FFFFFF"/>
              <w:spacing w:line="240" w:lineRule="auto"/>
              <w:jc w:val="center"/>
              <w:rPr>
                <w:rFonts w:ascii="Museo Sans 100" w:hAnsi="Museo Sans 100"/>
                <w:noProof w:val="0"/>
                <w:sz w:val="22"/>
                <w:szCs w:val="22"/>
              </w:rPr>
            </w:pPr>
            <w:r w:rsidRPr="00317F7E">
              <w:rPr>
                <w:rFonts w:ascii="Museo Sans 100" w:hAnsi="Museo Sans 100"/>
                <w:noProof w:val="0"/>
                <w:sz w:val="22"/>
                <w:szCs w:val="22"/>
              </w:rPr>
              <w:t>2</w:t>
            </w:r>
          </w:p>
        </w:tc>
        <w:tc>
          <w:tcPr>
            <w:tcW w:w="9241" w:type="dxa"/>
          </w:tcPr>
          <w:p w:rsidR="00A72446" w:rsidRPr="00317F7E" w:rsidRDefault="00A72446" w:rsidP="00B52AB7">
            <w:pPr>
              <w:shd w:val="clear" w:color="auto" w:fill="FFFFFF"/>
              <w:tabs>
                <w:tab w:val="left" w:pos="426"/>
                <w:tab w:val="left" w:pos="1464"/>
                <w:tab w:val="left" w:pos="2184"/>
                <w:tab w:val="left" w:pos="2904"/>
                <w:tab w:val="left" w:pos="3624"/>
                <w:tab w:val="left" w:pos="4344"/>
                <w:tab w:val="left" w:pos="5064"/>
                <w:tab w:val="left" w:pos="5784"/>
                <w:tab w:val="left" w:pos="6504"/>
                <w:tab w:val="left" w:pos="7224"/>
                <w:tab w:val="left" w:pos="7944"/>
                <w:tab w:val="left" w:pos="8664"/>
              </w:tabs>
              <w:ind w:right="-60"/>
              <w:jc w:val="both"/>
              <w:rPr>
                <w:rFonts w:ascii="Museo Sans 100" w:hAnsi="Museo Sans 100"/>
                <w:sz w:val="22"/>
                <w:szCs w:val="22"/>
              </w:rPr>
            </w:pPr>
            <w:r w:rsidRPr="00317F7E">
              <w:rPr>
                <w:rFonts w:ascii="Museo Sans 100" w:hAnsi="Museo Sans 100"/>
                <w:sz w:val="22"/>
                <w:szCs w:val="22"/>
              </w:rPr>
              <w:t xml:space="preserve">Se </w:t>
            </w:r>
            <w:r w:rsidR="0086671D" w:rsidRPr="00317F7E">
              <w:rPr>
                <w:rFonts w:ascii="Museo Sans 100" w:hAnsi="Museo Sans 100"/>
                <w:sz w:val="22"/>
                <w:szCs w:val="22"/>
              </w:rPr>
              <w:t xml:space="preserve">actualizan los </w:t>
            </w:r>
            <w:r w:rsidRPr="00317F7E">
              <w:rPr>
                <w:rFonts w:ascii="Museo Sans 100" w:hAnsi="Museo Sans 100"/>
                <w:sz w:val="22"/>
                <w:szCs w:val="22"/>
              </w:rPr>
              <w:t xml:space="preserve">nombres de </w:t>
            </w:r>
            <w:r w:rsidR="00750ACB" w:rsidRPr="00317F7E">
              <w:rPr>
                <w:rFonts w:ascii="Museo Sans 100" w:hAnsi="Museo Sans 100"/>
                <w:sz w:val="22"/>
                <w:szCs w:val="22"/>
              </w:rPr>
              <w:t>las</w:t>
            </w:r>
            <w:r w:rsidRPr="00317F7E">
              <w:rPr>
                <w:rFonts w:ascii="Museo Sans 100" w:hAnsi="Museo Sans 100"/>
                <w:sz w:val="22"/>
                <w:szCs w:val="22"/>
              </w:rPr>
              <w:t xml:space="preserve"> Jefaturas</w:t>
            </w:r>
          </w:p>
        </w:tc>
      </w:tr>
      <w:tr w:rsidR="00A72446" w:rsidRPr="00317F7E">
        <w:trPr>
          <w:cantSplit/>
          <w:trHeight w:val="292"/>
        </w:trPr>
        <w:tc>
          <w:tcPr>
            <w:tcW w:w="610" w:type="dxa"/>
          </w:tcPr>
          <w:p w:rsidR="00A72446" w:rsidRPr="00317F7E" w:rsidRDefault="00596A38" w:rsidP="00B52AB7">
            <w:pPr>
              <w:pStyle w:val="a"/>
              <w:shd w:val="clear" w:color="auto" w:fill="FFFFFF"/>
              <w:spacing w:line="240" w:lineRule="auto"/>
              <w:jc w:val="center"/>
              <w:rPr>
                <w:rFonts w:ascii="Museo Sans 100" w:hAnsi="Museo Sans 100"/>
                <w:noProof w:val="0"/>
                <w:sz w:val="22"/>
                <w:szCs w:val="22"/>
              </w:rPr>
            </w:pPr>
            <w:r w:rsidRPr="00317F7E">
              <w:rPr>
                <w:rFonts w:ascii="Museo Sans 100" w:hAnsi="Museo Sans 100"/>
                <w:noProof w:val="0"/>
                <w:sz w:val="22"/>
                <w:szCs w:val="22"/>
              </w:rPr>
              <w:t>3</w:t>
            </w:r>
          </w:p>
        </w:tc>
        <w:tc>
          <w:tcPr>
            <w:tcW w:w="9241" w:type="dxa"/>
          </w:tcPr>
          <w:p w:rsidR="00A72446" w:rsidRPr="00317F7E" w:rsidRDefault="00A72446" w:rsidP="00B52AB7">
            <w:pPr>
              <w:shd w:val="clear" w:color="auto" w:fill="FFFFFF"/>
              <w:tabs>
                <w:tab w:val="left" w:pos="426"/>
                <w:tab w:val="left" w:pos="1464"/>
                <w:tab w:val="left" w:pos="5784"/>
                <w:tab w:val="left" w:pos="6504"/>
                <w:tab w:val="left" w:pos="7224"/>
                <w:tab w:val="left" w:pos="7944"/>
                <w:tab w:val="left" w:pos="8664"/>
              </w:tabs>
              <w:ind w:right="-60"/>
              <w:jc w:val="both"/>
              <w:rPr>
                <w:rFonts w:ascii="Museo Sans 100" w:hAnsi="Museo Sans 100"/>
                <w:sz w:val="22"/>
                <w:szCs w:val="22"/>
              </w:rPr>
            </w:pPr>
            <w:r w:rsidRPr="00317F7E">
              <w:rPr>
                <w:rFonts w:ascii="Museo Sans 100" w:hAnsi="Museo Sans 100"/>
                <w:sz w:val="22"/>
                <w:szCs w:val="22"/>
              </w:rPr>
              <w:t xml:space="preserve">Se modifica la redacción de los siguientes pasos: </w:t>
            </w:r>
            <w:r w:rsidR="00EC448B">
              <w:rPr>
                <w:rFonts w:ascii="Museo Sans 100" w:hAnsi="Museo Sans 100"/>
                <w:sz w:val="22"/>
                <w:szCs w:val="22"/>
              </w:rPr>
              <w:t>1</w:t>
            </w:r>
            <w:r w:rsidR="0086671D" w:rsidRPr="00317F7E">
              <w:rPr>
                <w:rFonts w:ascii="Museo Sans 100" w:hAnsi="Museo Sans 100"/>
                <w:sz w:val="22"/>
                <w:szCs w:val="22"/>
              </w:rPr>
              <w:t>-2</w:t>
            </w:r>
            <w:r w:rsidR="00EC448B">
              <w:rPr>
                <w:rFonts w:ascii="Museo Sans 100" w:hAnsi="Museo Sans 100"/>
                <w:sz w:val="22"/>
                <w:szCs w:val="22"/>
              </w:rPr>
              <w:t>5</w:t>
            </w:r>
          </w:p>
        </w:tc>
      </w:tr>
    </w:tbl>
    <w:p w:rsidR="00D871F1" w:rsidRPr="00317F7E" w:rsidRDefault="00D871F1" w:rsidP="00B52AB7">
      <w:pPr>
        <w:shd w:val="clear" w:color="auto" w:fill="FFFFFF"/>
        <w:rPr>
          <w:rFonts w:ascii="Museo Sans 100" w:hAnsi="Museo Sans 100"/>
          <w:sz w:val="22"/>
          <w:szCs w:val="22"/>
        </w:rPr>
      </w:pPr>
    </w:p>
    <w:p w:rsidR="00D871F1" w:rsidRPr="003E2DC4" w:rsidRDefault="00D871F1" w:rsidP="00B52AB7">
      <w:pPr>
        <w:shd w:val="clear" w:color="auto" w:fill="FFFFFF"/>
        <w:rPr>
          <w:rFonts w:ascii="Museo Sans 100" w:hAnsi="Museo Sans 100"/>
          <w:sz w:val="22"/>
          <w:szCs w:val="22"/>
        </w:rPr>
      </w:pPr>
    </w:p>
    <w:sectPr w:rsidR="00D871F1" w:rsidRPr="003E2DC4">
      <w:type w:val="continuous"/>
      <w:pgSz w:w="12242" w:h="15842" w:code="1"/>
      <w:pgMar w:top="1134" w:right="1134" w:bottom="1418" w:left="1418" w:header="567" w:footer="851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3D49" w:rsidRDefault="008B3D49">
      <w:r>
        <w:separator/>
      </w:r>
    </w:p>
  </w:endnote>
  <w:endnote w:type="continuationSeparator" w:id="0">
    <w:p w:rsidR="008B3D49" w:rsidRDefault="008B3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1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41F" w:rsidRDefault="0074141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1F1" w:rsidRDefault="00D871F1">
    <w:pPr>
      <w:pStyle w:val="Piedepgina"/>
      <w:tabs>
        <w:tab w:val="clear" w:pos="8306"/>
      </w:tabs>
      <w:jc w:val="right"/>
      <w:rPr>
        <w:rFonts w:ascii="Arial Narrow" w:hAnsi="Arial Narrow"/>
        <w:b/>
        <w:sz w:val="20"/>
      </w:rPr>
    </w:pPr>
    <w:r>
      <w:rPr>
        <w:rFonts w:ascii="Arial Narrow" w:hAnsi="Arial Narrow"/>
        <w:b/>
        <w:snapToGrid w:val="0"/>
        <w:sz w:val="20"/>
      </w:rPr>
      <w:t xml:space="preserve">Página </w:t>
    </w:r>
    <w:r>
      <w:rPr>
        <w:rFonts w:ascii="Arial Narrow" w:hAnsi="Arial Narrow"/>
        <w:b/>
        <w:snapToGrid w:val="0"/>
        <w:sz w:val="20"/>
      </w:rPr>
      <w:fldChar w:fldCharType="begin"/>
    </w:r>
    <w:r>
      <w:rPr>
        <w:rFonts w:ascii="Arial Narrow" w:hAnsi="Arial Narrow"/>
        <w:b/>
        <w:snapToGrid w:val="0"/>
        <w:sz w:val="20"/>
      </w:rPr>
      <w:instrText xml:space="preserve"> PAGE </w:instrText>
    </w:r>
    <w:r>
      <w:rPr>
        <w:rFonts w:ascii="Arial Narrow" w:hAnsi="Arial Narrow"/>
        <w:b/>
        <w:snapToGrid w:val="0"/>
        <w:sz w:val="20"/>
      </w:rPr>
      <w:fldChar w:fldCharType="separate"/>
    </w:r>
    <w:r w:rsidR="0041559C">
      <w:rPr>
        <w:rFonts w:ascii="Arial Narrow" w:hAnsi="Arial Narrow"/>
        <w:b/>
        <w:noProof/>
        <w:snapToGrid w:val="0"/>
        <w:sz w:val="20"/>
      </w:rPr>
      <w:t>2</w:t>
    </w:r>
    <w:r>
      <w:rPr>
        <w:rFonts w:ascii="Arial Narrow" w:hAnsi="Arial Narrow"/>
        <w:b/>
        <w:snapToGrid w:val="0"/>
        <w:sz w:val="20"/>
      </w:rPr>
      <w:fldChar w:fldCharType="end"/>
    </w:r>
    <w:r>
      <w:rPr>
        <w:rFonts w:ascii="Arial Narrow" w:hAnsi="Arial Narrow"/>
        <w:b/>
        <w:snapToGrid w:val="0"/>
        <w:sz w:val="20"/>
      </w:rPr>
      <w:t xml:space="preserve"> de </w:t>
    </w:r>
    <w:r>
      <w:rPr>
        <w:rFonts w:ascii="Arial Narrow" w:hAnsi="Arial Narrow"/>
        <w:b/>
        <w:snapToGrid w:val="0"/>
        <w:sz w:val="20"/>
      </w:rPr>
      <w:fldChar w:fldCharType="begin"/>
    </w:r>
    <w:r>
      <w:rPr>
        <w:rFonts w:ascii="Arial Narrow" w:hAnsi="Arial Narrow"/>
        <w:b/>
        <w:snapToGrid w:val="0"/>
        <w:sz w:val="20"/>
      </w:rPr>
      <w:instrText xml:space="preserve"> NUMPAGES </w:instrText>
    </w:r>
    <w:r>
      <w:rPr>
        <w:rFonts w:ascii="Arial Narrow" w:hAnsi="Arial Narrow"/>
        <w:b/>
        <w:snapToGrid w:val="0"/>
        <w:sz w:val="20"/>
      </w:rPr>
      <w:fldChar w:fldCharType="separate"/>
    </w:r>
    <w:r w:rsidR="0041559C">
      <w:rPr>
        <w:rFonts w:ascii="Arial Narrow" w:hAnsi="Arial Narrow"/>
        <w:b/>
        <w:noProof/>
        <w:snapToGrid w:val="0"/>
        <w:sz w:val="20"/>
      </w:rPr>
      <w:t>8</w:t>
    </w:r>
    <w:r>
      <w:rPr>
        <w:rFonts w:ascii="Arial Narrow" w:hAnsi="Arial Narrow"/>
        <w:b/>
        <w:snapToGrid w:val="0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1F1" w:rsidRDefault="00D871F1">
    <w:pPr>
      <w:pStyle w:val="Piedepgina"/>
      <w:rPr>
        <w:lang w:val="en-US"/>
      </w:rPr>
    </w:pPr>
    <w:r>
      <w:rPr>
        <w:rFonts w:ascii="Arial Narrow" w:hAnsi="Arial Narrow"/>
        <w:b/>
        <w:sz w:val="20"/>
        <w:lang w:val="en-US"/>
      </w:rPr>
      <w:tab/>
    </w:r>
    <w:r>
      <w:rPr>
        <w:rFonts w:ascii="Arial Narrow" w:hAnsi="Arial Narrow"/>
        <w:b/>
        <w:sz w:val="20"/>
        <w:lang w:val="en-US"/>
      </w:rPr>
      <w:tab/>
    </w:r>
    <w:r>
      <w:rPr>
        <w:rFonts w:ascii="Arial Narrow" w:hAnsi="Arial Narrow"/>
        <w:b/>
        <w:sz w:val="20"/>
        <w:lang w:val="en-US"/>
      </w:rPr>
      <w:tab/>
    </w:r>
    <w:r>
      <w:rPr>
        <w:rFonts w:ascii="Arial Narrow" w:hAnsi="Arial Narrow"/>
        <w:b/>
        <w:snapToGrid w:val="0"/>
        <w:sz w:val="20"/>
        <w:lang w:val="en-US"/>
      </w:rPr>
      <w:t xml:space="preserve">Página </w:t>
    </w:r>
    <w:r>
      <w:rPr>
        <w:rFonts w:ascii="Arial Narrow" w:hAnsi="Arial Narrow"/>
        <w:b/>
        <w:snapToGrid w:val="0"/>
        <w:sz w:val="20"/>
        <w:lang w:val="en-US"/>
      </w:rPr>
      <w:fldChar w:fldCharType="begin"/>
    </w:r>
    <w:r>
      <w:rPr>
        <w:rFonts w:ascii="Arial Narrow" w:hAnsi="Arial Narrow"/>
        <w:b/>
        <w:snapToGrid w:val="0"/>
        <w:sz w:val="20"/>
        <w:lang w:val="en-US"/>
      </w:rPr>
      <w:instrText xml:space="preserve"> PAGE </w:instrText>
    </w:r>
    <w:r>
      <w:rPr>
        <w:rFonts w:ascii="Arial Narrow" w:hAnsi="Arial Narrow"/>
        <w:b/>
        <w:snapToGrid w:val="0"/>
        <w:sz w:val="20"/>
        <w:lang w:val="en-US"/>
      </w:rPr>
      <w:fldChar w:fldCharType="separate"/>
    </w:r>
    <w:r w:rsidR="0041559C">
      <w:rPr>
        <w:rFonts w:ascii="Arial Narrow" w:hAnsi="Arial Narrow"/>
        <w:b/>
        <w:noProof/>
        <w:snapToGrid w:val="0"/>
        <w:sz w:val="20"/>
        <w:lang w:val="en-US"/>
      </w:rPr>
      <w:t>1</w:t>
    </w:r>
    <w:r>
      <w:rPr>
        <w:rFonts w:ascii="Arial Narrow" w:hAnsi="Arial Narrow"/>
        <w:b/>
        <w:snapToGrid w:val="0"/>
        <w:sz w:val="20"/>
        <w:lang w:val="en-US"/>
      </w:rPr>
      <w:fldChar w:fldCharType="end"/>
    </w:r>
    <w:r>
      <w:rPr>
        <w:rFonts w:ascii="Arial Narrow" w:hAnsi="Arial Narrow"/>
        <w:b/>
        <w:snapToGrid w:val="0"/>
        <w:sz w:val="20"/>
        <w:lang w:val="en-US"/>
      </w:rPr>
      <w:t xml:space="preserve"> de </w:t>
    </w:r>
    <w:r>
      <w:rPr>
        <w:rFonts w:ascii="Arial Narrow" w:hAnsi="Arial Narrow"/>
        <w:b/>
        <w:snapToGrid w:val="0"/>
        <w:sz w:val="20"/>
        <w:lang w:val="en-US"/>
      </w:rPr>
      <w:fldChar w:fldCharType="begin"/>
    </w:r>
    <w:r>
      <w:rPr>
        <w:rFonts w:ascii="Arial Narrow" w:hAnsi="Arial Narrow"/>
        <w:b/>
        <w:snapToGrid w:val="0"/>
        <w:sz w:val="20"/>
        <w:lang w:val="en-US"/>
      </w:rPr>
      <w:instrText xml:space="preserve"> NUMPAGES </w:instrText>
    </w:r>
    <w:r>
      <w:rPr>
        <w:rFonts w:ascii="Arial Narrow" w:hAnsi="Arial Narrow"/>
        <w:b/>
        <w:snapToGrid w:val="0"/>
        <w:sz w:val="20"/>
        <w:lang w:val="en-US"/>
      </w:rPr>
      <w:fldChar w:fldCharType="separate"/>
    </w:r>
    <w:r w:rsidR="0041559C">
      <w:rPr>
        <w:rFonts w:ascii="Arial Narrow" w:hAnsi="Arial Narrow"/>
        <w:b/>
        <w:noProof/>
        <w:snapToGrid w:val="0"/>
        <w:sz w:val="20"/>
        <w:lang w:val="en-US"/>
      </w:rPr>
      <w:t>8</w:t>
    </w:r>
    <w:r>
      <w:rPr>
        <w:rFonts w:ascii="Arial Narrow" w:hAnsi="Arial Narrow"/>
        <w:b/>
        <w:snapToGrid w:val="0"/>
        <w:sz w:val="20"/>
        <w:lang w:val="en-US"/>
      </w:rPr>
      <w:fldChar w:fldCharType="end"/>
    </w:r>
    <w:r>
      <w:rPr>
        <w:lang w:val="en-US"/>
      </w:rPr>
      <w:tab/>
    </w:r>
    <w:r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3D49" w:rsidRDefault="008B3D49">
      <w:r>
        <w:separator/>
      </w:r>
    </w:p>
  </w:footnote>
  <w:footnote w:type="continuationSeparator" w:id="0">
    <w:p w:rsidR="008B3D49" w:rsidRDefault="008B3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41F" w:rsidRDefault="0074141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080"/>
      <w:gridCol w:w="1701"/>
    </w:tblGrid>
    <w:tr w:rsidR="00D871F1">
      <w:tc>
        <w:tcPr>
          <w:tcW w:w="8080" w:type="dxa"/>
          <w:tcBorders>
            <w:bottom w:val="single" w:sz="2" w:space="0" w:color="auto"/>
          </w:tcBorders>
        </w:tcPr>
        <w:p w:rsidR="00D871F1" w:rsidRDefault="00D871F1">
          <w:pPr>
            <w:pStyle w:val="Encabezado"/>
            <w:tabs>
              <w:tab w:val="left" w:pos="6521"/>
            </w:tabs>
            <w:rPr>
              <w:rFonts w:ascii="Arial Narrow" w:hAnsi="Arial Narrow"/>
              <w:b/>
              <w:sz w:val="16"/>
            </w:rPr>
          </w:pPr>
          <w:r>
            <w:rPr>
              <w:rFonts w:ascii="Arial Narrow" w:hAnsi="Arial Narrow"/>
              <w:b/>
              <w:sz w:val="16"/>
            </w:rPr>
            <w:t>MIINISTERIO DE HACIENDA</w:t>
          </w:r>
        </w:p>
        <w:p w:rsidR="00D871F1" w:rsidRDefault="00D871F1">
          <w:pPr>
            <w:pStyle w:val="Encabezado"/>
            <w:tabs>
              <w:tab w:val="left" w:pos="6521"/>
            </w:tabs>
            <w:rPr>
              <w:rFonts w:ascii="Arial Narrow" w:hAnsi="Arial Narrow"/>
              <w:b/>
              <w:color w:val="FF0000"/>
              <w:sz w:val="16"/>
            </w:rPr>
          </w:pPr>
        </w:p>
        <w:p w:rsidR="00D871F1" w:rsidRDefault="00D871F1">
          <w:pPr>
            <w:pStyle w:val="Encabezado"/>
            <w:tabs>
              <w:tab w:val="left" w:pos="6521"/>
            </w:tabs>
            <w:rPr>
              <w:rFonts w:ascii="Arial Narrow" w:hAnsi="Arial Narrow"/>
              <w:b/>
              <w:sz w:val="16"/>
            </w:rPr>
          </w:pPr>
        </w:p>
      </w:tc>
      <w:tc>
        <w:tcPr>
          <w:tcW w:w="1701" w:type="dxa"/>
          <w:tcBorders>
            <w:bottom w:val="single" w:sz="2" w:space="0" w:color="auto"/>
          </w:tcBorders>
        </w:tcPr>
        <w:p w:rsidR="00D871F1" w:rsidRDefault="00D871F1">
          <w:pPr>
            <w:pStyle w:val="Encabezado"/>
            <w:tabs>
              <w:tab w:val="left" w:pos="6521"/>
            </w:tabs>
            <w:rPr>
              <w:rFonts w:ascii="Arial Narrow" w:hAnsi="Arial Narrow"/>
              <w:b/>
              <w:sz w:val="16"/>
            </w:rPr>
          </w:pPr>
          <w:r>
            <w:rPr>
              <w:rFonts w:ascii="Arial Narrow" w:hAnsi="Arial Narrow"/>
              <w:b/>
              <w:sz w:val="16"/>
            </w:rPr>
            <w:t>CÓDIGO  :   PRO-000</w:t>
          </w:r>
        </w:p>
        <w:p w:rsidR="00D871F1" w:rsidRDefault="00D871F1">
          <w:pPr>
            <w:pStyle w:val="Encabezado"/>
            <w:tabs>
              <w:tab w:val="left" w:pos="6521"/>
            </w:tabs>
            <w:rPr>
              <w:rFonts w:ascii="Arial Narrow" w:hAnsi="Arial Narrow"/>
              <w:b/>
              <w:sz w:val="16"/>
            </w:rPr>
          </w:pPr>
          <w:r>
            <w:rPr>
              <w:rFonts w:ascii="Arial Narrow" w:hAnsi="Arial Narrow"/>
              <w:b/>
              <w:sz w:val="16"/>
            </w:rPr>
            <w:t>EDICIÓN  :   001</w:t>
          </w:r>
        </w:p>
        <w:p w:rsidR="00D871F1" w:rsidRDefault="00D871F1">
          <w:pPr>
            <w:pStyle w:val="Encabezado"/>
            <w:tabs>
              <w:tab w:val="left" w:pos="6521"/>
            </w:tabs>
            <w:rPr>
              <w:rFonts w:ascii="Arial Narrow" w:hAnsi="Arial Narrow"/>
              <w:b/>
              <w:sz w:val="16"/>
            </w:rPr>
          </w:pPr>
          <w:r>
            <w:rPr>
              <w:rFonts w:ascii="Arial Narrow" w:hAnsi="Arial Narrow"/>
              <w:b/>
              <w:sz w:val="16"/>
            </w:rPr>
            <w:t>FECHA     :  19/10/2001</w:t>
          </w:r>
        </w:p>
      </w:tc>
    </w:tr>
  </w:tbl>
  <w:p w:rsidR="00D871F1" w:rsidRDefault="00D871F1">
    <w:pPr>
      <w:pStyle w:val="Encabezado"/>
      <w:rPr>
        <w:sz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C7E" w:rsidRDefault="00C80C7E"/>
  <w:tbl>
    <w:tblPr>
      <w:tblW w:w="9781" w:type="dxa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080"/>
      <w:gridCol w:w="1701"/>
    </w:tblGrid>
    <w:tr w:rsidR="00C80C7E" w:rsidTr="00C80C7E">
      <w:tc>
        <w:tcPr>
          <w:tcW w:w="8080" w:type="dxa"/>
          <w:tcBorders>
            <w:bottom w:val="single" w:sz="6" w:space="0" w:color="auto"/>
          </w:tcBorders>
        </w:tcPr>
        <w:p w:rsidR="00C80C7E" w:rsidRDefault="00C80C7E" w:rsidP="00C80C7E">
          <w:pPr>
            <w:pStyle w:val="Encabezado"/>
            <w:tabs>
              <w:tab w:val="left" w:pos="6521"/>
            </w:tabs>
            <w:ind w:left="1064" w:hanging="1064"/>
            <w:rPr>
              <w:rFonts w:ascii="Arial Narrow" w:hAnsi="Arial Narrow"/>
              <w:b/>
              <w:sz w:val="16"/>
            </w:rPr>
          </w:pPr>
          <w:r>
            <w:rPr>
              <w:rFonts w:ascii="Arial Narrow" w:hAnsi="Arial Narrow"/>
              <w:b/>
              <w:sz w:val="16"/>
            </w:rPr>
            <w:t xml:space="preserve">MACROPROCESO: GESTIÓN DE SOPORTE INSTITUCIONAL </w:t>
          </w:r>
        </w:p>
        <w:p w:rsidR="00C80C7E" w:rsidRDefault="00C80C7E" w:rsidP="00C80C7E">
          <w:pPr>
            <w:pStyle w:val="Encabezado"/>
            <w:tabs>
              <w:tab w:val="left" w:pos="6521"/>
            </w:tabs>
            <w:rPr>
              <w:rFonts w:ascii="Arial Narrow" w:hAnsi="Arial Narrow"/>
              <w:b/>
              <w:sz w:val="16"/>
            </w:rPr>
          </w:pPr>
          <w:r>
            <w:rPr>
              <w:rFonts w:ascii="Arial Narrow" w:hAnsi="Arial Narrow"/>
              <w:b/>
              <w:sz w:val="16"/>
            </w:rPr>
            <w:t>PROCESO: GESTIÓN LEGAL</w:t>
          </w:r>
        </w:p>
        <w:p w:rsidR="00C80C7E" w:rsidRDefault="00C80C7E" w:rsidP="00C80C7E">
          <w:pPr>
            <w:pStyle w:val="Encabezado"/>
            <w:tabs>
              <w:tab w:val="left" w:pos="6521"/>
            </w:tabs>
            <w:rPr>
              <w:rFonts w:ascii="Arial Narrow" w:hAnsi="Arial Narrow"/>
              <w:b/>
              <w:sz w:val="16"/>
            </w:rPr>
          </w:pPr>
          <w:r>
            <w:rPr>
              <w:rFonts w:ascii="Arial Narrow" w:hAnsi="Arial Narrow"/>
              <w:b/>
              <w:sz w:val="16"/>
            </w:rPr>
            <w:t>SUBPROCESO: GESTIÓN DE EMISIÓN AUTOS O RESOLUCIONES</w:t>
          </w:r>
        </w:p>
      </w:tc>
      <w:tc>
        <w:tcPr>
          <w:tcW w:w="1701" w:type="dxa"/>
          <w:tcBorders>
            <w:bottom w:val="single" w:sz="6" w:space="0" w:color="auto"/>
          </w:tcBorders>
        </w:tcPr>
        <w:p w:rsidR="00C80C7E" w:rsidRDefault="00C80C7E" w:rsidP="00C80C7E">
          <w:pPr>
            <w:pStyle w:val="Encabezado"/>
            <w:tabs>
              <w:tab w:val="left" w:pos="6521"/>
            </w:tabs>
            <w:rPr>
              <w:rFonts w:ascii="Arial Narrow" w:hAnsi="Arial Narrow"/>
              <w:b/>
              <w:sz w:val="16"/>
            </w:rPr>
          </w:pPr>
          <w:r>
            <w:rPr>
              <w:rFonts w:ascii="Arial Narrow" w:hAnsi="Arial Narrow"/>
              <w:b/>
              <w:sz w:val="16"/>
            </w:rPr>
            <w:t>CÓDIGO  :   PRO-6.7.3.2</w:t>
          </w:r>
        </w:p>
        <w:p w:rsidR="00C80C7E" w:rsidRDefault="00C80081" w:rsidP="00C80C7E">
          <w:pPr>
            <w:pStyle w:val="Encabezado"/>
            <w:tabs>
              <w:tab w:val="left" w:pos="6521"/>
            </w:tabs>
            <w:rPr>
              <w:rFonts w:ascii="Arial Narrow" w:hAnsi="Arial Narrow"/>
              <w:b/>
              <w:sz w:val="16"/>
            </w:rPr>
          </w:pPr>
          <w:r>
            <w:rPr>
              <w:rFonts w:ascii="Arial Narrow" w:hAnsi="Arial Narrow"/>
              <w:b/>
              <w:sz w:val="16"/>
            </w:rPr>
            <w:t>EDICIÓN  :   00</w:t>
          </w:r>
          <w:r w:rsidR="00CC4EEE">
            <w:rPr>
              <w:rFonts w:ascii="Arial Narrow" w:hAnsi="Arial Narrow"/>
              <w:b/>
              <w:sz w:val="16"/>
            </w:rPr>
            <w:t>4</w:t>
          </w:r>
        </w:p>
        <w:p w:rsidR="00587D1D" w:rsidRDefault="00C80C7E" w:rsidP="00587D1D">
          <w:pPr>
            <w:pStyle w:val="Encabezado"/>
            <w:tabs>
              <w:tab w:val="left" w:pos="6521"/>
            </w:tabs>
            <w:rPr>
              <w:rFonts w:ascii="Arial Narrow" w:hAnsi="Arial Narrow"/>
              <w:b/>
              <w:sz w:val="16"/>
            </w:rPr>
          </w:pPr>
          <w:r>
            <w:rPr>
              <w:rFonts w:ascii="Arial Narrow" w:hAnsi="Arial Narrow"/>
              <w:b/>
              <w:sz w:val="16"/>
            </w:rPr>
            <w:t xml:space="preserve">FECHA     </w:t>
          </w:r>
          <w:r w:rsidRPr="00FA1925">
            <w:rPr>
              <w:rFonts w:ascii="Arial Narrow" w:hAnsi="Arial Narrow"/>
              <w:b/>
              <w:color w:val="000000"/>
              <w:sz w:val="16"/>
            </w:rPr>
            <w:t xml:space="preserve">: </w:t>
          </w:r>
          <w:r w:rsidR="0041559C" w:rsidRPr="00FA1925">
            <w:rPr>
              <w:rFonts w:ascii="Arial Narrow" w:hAnsi="Arial Narrow"/>
              <w:b/>
              <w:color w:val="000000"/>
              <w:sz w:val="16"/>
            </w:rPr>
            <w:t>20/</w:t>
          </w:r>
          <w:r w:rsidR="00C80081" w:rsidRPr="00FA1925">
            <w:rPr>
              <w:rFonts w:ascii="Arial Narrow" w:hAnsi="Arial Narrow"/>
              <w:b/>
              <w:color w:val="000000"/>
              <w:sz w:val="16"/>
            </w:rPr>
            <w:t>1</w:t>
          </w:r>
          <w:r w:rsidR="0041559C" w:rsidRPr="00FA1925">
            <w:rPr>
              <w:rFonts w:ascii="Arial Narrow" w:hAnsi="Arial Narrow"/>
              <w:b/>
              <w:color w:val="000000"/>
              <w:sz w:val="16"/>
            </w:rPr>
            <w:t>2</w:t>
          </w:r>
          <w:r w:rsidR="00C80081" w:rsidRPr="00FA1925">
            <w:rPr>
              <w:rFonts w:ascii="Arial Narrow" w:hAnsi="Arial Narrow"/>
              <w:b/>
              <w:color w:val="000000"/>
              <w:sz w:val="16"/>
            </w:rPr>
            <w:t>/202</w:t>
          </w:r>
          <w:r w:rsidR="0041559C" w:rsidRPr="00FA1925">
            <w:rPr>
              <w:rFonts w:ascii="Arial Narrow" w:hAnsi="Arial Narrow"/>
              <w:b/>
              <w:color w:val="000000"/>
              <w:sz w:val="16"/>
            </w:rPr>
            <w:t>4</w:t>
          </w:r>
        </w:p>
      </w:tc>
    </w:tr>
  </w:tbl>
  <w:p w:rsidR="00C80C7E" w:rsidRDefault="00C80C7E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1" w:type="dxa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080"/>
      <w:gridCol w:w="1701"/>
    </w:tblGrid>
    <w:tr w:rsidR="002251C9" w:rsidTr="002251C9">
      <w:tc>
        <w:tcPr>
          <w:tcW w:w="8080" w:type="dxa"/>
          <w:tcBorders>
            <w:bottom w:val="single" w:sz="6" w:space="0" w:color="auto"/>
          </w:tcBorders>
        </w:tcPr>
        <w:p w:rsidR="002251C9" w:rsidRDefault="002251C9" w:rsidP="002251C9">
          <w:pPr>
            <w:pStyle w:val="Encabezado"/>
            <w:tabs>
              <w:tab w:val="left" w:pos="6521"/>
            </w:tabs>
            <w:ind w:left="1064" w:hanging="1064"/>
            <w:rPr>
              <w:rFonts w:ascii="Arial Narrow" w:hAnsi="Arial Narrow"/>
              <w:b/>
              <w:sz w:val="16"/>
            </w:rPr>
          </w:pPr>
          <w:r>
            <w:rPr>
              <w:rFonts w:ascii="Arial Narrow" w:hAnsi="Arial Narrow"/>
              <w:b/>
              <w:sz w:val="16"/>
            </w:rPr>
            <w:t xml:space="preserve">MACROPROCESO: GESTIÓN DE SOPORTE INSTITUCIONAL </w:t>
          </w:r>
        </w:p>
        <w:p w:rsidR="002251C9" w:rsidRDefault="002251C9" w:rsidP="002251C9">
          <w:pPr>
            <w:pStyle w:val="Encabezado"/>
            <w:tabs>
              <w:tab w:val="left" w:pos="6521"/>
            </w:tabs>
            <w:rPr>
              <w:rFonts w:ascii="Arial Narrow" w:hAnsi="Arial Narrow"/>
              <w:b/>
              <w:sz w:val="16"/>
            </w:rPr>
          </w:pPr>
          <w:r>
            <w:rPr>
              <w:rFonts w:ascii="Arial Narrow" w:hAnsi="Arial Narrow"/>
              <w:b/>
              <w:sz w:val="16"/>
            </w:rPr>
            <w:t>PROCESO: GESTIÓN LEGAL</w:t>
          </w:r>
        </w:p>
        <w:p w:rsidR="002251C9" w:rsidRDefault="002251C9" w:rsidP="002251C9">
          <w:pPr>
            <w:pStyle w:val="Encabezado"/>
            <w:tabs>
              <w:tab w:val="left" w:pos="6521"/>
            </w:tabs>
            <w:rPr>
              <w:rFonts w:ascii="Arial Narrow" w:hAnsi="Arial Narrow"/>
              <w:b/>
              <w:sz w:val="16"/>
            </w:rPr>
          </w:pPr>
          <w:r>
            <w:rPr>
              <w:rFonts w:ascii="Arial Narrow" w:hAnsi="Arial Narrow"/>
              <w:b/>
              <w:sz w:val="16"/>
            </w:rPr>
            <w:t>SUBPROCESO: GESTIÓN DE EMISIÓN AUTOS O RESOLUCIONES</w:t>
          </w:r>
        </w:p>
      </w:tc>
      <w:tc>
        <w:tcPr>
          <w:tcW w:w="1701" w:type="dxa"/>
          <w:tcBorders>
            <w:bottom w:val="single" w:sz="6" w:space="0" w:color="auto"/>
          </w:tcBorders>
        </w:tcPr>
        <w:p w:rsidR="002251C9" w:rsidRDefault="002251C9" w:rsidP="002251C9">
          <w:pPr>
            <w:pStyle w:val="Encabezado"/>
            <w:tabs>
              <w:tab w:val="left" w:pos="6521"/>
            </w:tabs>
            <w:rPr>
              <w:rFonts w:ascii="Arial Narrow" w:hAnsi="Arial Narrow"/>
              <w:b/>
              <w:sz w:val="16"/>
            </w:rPr>
          </w:pPr>
          <w:r>
            <w:rPr>
              <w:rFonts w:ascii="Arial Narrow" w:hAnsi="Arial Narrow"/>
              <w:b/>
              <w:sz w:val="16"/>
            </w:rPr>
            <w:t>CÓDIGO  :   PRO-6.7.3.2</w:t>
          </w:r>
        </w:p>
        <w:p w:rsidR="002251C9" w:rsidRDefault="002251C9" w:rsidP="002251C9">
          <w:pPr>
            <w:pStyle w:val="Encabezado"/>
            <w:tabs>
              <w:tab w:val="left" w:pos="6521"/>
            </w:tabs>
            <w:rPr>
              <w:rFonts w:ascii="Arial Narrow" w:hAnsi="Arial Narrow"/>
              <w:b/>
              <w:sz w:val="16"/>
            </w:rPr>
          </w:pPr>
          <w:r>
            <w:rPr>
              <w:rFonts w:ascii="Arial Narrow" w:hAnsi="Arial Narrow"/>
              <w:b/>
              <w:sz w:val="16"/>
            </w:rPr>
            <w:t>EDICIÓN  :   00</w:t>
          </w:r>
          <w:r w:rsidR="00CC4EEE" w:rsidRPr="00CC4EEE">
            <w:rPr>
              <w:rFonts w:ascii="Arial Narrow" w:hAnsi="Arial Narrow"/>
              <w:b/>
              <w:color w:val="000000" w:themeColor="text1"/>
              <w:sz w:val="16"/>
            </w:rPr>
            <w:t>4</w:t>
          </w:r>
        </w:p>
        <w:p w:rsidR="002251C9" w:rsidRDefault="002251C9" w:rsidP="002251C9">
          <w:pPr>
            <w:pStyle w:val="Encabezado"/>
            <w:tabs>
              <w:tab w:val="left" w:pos="6521"/>
            </w:tabs>
            <w:rPr>
              <w:rFonts w:ascii="Arial Narrow" w:hAnsi="Arial Narrow"/>
              <w:b/>
              <w:sz w:val="16"/>
            </w:rPr>
          </w:pPr>
          <w:r>
            <w:rPr>
              <w:rFonts w:ascii="Arial Narrow" w:hAnsi="Arial Narrow"/>
              <w:b/>
              <w:sz w:val="16"/>
            </w:rPr>
            <w:t>FECHA     :</w:t>
          </w:r>
          <w:r w:rsidRPr="00FA1925">
            <w:rPr>
              <w:rFonts w:ascii="Arial Narrow" w:hAnsi="Arial Narrow"/>
              <w:b/>
              <w:color w:val="000000"/>
              <w:sz w:val="16"/>
            </w:rPr>
            <w:t xml:space="preserve"> </w:t>
          </w:r>
          <w:r w:rsidR="0041559C" w:rsidRPr="00FA1925">
            <w:rPr>
              <w:rFonts w:ascii="Arial Narrow" w:hAnsi="Arial Narrow"/>
              <w:b/>
              <w:color w:val="000000"/>
              <w:sz w:val="16"/>
            </w:rPr>
            <w:t>20/12</w:t>
          </w:r>
          <w:r w:rsidRPr="00FA1925">
            <w:rPr>
              <w:rFonts w:ascii="Arial Narrow" w:hAnsi="Arial Narrow"/>
              <w:b/>
              <w:color w:val="000000"/>
              <w:sz w:val="16"/>
            </w:rPr>
            <w:t>/2024</w:t>
          </w:r>
        </w:p>
      </w:tc>
    </w:tr>
  </w:tbl>
  <w:p w:rsidR="008826A7" w:rsidRDefault="008826A7">
    <w:pPr>
      <w:pStyle w:val="Encabezado"/>
      <w:rPr>
        <w:sz w:val="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1" w:type="dxa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080"/>
      <w:gridCol w:w="1701"/>
    </w:tblGrid>
    <w:tr w:rsidR="002251C9" w:rsidTr="002251C9">
      <w:tc>
        <w:tcPr>
          <w:tcW w:w="8080" w:type="dxa"/>
          <w:tcBorders>
            <w:bottom w:val="single" w:sz="6" w:space="0" w:color="auto"/>
          </w:tcBorders>
        </w:tcPr>
        <w:p w:rsidR="002251C9" w:rsidRDefault="002251C9" w:rsidP="002251C9">
          <w:pPr>
            <w:pStyle w:val="Encabezado"/>
            <w:tabs>
              <w:tab w:val="left" w:pos="6521"/>
            </w:tabs>
            <w:ind w:left="1064" w:hanging="1064"/>
            <w:rPr>
              <w:rFonts w:ascii="Arial Narrow" w:hAnsi="Arial Narrow"/>
              <w:b/>
              <w:sz w:val="16"/>
            </w:rPr>
          </w:pPr>
          <w:r>
            <w:rPr>
              <w:rFonts w:ascii="Arial Narrow" w:hAnsi="Arial Narrow"/>
              <w:b/>
              <w:sz w:val="16"/>
            </w:rPr>
            <w:t xml:space="preserve">MACROPROCESO: GESTIÓN DE SOPORTE INSTITUCIONAL </w:t>
          </w:r>
        </w:p>
        <w:p w:rsidR="002251C9" w:rsidRDefault="002251C9" w:rsidP="002251C9">
          <w:pPr>
            <w:pStyle w:val="Encabezado"/>
            <w:tabs>
              <w:tab w:val="left" w:pos="6521"/>
            </w:tabs>
            <w:rPr>
              <w:rFonts w:ascii="Arial Narrow" w:hAnsi="Arial Narrow"/>
              <w:b/>
              <w:sz w:val="16"/>
            </w:rPr>
          </w:pPr>
          <w:r>
            <w:rPr>
              <w:rFonts w:ascii="Arial Narrow" w:hAnsi="Arial Narrow"/>
              <w:b/>
              <w:sz w:val="16"/>
            </w:rPr>
            <w:t>PROCESO: GESTIÓN LEGAL</w:t>
          </w:r>
        </w:p>
        <w:p w:rsidR="002251C9" w:rsidRDefault="002251C9" w:rsidP="002251C9">
          <w:pPr>
            <w:pStyle w:val="Encabezado"/>
            <w:tabs>
              <w:tab w:val="left" w:pos="6521"/>
            </w:tabs>
            <w:rPr>
              <w:rFonts w:ascii="Arial Narrow" w:hAnsi="Arial Narrow"/>
              <w:b/>
              <w:sz w:val="16"/>
            </w:rPr>
          </w:pPr>
          <w:r>
            <w:rPr>
              <w:rFonts w:ascii="Arial Narrow" w:hAnsi="Arial Narrow"/>
              <w:b/>
              <w:sz w:val="16"/>
            </w:rPr>
            <w:t>SUBPROCESO: GESTIÓN DE EMISIÓN AUTOS O RESOLUCIONES</w:t>
          </w:r>
        </w:p>
      </w:tc>
      <w:tc>
        <w:tcPr>
          <w:tcW w:w="1701" w:type="dxa"/>
          <w:tcBorders>
            <w:bottom w:val="single" w:sz="6" w:space="0" w:color="auto"/>
          </w:tcBorders>
        </w:tcPr>
        <w:p w:rsidR="002251C9" w:rsidRDefault="002251C9" w:rsidP="002251C9">
          <w:pPr>
            <w:pStyle w:val="Encabezado"/>
            <w:tabs>
              <w:tab w:val="left" w:pos="6521"/>
            </w:tabs>
            <w:rPr>
              <w:rFonts w:ascii="Arial Narrow" w:hAnsi="Arial Narrow"/>
              <w:b/>
              <w:sz w:val="16"/>
            </w:rPr>
          </w:pPr>
          <w:r>
            <w:rPr>
              <w:rFonts w:ascii="Arial Narrow" w:hAnsi="Arial Narrow"/>
              <w:b/>
              <w:sz w:val="16"/>
            </w:rPr>
            <w:t>CÓDIGO  :   PRO-6.7.3.2</w:t>
          </w:r>
        </w:p>
        <w:p w:rsidR="002251C9" w:rsidRDefault="002251C9" w:rsidP="002251C9">
          <w:pPr>
            <w:pStyle w:val="Encabezado"/>
            <w:tabs>
              <w:tab w:val="left" w:pos="6521"/>
            </w:tabs>
            <w:rPr>
              <w:rFonts w:ascii="Arial Narrow" w:hAnsi="Arial Narrow"/>
              <w:b/>
              <w:sz w:val="16"/>
            </w:rPr>
          </w:pPr>
          <w:r>
            <w:rPr>
              <w:rFonts w:ascii="Arial Narrow" w:hAnsi="Arial Narrow"/>
              <w:b/>
              <w:sz w:val="16"/>
            </w:rPr>
            <w:t>EDICIÓN  :   00</w:t>
          </w:r>
          <w:r w:rsidR="00CC4EEE" w:rsidRPr="00CC4EEE">
            <w:rPr>
              <w:rFonts w:ascii="Arial Narrow" w:hAnsi="Arial Narrow"/>
              <w:b/>
              <w:color w:val="000000" w:themeColor="text1"/>
              <w:sz w:val="16"/>
            </w:rPr>
            <w:t>4</w:t>
          </w:r>
        </w:p>
        <w:p w:rsidR="002251C9" w:rsidRDefault="002251C9" w:rsidP="002251C9">
          <w:pPr>
            <w:pStyle w:val="Encabezado"/>
            <w:tabs>
              <w:tab w:val="left" w:pos="6521"/>
            </w:tabs>
            <w:rPr>
              <w:rFonts w:ascii="Arial Narrow" w:hAnsi="Arial Narrow"/>
              <w:b/>
              <w:sz w:val="16"/>
            </w:rPr>
          </w:pPr>
          <w:r>
            <w:rPr>
              <w:rFonts w:ascii="Arial Narrow" w:hAnsi="Arial Narrow"/>
              <w:b/>
              <w:sz w:val="16"/>
            </w:rPr>
            <w:t xml:space="preserve">FECHA     : </w:t>
          </w:r>
          <w:r w:rsidR="0041559C" w:rsidRPr="00FA1925">
            <w:rPr>
              <w:rFonts w:ascii="Arial Narrow" w:hAnsi="Arial Narrow"/>
              <w:b/>
              <w:color w:val="000000"/>
              <w:sz w:val="16"/>
            </w:rPr>
            <w:t>20/12</w:t>
          </w:r>
          <w:r w:rsidRPr="00FA1925">
            <w:rPr>
              <w:rFonts w:ascii="Arial Narrow" w:hAnsi="Arial Narrow"/>
              <w:b/>
              <w:color w:val="000000"/>
              <w:sz w:val="16"/>
            </w:rPr>
            <w:t>/2024</w:t>
          </w:r>
        </w:p>
      </w:tc>
    </w:tr>
  </w:tbl>
  <w:p w:rsidR="00D871F1" w:rsidRDefault="00D871F1">
    <w:pPr>
      <w:pStyle w:val="Encabezado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32902"/>
    <w:multiLevelType w:val="singleLevel"/>
    <w:tmpl w:val="5C8CD8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57716"/>
    <w:multiLevelType w:val="multilevel"/>
    <w:tmpl w:val="02827D34"/>
    <w:lvl w:ilvl="0">
      <w:start w:val="8"/>
      <w:numFmt w:val="decimal"/>
      <w:lvlText w:val="%1."/>
      <w:lvlJc w:val="left"/>
      <w:pPr>
        <w:tabs>
          <w:tab w:val="num" w:pos="2640"/>
        </w:tabs>
        <w:ind w:left="26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4080"/>
        </w:tabs>
        <w:ind w:left="40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800"/>
        </w:tabs>
        <w:ind w:left="4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520"/>
        </w:tabs>
        <w:ind w:left="55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240"/>
        </w:tabs>
        <w:ind w:left="62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960"/>
        </w:tabs>
        <w:ind w:left="6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680"/>
        </w:tabs>
        <w:ind w:left="76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400"/>
        </w:tabs>
        <w:ind w:left="8400" w:hanging="180"/>
      </w:pPr>
      <w:rPr>
        <w:rFonts w:hint="default"/>
      </w:rPr>
    </w:lvl>
  </w:abstractNum>
  <w:abstractNum w:abstractNumId="2" w15:restartNumberingAfterBreak="0">
    <w:nsid w:val="0CCE7A9C"/>
    <w:multiLevelType w:val="multilevel"/>
    <w:tmpl w:val="9AE6D750"/>
    <w:lvl w:ilvl="0">
      <w:start w:val="4"/>
      <w:numFmt w:val="decimal"/>
      <w:lvlText w:val="%1."/>
      <w:lvlJc w:val="left"/>
      <w:pPr>
        <w:tabs>
          <w:tab w:val="num" w:pos="2640"/>
        </w:tabs>
        <w:ind w:left="26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4080"/>
        </w:tabs>
        <w:ind w:left="40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800"/>
        </w:tabs>
        <w:ind w:left="4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520"/>
        </w:tabs>
        <w:ind w:left="55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240"/>
        </w:tabs>
        <w:ind w:left="62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960"/>
        </w:tabs>
        <w:ind w:left="6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680"/>
        </w:tabs>
        <w:ind w:left="76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400"/>
        </w:tabs>
        <w:ind w:left="8400" w:hanging="180"/>
      </w:pPr>
      <w:rPr>
        <w:rFonts w:hint="default"/>
      </w:rPr>
    </w:lvl>
  </w:abstractNum>
  <w:abstractNum w:abstractNumId="3" w15:restartNumberingAfterBreak="0">
    <w:nsid w:val="11E10AF6"/>
    <w:multiLevelType w:val="hybridMultilevel"/>
    <w:tmpl w:val="6D42E2CA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C3194"/>
    <w:multiLevelType w:val="hybridMultilevel"/>
    <w:tmpl w:val="B27CB2B6"/>
    <w:lvl w:ilvl="0" w:tplc="9F90038E">
      <w:start w:val="1"/>
      <w:numFmt w:val="decimalZero"/>
      <w:lvlText w:val="%1"/>
      <w:lvlJc w:val="right"/>
      <w:pPr>
        <w:ind w:left="720" w:hanging="360"/>
      </w:pPr>
      <w:rPr>
        <w:rFonts w:ascii="Museo Sans 100" w:hAnsi="Museo Sans 100" w:hint="default"/>
        <w:b w:val="0"/>
        <w:i w:val="0"/>
        <w:sz w:val="22"/>
        <w:szCs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410FD"/>
    <w:multiLevelType w:val="hybridMultilevel"/>
    <w:tmpl w:val="70F4A92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A2031"/>
    <w:multiLevelType w:val="singleLevel"/>
    <w:tmpl w:val="6BA2931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</w:abstractNum>
  <w:abstractNum w:abstractNumId="7" w15:restartNumberingAfterBreak="0">
    <w:nsid w:val="33324EBA"/>
    <w:multiLevelType w:val="singleLevel"/>
    <w:tmpl w:val="7618F42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8" w15:restartNumberingAfterBreak="0">
    <w:nsid w:val="3B79434D"/>
    <w:multiLevelType w:val="singleLevel"/>
    <w:tmpl w:val="5C8CD8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FEE48A1"/>
    <w:multiLevelType w:val="singleLevel"/>
    <w:tmpl w:val="6BA293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</w:abstractNum>
  <w:abstractNum w:abstractNumId="10" w15:restartNumberingAfterBreak="0">
    <w:nsid w:val="502D2520"/>
    <w:multiLevelType w:val="hybridMultilevel"/>
    <w:tmpl w:val="DA12750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C63E6"/>
    <w:multiLevelType w:val="hybridMultilevel"/>
    <w:tmpl w:val="F78098AA"/>
    <w:lvl w:ilvl="0" w:tplc="7BCE23C8">
      <w:start w:val="19"/>
      <w:numFmt w:val="bullet"/>
      <w:lvlText w:val="-"/>
      <w:lvlJc w:val="left"/>
      <w:pPr>
        <w:ind w:left="720" w:hanging="360"/>
      </w:pPr>
      <w:rPr>
        <w:rFonts w:ascii="Museo Sans 100" w:eastAsia="Times New Roman" w:hAnsi="Museo Sans 100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01068"/>
    <w:multiLevelType w:val="hybridMultilevel"/>
    <w:tmpl w:val="D0C4A7F2"/>
    <w:lvl w:ilvl="0" w:tplc="73B6996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90354D"/>
    <w:multiLevelType w:val="singleLevel"/>
    <w:tmpl w:val="2CBC82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77E6D32"/>
    <w:multiLevelType w:val="hybridMultilevel"/>
    <w:tmpl w:val="BBC2976A"/>
    <w:lvl w:ilvl="0" w:tplc="080A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5" w15:restartNumberingAfterBreak="0">
    <w:nsid w:val="7D4D5341"/>
    <w:multiLevelType w:val="singleLevel"/>
    <w:tmpl w:val="5C8CD8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5"/>
  </w:num>
  <w:num w:numId="4">
    <w:abstractNumId w:val="8"/>
  </w:num>
  <w:num w:numId="5">
    <w:abstractNumId w:val="6"/>
  </w:num>
  <w:num w:numId="6">
    <w:abstractNumId w:val="9"/>
  </w:num>
  <w:num w:numId="7">
    <w:abstractNumId w:val="7"/>
  </w:num>
  <w:num w:numId="8">
    <w:abstractNumId w:val="13"/>
  </w:num>
  <w:num w:numId="9">
    <w:abstractNumId w:val="14"/>
  </w:num>
  <w:num w:numId="10">
    <w:abstractNumId w:val="1"/>
  </w:num>
  <w:num w:numId="11">
    <w:abstractNumId w:val="4"/>
  </w:num>
  <w:num w:numId="12">
    <w:abstractNumId w:val="5"/>
  </w:num>
  <w:num w:numId="13">
    <w:abstractNumId w:val="12"/>
  </w:num>
  <w:num w:numId="14">
    <w:abstractNumId w:val="3"/>
  </w:num>
  <w:num w:numId="15">
    <w:abstractNumId w:val="11"/>
  </w:num>
  <w:num w:numId="16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FE7"/>
    <w:rsid w:val="000076FA"/>
    <w:rsid w:val="00007E19"/>
    <w:rsid w:val="00027266"/>
    <w:rsid w:val="0003125E"/>
    <w:rsid w:val="00032645"/>
    <w:rsid w:val="00035D9D"/>
    <w:rsid w:val="0003604F"/>
    <w:rsid w:val="00041FAB"/>
    <w:rsid w:val="0005011B"/>
    <w:rsid w:val="00055165"/>
    <w:rsid w:val="00056D36"/>
    <w:rsid w:val="00057BC8"/>
    <w:rsid w:val="000618ED"/>
    <w:rsid w:val="00065250"/>
    <w:rsid w:val="00075C07"/>
    <w:rsid w:val="000774A0"/>
    <w:rsid w:val="00080A72"/>
    <w:rsid w:val="000874C2"/>
    <w:rsid w:val="00092048"/>
    <w:rsid w:val="0009472E"/>
    <w:rsid w:val="00095FCE"/>
    <w:rsid w:val="000A006C"/>
    <w:rsid w:val="000A0BAD"/>
    <w:rsid w:val="000A17D1"/>
    <w:rsid w:val="000B4403"/>
    <w:rsid w:val="000B5BCD"/>
    <w:rsid w:val="000B74F7"/>
    <w:rsid w:val="000C15F2"/>
    <w:rsid w:val="000C4B5A"/>
    <w:rsid w:val="000D4D91"/>
    <w:rsid w:val="000D5909"/>
    <w:rsid w:val="000D74FB"/>
    <w:rsid w:val="000E2021"/>
    <w:rsid w:val="000F4A31"/>
    <w:rsid w:val="000F6C3A"/>
    <w:rsid w:val="00101F47"/>
    <w:rsid w:val="001053E0"/>
    <w:rsid w:val="00106427"/>
    <w:rsid w:val="001129C0"/>
    <w:rsid w:val="00112C2E"/>
    <w:rsid w:val="00114606"/>
    <w:rsid w:val="00117524"/>
    <w:rsid w:val="00124185"/>
    <w:rsid w:val="0012431E"/>
    <w:rsid w:val="0013681F"/>
    <w:rsid w:val="00145040"/>
    <w:rsid w:val="001461AD"/>
    <w:rsid w:val="001507BB"/>
    <w:rsid w:val="00153C98"/>
    <w:rsid w:val="00157C62"/>
    <w:rsid w:val="00160C16"/>
    <w:rsid w:val="001617FE"/>
    <w:rsid w:val="00174244"/>
    <w:rsid w:val="001750C7"/>
    <w:rsid w:val="00183FD1"/>
    <w:rsid w:val="00184952"/>
    <w:rsid w:val="001875C5"/>
    <w:rsid w:val="001878B8"/>
    <w:rsid w:val="001917C2"/>
    <w:rsid w:val="001919B7"/>
    <w:rsid w:val="0019343F"/>
    <w:rsid w:val="001960E0"/>
    <w:rsid w:val="001A4AC7"/>
    <w:rsid w:val="001A63A7"/>
    <w:rsid w:val="001A66EB"/>
    <w:rsid w:val="001B2A44"/>
    <w:rsid w:val="001B4D7F"/>
    <w:rsid w:val="001B5401"/>
    <w:rsid w:val="001C3BFA"/>
    <w:rsid w:val="001D1657"/>
    <w:rsid w:val="001D3545"/>
    <w:rsid w:val="001D69C1"/>
    <w:rsid w:val="001D6CC6"/>
    <w:rsid w:val="001E0C4C"/>
    <w:rsid w:val="001E13BA"/>
    <w:rsid w:val="001E3A79"/>
    <w:rsid w:val="001E6129"/>
    <w:rsid w:val="001E636A"/>
    <w:rsid w:val="001E71D3"/>
    <w:rsid w:val="001F42D2"/>
    <w:rsid w:val="001F63EB"/>
    <w:rsid w:val="00200B01"/>
    <w:rsid w:val="00205100"/>
    <w:rsid w:val="0020761B"/>
    <w:rsid w:val="00213785"/>
    <w:rsid w:val="0021717D"/>
    <w:rsid w:val="00220B91"/>
    <w:rsid w:val="002236E4"/>
    <w:rsid w:val="0022416F"/>
    <w:rsid w:val="002251C9"/>
    <w:rsid w:val="00236D62"/>
    <w:rsid w:val="002376B9"/>
    <w:rsid w:val="00247237"/>
    <w:rsid w:val="00247344"/>
    <w:rsid w:val="0024789B"/>
    <w:rsid w:val="00252356"/>
    <w:rsid w:val="00263C03"/>
    <w:rsid w:val="00265286"/>
    <w:rsid w:val="002736F6"/>
    <w:rsid w:val="002800A4"/>
    <w:rsid w:val="00282BF3"/>
    <w:rsid w:val="0028589E"/>
    <w:rsid w:val="0029315F"/>
    <w:rsid w:val="00294A33"/>
    <w:rsid w:val="002A150B"/>
    <w:rsid w:val="002B53A7"/>
    <w:rsid w:val="002B6453"/>
    <w:rsid w:val="002C0FDD"/>
    <w:rsid w:val="002C1C7E"/>
    <w:rsid w:val="002D7A55"/>
    <w:rsid w:val="002E2607"/>
    <w:rsid w:val="002E5A22"/>
    <w:rsid w:val="002E7E3B"/>
    <w:rsid w:val="002E7F33"/>
    <w:rsid w:val="002F7178"/>
    <w:rsid w:val="00301A70"/>
    <w:rsid w:val="00301A7C"/>
    <w:rsid w:val="0030222C"/>
    <w:rsid w:val="003027F1"/>
    <w:rsid w:val="00304B83"/>
    <w:rsid w:val="00314841"/>
    <w:rsid w:val="00317F7E"/>
    <w:rsid w:val="003227A8"/>
    <w:rsid w:val="00323E33"/>
    <w:rsid w:val="00333ACF"/>
    <w:rsid w:val="00333F68"/>
    <w:rsid w:val="00334A38"/>
    <w:rsid w:val="00337BE1"/>
    <w:rsid w:val="00340E6D"/>
    <w:rsid w:val="003423FA"/>
    <w:rsid w:val="00344BEB"/>
    <w:rsid w:val="003459E1"/>
    <w:rsid w:val="003460B3"/>
    <w:rsid w:val="00352F7B"/>
    <w:rsid w:val="003540FA"/>
    <w:rsid w:val="00357D97"/>
    <w:rsid w:val="00360575"/>
    <w:rsid w:val="00360DF3"/>
    <w:rsid w:val="003641C6"/>
    <w:rsid w:val="00364A3D"/>
    <w:rsid w:val="00364CF8"/>
    <w:rsid w:val="003669B3"/>
    <w:rsid w:val="0037253C"/>
    <w:rsid w:val="00373127"/>
    <w:rsid w:val="00376F1B"/>
    <w:rsid w:val="003777A0"/>
    <w:rsid w:val="00384744"/>
    <w:rsid w:val="00384F31"/>
    <w:rsid w:val="00385D0E"/>
    <w:rsid w:val="00386884"/>
    <w:rsid w:val="00391513"/>
    <w:rsid w:val="003A3586"/>
    <w:rsid w:val="003B5650"/>
    <w:rsid w:val="003C389B"/>
    <w:rsid w:val="003C4BAE"/>
    <w:rsid w:val="003D16C2"/>
    <w:rsid w:val="003D7EB1"/>
    <w:rsid w:val="003E275E"/>
    <w:rsid w:val="003E2DC4"/>
    <w:rsid w:val="003E6510"/>
    <w:rsid w:val="003F2853"/>
    <w:rsid w:val="00402B24"/>
    <w:rsid w:val="00407643"/>
    <w:rsid w:val="0041342C"/>
    <w:rsid w:val="00414FB1"/>
    <w:rsid w:val="0041559C"/>
    <w:rsid w:val="00416218"/>
    <w:rsid w:val="00416461"/>
    <w:rsid w:val="00421A17"/>
    <w:rsid w:val="004308E9"/>
    <w:rsid w:val="004316FE"/>
    <w:rsid w:val="00432A7F"/>
    <w:rsid w:val="00443497"/>
    <w:rsid w:val="00444C5A"/>
    <w:rsid w:val="00446FDF"/>
    <w:rsid w:val="00451FE7"/>
    <w:rsid w:val="0045407B"/>
    <w:rsid w:val="004575AD"/>
    <w:rsid w:val="004609D6"/>
    <w:rsid w:val="00462014"/>
    <w:rsid w:val="00463C08"/>
    <w:rsid w:val="00464C23"/>
    <w:rsid w:val="00467C53"/>
    <w:rsid w:val="004758E1"/>
    <w:rsid w:val="00481BF7"/>
    <w:rsid w:val="00487309"/>
    <w:rsid w:val="0049202F"/>
    <w:rsid w:val="0049336B"/>
    <w:rsid w:val="0049350B"/>
    <w:rsid w:val="00495231"/>
    <w:rsid w:val="0049586E"/>
    <w:rsid w:val="00497C6F"/>
    <w:rsid w:val="004A1D2F"/>
    <w:rsid w:val="004A60A1"/>
    <w:rsid w:val="004B034D"/>
    <w:rsid w:val="004B2B6D"/>
    <w:rsid w:val="004B2BBC"/>
    <w:rsid w:val="004B7577"/>
    <w:rsid w:val="004B7714"/>
    <w:rsid w:val="004C70CC"/>
    <w:rsid w:val="004D3B7E"/>
    <w:rsid w:val="004D53A7"/>
    <w:rsid w:val="004E19DC"/>
    <w:rsid w:val="004E1C4C"/>
    <w:rsid w:val="004F3887"/>
    <w:rsid w:val="004F399B"/>
    <w:rsid w:val="004F6A7E"/>
    <w:rsid w:val="004F7091"/>
    <w:rsid w:val="004F72FE"/>
    <w:rsid w:val="005061F1"/>
    <w:rsid w:val="005132AF"/>
    <w:rsid w:val="00515806"/>
    <w:rsid w:val="00521405"/>
    <w:rsid w:val="00532B8A"/>
    <w:rsid w:val="0054712C"/>
    <w:rsid w:val="005474B5"/>
    <w:rsid w:val="00547D8F"/>
    <w:rsid w:val="00550192"/>
    <w:rsid w:val="00571242"/>
    <w:rsid w:val="00571517"/>
    <w:rsid w:val="00571935"/>
    <w:rsid w:val="00586CF4"/>
    <w:rsid w:val="00587D1D"/>
    <w:rsid w:val="00590AC4"/>
    <w:rsid w:val="00596A38"/>
    <w:rsid w:val="00597873"/>
    <w:rsid w:val="005A27CA"/>
    <w:rsid w:val="005A63D6"/>
    <w:rsid w:val="005A71F3"/>
    <w:rsid w:val="005A7ABD"/>
    <w:rsid w:val="005B0556"/>
    <w:rsid w:val="005B18B3"/>
    <w:rsid w:val="005B4441"/>
    <w:rsid w:val="005B5E04"/>
    <w:rsid w:val="005B63D6"/>
    <w:rsid w:val="005C3732"/>
    <w:rsid w:val="005C477D"/>
    <w:rsid w:val="005C4838"/>
    <w:rsid w:val="005C752A"/>
    <w:rsid w:val="005D307F"/>
    <w:rsid w:val="005D3A03"/>
    <w:rsid w:val="005D622B"/>
    <w:rsid w:val="005E284B"/>
    <w:rsid w:val="005E6312"/>
    <w:rsid w:val="005E7C3A"/>
    <w:rsid w:val="005F0C97"/>
    <w:rsid w:val="00602652"/>
    <w:rsid w:val="0060744B"/>
    <w:rsid w:val="00612D52"/>
    <w:rsid w:val="00613950"/>
    <w:rsid w:val="00617618"/>
    <w:rsid w:val="00617EA9"/>
    <w:rsid w:val="00620A11"/>
    <w:rsid w:val="00625887"/>
    <w:rsid w:val="0062662A"/>
    <w:rsid w:val="0062701A"/>
    <w:rsid w:val="00630F4D"/>
    <w:rsid w:val="00635B57"/>
    <w:rsid w:val="00640422"/>
    <w:rsid w:val="00645F32"/>
    <w:rsid w:val="00646E93"/>
    <w:rsid w:val="00655FBB"/>
    <w:rsid w:val="00657913"/>
    <w:rsid w:val="006625A2"/>
    <w:rsid w:val="006673C4"/>
    <w:rsid w:val="006706B4"/>
    <w:rsid w:val="00675248"/>
    <w:rsid w:val="0069685B"/>
    <w:rsid w:val="006A03F2"/>
    <w:rsid w:val="006C2DE7"/>
    <w:rsid w:val="006C3B22"/>
    <w:rsid w:val="006C7843"/>
    <w:rsid w:val="006D08C4"/>
    <w:rsid w:val="006D0B2E"/>
    <w:rsid w:val="006D25D7"/>
    <w:rsid w:val="006E6542"/>
    <w:rsid w:val="006F2047"/>
    <w:rsid w:val="006F2395"/>
    <w:rsid w:val="006F308E"/>
    <w:rsid w:val="00703272"/>
    <w:rsid w:val="0071351D"/>
    <w:rsid w:val="0071396C"/>
    <w:rsid w:val="007144F3"/>
    <w:rsid w:val="0071476B"/>
    <w:rsid w:val="00715A2D"/>
    <w:rsid w:val="00715A4A"/>
    <w:rsid w:val="00722CCB"/>
    <w:rsid w:val="00723A75"/>
    <w:rsid w:val="00732B07"/>
    <w:rsid w:val="00735B80"/>
    <w:rsid w:val="007369B6"/>
    <w:rsid w:val="0074141F"/>
    <w:rsid w:val="0074169E"/>
    <w:rsid w:val="00741FF6"/>
    <w:rsid w:val="00743CAB"/>
    <w:rsid w:val="007458E1"/>
    <w:rsid w:val="007460D3"/>
    <w:rsid w:val="00750ACB"/>
    <w:rsid w:val="00756544"/>
    <w:rsid w:val="007650AE"/>
    <w:rsid w:val="00765D70"/>
    <w:rsid w:val="00767B3D"/>
    <w:rsid w:val="00782866"/>
    <w:rsid w:val="00785831"/>
    <w:rsid w:val="00787E7E"/>
    <w:rsid w:val="00791876"/>
    <w:rsid w:val="00792CD4"/>
    <w:rsid w:val="007937B7"/>
    <w:rsid w:val="00795717"/>
    <w:rsid w:val="007A4C3B"/>
    <w:rsid w:val="007B0AD5"/>
    <w:rsid w:val="007B260F"/>
    <w:rsid w:val="007B3991"/>
    <w:rsid w:val="007D0449"/>
    <w:rsid w:val="007D1C6E"/>
    <w:rsid w:val="007D33D1"/>
    <w:rsid w:val="007D358B"/>
    <w:rsid w:val="007D46EB"/>
    <w:rsid w:val="007E3FCF"/>
    <w:rsid w:val="007F0DE6"/>
    <w:rsid w:val="007F30E4"/>
    <w:rsid w:val="007F3C77"/>
    <w:rsid w:val="007F5442"/>
    <w:rsid w:val="00803A1C"/>
    <w:rsid w:val="008072FA"/>
    <w:rsid w:val="00811053"/>
    <w:rsid w:val="00811450"/>
    <w:rsid w:val="00811DBB"/>
    <w:rsid w:val="008153D8"/>
    <w:rsid w:val="0082214D"/>
    <w:rsid w:val="00826711"/>
    <w:rsid w:val="00826AAC"/>
    <w:rsid w:val="00834EE6"/>
    <w:rsid w:val="00834FDE"/>
    <w:rsid w:val="008371EA"/>
    <w:rsid w:val="0083725F"/>
    <w:rsid w:val="00841BF1"/>
    <w:rsid w:val="00845C92"/>
    <w:rsid w:val="00850EE2"/>
    <w:rsid w:val="00850FF2"/>
    <w:rsid w:val="0086166D"/>
    <w:rsid w:val="00862B90"/>
    <w:rsid w:val="00865615"/>
    <w:rsid w:val="0086608A"/>
    <w:rsid w:val="0086671D"/>
    <w:rsid w:val="00867DD9"/>
    <w:rsid w:val="00870129"/>
    <w:rsid w:val="00881E23"/>
    <w:rsid w:val="008826A7"/>
    <w:rsid w:val="00886F58"/>
    <w:rsid w:val="008A43C4"/>
    <w:rsid w:val="008B0223"/>
    <w:rsid w:val="008B1AB5"/>
    <w:rsid w:val="008B268A"/>
    <w:rsid w:val="008B2AF7"/>
    <w:rsid w:val="008B3D49"/>
    <w:rsid w:val="008C02B2"/>
    <w:rsid w:val="008D11B6"/>
    <w:rsid w:val="008D606D"/>
    <w:rsid w:val="008E1399"/>
    <w:rsid w:val="008F15F5"/>
    <w:rsid w:val="008F16D5"/>
    <w:rsid w:val="008F3B90"/>
    <w:rsid w:val="00902647"/>
    <w:rsid w:val="00902847"/>
    <w:rsid w:val="00910854"/>
    <w:rsid w:val="00916065"/>
    <w:rsid w:val="0092122B"/>
    <w:rsid w:val="00922839"/>
    <w:rsid w:val="00925500"/>
    <w:rsid w:val="00927BDD"/>
    <w:rsid w:val="00927ECE"/>
    <w:rsid w:val="0093547D"/>
    <w:rsid w:val="0093730C"/>
    <w:rsid w:val="009378E3"/>
    <w:rsid w:val="00956AFA"/>
    <w:rsid w:val="009571FD"/>
    <w:rsid w:val="009626FA"/>
    <w:rsid w:val="00964160"/>
    <w:rsid w:val="009666EA"/>
    <w:rsid w:val="00970CD7"/>
    <w:rsid w:val="009936F1"/>
    <w:rsid w:val="009950C7"/>
    <w:rsid w:val="00995625"/>
    <w:rsid w:val="00996360"/>
    <w:rsid w:val="009A0132"/>
    <w:rsid w:val="009A5B55"/>
    <w:rsid w:val="009A682B"/>
    <w:rsid w:val="009B1209"/>
    <w:rsid w:val="009C27B7"/>
    <w:rsid w:val="009C300F"/>
    <w:rsid w:val="009D09B1"/>
    <w:rsid w:val="009D4008"/>
    <w:rsid w:val="009D56CD"/>
    <w:rsid w:val="009E173B"/>
    <w:rsid w:val="009E2B66"/>
    <w:rsid w:val="009E7DCD"/>
    <w:rsid w:val="009F155D"/>
    <w:rsid w:val="009F5C7E"/>
    <w:rsid w:val="00A00AA3"/>
    <w:rsid w:val="00A012C7"/>
    <w:rsid w:val="00A02F30"/>
    <w:rsid w:val="00A042BD"/>
    <w:rsid w:val="00A066E2"/>
    <w:rsid w:val="00A11CCB"/>
    <w:rsid w:val="00A15260"/>
    <w:rsid w:val="00A17ED5"/>
    <w:rsid w:val="00A22B29"/>
    <w:rsid w:val="00A27407"/>
    <w:rsid w:val="00A27CA0"/>
    <w:rsid w:val="00A3014D"/>
    <w:rsid w:val="00A3174E"/>
    <w:rsid w:val="00A41EDA"/>
    <w:rsid w:val="00A42EE9"/>
    <w:rsid w:val="00A458D4"/>
    <w:rsid w:val="00A4619E"/>
    <w:rsid w:val="00A47011"/>
    <w:rsid w:val="00A5483B"/>
    <w:rsid w:val="00A558DB"/>
    <w:rsid w:val="00A5592E"/>
    <w:rsid w:val="00A62E02"/>
    <w:rsid w:val="00A65278"/>
    <w:rsid w:val="00A72446"/>
    <w:rsid w:val="00A811DA"/>
    <w:rsid w:val="00A81A33"/>
    <w:rsid w:val="00A86586"/>
    <w:rsid w:val="00A95056"/>
    <w:rsid w:val="00AA1248"/>
    <w:rsid w:val="00AA2313"/>
    <w:rsid w:val="00AA2BC3"/>
    <w:rsid w:val="00AA60EF"/>
    <w:rsid w:val="00AA6417"/>
    <w:rsid w:val="00AC01D6"/>
    <w:rsid w:val="00AC0FBE"/>
    <w:rsid w:val="00AD475E"/>
    <w:rsid w:val="00AD6EAB"/>
    <w:rsid w:val="00AE2F7E"/>
    <w:rsid w:val="00B05383"/>
    <w:rsid w:val="00B100E7"/>
    <w:rsid w:val="00B1168F"/>
    <w:rsid w:val="00B11D46"/>
    <w:rsid w:val="00B166D1"/>
    <w:rsid w:val="00B30D4A"/>
    <w:rsid w:val="00B32047"/>
    <w:rsid w:val="00B34A2A"/>
    <w:rsid w:val="00B36229"/>
    <w:rsid w:val="00B37F80"/>
    <w:rsid w:val="00B40770"/>
    <w:rsid w:val="00B4580A"/>
    <w:rsid w:val="00B46ADA"/>
    <w:rsid w:val="00B52AB7"/>
    <w:rsid w:val="00B5384D"/>
    <w:rsid w:val="00B675BC"/>
    <w:rsid w:val="00B75AB2"/>
    <w:rsid w:val="00B80F79"/>
    <w:rsid w:val="00B81333"/>
    <w:rsid w:val="00B90B13"/>
    <w:rsid w:val="00B90DFE"/>
    <w:rsid w:val="00B933CC"/>
    <w:rsid w:val="00B93F1A"/>
    <w:rsid w:val="00B9590C"/>
    <w:rsid w:val="00BB7F0D"/>
    <w:rsid w:val="00BC1464"/>
    <w:rsid w:val="00BC198C"/>
    <w:rsid w:val="00BC7CF0"/>
    <w:rsid w:val="00BD10EE"/>
    <w:rsid w:val="00BD35D7"/>
    <w:rsid w:val="00BE0F93"/>
    <w:rsid w:val="00BE1975"/>
    <w:rsid w:val="00C02C4B"/>
    <w:rsid w:val="00C123BB"/>
    <w:rsid w:val="00C1678D"/>
    <w:rsid w:val="00C30945"/>
    <w:rsid w:val="00C3166B"/>
    <w:rsid w:val="00C326AE"/>
    <w:rsid w:val="00C35795"/>
    <w:rsid w:val="00C3643F"/>
    <w:rsid w:val="00C4204B"/>
    <w:rsid w:val="00C43808"/>
    <w:rsid w:val="00C46513"/>
    <w:rsid w:val="00C5250D"/>
    <w:rsid w:val="00C5379F"/>
    <w:rsid w:val="00C546EE"/>
    <w:rsid w:val="00C54A59"/>
    <w:rsid w:val="00C611D0"/>
    <w:rsid w:val="00C63238"/>
    <w:rsid w:val="00C6587F"/>
    <w:rsid w:val="00C67383"/>
    <w:rsid w:val="00C80081"/>
    <w:rsid w:val="00C80709"/>
    <w:rsid w:val="00C80C7E"/>
    <w:rsid w:val="00C811BA"/>
    <w:rsid w:val="00C91F83"/>
    <w:rsid w:val="00CA1A44"/>
    <w:rsid w:val="00CA2ACA"/>
    <w:rsid w:val="00CB4E05"/>
    <w:rsid w:val="00CC3774"/>
    <w:rsid w:val="00CC4EEE"/>
    <w:rsid w:val="00CD66BD"/>
    <w:rsid w:val="00CE700E"/>
    <w:rsid w:val="00CF4B41"/>
    <w:rsid w:val="00CF6F1E"/>
    <w:rsid w:val="00D02E13"/>
    <w:rsid w:val="00D046E0"/>
    <w:rsid w:val="00D05535"/>
    <w:rsid w:val="00D061C2"/>
    <w:rsid w:val="00D06B0B"/>
    <w:rsid w:val="00D072DA"/>
    <w:rsid w:val="00D10445"/>
    <w:rsid w:val="00D14918"/>
    <w:rsid w:val="00D15A14"/>
    <w:rsid w:val="00D17E55"/>
    <w:rsid w:val="00D24D51"/>
    <w:rsid w:val="00D30BE0"/>
    <w:rsid w:val="00D3236E"/>
    <w:rsid w:val="00D3305D"/>
    <w:rsid w:val="00D37155"/>
    <w:rsid w:val="00D420F6"/>
    <w:rsid w:val="00D42AE8"/>
    <w:rsid w:val="00D505B1"/>
    <w:rsid w:val="00D54472"/>
    <w:rsid w:val="00D56368"/>
    <w:rsid w:val="00D57114"/>
    <w:rsid w:val="00D5775E"/>
    <w:rsid w:val="00D72A91"/>
    <w:rsid w:val="00D73695"/>
    <w:rsid w:val="00D73AC4"/>
    <w:rsid w:val="00D75891"/>
    <w:rsid w:val="00D760DA"/>
    <w:rsid w:val="00D83888"/>
    <w:rsid w:val="00D871F1"/>
    <w:rsid w:val="00D9209C"/>
    <w:rsid w:val="00D923E9"/>
    <w:rsid w:val="00D94273"/>
    <w:rsid w:val="00D94960"/>
    <w:rsid w:val="00DA0A4D"/>
    <w:rsid w:val="00DA6735"/>
    <w:rsid w:val="00DB0FC5"/>
    <w:rsid w:val="00DB1343"/>
    <w:rsid w:val="00DB2991"/>
    <w:rsid w:val="00DB46D6"/>
    <w:rsid w:val="00DB5588"/>
    <w:rsid w:val="00DB6D75"/>
    <w:rsid w:val="00DB7C83"/>
    <w:rsid w:val="00DC24FF"/>
    <w:rsid w:val="00DC3ADC"/>
    <w:rsid w:val="00DC4893"/>
    <w:rsid w:val="00DC5D1B"/>
    <w:rsid w:val="00DC622D"/>
    <w:rsid w:val="00DD0F39"/>
    <w:rsid w:val="00DD334B"/>
    <w:rsid w:val="00DD3D1D"/>
    <w:rsid w:val="00DE09B8"/>
    <w:rsid w:val="00DE11B0"/>
    <w:rsid w:val="00DE5847"/>
    <w:rsid w:val="00DF287A"/>
    <w:rsid w:val="00DF4154"/>
    <w:rsid w:val="00DF4594"/>
    <w:rsid w:val="00DF69A6"/>
    <w:rsid w:val="00DF7114"/>
    <w:rsid w:val="00DF7313"/>
    <w:rsid w:val="00E0177D"/>
    <w:rsid w:val="00E021FD"/>
    <w:rsid w:val="00E0774F"/>
    <w:rsid w:val="00E25A21"/>
    <w:rsid w:val="00E275C0"/>
    <w:rsid w:val="00E2768F"/>
    <w:rsid w:val="00E417D2"/>
    <w:rsid w:val="00E4677E"/>
    <w:rsid w:val="00E55259"/>
    <w:rsid w:val="00E566C5"/>
    <w:rsid w:val="00E60D73"/>
    <w:rsid w:val="00E763A7"/>
    <w:rsid w:val="00E82501"/>
    <w:rsid w:val="00E91898"/>
    <w:rsid w:val="00E926A9"/>
    <w:rsid w:val="00E96643"/>
    <w:rsid w:val="00EA163F"/>
    <w:rsid w:val="00EA4888"/>
    <w:rsid w:val="00EB01CD"/>
    <w:rsid w:val="00EB133D"/>
    <w:rsid w:val="00EB27F8"/>
    <w:rsid w:val="00EC251A"/>
    <w:rsid w:val="00EC448B"/>
    <w:rsid w:val="00ED02A9"/>
    <w:rsid w:val="00ED071F"/>
    <w:rsid w:val="00ED2380"/>
    <w:rsid w:val="00ED71E6"/>
    <w:rsid w:val="00EE6F49"/>
    <w:rsid w:val="00EF5B78"/>
    <w:rsid w:val="00EF7BBF"/>
    <w:rsid w:val="00EF7D94"/>
    <w:rsid w:val="00F10F6F"/>
    <w:rsid w:val="00F12B35"/>
    <w:rsid w:val="00F141AA"/>
    <w:rsid w:val="00F16F09"/>
    <w:rsid w:val="00F173EC"/>
    <w:rsid w:val="00F20840"/>
    <w:rsid w:val="00F2422C"/>
    <w:rsid w:val="00F26156"/>
    <w:rsid w:val="00F262E5"/>
    <w:rsid w:val="00F26D5F"/>
    <w:rsid w:val="00F42E0F"/>
    <w:rsid w:val="00F54F44"/>
    <w:rsid w:val="00F55922"/>
    <w:rsid w:val="00F624BC"/>
    <w:rsid w:val="00F83A6F"/>
    <w:rsid w:val="00F93AF7"/>
    <w:rsid w:val="00F967C2"/>
    <w:rsid w:val="00FA1925"/>
    <w:rsid w:val="00FA4F54"/>
    <w:rsid w:val="00FB3F8F"/>
    <w:rsid w:val="00FB41AC"/>
    <w:rsid w:val="00FC0AFA"/>
    <w:rsid w:val="00FC1EDA"/>
    <w:rsid w:val="00FC220F"/>
    <w:rsid w:val="00FE33F3"/>
    <w:rsid w:val="00FE6779"/>
    <w:rsid w:val="00FF1429"/>
    <w:rsid w:val="00FF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A7B65A-D5B1-497A-9326-F510DA5C2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4"/>
      <w:lang w:val="es-ES_tradnl" w:eastAsia="es-ES"/>
    </w:rPr>
  </w:style>
  <w:style w:type="paragraph" w:styleId="Ttulo2">
    <w:name w:val="heading 2"/>
    <w:basedOn w:val="Normal"/>
    <w:next w:val="Normal"/>
    <w:qFormat/>
    <w:pPr>
      <w:keepNext/>
      <w:widowControl w:val="0"/>
      <w:jc w:val="both"/>
      <w:outlineLvl w:val="1"/>
    </w:pPr>
    <w:rPr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320"/>
        <w:tab w:val="right" w:pos="8640"/>
      </w:tabs>
    </w:pPr>
    <w:rPr>
      <w:rFonts w:ascii="New York" w:hAnsi="New York"/>
      <w:noProof/>
    </w:rPr>
  </w:style>
  <w:style w:type="paragraph" w:customStyle="1" w:styleId="W">
    <w:name w:val="W"/>
    <w:basedOn w:val="Normal"/>
    <w:pPr>
      <w:tabs>
        <w:tab w:val="left" w:pos="7840"/>
      </w:tabs>
      <w:spacing w:line="480" w:lineRule="atLeast"/>
      <w:ind w:right="-51"/>
      <w:jc w:val="both"/>
    </w:pPr>
    <w:rPr>
      <w:rFonts w:ascii="Geneva" w:hAnsi="Geneva"/>
      <w:noProof/>
    </w:rPr>
  </w:style>
  <w:style w:type="paragraph" w:customStyle="1" w:styleId="a">
    <w:name w:val="Ñ"/>
    <w:basedOn w:val="W"/>
    <w:pPr>
      <w:tabs>
        <w:tab w:val="clear" w:pos="7840"/>
        <w:tab w:val="left" w:pos="2280"/>
        <w:tab w:val="left" w:pos="7680"/>
      </w:tabs>
      <w:spacing w:line="360" w:lineRule="atLeast"/>
    </w:pPr>
    <w:rPr>
      <w:rFonts w:ascii="Helvetica" w:hAnsi="Helvetica"/>
    </w:rPr>
  </w:style>
  <w:style w:type="paragraph" w:styleId="Piedepgina">
    <w:name w:val="footer"/>
    <w:basedOn w:val="Normal"/>
    <w:pPr>
      <w:tabs>
        <w:tab w:val="center" w:pos="4153"/>
        <w:tab w:val="right" w:pos="8306"/>
      </w:tabs>
    </w:pPr>
  </w:style>
  <w:style w:type="paragraph" w:styleId="Sangradetextonormal">
    <w:name w:val="Body Text Indent"/>
    <w:basedOn w:val="Normal"/>
    <w:pPr>
      <w:ind w:left="323" w:hanging="323"/>
    </w:pPr>
    <w:rPr>
      <w:rFonts w:ascii="Arial Narrow" w:hAnsi="Arial Narrow"/>
    </w:rPr>
  </w:style>
  <w:style w:type="paragraph" w:styleId="Mapadeldocumento">
    <w:name w:val="Document Map"/>
    <w:basedOn w:val="Normal"/>
    <w:semiHidden/>
    <w:rsid w:val="001878B8"/>
    <w:pPr>
      <w:shd w:val="clear" w:color="auto" w:fill="000080"/>
    </w:pPr>
    <w:rPr>
      <w:rFonts w:ascii="Tahoma" w:hAnsi="Tahoma" w:cs="Tahoma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654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E6542"/>
    <w:rPr>
      <w:rFonts w:ascii="Tahoma" w:hAnsi="Tahoma" w:cs="Tahoma"/>
      <w:sz w:val="16"/>
      <w:szCs w:val="16"/>
      <w:lang w:val="es-ES_tradnl" w:eastAsia="es-ES"/>
    </w:rPr>
  </w:style>
  <w:style w:type="character" w:styleId="Textoennegrita">
    <w:name w:val="Strong"/>
    <w:uiPriority w:val="22"/>
    <w:qFormat/>
    <w:rsid w:val="0020761B"/>
    <w:rPr>
      <w:b/>
      <w:bCs/>
    </w:rPr>
  </w:style>
  <w:style w:type="table" w:styleId="Tablaconcuadrcula">
    <w:name w:val="Table Grid"/>
    <w:basedOn w:val="Tablanormal"/>
    <w:uiPriority w:val="59"/>
    <w:rsid w:val="00B32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3E2D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E2DC4"/>
    <w:rPr>
      <w:sz w:val="20"/>
    </w:rPr>
  </w:style>
  <w:style w:type="character" w:customStyle="1" w:styleId="TextocomentarioCar">
    <w:name w:val="Texto comentario Car"/>
    <w:link w:val="Textocomentario"/>
    <w:uiPriority w:val="99"/>
    <w:semiHidden/>
    <w:rsid w:val="003E2DC4"/>
    <w:rPr>
      <w:rFonts w:ascii="Arial" w:hAnsi="Arial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2DC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E2DC4"/>
    <w:rPr>
      <w:rFonts w:ascii="Arial" w:hAnsi="Arial"/>
      <w:b/>
      <w:bCs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C0FD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F0599-1F7E-427F-8137-E13242E31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2183</Words>
  <Characters>12011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MINISTERIO DE HACIENDA</vt:lpstr>
    </vt:vector>
  </TitlesOfParts>
  <Company>Ministerio de Hacienda</Company>
  <LinksUpToDate>false</LinksUpToDate>
  <CharactersWithSpaces>14166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MINISTERIO DE HACIENDA</dc:title>
  <dc:subject/>
  <dc:creator>ndlopez</dc:creator>
  <cp:keywords/>
  <cp:lastModifiedBy>Marta Lilian Portillo Carrillo</cp:lastModifiedBy>
  <cp:revision>3</cp:revision>
  <cp:lastPrinted>2025-01-03T19:30:00Z</cp:lastPrinted>
  <dcterms:created xsi:type="dcterms:W3CDTF">2025-01-08T15:19:00Z</dcterms:created>
  <dcterms:modified xsi:type="dcterms:W3CDTF">2025-01-10T15:31:00Z</dcterms:modified>
</cp:coreProperties>
</file>