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69A1" w14:textId="77777777" w:rsidR="00CE2B89" w:rsidRDefault="00CE2B89" w:rsidP="00542B16">
      <w:pPr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MX"/>
        </w:rPr>
      </w:pPr>
    </w:p>
    <w:p w14:paraId="64840A6D" w14:textId="32176ABD" w:rsidR="00CE2B89" w:rsidRDefault="00CE2B89" w:rsidP="00F242CA">
      <w:pPr>
        <w:spacing w:after="240" w:line="276" w:lineRule="auto"/>
        <w:rPr>
          <w:rFonts w:ascii="Bembo Std" w:eastAsia="MS Mincho" w:hAnsi="Bembo Std"/>
          <w:b/>
          <w:sz w:val="56"/>
          <w:szCs w:val="56"/>
          <w:lang w:val="es-MX"/>
        </w:rPr>
      </w:pPr>
    </w:p>
    <w:p w14:paraId="3890E54B" w14:textId="77777777" w:rsidR="00CE2B89" w:rsidRDefault="00CE2B89" w:rsidP="00542B16">
      <w:pPr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MX"/>
        </w:rPr>
      </w:pPr>
    </w:p>
    <w:p w14:paraId="29B94517" w14:textId="77777777" w:rsidR="00CE2B89" w:rsidRPr="00CE2B89" w:rsidRDefault="00CE2B89" w:rsidP="00542B16">
      <w:pPr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MX"/>
        </w:rPr>
      </w:pPr>
      <w:r w:rsidRPr="00CE2B89">
        <w:rPr>
          <w:rFonts w:ascii="Bembo Std" w:eastAsia="MS Mincho" w:hAnsi="Bembo Std"/>
          <w:b/>
          <w:sz w:val="56"/>
          <w:szCs w:val="56"/>
          <w:lang w:val="es-MX"/>
        </w:rPr>
        <w:t>MANUAL DE ORGANIZACIÓN</w:t>
      </w:r>
    </w:p>
    <w:p w14:paraId="5721EA2C" w14:textId="77777777" w:rsidR="008142A0" w:rsidRDefault="008142A0" w:rsidP="00542B16">
      <w:pPr>
        <w:tabs>
          <w:tab w:val="num" w:pos="360"/>
        </w:tabs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SV"/>
        </w:rPr>
      </w:pPr>
    </w:p>
    <w:p w14:paraId="439C4AD6" w14:textId="71474B55" w:rsidR="00CE2B89" w:rsidRPr="00CE2B89" w:rsidRDefault="00CE2B89" w:rsidP="00542B16">
      <w:pPr>
        <w:tabs>
          <w:tab w:val="num" w:pos="360"/>
        </w:tabs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SV"/>
        </w:rPr>
      </w:pPr>
      <w:r w:rsidRPr="00CE2B89">
        <w:rPr>
          <w:rFonts w:ascii="Bembo Std" w:eastAsia="MS Mincho" w:hAnsi="Bembo Std"/>
          <w:b/>
          <w:sz w:val="56"/>
          <w:szCs w:val="56"/>
          <w:lang w:val="es-SV"/>
        </w:rPr>
        <w:t>SUBDIRECCIÓN DE OPERACIONES Y SEGURIDAD FRONTERIZA</w:t>
      </w:r>
    </w:p>
    <w:p w14:paraId="5DEFD885" w14:textId="77777777" w:rsidR="00CE2B89" w:rsidRPr="00CE2B89" w:rsidRDefault="00CE2B89" w:rsidP="00542B16">
      <w:pPr>
        <w:tabs>
          <w:tab w:val="num" w:pos="360"/>
        </w:tabs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SV"/>
        </w:rPr>
      </w:pPr>
      <w:r w:rsidRPr="00CE2B89">
        <w:rPr>
          <w:rFonts w:ascii="Bembo Std" w:eastAsia="MS Mincho" w:hAnsi="Bembo Std"/>
          <w:b/>
          <w:sz w:val="56"/>
          <w:szCs w:val="56"/>
          <w:lang w:val="es-SV"/>
        </w:rPr>
        <w:t>SDOSF</w:t>
      </w:r>
    </w:p>
    <w:p w14:paraId="55524BEB" w14:textId="77777777" w:rsidR="00AA7CA4" w:rsidRDefault="00CE2B89" w:rsidP="00542B16">
      <w:pPr>
        <w:tabs>
          <w:tab w:val="num" w:pos="360"/>
        </w:tabs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SV"/>
        </w:rPr>
      </w:pPr>
      <w:r w:rsidRPr="00CE2B89">
        <w:rPr>
          <w:rFonts w:ascii="Bembo Std" w:eastAsia="MS Mincho" w:hAnsi="Bembo Std"/>
          <w:b/>
          <w:sz w:val="56"/>
          <w:szCs w:val="56"/>
          <w:lang w:val="es-SV"/>
        </w:rPr>
        <w:t xml:space="preserve">EDICIÓN </w:t>
      </w:r>
      <w:r w:rsidRPr="00737317">
        <w:rPr>
          <w:rFonts w:ascii="Bembo Std" w:eastAsia="MS Mincho" w:hAnsi="Bembo Std"/>
          <w:b/>
          <w:sz w:val="56"/>
          <w:szCs w:val="56"/>
          <w:lang w:val="es-SV"/>
        </w:rPr>
        <w:t>02</w:t>
      </w:r>
    </w:p>
    <w:p w14:paraId="51375BE6" w14:textId="77777777" w:rsidR="00CE2B89" w:rsidRDefault="00CE2B89" w:rsidP="00542B16">
      <w:pPr>
        <w:tabs>
          <w:tab w:val="num" w:pos="360"/>
        </w:tabs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SV"/>
        </w:rPr>
      </w:pPr>
    </w:p>
    <w:p w14:paraId="53CD651D" w14:textId="77777777" w:rsidR="00CE2B89" w:rsidRDefault="00CE2B89" w:rsidP="00542B16">
      <w:pPr>
        <w:tabs>
          <w:tab w:val="num" w:pos="360"/>
        </w:tabs>
        <w:spacing w:after="240" w:line="276" w:lineRule="auto"/>
        <w:jc w:val="center"/>
        <w:rPr>
          <w:rFonts w:ascii="Bembo Std" w:eastAsia="MS Mincho" w:hAnsi="Bembo Std"/>
          <w:b/>
          <w:sz w:val="56"/>
          <w:szCs w:val="56"/>
          <w:lang w:val="es-SV"/>
        </w:rPr>
      </w:pPr>
    </w:p>
    <w:p w14:paraId="5F8D1E7E" w14:textId="77777777" w:rsidR="008142A0" w:rsidRDefault="008142A0" w:rsidP="00542B16">
      <w:pPr>
        <w:pStyle w:val="Encabezado"/>
        <w:tabs>
          <w:tab w:val="clear" w:pos="4252"/>
          <w:tab w:val="clear" w:pos="8504"/>
          <w:tab w:val="num" w:pos="360"/>
          <w:tab w:val="left" w:pos="5670"/>
        </w:tabs>
        <w:spacing w:line="276" w:lineRule="auto"/>
        <w:jc w:val="right"/>
        <w:rPr>
          <w:rFonts w:ascii="Bembo Std" w:hAnsi="Bembo Std"/>
          <w:b/>
          <w:sz w:val="40"/>
          <w:szCs w:val="40"/>
        </w:rPr>
      </w:pPr>
    </w:p>
    <w:p w14:paraId="6B85C258" w14:textId="4B218236" w:rsidR="00C23CC2" w:rsidRPr="00373006" w:rsidRDefault="00C23CC2" w:rsidP="00542B16">
      <w:pPr>
        <w:pStyle w:val="Encabezado"/>
        <w:tabs>
          <w:tab w:val="clear" w:pos="4252"/>
          <w:tab w:val="clear" w:pos="8504"/>
          <w:tab w:val="num" w:pos="360"/>
          <w:tab w:val="left" w:pos="5670"/>
        </w:tabs>
        <w:spacing w:line="276" w:lineRule="auto"/>
        <w:jc w:val="right"/>
        <w:rPr>
          <w:rFonts w:ascii="Bembo Std" w:hAnsi="Bembo Std"/>
          <w:b/>
          <w:sz w:val="40"/>
          <w:szCs w:val="40"/>
        </w:rPr>
      </w:pPr>
      <w:r w:rsidRPr="00373006">
        <w:rPr>
          <w:rFonts w:ascii="Bembo Std" w:hAnsi="Bembo Std"/>
          <w:b/>
          <w:sz w:val="40"/>
          <w:szCs w:val="40"/>
        </w:rPr>
        <w:t>El Salvador, Centroamérica.</w:t>
      </w:r>
    </w:p>
    <w:p w14:paraId="057DA468" w14:textId="77777777" w:rsidR="005A365C" w:rsidRPr="00C961D1" w:rsidRDefault="005A365C" w:rsidP="00542B16">
      <w:pPr>
        <w:spacing w:line="276" w:lineRule="auto"/>
        <w:rPr>
          <w:rFonts w:ascii="Arial Narrow" w:hAnsi="Arial Narrow"/>
          <w:lang w:val="es-SV"/>
        </w:rPr>
        <w:sectPr w:rsidR="005A365C" w:rsidRPr="00C961D1" w:rsidSect="008B043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18" w:right="1134" w:bottom="1418" w:left="1418" w:header="567" w:footer="851" w:gutter="0"/>
          <w:pgNumType w:start="1"/>
          <w:cols w:space="720"/>
          <w:titlePg/>
        </w:sectPr>
      </w:pPr>
    </w:p>
    <w:p w14:paraId="4018D5C4" w14:textId="38C4F159" w:rsidR="00F504F3" w:rsidRDefault="00F504F3" w:rsidP="00542B16">
      <w:pPr>
        <w:spacing w:after="240" w:line="276" w:lineRule="auto"/>
        <w:jc w:val="center"/>
        <w:rPr>
          <w:rFonts w:ascii="Bembo Std" w:hAnsi="Bembo Std"/>
          <w:b/>
        </w:rPr>
      </w:pPr>
      <w:r w:rsidRPr="00274A9D">
        <w:rPr>
          <w:rFonts w:ascii="Bembo Std" w:hAnsi="Bembo Std"/>
          <w:b/>
        </w:rPr>
        <w:lastRenderedPageBreak/>
        <w:t>HOJA DE AUTORIZACIÓN</w:t>
      </w:r>
    </w:p>
    <w:p w14:paraId="766BB467" w14:textId="476F7BF3" w:rsidR="00A151AF" w:rsidRPr="00274A9D" w:rsidRDefault="00A151AF" w:rsidP="00542B16">
      <w:pPr>
        <w:spacing w:after="240" w:line="276" w:lineRule="auto"/>
        <w:jc w:val="center"/>
        <w:rPr>
          <w:rFonts w:ascii="Bembo Std" w:hAnsi="Bembo Std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3917"/>
        <w:gridCol w:w="2268"/>
        <w:gridCol w:w="2141"/>
      </w:tblGrid>
      <w:tr w:rsidR="00CE2B89" w:rsidRPr="000A6DA6" w14:paraId="4F70A2A1" w14:textId="77777777" w:rsidTr="000A6DA6">
        <w:trPr>
          <w:trHeight w:val="565"/>
          <w:jc w:val="center"/>
        </w:trPr>
        <w:tc>
          <w:tcPr>
            <w:tcW w:w="9544" w:type="dxa"/>
            <w:gridSpan w:val="4"/>
            <w:tcBorders>
              <w:top w:val="single" w:sz="4" w:space="0" w:color="auto"/>
            </w:tcBorders>
            <w:vAlign w:val="center"/>
          </w:tcPr>
          <w:p w14:paraId="4E668D75" w14:textId="6B435767" w:rsidR="00A151AF" w:rsidRDefault="00A151AF" w:rsidP="00542B16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ind w:left="360" w:hanging="360"/>
              <w:rPr>
                <w:rFonts w:ascii="Museo Sans 100" w:hAnsi="Museo Sans 100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057426CD" w14:textId="62BAA8EA" w:rsidR="00CE2B89" w:rsidRDefault="00CE2B89" w:rsidP="00542B16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ind w:left="360" w:hanging="360"/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0A6DA6">
              <w:rPr>
                <w:rFonts w:ascii="Museo Sans 100" w:hAnsi="Museo Sans 100" w:cs="Arial"/>
                <w:b/>
                <w:sz w:val="24"/>
                <w:szCs w:val="24"/>
              </w:rPr>
              <w:t>PREPARADO POR:</w:t>
            </w:r>
          </w:p>
          <w:p w14:paraId="13CD8B96" w14:textId="7032DEE2" w:rsidR="00A151AF" w:rsidRPr="000A6DA6" w:rsidRDefault="00A151AF" w:rsidP="00542B16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ind w:left="360" w:hanging="360"/>
              <w:rPr>
                <w:rFonts w:ascii="Museo Sans 100" w:hAnsi="Museo Sans 100" w:cs="Arial"/>
                <w:b/>
                <w:sz w:val="24"/>
                <w:szCs w:val="24"/>
              </w:rPr>
            </w:pPr>
          </w:p>
        </w:tc>
      </w:tr>
      <w:tr w:rsidR="00737317" w:rsidRPr="00737317" w14:paraId="29222583" w14:textId="77777777" w:rsidTr="00274A9D">
        <w:trPr>
          <w:trHeight w:val="397"/>
          <w:jc w:val="center"/>
        </w:trPr>
        <w:tc>
          <w:tcPr>
            <w:tcW w:w="1218" w:type="dxa"/>
          </w:tcPr>
          <w:p w14:paraId="2F1BC99D" w14:textId="77777777" w:rsidR="00CE2B89" w:rsidRPr="00737317" w:rsidRDefault="00CE2B89" w:rsidP="00542B16">
            <w:pPr>
              <w:spacing w:line="276" w:lineRule="auto"/>
              <w:rPr>
                <w:rFonts w:ascii="Museo Sans 100" w:hAnsi="Museo Sans 100" w:cs="Arial"/>
              </w:rPr>
            </w:pPr>
            <w:r w:rsidRPr="00737317">
              <w:rPr>
                <w:rFonts w:ascii="Museo Sans 100" w:hAnsi="Museo Sans 100" w:cs="Arial"/>
                <w:b/>
                <w:lang w:val="es-SV"/>
              </w:rPr>
              <w:t>Nombre</w:t>
            </w:r>
            <w:r w:rsidRPr="00737317">
              <w:rPr>
                <w:rFonts w:ascii="Museo Sans 100" w:hAnsi="Museo Sans 100" w:cs="Arial"/>
                <w:lang w:val="es-SV"/>
              </w:rPr>
              <w:t>:</w:t>
            </w:r>
          </w:p>
        </w:tc>
        <w:tc>
          <w:tcPr>
            <w:tcW w:w="3917" w:type="dxa"/>
          </w:tcPr>
          <w:p w14:paraId="58125EAE" w14:textId="5CC4B5A0" w:rsidR="00CE2B89" w:rsidRPr="00737317" w:rsidRDefault="00E70BA8" w:rsidP="00542B16">
            <w:pPr>
              <w:spacing w:line="276" w:lineRule="auto"/>
              <w:rPr>
                <w:rFonts w:ascii="Museo Sans 100" w:hAnsi="Museo Sans 100" w:cs="Arial"/>
                <w:b/>
                <w:lang w:val="es-SV"/>
              </w:rPr>
            </w:pPr>
            <w:r w:rsidRPr="00737317">
              <w:rPr>
                <w:rFonts w:ascii="Museo Sans 100" w:hAnsi="Museo Sans 100" w:cs="Arial"/>
                <w:b/>
                <w:lang w:val="es-SV"/>
              </w:rPr>
              <w:t>Walter Esteban Hernández</w:t>
            </w:r>
          </w:p>
        </w:tc>
        <w:tc>
          <w:tcPr>
            <w:tcW w:w="2268" w:type="dxa"/>
          </w:tcPr>
          <w:p w14:paraId="53C72076" w14:textId="71DAAA06" w:rsidR="00CE2B89" w:rsidRPr="00737317" w:rsidRDefault="00CE2B89" w:rsidP="00542B16">
            <w:pPr>
              <w:spacing w:line="276" w:lineRule="auto"/>
              <w:rPr>
                <w:rFonts w:ascii="Museo Sans 100" w:hAnsi="Museo Sans 100"/>
                <w:b/>
              </w:rPr>
            </w:pPr>
            <w:r w:rsidRPr="00737317">
              <w:rPr>
                <w:rFonts w:ascii="Museo Sans 100" w:hAnsi="Museo Sans 100"/>
                <w:b/>
                <w:lang w:val="es-SV"/>
              </w:rPr>
              <w:t>Firma:</w:t>
            </w:r>
          </w:p>
        </w:tc>
        <w:tc>
          <w:tcPr>
            <w:tcW w:w="2141" w:type="dxa"/>
          </w:tcPr>
          <w:p w14:paraId="1935343F" w14:textId="6FEC4CF2" w:rsidR="00CE2B89" w:rsidRPr="00737317" w:rsidRDefault="00CE2B89" w:rsidP="00542B16">
            <w:pPr>
              <w:spacing w:line="276" w:lineRule="auto"/>
              <w:rPr>
                <w:rFonts w:ascii="Museo Sans 100" w:hAnsi="Museo Sans 100"/>
                <w:b/>
              </w:rPr>
            </w:pPr>
            <w:r w:rsidRPr="00737317">
              <w:rPr>
                <w:rFonts w:ascii="Museo Sans 100" w:hAnsi="Museo Sans 100"/>
                <w:b/>
                <w:lang w:val="es-SV"/>
              </w:rPr>
              <w:t>Fecha:</w:t>
            </w:r>
          </w:p>
        </w:tc>
      </w:tr>
      <w:tr w:rsidR="00CE2B89" w:rsidRPr="00737317" w14:paraId="3F9BA9B5" w14:textId="77777777" w:rsidTr="00274A9D">
        <w:trPr>
          <w:trHeight w:val="397"/>
          <w:jc w:val="center"/>
        </w:trPr>
        <w:tc>
          <w:tcPr>
            <w:tcW w:w="1218" w:type="dxa"/>
          </w:tcPr>
          <w:p w14:paraId="05D6C039" w14:textId="77777777" w:rsidR="00A151AF" w:rsidRPr="00737317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</w:p>
          <w:p w14:paraId="1E05D727" w14:textId="4BA4A18F" w:rsidR="00CE2B89" w:rsidRPr="00737317" w:rsidRDefault="00CE2B89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737317">
              <w:rPr>
                <w:rFonts w:ascii="Museo Sans 100" w:hAnsi="Museo Sans 100"/>
                <w:b/>
                <w:sz w:val="24"/>
                <w:szCs w:val="24"/>
              </w:rPr>
              <w:t>Cargo:</w:t>
            </w:r>
          </w:p>
        </w:tc>
        <w:tc>
          <w:tcPr>
            <w:tcW w:w="3917" w:type="dxa"/>
          </w:tcPr>
          <w:p w14:paraId="78ACF624" w14:textId="43626373" w:rsidR="00A151AF" w:rsidRPr="00737317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</w:p>
          <w:p w14:paraId="611BAE5C" w14:textId="5C8F1DD8" w:rsidR="00CE2B89" w:rsidRPr="00737317" w:rsidRDefault="00CE2B89" w:rsidP="00542B16">
            <w:pPr>
              <w:pStyle w:val="Encabezado"/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737317">
              <w:rPr>
                <w:rFonts w:ascii="Museo Sans 100" w:hAnsi="Museo Sans 100"/>
                <w:sz w:val="24"/>
                <w:szCs w:val="24"/>
              </w:rPr>
              <w:t>Subdirector de Operaciones y Seguridad Fronteriza</w:t>
            </w:r>
          </w:p>
        </w:tc>
        <w:tc>
          <w:tcPr>
            <w:tcW w:w="2268" w:type="dxa"/>
            <w:vAlign w:val="center"/>
          </w:tcPr>
          <w:p w14:paraId="7DFCEC4A" w14:textId="293F7DCE" w:rsidR="00CE2B89" w:rsidRPr="00737317" w:rsidRDefault="00CE2B89" w:rsidP="00542B16">
            <w:pPr>
              <w:pStyle w:val="Encabezado"/>
              <w:tabs>
                <w:tab w:val="clear" w:pos="4252"/>
                <w:tab w:val="clear" w:pos="8504"/>
                <w:tab w:val="num" w:pos="360"/>
              </w:tabs>
              <w:spacing w:line="276" w:lineRule="auto"/>
              <w:jc w:val="center"/>
              <w:outlineLvl w:val="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6B01D029" w14:textId="15FA4B1D" w:rsidR="00CE2B89" w:rsidRPr="00737317" w:rsidRDefault="00CE2B89" w:rsidP="00542B16">
            <w:pPr>
              <w:pStyle w:val="Encabezado"/>
              <w:tabs>
                <w:tab w:val="clear" w:pos="4252"/>
                <w:tab w:val="clear" w:pos="8504"/>
                <w:tab w:val="num" w:pos="360"/>
              </w:tabs>
              <w:spacing w:line="276" w:lineRule="auto"/>
              <w:jc w:val="center"/>
              <w:outlineLvl w:val="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</w:tr>
    </w:tbl>
    <w:p w14:paraId="51CA657C" w14:textId="015AFF56" w:rsidR="00CE2B89" w:rsidRPr="00737317" w:rsidRDefault="00CE2B89" w:rsidP="00542B16">
      <w:pPr>
        <w:spacing w:line="276" w:lineRule="auto"/>
        <w:rPr>
          <w:rFonts w:ascii="Museo Sans 100" w:hAnsi="Museo Sans 10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3917"/>
        <w:gridCol w:w="2268"/>
        <w:gridCol w:w="2141"/>
      </w:tblGrid>
      <w:tr w:rsidR="00737317" w:rsidRPr="00737317" w14:paraId="22451829" w14:textId="77777777" w:rsidTr="000A6DA6">
        <w:trPr>
          <w:trHeight w:val="567"/>
          <w:jc w:val="center"/>
        </w:trPr>
        <w:tc>
          <w:tcPr>
            <w:tcW w:w="9544" w:type="dxa"/>
            <w:gridSpan w:val="4"/>
            <w:tcBorders>
              <w:top w:val="single" w:sz="4" w:space="0" w:color="auto"/>
            </w:tcBorders>
            <w:vAlign w:val="center"/>
          </w:tcPr>
          <w:p w14:paraId="17593F69" w14:textId="30DD7CA3" w:rsidR="00A151AF" w:rsidRPr="00737317" w:rsidRDefault="00A151AF" w:rsidP="00542B16">
            <w:pPr>
              <w:pStyle w:val="Encabezado"/>
              <w:tabs>
                <w:tab w:val="left" w:pos="708"/>
              </w:tabs>
              <w:spacing w:line="276" w:lineRule="auto"/>
              <w:ind w:left="360" w:hanging="360"/>
              <w:jc w:val="both"/>
              <w:rPr>
                <w:rFonts w:ascii="Museo Sans 100" w:hAnsi="Museo Sans 100"/>
                <w:b/>
                <w:sz w:val="24"/>
                <w:szCs w:val="24"/>
              </w:rPr>
            </w:pPr>
            <w:bookmarkStart w:id="1" w:name="OLE_LINK1"/>
          </w:p>
          <w:p w14:paraId="6A2EA567" w14:textId="77777777" w:rsidR="00CE2B89" w:rsidRPr="00737317" w:rsidRDefault="00CE2B89" w:rsidP="00542B16">
            <w:pPr>
              <w:pStyle w:val="Encabezado"/>
              <w:tabs>
                <w:tab w:val="left" w:pos="708"/>
              </w:tabs>
              <w:spacing w:line="276" w:lineRule="auto"/>
              <w:ind w:left="360" w:hanging="360"/>
              <w:jc w:val="both"/>
              <w:rPr>
                <w:rFonts w:ascii="Museo Sans 100" w:hAnsi="Museo Sans 100" w:cs="Arial"/>
                <w:b/>
                <w:sz w:val="24"/>
                <w:szCs w:val="24"/>
              </w:rPr>
            </w:pPr>
            <w:r w:rsidRPr="00737317">
              <w:rPr>
                <w:rFonts w:ascii="Museo Sans 100" w:hAnsi="Museo Sans 100"/>
                <w:b/>
                <w:sz w:val="24"/>
                <w:szCs w:val="24"/>
              </w:rPr>
              <w:t>REVISA</w:t>
            </w:r>
            <w:bookmarkEnd w:id="1"/>
            <w:r w:rsidRPr="00737317">
              <w:rPr>
                <w:rFonts w:ascii="Museo Sans 100" w:hAnsi="Museo Sans 100"/>
                <w:b/>
                <w:sz w:val="24"/>
                <w:szCs w:val="24"/>
              </w:rPr>
              <w:t>DO POR</w:t>
            </w:r>
            <w:r w:rsidRPr="00737317">
              <w:rPr>
                <w:rFonts w:ascii="Museo Sans 100" w:hAnsi="Museo Sans 100" w:cs="Arial"/>
                <w:b/>
                <w:sz w:val="24"/>
                <w:szCs w:val="24"/>
              </w:rPr>
              <w:t>:</w:t>
            </w:r>
          </w:p>
          <w:p w14:paraId="5CA432FE" w14:textId="5B8F52AC" w:rsidR="00A151AF" w:rsidRPr="00737317" w:rsidRDefault="00A151AF" w:rsidP="00542B16">
            <w:pPr>
              <w:pStyle w:val="Encabezado"/>
              <w:tabs>
                <w:tab w:val="left" w:pos="708"/>
              </w:tabs>
              <w:spacing w:line="276" w:lineRule="auto"/>
              <w:ind w:left="360" w:hanging="360"/>
              <w:jc w:val="both"/>
              <w:rPr>
                <w:rFonts w:ascii="Museo Sans 100" w:hAnsi="Museo Sans 100" w:cs="Arial"/>
                <w:b/>
                <w:sz w:val="24"/>
                <w:szCs w:val="24"/>
              </w:rPr>
            </w:pPr>
          </w:p>
        </w:tc>
      </w:tr>
      <w:tr w:rsidR="00737317" w:rsidRPr="00737317" w14:paraId="205CFCCD" w14:textId="77777777" w:rsidTr="00274A9D">
        <w:trPr>
          <w:trHeight w:val="397"/>
          <w:jc w:val="center"/>
        </w:trPr>
        <w:tc>
          <w:tcPr>
            <w:tcW w:w="1218" w:type="dxa"/>
          </w:tcPr>
          <w:p w14:paraId="4FBCA739" w14:textId="77777777" w:rsidR="00CE2B89" w:rsidRPr="00737317" w:rsidRDefault="00CE2B89" w:rsidP="00542B16">
            <w:pPr>
              <w:spacing w:line="276" w:lineRule="auto"/>
              <w:rPr>
                <w:rFonts w:ascii="Museo Sans 100" w:hAnsi="Museo Sans 100" w:cs="Arial"/>
              </w:rPr>
            </w:pPr>
            <w:r w:rsidRPr="00737317">
              <w:rPr>
                <w:rFonts w:ascii="Museo Sans 100" w:hAnsi="Museo Sans 100" w:cs="Arial"/>
                <w:b/>
                <w:lang w:val="es-SV"/>
              </w:rPr>
              <w:t>Nombre</w:t>
            </w:r>
            <w:r w:rsidRPr="00737317">
              <w:rPr>
                <w:rFonts w:ascii="Museo Sans 100" w:hAnsi="Museo Sans 100" w:cs="Arial"/>
                <w:lang w:val="es-SV"/>
              </w:rPr>
              <w:t>:</w:t>
            </w:r>
          </w:p>
        </w:tc>
        <w:tc>
          <w:tcPr>
            <w:tcW w:w="3917" w:type="dxa"/>
          </w:tcPr>
          <w:p w14:paraId="136816BE" w14:textId="0ABCA545" w:rsidR="00CE2B89" w:rsidRPr="00737317" w:rsidRDefault="00E70BA8" w:rsidP="00F242CA">
            <w:pPr>
              <w:spacing w:line="276" w:lineRule="auto"/>
              <w:rPr>
                <w:rFonts w:ascii="Museo Sans 100" w:hAnsi="Museo Sans 100" w:cs="Arial"/>
                <w:b/>
              </w:rPr>
            </w:pPr>
            <w:r w:rsidRPr="00737317">
              <w:rPr>
                <w:rFonts w:ascii="Museo Sans 100" w:hAnsi="Museo Sans 100" w:cs="Arial"/>
                <w:b/>
              </w:rPr>
              <w:t>Ana Carlissa Benítez de Beltrán</w:t>
            </w:r>
          </w:p>
        </w:tc>
        <w:tc>
          <w:tcPr>
            <w:tcW w:w="2268" w:type="dxa"/>
          </w:tcPr>
          <w:p w14:paraId="1B3D331E" w14:textId="77777777" w:rsidR="00CE2B89" w:rsidRPr="00737317" w:rsidRDefault="00CE2B89" w:rsidP="00542B16">
            <w:pPr>
              <w:spacing w:line="276" w:lineRule="auto"/>
              <w:rPr>
                <w:rFonts w:ascii="Museo Sans 100" w:hAnsi="Museo Sans 100"/>
                <w:b/>
              </w:rPr>
            </w:pPr>
            <w:r w:rsidRPr="00737317">
              <w:rPr>
                <w:rFonts w:ascii="Museo Sans 100" w:hAnsi="Museo Sans 100"/>
                <w:b/>
                <w:lang w:val="es-SV"/>
              </w:rPr>
              <w:t>Firma:</w:t>
            </w:r>
          </w:p>
        </w:tc>
        <w:tc>
          <w:tcPr>
            <w:tcW w:w="2141" w:type="dxa"/>
          </w:tcPr>
          <w:p w14:paraId="15DED34D" w14:textId="77777777" w:rsidR="00CE2B89" w:rsidRPr="00737317" w:rsidRDefault="00CE2B89" w:rsidP="00542B16">
            <w:pPr>
              <w:spacing w:line="276" w:lineRule="auto"/>
              <w:rPr>
                <w:rFonts w:ascii="Museo Sans 100" w:hAnsi="Museo Sans 100"/>
                <w:b/>
              </w:rPr>
            </w:pPr>
            <w:r w:rsidRPr="00737317">
              <w:rPr>
                <w:rFonts w:ascii="Museo Sans 100" w:hAnsi="Museo Sans 100"/>
                <w:b/>
                <w:lang w:val="es-SV"/>
              </w:rPr>
              <w:t>Fecha:</w:t>
            </w:r>
          </w:p>
        </w:tc>
      </w:tr>
      <w:tr w:rsidR="00737317" w:rsidRPr="00737317" w14:paraId="6E1CD80F" w14:textId="77777777" w:rsidTr="00274A9D">
        <w:trPr>
          <w:trHeight w:val="397"/>
          <w:jc w:val="center"/>
        </w:trPr>
        <w:tc>
          <w:tcPr>
            <w:tcW w:w="1218" w:type="dxa"/>
          </w:tcPr>
          <w:p w14:paraId="27C4EC2E" w14:textId="77777777" w:rsidR="00A151AF" w:rsidRPr="00737317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</w:p>
          <w:p w14:paraId="2A5B176C" w14:textId="1E6BC72E" w:rsidR="00CE2B89" w:rsidRPr="00737317" w:rsidRDefault="00CE2B89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737317">
              <w:rPr>
                <w:rFonts w:ascii="Museo Sans 100" w:hAnsi="Museo Sans 100"/>
                <w:b/>
                <w:sz w:val="24"/>
                <w:szCs w:val="24"/>
              </w:rPr>
              <w:t>Cargo:</w:t>
            </w:r>
          </w:p>
        </w:tc>
        <w:tc>
          <w:tcPr>
            <w:tcW w:w="3917" w:type="dxa"/>
          </w:tcPr>
          <w:p w14:paraId="0CF70072" w14:textId="617822E0" w:rsidR="00A151AF" w:rsidRPr="00737317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</w:p>
          <w:p w14:paraId="039E40A3" w14:textId="021D0FED" w:rsidR="00CE2B89" w:rsidRPr="00737317" w:rsidRDefault="00CE2B89" w:rsidP="00542B16">
            <w:pPr>
              <w:pStyle w:val="Encabezado"/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737317">
              <w:rPr>
                <w:rFonts w:ascii="Museo Sans 100" w:hAnsi="Museo Sans 100"/>
                <w:sz w:val="24"/>
                <w:szCs w:val="24"/>
              </w:rPr>
              <w:t>Subdirector</w:t>
            </w:r>
            <w:r w:rsidR="00E70BA8" w:rsidRPr="00737317">
              <w:rPr>
                <w:rFonts w:ascii="Museo Sans 100" w:hAnsi="Museo Sans 100"/>
                <w:sz w:val="24"/>
                <w:szCs w:val="24"/>
              </w:rPr>
              <w:t>a</w:t>
            </w:r>
            <w:r w:rsidRPr="00737317">
              <w:rPr>
                <w:rFonts w:ascii="Museo Sans 100" w:hAnsi="Museo Sans 100"/>
                <w:sz w:val="24"/>
                <w:szCs w:val="24"/>
              </w:rPr>
              <w:t xml:space="preserve"> de Recursos</w:t>
            </w:r>
          </w:p>
        </w:tc>
        <w:tc>
          <w:tcPr>
            <w:tcW w:w="2268" w:type="dxa"/>
          </w:tcPr>
          <w:p w14:paraId="69225BBE" w14:textId="77777777" w:rsidR="00CE2B89" w:rsidRPr="00737317" w:rsidRDefault="00CE2B89" w:rsidP="00542B16">
            <w:pPr>
              <w:pStyle w:val="Encabezado"/>
              <w:tabs>
                <w:tab w:val="clear" w:pos="4252"/>
                <w:tab w:val="clear" w:pos="8504"/>
                <w:tab w:val="num" w:pos="360"/>
              </w:tabs>
              <w:spacing w:line="276" w:lineRule="auto"/>
              <w:outlineLvl w:val="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14:paraId="66268082" w14:textId="77777777" w:rsidR="00CE2B89" w:rsidRPr="00737317" w:rsidRDefault="00CE2B89" w:rsidP="00542B16">
            <w:pPr>
              <w:pStyle w:val="Encabezado"/>
              <w:tabs>
                <w:tab w:val="clear" w:pos="4252"/>
                <w:tab w:val="clear" w:pos="8504"/>
                <w:tab w:val="num" w:pos="360"/>
              </w:tabs>
              <w:spacing w:line="276" w:lineRule="auto"/>
              <w:outlineLvl w:val="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</w:tr>
      <w:tr w:rsidR="00737317" w:rsidRPr="00737317" w14:paraId="73A6C67A" w14:textId="77777777" w:rsidTr="00274A9D">
        <w:trPr>
          <w:trHeight w:val="397"/>
          <w:jc w:val="center"/>
        </w:trPr>
        <w:tc>
          <w:tcPr>
            <w:tcW w:w="1218" w:type="dxa"/>
          </w:tcPr>
          <w:p w14:paraId="6D448398" w14:textId="77777777" w:rsidR="000A6DA6" w:rsidRPr="00737317" w:rsidRDefault="000A6DA6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</w:p>
          <w:p w14:paraId="6399B9AC" w14:textId="7F189622" w:rsidR="00A151AF" w:rsidRPr="00737317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14:paraId="1B74F000" w14:textId="4346C96D" w:rsidR="000A6DA6" w:rsidRPr="00737317" w:rsidRDefault="000A6DA6" w:rsidP="00542B16">
            <w:pPr>
              <w:pStyle w:val="Encabezado"/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27F4C8" w14:textId="77777777" w:rsidR="000A6DA6" w:rsidRPr="00737317" w:rsidRDefault="000A6DA6" w:rsidP="00542B16">
            <w:pPr>
              <w:pStyle w:val="Encabezado"/>
              <w:tabs>
                <w:tab w:val="clear" w:pos="4252"/>
                <w:tab w:val="clear" w:pos="8504"/>
                <w:tab w:val="num" w:pos="360"/>
              </w:tabs>
              <w:spacing w:line="276" w:lineRule="auto"/>
              <w:outlineLvl w:val="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14:paraId="47E6931E" w14:textId="77777777" w:rsidR="000A6DA6" w:rsidRPr="00737317" w:rsidRDefault="000A6DA6" w:rsidP="00542B16">
            <w:pPr>
              <w:pStyle w:val="Encabezado"/>
              <w:tabs>
                <w:tab w:val="clear" w:pos="4252"/>
                <w:tab w:val="clear" w:pos="8504"/>
                <w:tab w:val="num" w:pos="360"/>
              </w:tabs>
              <w:spacing w:line="276" w:lineRule="auto"/>
              <w:outlineLvl w:val="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</w:tr>
      <w:tr w:rsidR="000A6DA6" w:rsidRPr="000A6DA6" w14:paraId="311A10C6" w14:textId="77777777" w:rsidTr="000A6DA6">
        <w:trPr>
          <w:trHeight w:val="567"/>
          <w:jc w:val="center"/>
        </w:trPr>
        <w:tc>
          <w:tcPr>
            <w:tcW w:w="9544" w:type="dxa"/>
            <w:gridSpan w:val="4"/>
            <w:tcBorders>
              <w:top w:val="single" w:sz="4" w:space="0" w:color="auto"/>
            </w:tcBorders>
          </w:tcPr>
          <w:p w14:paraId="073CA586" w14:textId="20552DA2" w:rsidR="00A151AF" w:rsidRDefault="00A151AF" w:rsidP="00542B16">
            <w:pPr>
              <w:pStyle w:val="Encabezado"/>
              <w:tabs>
                <w:tab w:val="clear" w:pos="4252"/>
                <w:tab w:val="left" w:pos="7866"/>
              </w:tabs>
              <w:spacing w:line="276" w:lineRule="auto"/>
              <w:ind w:left="360" w:hanging="360"/>
              <w:rPr>
                <w:rFonts w:ascii="Museo Sans 100" w:hAnsi="Museo Sans 100"/>
                <w:b/>
                <w:sz w:val="24"/>
                <w:szCs w:val="24"/>
              </w:rPr>
            </w:pPr>
          </w:p>
          <w:p w14:paraId="60C6FFF9" w14:textId="3234CD72" w:rsidR="000A6DA6" w:rsidRDefault="000A6DA6" w:rsidP="00542B16">
            <w:pPr>
              <w:pStyle w:val="Encabezado"/>
              <w:tabs>
                <w:tab w:val="clear" w:pos="4252"/>
                <w:tab w:val="left" w:pos="7866"/>
              </w:tabs>
              <w:spacing w:line="276" w:lineRule="auto"/>
              <w:ind w:left="360" w:hanging="360"/>
              <w:rPr>
                <w:rFonts w:ascii="Museo Sans 100" w:hAnsi="Museo Sans 100"/>
                <w:b/>
                <w:sz w:val="24"/>
                <w:szCs w:val="24"/>
              </w:rPr>
            </w:pPr>
            <w:r w:rsidRPr="000A6DA6">
              <w:rPr>
                <w:rFonts w:ascii="Museo Sans 100" w:hAnsi="Museo Sans 100"/>
                <w:b/>
                <w:sz w:val="24"/>
                <w:szCs w:val="24"/>
              </w:rPr>
              <w:t>APROBADO POR:</w:t>
            </w:r>
          </w:p>
          <w:p w14:paraId="31E4C9AF" w14:textId="256B0A30" w:rsidR="00A151AF" w:rsidRPr="000A6DA6" w:rsidRDefault="00A151AF" w:rsidP="00542B16">
            <w:pPr>
              <w:pStyle w:val="Encabezado"/>
              <w:tabs>
                <w:tab w:val="clear" w:pos="4252"/>
                <w:tab w:val="left" w:pos="7866"/>
              </w:tabs>
              <w:spacing w:line="276" w:lineRule="auto"/>
              <w:ind w:left="360" w:hanging="36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</w:tr>
      <w:tr w:rsidR="00274A9D" w:rsidRPr="000A6DA6" w14:paraId="25BFCD25" w14:textId="77777777" w:rsidTr="00274A9D">
        <w:trPr>
          <w:trHeight w:val="397"/>
          <w:jc w:val="center"/>
        </w:trPr>
        <w:tc>
          <w:tcPr>
            <w:tcW w:w="1218" w:type="dxa"/>
          </w:tcPr>
          <w:p w14:paraId="5002395F" w14:textId="77777777" w:rsidR="000A6DA6" w:rsidRPr="000A6DA6" w:rsidRDefault="000A6DA6" w:rsidP="00542B16">
            <w:pPr>
              <w:spacing w:line="276" w:lineRule="auto"/>
              <w:rPr>
                <w:rFonts w:ascii="Museo Sans 100" w:hAnsi="Museo Sans 100" w:cs="Arial"/>
                <w:color w:val="FF0000"/>
              </w:rPr>
            </w:pPr>
            <w:r w:rsidRPr="000A6DA6">
              <w:rPr>
                <w:rFonts w:ascii="Museo Sans 100" w:hAnsi="Museo Sans 100" w:cs="Arial"/>
                <w:b/>
                <w:lang w:val="es-SV"/>
              </w:rPr>
              <w:t>Nombre</w:t>
            </w:r>
            <w:r w:rsidRPr="000A6DA6">
              <w:rPr>
                <w:rFonts w:ascii="Museo Sans 100" w:hAnsi="Museo Sans 100" w:cs="Arial"/>
                <w:lang w:val="es-SV"/>
              </w:rPr>
              <w:t xml:space="preserve">:  </w:t>
            </w:r>
          </w:p>
        </w:tc>
        <w:tc>
          <w:tcPr>
            <w:tcW w:w="3917" w:type="dxa"/>
          </w:tcPr>
          <w:p w14:paraId="005FC942" w14:textId="7B3F404F" w:rsidR="000A6DA6" w:rsidRPr="00E70BA8" w:rsidRDefault="00A151AF" w:rsidP="00542B16">
            <w:pPr>
              <w:spacing w:line="276" w:lineRule="auto"/>
              <w:rPr>
                <w:rFonts w:ascii="Museo Sans 100" w:hAnsi="Museo Sans 100" w:cs="Arial"/>
                <w:b/>
                <w:lang w:val="es-SV"/>
              </w:rPr>
            </w:pPr>
            <w:r w:rsidRPr="00E70BA8">
              <w:rPr>
                <w:rFonts w:ascii="Museo Sans 100" w:hAnsi="Museo Sans 100" w:cs="Arial"/>
                <w:b/>
                <w:lang w:val="es-SV"/>
              </w:rPr>
              <w:t xml:space="preserve">José Luis </w:t>
            </w:r>
            <w:r w:rsidR="00E70BA8" w:rsidRPr="00E70BA8">
              <w:rPr>
                <w:rFonts w:ascii="Museo Sans 100" w:hAnsi="Museo Sans 100" w:cs="Arial"/>
                <w:b/>
                <w:lang w:val="es-SV"/>
              </w:rPr>
              <w:t xml:space="preserve">Hernández </w:t>
            </w:r>
            <w:r w:rsidRPr="00E70BA8">
              <w:rPr>
                <w:rFonts w:ascii="Museo Sans 100" w:hAnsi="Museo Sans 100" w:cs="Arial"/>
                <w:b/>
                <w:lang w:val="es-SV"/>
              </w:rPr>
              <w:t>Maradiaga</w:t>
            </w:r>
          </w:p>
        </w:tc>
        <w:tc>
          <w:tcPr>
            <w:tcW w:w="2268" w:type="dxa"/>
          </w:tcPr>
          <w:p w14:paraId="75B890FC" w14:textId="77777777" w:rsidR="000A6DA6" w:rsidRPr="000A6DA6" w:rsidRDefault="000A6DA6" w:rsidP="00542B16">
            <w:pPr>
              <w:spacing w:line="276" w:lineRule="auto"/>
              <w:rPr>
                <w:rFonts w:ascii="Museo Sans 100" w:hAnsi="Museo Sans 100"/>
                <w:b/>
              </w:rPr>
            </w:pPr>
            <w:r w:rsidRPr="000A6DA6">
              <w:rPr>
                <w:rFonts w:ascii="Museo Sans 100" w:hAnsi="Museo Sans 100"/>
                <w:b/>
                <w:lang w:val="es-SV"/>
              </w:rPr>
              <w:t>Firma:</w:t>
            </w:r>
          </w:p>
        </w:tc>
        <w:tc>
          <w:tcPr>
            <w:tcW w:w="2141" w:type="dxa"/>
          </w:tcPr>
          <w:p w14:paraId="449F139A" w14:textId="77777777" w:rsidR="000A6DA6" w:rsidRPr="000A6DA6" w:rsidRDefault="000A6DA6" w:rsidP="00542B16">
            <w:pPr>
              <w:spacing w:line="276" w:lineRule="auto"/>
              <w:rPr>
                <w:rFonts w:ascii="Museo Sans 100" w:hAnsi="Museo Sans 100"/>
                <w:b/>
              </w:rPr>
            </w:pPr>
            <w:r w:rsidRPr="000A6DA6">
              <w:rPr>
                <w:rFonts w:ascii="Museo Sans 100" w:hAnsi="Museo Sans 100"/>
                <w:b/>
                <w:lang w:val="es-SV"/>
              </w:rPr>
              <w:t>Fecha</w:t>
            </w:r>
            <w:r w:rsidRPr="000A6DA6">
              <w:rPr>
                <w:rFonts w:ascii="Museo Sans 100" w:hAnsi="Museo Sans 100"/>
                <w:lang w:val="es-SV"/>
              </w:rPr>
              <w:t>:</w:t>
            </w:r>
          </w:p>
        </w:tc>
      </w:tr>
      <w:tr w:rsidR="00274A9D" w:rsidRPr="000A6DA6" w14:paraId="0116E6B5" w14:textId="77777777" w:rsidTr="00274A9D">
        <w:trPr>
          <w:trHeight w:val="397"/>
          <w:jc w:val="center"/>
        </w:trPr>
        <w:tc>
          <w:tcPr>
            <w:tcW w:w="1218" w:type="dxa"/>
          </w:tcPr>
          <w:p w14:paraId="47EDC2FB" w14:textId="77777777" w:rsidR="00A151AF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</w:p>
          <w:p w14:paraId="4A2DC1E2" w14:textId="6253E7BA" w:rsidR="000A6DA6" w:rsidRPr="000A6DA6" w:rsidRDefault="000A6DA6" w:rsidP="00542B16">
            <w:pPr>
              <w:pStyle w:val="Encabezado"/>
              <w:spacing w:line="276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0A6DA6">
              <w:rPr>
                <w:rFonts w:ascii="Museo Sans 100" w:hAnsi="Museo Sans 100"/>
                <w:b/>
                <w:sz w:val="24"/>
                <w:szCs w:val="24"/>
              </w:rPr>
              <w:t>Cargo:</w:t>
            </w:r>
          </w:p>
        </w:tc>
        <w:tc>
          <w:tcPr>
            <w:tcW w:w="3917" w:type="dxa"/>
          </w:tcPr>
          <w:p w14:paraId="395BEBB5" w14:textId="465824C7" w:rsidR="00A151AF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</w:p>
          <w:p w14:paraId="5873D2D7" w14:textId="765D62C0" w:rsidR="000A6DA6" w:rsidRPr="000A6DA6" w:rsidRDefault="00A151AF" w:rsidP="00542B16">
            <w:pPr>
              <w:pStyle w:val="Encabezado"/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Subd</w:t>
            </w:r>
            <w:r w:rsidR="000A6DA6" w:rsidRPr="000A6DA6">
              <w:rPr>
                <w:rFonts w:ascii="Museo Sans 100" w:hAnsi="Museo Sans 100"/>
                <w:sz w:val="24"/>
                <w:szCs w:val="24"/>
              </w:rPr>
              <w:t>irector General de Aduanas</w:t>
            </w:r>
          </w:p>
        </w:tc>
        <w:tc>
          <w:tcPr>
            <w:tcW w:w="2268" w:type="dxa"/>
          </w:tcPr>
          <w:p w14:paraId="207505F9" w14:textId="3C3AEA57" w:rsidR="00A151AF" w:rsidRDefault="00A151AF" w:rsidP="00542B16">
            <w:pPr>
              <w:spacing w:line="276" w:lineRule="auto"/>
              <w:rPr>
                <w:rFonts w:ascii="Museo Sans 100" w:hAnsi="Museo Sans 100"/>
                <w:b/>
                <w:lang w:val="es-SV"/>
              </w:rPr>
            </w:pPr>
          </w:p>
          <w:p w14:paraId="6E6C76D7" w14:textId="166E4C62" w:rsidR="000A6DA6" w:rsidRPr="000A6DA6" w:rsidRDefault="000A6DA6" w:rsidP="00542B16">
            <w:pPr>
              <w:spacing w:line="276" w:lineRule="auto"/>
              <w:rPr>
                <w:rFonts w:ascii="Museo Sans 100" w:hAnsi="Museo Sans 100"/>
                <w:b/>
              </w:rPr>
            </w:pPr>
            <w:r w:rsidRPr="00274A9D">
              <w:rPr>
                <w:rFonts w:ascii="Museo Sans 100" w:hAnsi="Museo Sans 100"/>
                <w:b/>
                <w:lang w:val="es-SV"/>
              </w:rPr>
              <w:t>Sello:</w:t>
            </w:r>
          </w:p>
        </w:tc>
        <w:tc>
          <w:tcPr>
            <w:tcW w:w="2141" w:type="dxa"/>
          </w:tcPr>
          <w:p w14:paraId="52181628" w14:textId="7401CAA1" w:rsidR="000A6DA6" w:rsidRPr="000A6DA6" w:rsidRDefault="000A6DA6" w:rsidP="00542B16">
            <w:pPr>
              <w:pStyle w:val="Encabezado"/>
              <w:tabs>
                <w:tab w:val="clear" w:pos="4252"/>
                <w:tab w:val="clear" w:pos="8504"/>
                <w:tab w:val="num" w:pos="360"/>
              </w:tabs>
              <w:spacing w:line="276" w:lineRule="auto"/>
              <w:outlineLvl w:val="0"/>
              <w:rPr>
                <w:rFonts w:ascii="Museo Sans 100" w:hAnsi="Museo Sans 100"/>
                <w:b/>
                <w:sz w:val="24"/>
                <w:szCs w:val="24"/>
              </w:rPr>
            </w:pPr>
          </w:p>
        </w:tc>
      </w:tr>
    </w:tbl>
    <w:p w14:paraId="669D6FFD" w14:textId="57B1B070" w:rsidR="00C73742" w:rsidRPr="00373006" w:rsidRDefault="00C23CC2" w:rsidP="00542B16">
      <w:pPr>
        <w:tabs>
          <w:tab w:val="left" w:pos="1418"/>
        </w:tabs>
        <w:spacing w:before="120" w:line="276" w:lineRule="auto"/>
        <w:jc w:val="both"/>
        <w:rPr>
          <w:rFonts w:ascii="Museo Sans 100" w:hAnsi="Museo Sans 100" w:cs="Arial"/>
          <w:lang w:val="es-SV"/>
        </w:rPr>
      </w:pPr>
      <w:r w:rsidRPr="00373006">
        <w:rPr>
          <w:rFonts w:ascii="Museo Sans 100" w:hAnsi="Museo Sans 100"/>
          <w:b/>
          <w:lang w:val="es-SV"/>
        </w:rPr>
        <w:tab/>
      </w:r>
    </w:p>
    <w:p w14:paraId="40DE2CA1" w14:textId="01C3BD98" w:rsidR="007332A2" w:rsidRDefault="007332A2" w:rsidP="00542B16">
      <w:pPr>
        <w:pStyle w:val="Encabezado"/>
        <w:tabs>
          <w:tab w:val="left" w:pos="708"/>
        </w:tabs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2662FB20" w14:textId="003C9229" w:rsidR="007332A2" w:rsidRDefault="007332A2" w:rsidP="00542B16">
      <w:pPr>
        <w:pStyle w:val="Encabezado"/>
        <w:tabs>
          <w:tab w:val="left" w:pos="709"/>
          <w:tab w:val="left" w:pos="1134"/>
        </w:tabs>
        <w:spacing w:line="276" w:lineRule="auto"/>
        <w:jc w:val="both"/>
        <w:rPr>
          <w:rFonts w:ascii="Museo Sans 100" w:hAnsi="Museo Sans 100"/>
          <w:b/>
          <w:bCs/>
          <w:sz w:val="24"/>
          <w:szCs w:val="24"/>
        </w:rPr>
      </w:pPr>
    </w:p>
    <w:p w14:paraId="3E48BDE9" w14:textId="0E784FF0" w:rsidR="007332A2" w:rsidRDefault="007332A2" w:rsidP="00542B16">
      <w:pPr>
        <w:pStyle w:val="Encabezado"/>
        <w:tabs>
          <w:tab w:val="left" w:pos="709"/>
          <w:tab w:val="left" w:pos="1134"/>
        </w:tabs>
        <w:spacing w:line="276" w:lineRule="auto"/>
        <w:jc w:val="both"/>
        <w:rPr>
          <w:rFonts w:ascii="Museo Sans 100" w:hAnsi="Museo Sans 100"/>
          <w:b/>
          <w:bCs/>
          <w:sz w:val="24"/>
          <w:szCs w:val="24"/>
        </w:rPr>
      </w:pPr>
    </w:p>
    <w:p w14:paraId="07AA71D5" w14:textId="3F1CAC4C" w:rsidR="007332A2" w:rsidRDefault="007332A2" w:rsidP="00542B16">
      <w:pPr>
        <w:pStyle w:val="Ttulo1"/>
        <w:numPr>
          <w:ilvl w:val="0"/>
          <w:numId w:val="0"/>
        </w:numPr>
        <w:spacing w:line="276" w:lineRule="auto"/>
        <w:jc w:val="both"/>
        <w:rPr>
          <w:rFonts w:ascii="Arial Narrow" w:hAnsi="Arial Narrow"/>
          <w:b w:val="0"/>
          <w:sz w:val="24"/>
          <w:szCs w:val="24"/>
          <w:lang w:val="es-SV"/>
        </w:rPr>
      </w:pPr>
    </w:p>
    <w:p w14:paraId="30DDB838" w14:textId="77777777" w:rsidR="00F504F3" w:rsidRPr="00C961D1" w:rsidRDefault="00F504F3" w:rsidP="00542B16">
      <w:pPr>
        <w:spacing w:line="276" w:lineRule="auto"/>
        <w:rPr>
          <w:rFonts w:ascii="Arial Narrow" w:hAnsi="Arial Narrow"/>
          <w:lang w:val="es-SV"/>
        </w:rPr>
        <w:sectPr w:rsidR="00F504F3" w:rsidRPr="00C961D1" w:rsidSect="008E45B5">
          <w:footerReference w:type="default" r:id="rId15"/>
          <w:headerReference w:type="first" r:id="rId16"/>
          <w:footerReference w:type="first" r:id="rId17"/>
          <w:pgSz w:w="12240" w:h="15840" w:code="1"/>
          <w:pgMar w:top="1418" w:right="1134" w:bottom="1418" w:left="1418" w:header="567" w:footer="851" w:gutter="0"/>
          <w:pgNumType w:start="2"/>
          <w:cols w:space="720"/>
          <w:vAlign w:val="center"/>
          <w:noEndnote/>
        </w:sectPr>
      </w:pPr>
    </w:p>
    <w:p w14:paraId="6BFD8973" w14:textId="02E0896E" w:rsidR="00B354D9" w:rsidRPr="00F242CA" w:rsidRDefault="00B354D9" w:rsidP="00F242CA">
      <w:pPr>
        <w:pStyle w:val="TtuloTDC"/>
        <w:spacing w:after="240"/>
        <w:jc w:val="center"/>
        <w:rPr>
          <w:rFonts w:ascii="Bembo Std" w:hAnsi="Bembo Std"/>
          <w:color w:val="auto"/>
          <w:lang w:val="es-ES"/>
        </w:rPr>
      </w:pPr>
      <w:r w:rsidRPr="00AB2F76">
        <w:rPr>
          <w:rFonts w:ascii="Bembo Std" w:hAnsi="Bembo Std"/>
          <w:color w:val="auto"/>
          <w:lang w:val="es-ES"/>
        </w:rPr>
        <w:lastRenderedPageBreak/>
        <w:t>ÍNDICE</w:t>
      </w:r>
    </w:p>
    <w:p w14:paraId="7554DAAB" w14:textId="5B65F40C" w:rsidR="008142A0" w:rsidRDefault="00737CE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SV"/>
        </w:rPr>
      </w:pPr>
      <w:r w:rsidRPr="00F242CA">
        <w:rPr>
          <w:rFonts w:ascii="Museo Sans 100" w:hAnsi="Museo Sans 100"/>
        </w:rPr>
        <w:fldChar w:fldCharType="begin"/>
      </w:r>
      <w:r w:rsidR="00CF77AF" w:rsidRPr="00F242CA">
        <w:rPr>
          <w:rFonts w:ascii="Museo Sans 100" w:hAnsi="Museo Sans 100"/>
        </w:rPr>
        <w:instrText xml:space="preserve"> TOC \o "1-3" \h \z \u </w:instrText>
      </w:r>
      <w:r w:rsidRPr="00F242CA">
        <w:rPr>
          <w:rFonts w:ascii="Museo Sans 100" w:hAnsi="Museo Sans 100"/>
        </w:rPr>
        <w:fldChar w:fldCharType="separate"/>
      </w:r>
      <w:hyperlink w:anchor="_Toc177045889" w:history="1">
        <w:r w:rsidR="008142A0" w:rsidRPr="008F7C0E">
          <w:rPr>
            <w:rStyle w:val="Hipervnculo"/>
            <w:rFonts w:ascii="Bembo Std" w:hAnsi="Bembo Std"/>
          </w:rPr>
          <w:t>1.</w:t>
        </w:r>
        <w:r w:rsidR="008142A0">
          <w:rPr>
            <w:rFonts w:asciiTheme="minorHAnsi" w:eastAsiaTheme="minorEastAsia" w:hAnsiTheme="minorHAnsi" w:cstheme="minorBidi"/>
            <w:b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Bembo Std" w:hAnsi="Bembo Std"/>
          </w:rPr>
          <w:t>OBJETIVO DEL MANUAL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_Toc177045889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4</w:t>
        </w:r>
        <w:r w:rsidR="008142A0">
          <w:rPr>
            <w:webHidden/>
          </w:rPr>
          <w:fldChar w:fldCharType="end"/>
        </w:r>
      </w:hyperlink>
    </w:p>
    <w:p w14:paraId="5355B926" w14:textId="06CDD859" w:rsidR="008142A0" w:rsidRDefault="00E9120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SV"/>
        </w:rPr>
      </w:pPr>
      <w:hyperlink w:anchor="_Toc177045890" w:history="1">
        <w:r w:rsidR="008142A0" w:rsidRPr="008F7C0E">
          <w:rPr>
            <w:rStyle w:val="Hipervnculo"/>
            <w:rFonts w:ascii="Bembo Std" w:hAnsi="Bembo Std"/>
          </w:rPr>
          <w:t>2.</w:t>
        </w:r>
        <w:r w:rsidR="008142A0">
          <w:rPr>
            <w:rFonts w:asciiTheme="minorHAnsi" w:eastAsiaTheme="minorEastAsia" w:hAnsiTheme="minorHAnsi" w:cstheme="minorBidi"/>
            <w:b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Bembo Std" w:hAnsi="Bembo Std"/>
          </w:rPr>
          <w:t>ÁMBITO DE APLICACIÓN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_Toc177045890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4</w:t>
        </w:r>
        <w:r w:rsidR="008142A0">
          <w:rPr>
            <w:webHidden/>
          </w:rPr>
          <w:fldChar w:fldCharType="end"/>
        </w:r>
      </w:hyperlink>
    </w:p>
    <w:p w14:paraId="1AACB75B" w14:textId="4A4FA563" w:rsidR="008142A0" w:rsidRDefault="00E9120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SV"/>
        </w:rPr>
      </w:pPr>
      <w:hyperlink w:anchor="_Toc177045891" w:history="1">
        <w:r w:rsidR="008142A0" w:rsidRPr="008F7C0E">
          <w:rPr>
            <w:rStyle w:val="Hipervnculo"/>
            <w:rFonts w:ascii="Bembo Std" w:hAnsi="Bembo Std"/>
          </w:rPr>
          <w:t>3.</w:t>
        </w:r>
        <w:r w:rsidR="008142A0">
          <w:rPr>
            <w:rFonts w:asciiTheme="minorHAnsi" w:eastAsiaTheme="minorEastAsia" w:hAnsiTheme="minorHAnsi" w:cstheme="minorBidi"/>
            <w:b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Bembo Std" w:hAnsi="Bembo Std"/>
          </w:rPr>
          <w:t>DEFINICIONES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_Toc177045891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4</w:t>
        </w:r>
        <w:r w:rsidR="008142A0">
          <w:rPr>
            <w:webHidden/>
          </w:rPr>
          <w:fldChar w:fldCharType="end"/>
        </w:r>
      </w:hyperlink>
    </w:p>
    <w:p w14:paraId="6F02DBA6" w14:textId="504E935A" w:rsidR="008142A0" w:rsidRDefault="00E9120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SV"/>
        </w:rPr>
      </w:pPr>
      <w:hyperlink w:anchor="_Toc177045892" w:history="1">
        <w:r w:rsidR="008142A0" w:rsidRPr="008F7C0E">
          <w:rPr>
            <w:rStyle w:val="Hipervnculo"/>
            <w:rFonts w:ascii="Bembo Std" w:hAnsi="Bembo Std"/>
          </w:rPr>
          <w:t>4.</w:t>
        </w:r>
        <w:r w:rsidR="008142A0">
          <w:rPr>
            <w:rFonts w:asciiTheme="minorHAnsi" w:eastAsiaTheme="minorEastAsia" w:hAnsiTheme="minorHAnsi" w:cstheme="minorBidi"/>
            <w:b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Bembo Std" w:hAnsi="Bembo Std"/>
          </w:rPr>
          <w:t>RESPONSABILIDADES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_Toc177045892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5</w:t>
        </w:r>
        <w:r w:rsidR="008142A0">
          <w:rPr>
            <w:webHidden/>
          </w:rPr>
          <w:fldChar w:fldCharType="end"/>
        </w:r>
      </w:hyperlink>
    </w:p>
    <w:p w14:paraId="5BB154FB" w14:textId="1BB46B2A" w:rsidR="008142A0" w:rsidRDefault="00E9120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SV"/>
        </w:rPr>
      </w:pPr>
      <w:hyperlink w:anchor="_Toc177045893" w:history="1">
        <w:r w:rsidR="008142A0" w:rsidRPr="008F7C0E">
          <w:rPr>
            <w:rStyle w:val="Hipervnculo"/>
            <w:rFonts w:ascii="Bembo Std" w:hAnsi="Bembo Std"/>
          </w:rPr>
          <w:t>5.</w:t>
        </w:r>
        <w:r w:rsidR="008142A0">
          <w:rPr>
            <w:rFonts w:asciiTheme="minorHAnsi" w:eastAsiaTheme="minorEastAsia" w:hAnsiTheme="minorHAnsi" w:cstheme="minorBidi"/>
            <w:b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Bembo Std" w:hAnsi="Bembo Std"/>
          </w:rPr>
          <w:t>BASE LEGAL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_Toc177045893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5</w:t>
        </w:r>
        <w:r w:rsidR="008142A0">
          <w:rPr>
            <w:webHidden/>
          </w:rPr>
          <w:fldChar w:fldCharType="end"/>
        </w:r>
      </w:hyperlink>
    </w:p>
    <w:p w14:paraId="3D160DC1" w14:textId="0F301B85" w:rsidR="008142A0" w:rsidRDefault="00E9120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SV"/>
        </w:rPr>
      </w:pPr>
      <w:hyperlink w:anchor="_Toc177045894" w:history="1">
        <w:r w:rsidR="008142A0" w:rsidRPr="008F7C0E">
          <w:rPr>
            <w:rStyle w:val="Hipervnculo"/>
            <w:rFonts w:ascii="Bembo Std" w:hAnsi="Bembo Std"/>
          </w:rPr>
          <w:t>6.</w:t>
        </w:r>
        <w:r w:rsidR="008142A0">
          <w:rPr>
            <w:rFonts w:asciiTheme="minorHAnsi" w:eastAsiaTheme="minorEastAsia" w:hAnsiTheme="minorHAnsi" w:cstheme="minorBidi"/>
            <w:b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Bembo Std" w:hAnsi="Bembo Std"/>
          </w:rPr>
          <w:t>DESARROLLO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_Toc177045894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6</w:t>
        </w:r>
        <w:r w:rsidR="008142A0">
          <w:rPr>
            <w:webHidden/>
          </w:rPr>
          <w:fldChar w:fldCharType="end"/>
        </w:r>
      </w:hyperlink>
    </w:p>
    <w:p w14:paraId="121A8686" w14:textId="630A7424" w:rsidR="008142A0" w:rsidRDefault="00E91203">
      <w:pPr>
        <w:pStyle w:val="TDC2"/>
        <w:rPr>
          <w:rFonts w:asciiTheme="minorHAnsi" w:eastAsiaTheme="minorEastAsia" w:hAnsiTheme="minorHAnsi" w:cstheme="minorBidi"/>
          <w:sz w:val="22"/>
          <w:szCs w:val="22"/>
          <w:lang w:val="es-SV" w:eastAsia="es-SV"/>
        </w:rPr>
      </w:pPr>
      <w:hyperlink w:anchor="_Toc177045895" w:history="1">
        <w:r w:rsidR="008142A0" w:rsidRPr="008F7C0E">
          <w:rPr>
            <w:rStyle w:val="Hipervnculo"/>
            <w:rFonts w:ascii="Museo Sans 100" w:hAnsi="Museo Sans 100"/>
            <w:b/>
          </w:rPr>
          <w:t>CAPÍTULO 1: OBJETIVOS Y FUNCIONES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_Toc177045895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6</w:t>
        </w:r>
        <w:r w:rsidR="008142A0">
          <w:rPr>
            <w:webHidden/>
          </w:rPr>
          <w:fldChar w:fldCharType="end"/>
        </w:r>
      </w:hyperlink>
    </w:p>
    <w:p w14:paraId="1EA77B41" w14:textId="302ABD06" w:rsidR="008142A0" w:rsidRDefault="00E91203">
      <w:pPr>
        <w:pStyle w:val="TDC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s-SV"/>
        </w:rPr>
      </w:pPr>
      <w:hyperlink w:anchor="_Toc177045896" w:history="1">
        <w:r w:rsidR="008142A0" w:rsidRPr="008F7C0E">
          <w:rPr>
            <w:rStyle w:val="Hipervnculo"/>
            <w:rFonts w:ascii="Museo Sans 100" w:hAnsi="Museo Sans 100"/>
          </w:rPr>
          <w:t>1.1</w:t>
        </w:r>
        <w:r w:rsidR="008142A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Museo Sans 100" w:hAnsi="Museo Sans 100"/>
          </w:rPr>
          <w:t>Objetivo de la Subdirección de Operaciones y Seguridad Fronteriza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_Toc177045896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6</w:t>
        </w:r>
        <w:r w:rsidR="008142A0">
          <w:rPr>
            <w:webHidden/>
          </w:rPr>
          <w:fldChar w:fldCharType="end"/>
        </w:r>
      </w:hyperlink>
    </w:p>
    <w:p w14:paraId="1A302569" w14:textId="5839DDCD" w:rsidR="008142A0" w:rsidRDefault="00E91203">
      <w:pPr>
        <w:pStyle w:val="TDC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s-SV"/>
        </w:rPr>
      </w:pPr>
      <w:hyperlink w:anchor="_Toc177045897" w:history="1">
        <w:r w:rsidR="008142A0" w:rsidRPr="008F7C0E">
          <w:rPr>
            <w:rStyle w:val="Hipervnculo"/>
            <w:rFonts w:ascii="Museo Sans 100" w:hAnsi="Museo Sans 100"/>
          </w:rPr>
          <w:t>1.2</w:t>
        </w:r>
        <w:r w:rsidR="008142A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Museo Sans 100" w:hAnsi="Museo Sans 100"/>
          </w:rPr>
          <w:t>Funciones de la Subdirección de Operaciones y Seguridad Fronteriza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_Toc177045897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6</w:t>
        </w:r>
        <w:r w:rsidR="008142A0">
          <w:rPr>
            <w:webHidden/>
          </w:rPr>
          <w:fldChar w:fldCharType="end"/>
        </w:r>
      </w:hyperlink>
    </w:p>
    <w:p w14:paraId="4417FAD8" w14:textId="55EAB2CC" w:rsidR="008142A0" w:rsidRDefault="00E91203">
      <w:pPr>
        <w:pStyle w:val="TDC2"/>
        <w:rPr>
          <w:rFonts w:asciiTheme="minorHAnsi" w:eastAsiaTheme="minorEastAsia" w:hAnsiTheme="minorHAnsi" w:cstheme="minorBidi"/>
          <w:sz w:val="22"/>
          <w:szCs w:val="22"/>
          <w:lang w:val="es-SV" w:eastAsia="es-SV"/>
        </w:rPr>
      </w:pPr>
      <w:hyperlink w:anchor="_Toc177045898" w:history="1">
        <w:r w:rsidR="008142A0" w:rsidRPr="008F7C0E">
          <w:rPr>
            <w:rStyle w:val="Hipervnculo"/>
            <w:rFonts w:ascii="Museo Sans 100" w:hAnsi="Museo Sans 100"/>
            <w:b/>
          </w:rPr>
          <w:t>CAPÍTULO 2: FUNCIONES</w:t>
        </w:r>
        <w:r w:rsidR="008142A0">
          <w:rPr>
            <w:webHidden/>
          </w:rPr>
          <w:tab/>
        </w:r>
        <w:r w:rsidR="008142A0" w:rsidRPr="008142A0">
          <w:rPr>
            <w:b/>
            <w:webHidden/>
          </w:rPr>
          <w:fldChar w:fldCharType="begin"/>
        </w:r>
        <w:r w:rsidR="008142A0" w:rsidRPr="008142A0">
          <w:rPr>
            <w:b/>
            <w:webHidden/>
          </w:rPr>
          <w:instrText xml:space="preserve"> PAGEREF _Toc177045898 \h </w:instrText>
        </w:r>
        <w:r w:rsidR="008142A0" w:rsidRPr="008142A0">
          <w:rPr>
            <w:b/>
            <w:webHidden/>
          </w:rPr>
        </w:r>
        <w:r w:rsidR="008142A0" w:rsidRPr="008142A0">
          <w:rPr>
            <w:b/>
            <w:webHidden/>
          </w:rPr>
          <w:fldChar w:fldCharType="separate"/>
        </w:r>
        <w:r w:rsidR="00A274A0">
          <w:rPr>
            <w:b/>
            <w:webHidden/>
          </w:rPr>
          <w:t>7</w:t>
        </w:r>
        <w:r w:rsidR="008142A0" w:rsidRPr="008142A0">
          <w:rPr>
            <w:b/>
            <w:webHidden/>
          </w:rPr>
          <w:fldChar w:fldCharType="end"/>
        </w:r>
      </w:hyperlink>
    </w:p>
    <w:p w14:paraId="66FF182B" w14:textId="7666077A" w:rsidR="008142A0" w:rsidRDefault="00E91203">
      <w:pPr>
        <w:pStyle w:val="TDC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s-SV"/>
        </w:rPr>
      </w:pPr>
      <w:hyperlink w:anchor="_Toc177045899" w:history="1">
        <w:r w:rsidR="008142A0" w:rsidRPr="008F7C0E">
          <w:rPr>
            <w:rStyle w:val="Hipervnculo"/>
            <w:rFonts w:ascii="Museo Sans 100" w:hAnsi="Museo Sans 100"/>
          </w:rPr>
          <w:t>2.1</w:t>
        </w:r>
        <w:r w:rsidR="008142A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Museo Sans 100" w:hAnsi="Museo Sans 100"/>
          </w:rPr>
          <w:t>Funciones de los Departamentos y Unidades que conforman la Subdirección de Operaciones y Seguridad Fronteriza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_Toc177045899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7</w:t>
        </w:r>
        <w:r w:rsidR="008142A0">
          <w:rPr>
            <w:webHidden/>
          </w:rPr>
          <w:fldChar w:fldCharType="end"/>
        </w:r>
      </w:hyperlink>
    </w:p>
    <w:p w14:paraId="634F1272" w14:textId="1D5A8315" w:rsidR="008142A0" w:rsidRDefault="00E91203">
      <w:pPr>
        <w:pStyle w:val="TDC2"/>
        <w:rPr>
          <w:rFonts w:asciiTheme="minorHAnsi" w:eastAsiaTheme="minorEastAsia" w:hAnsiTheme="minorHAnsi" w:cstheme="minorBidi"/>
          <w:sz w:val="22"/>
          <w:szCs w:val="22"/>
          <w:lang w:val="es-SV" w:eastAsia="es-SV"/>
        </w:rPr>
      </w:pPr>
      <w:hyperlink w:anchor="_Toc177045900" w:history="1">
        <w:r w:rsidR="008142A0" w:rsidRPr="008F7C0E">
          <w:rPr>
            <w:rStyle w:val="Hipervnculo"/>
            <w:rFonts w:ascii="Museo Sans 100" w:hAnsi="Museo Sans 100"/>
            <w:b/>
          </w:rPr>
          <w:t>CAPÍTULO 3: ESTRUCTURA ORGANIZATIVA</w:t>
        </w:r>
        <w:r w:rsidR="008142A0">
          <w:rPr>
            <w:webHidden/>
          </w:rPr>
          <w:tab/>
        </w:r>
        <w:r w:rsidR="008142A0" w:rsidRPr="008142A0">
          <w:rPr>
            <w:b/>
            <w:webHidden/>
          </w:rPr>
          <w:fldChar w:fldCharType="begin"/>
        </w:r>
        <w:r w:rsidR="008142A0" w:rsidRPr="008142A0">
          <w:rPr>
            <w:b/>
            <w:webHidden/>
          </w:rPr>
          <w:instrText xml:space="preserve"> PAGEREF _Toc177045900 \h </w:instrText>
        </w:r>
        <w:r w:rsidR="008142A0" w:rsidRPr="008142A0">
          <w:rPr>
            <w:b/>
            <w:webHidden/>
          </w:rPr>
        </w:r>
        <w:r w:rsidR="008142A0" w:rsidRPr="008142A0">
          <w:rPr>
            <w:b/>
            <w:webHidden/>
          </w:rPr>
          <w:fldChar w:fldCharType="separate"/>
        </w:r>
        <w:r w:rsidR="00A274A0">
          <w:rPr>
            <w:b/>
            <w:webHidden/>
          </w:rPr>
          <w:t>10</w:t>
        </w:r>
        <w:r w:rsidR="008142A0" w:rsidRPr="008142A0">
          <w:rPr>
            <w:b/>
            <w:webHidden/>
          </w:rPr>
          <w:fldChar w:fldCharType="end"/>
        </w:r>
      </w:hyperlink>
    </w:p>
    <w:p w14:paraId="6B837DAC" w14:textId="69208754" w:rsidR="008142A0" w:rsidRDefault="00E91203">
      <w:pPr>
        <w:pStyle w:val="TDC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s-SV"/>
        </w:rPr>
      </w:pPr>
      <w:hyperlink w:anchor="_Toc177045901" w:history="1">
        <w:r w:rsidR="008142A0" w:rsidRPr="008F7C0E">
          <w:rPr>
            <w:rStyle w:val="Hipervnculo"/>
            <w:rFonts w:ascii="Museo Sans 100" w:hAnsi="Museo Sans 100"/>
          </w:rPr>
          <w:t>3.1</w:t>
        </w:r>
        <w:r w:rsidR="008142A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Museo Sans 100" w:hAnsi="Museo Sans 100"/>
          </w:rPr>
          <w:t>Estructura Organizativa del Ministerio de Hacienda y de la Dirección General de Aduanas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_Toc177045901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10</w:t>
        </w:r>
        <w:r w:rsidR="008142A0">
          <w:rPr>
            <w:webHidden/>
          </w:rPr>
          <w:fldChar w:fldCharType="end"/>
        </w:r>
      </w:hyperlink>
    </w:p>
    <w:p w14:paraId="2E791CA8" w14:textId="02E4EFF3" w:rsidR="008142A0" w:rsidRDefault="00E91203">
      <w:pPr>
        <w:pStyle w:val="TDC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s-SV"/>
        </w:rPr>
      </w:pPr>
      <w:hyperlink w:anchor="_Toc177045902" w:history="1">
        <w:r w:rsidR="008142A0" w:rsidRPr="008F7C0E">
          <w:rPr>
            <w:rStyle w:val="Hipervnculo"/>
            <w:rFonts w:ascii="Museo Sans 100" w:hAnsi="Museo Sans 100"/>
          </w:rPr>
          <w:t>3.2</w:t>
        </w:r>
        <w:r w:rsidR="008142A0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Museo Sans 100" w:hAnsi="Museo Sans 100"/>
          </w:rPr>
          <w:t>Estructura Organizativa de la Subdirección de Operaciones y Seguridad Fronteriza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_Toc177045902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11</w:t>
        </w:r>
        <w:r w:rsidR="008142A0">
          <w:rPr>
            <w:webHidden/>
          </w:rPr>
          <w:fldChar w:fldCharType="end"/>
        </w:r>
      </w:hyperlink>
    </w:p>
    <w:p w14:paraId="774D2588" w14:textId="5EEFAB67" w:rsidR="008142A0" w:rsidRDefault="00E91203">
      <w:pPr>
        <w:pStyle w:val="TDC2"/>
        <w:rPr>
          <w:rFonts w:asciiTheme="minorHAnsi" w:eastAsiaTheme="minorEastAsia" w:hAnsiTheme="minorHAnsi" w:cstheme="minorBidi"/>
          <w:sz w:val="22"/>
          <w:szCs w:val="22"/>
          <w:lang w:val="es-SV" w:eastAsia="es-SV"/>
        </w:rPr>
      </w:pPr>
      <w:hyperlink w:anchor="_Toc177045903" w:history="1">
        <w:r w:rsidR="008142A0" w:rsidRPr="008F7C0E">
          <w:rPr>
            <w:rStyle w:val="Hipervnculo"/>
            <w:rFonts w:ascii="Museo Sans 100" w:hAnsi="Museo Sans 100"/>
            <w:b/>
          </w:rPr>
          <w:t>CAPÍTULO 4: RELACIÓN DE PERFILES DE PUESTOS</w:t>
        </w:r>
        <w:r w:rsidR="008142A0">
          <w:rPr>
            <w:webHidden/>
          </w:rPr>
          <w:tab/>
        </w:r>
        <w:r w:rsidR="008142A0" w:rsidRPr="008142A0">
          <w:rPr>
            <w:b/>
            <w:webHidden/>
          </w:rPr>
          <w:fldChar w:fldCharType="begin"/>
        </w:r>
        <w:r w:rsidR="008142A0" w:rsidRPr="008142A0">
          <w:rPr>
            <w:b/>
            <w:webHidden/>
          </w:rPr>
          <w:instrText xml:space="preserve"> PAGEREF _Toc177045903 \h </w:instrText>
        </w:r>
        <w:r w:rsidR="008142A0" w:rsidRPr="008142A0">
          <w:rPr>
            <w:b/>
            <w:webHidden/>
          </w:rPr>
        </w:r>
        <w:r w:rsidR="008142A0" w:rsidRPr="008142A0">
          <w:rPr>
            <w:b/>
            <w:webHidden/>
          </w:rPr>
          <w:fldChar w:fldCharType="separate"/>
        </w:r>
        <w:r w:rsidR="00A274A0">
          <w:rPr>
            <w:b/>
            <w:webHidden/>
          </w:rPr>
          <w:t>12</w:t>
        </w:r>
        <w:r w:rsidR="008142A0" w:rsidRPr="008142A0">
          <w:rPr>
            <w:b/>
            <w:webHidden/>
          </w:rPr>
          <w:fldChar w:fldCharType="end"/>
        </w:r>
      </w:hyperlink>
    </w:p>
    <w:p w14:paraId="65A5BDB4" w14:textId="38B3713C" w:rsidR="008142A0" w:rsidRDefault="00E9120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SV"/>
        </w:rPr>
      </w:pPr>
      <w:hyperlink w:anchor="_Toc177045904" w:history="1">
        <w:r w:rsidR="008142A0" w:rsidRPr="008F7C0E">
          <w:rPr>
            <w:rStyle w:val="Hipervnculo"/>
            <w:rFonts w:ascii="Bembo Std" w:hAnsi="Bembo Std"/>
          </w:rPr>
          <w:t>7.</w:t>
        </w:r>
        <w:r w:rsidR="008142A0">
          <w:rPr>
            <w:rFonts w:asciiTheme="minorHAnsi" w:eastAsiaTheme="minorEastAsia" w:hAnsiTheme="minorHAnsi" w:cstheme="minorBidi"/>
            <w:b w:val="0"/>
            <w:sz w:val="22"/>
            <w:szCs w:val="22"/>
            <w:lang w:eastAsia="es-SV"/>
          </w:rPr>
          <w:tab/>
        </w:r>
        <w:r w:rsidR="008142A0" w:rsidRPr="008F7C0E">
          <w:rPr>
            <w:rStyle w:val="Hipervnculo"/>
            <w:rFonts w:ascii="Bembo Std" w:hAnsi="Bembo Std"/>
          </w:rPr>
          <w:t>MODIFICACIONES</w:t>
        </w:r>
        <w:r w:rsidR="008142A0">
          <w:rPr>
            <w:webHidden/>
          </w:rPr>
          <w:tab/>
        </w:r>
        <w:r w:rsidR="008142A0">
          <w:rPr>
            <w:webHidden/>
          </w:rPr>
          <w:fldChar w:fldCharType="begin"/>
        </w:r>
        <w:r w:rsidR="008142A0">
          <w:rPr>
            <w:webHidden/>
          </w:rPr>
          <w:instrText xml:space="preserve"> PAGEREF _Toc177045904 \h </w:instrText>
        </w:r>
        <w:r w:rsidR="008142A0">
          <w:rPr>
            <w:webHidden/>
          </w:rPr>
        </w:r>
        <w:r w:rsidR="008142A0">
          <w:rPr>
            <w:webHidden/>
          </w:rPr>
          <w:fldChar w:fldCharType="separate"/>
        </w:r>
        <w:r w:rsidR="00A274A0">
          <w:rPr>
            <w:webHidden/>
          </w:rPr>
          <w:t>14</w:t>
        </w:r>
        <w:r w:rsidR="008142A0">
          <w:rPr>
            <w:webHidden/>
          </w:rPr>
          <w:fldChar w:fldCharType="end"/>
        </w:r>
      </w:hyperlink>
    </w:p>
    <w:p w14:paraId="6B3EF802" w14:textId="2BA508F1" w:rsidR="00CF77AF" w:rsidRPr="00AB2F76" w:rsidRDefault="00737CE3" w:rsidP="00542B16">
      <w:pPr>
        <w:spacing w:line="276" w:lineRule="auto"/>
        <w:rPr>
          <w:rFonts w:ascii="Museo Sans 100" w:hAnsi="Museo Sans 100"/>
        </w:rPr>
      </w:pPr>
      <w:r w:rsidRPr="00F242CA">
        <w:rPr>
          <w:rFonts w:ascii="Museo Sans 100" w:hAnsi="Museo Sans 100"/>
          <w:b/>
          <w:bCs/>
        </w:rPr>
        <w:fldChar w:fldCharType="end"/>
      </w:r>
    </w:p>
    <w:p w14:paraId="69BD5A70" w14:textId="77777777" w:rsidR="00CF6DD4" w:rsidRPr="00AB2F76" w:rsidRDefault="00CF6DD4" w:rsidP="00542B16">
      <w:pPr>
        <w:spacing w:line="276" w:lineRule="auto"/>
        <w:rPr>
          <w:rFonts w:ascii="Museo Sans 100" w:hAnsi="Museo Sans 100"/>
          <w:lang w:val="es-SV"/>
        </w:rPr>
      </w:pPr>
    </w:p>
    <w:p w14:paraId="20436251" w14:textId="77777777" w:rsidR="00BD2709" w:rsidRDefault="00BD2709" w:rsidP="00542B16">
      <w:pPr>
        <w:spacing w:line="276" w:lineRule="auto"/>
        <w:ind w:right="332"/>
        <w:rPr>
          <w:rFonts w:ascii="Arial Narrow" w:hAnsi="Arial Narrow"/>
          <w:lang w:val="es-SV"/>
        </w:rPr>
      </w:pPr>
    </w:p>
    <w:p w14:paraId="541F78EB" w14:textId="77777777" w:rsidR="00557D3D" w:rsidRPr="005374A8" w:rsidRDefault="00557D3D" w:rsidP="00542B16">
      <w:pPr>
        <w:spacing w:line="276" w:lineRule="auto"/>
        <w:rPr>
          <w:rFonts w:ascii="Arial Narrow" w:hAnsi="Arial Narrow"/>
          <w:lang w:val="es-SV"/>
        </w:rPr>
      </w:pPr>
    </w:p>
    <w:p w14:paraId="566EB1C0" w14:textId="77777777" w:rsidR="00274A9D" w:rsidRDefault="00274A9D" w:rsidP="00542B16">
      <w:pPr>
        <w:pStyle w:val="Encabezado"/>
        <w:tabs>
          <w:tab w:val="clear" w:pos="4252"/>
          <w:tab w:val="clear" w:pos="8504"/>
          <w:tab w:val="left" w:pos="426"/>
        </w:tabs>
        <w:spacing w:line="276" w:lineRule="auto"/>
        <w:ind w:left="360"/>
        <w:outlineLvl w:val="0"/>
        <w:rPr>
          <w:rFonts w:ascii="Bembo Std" w:hAnsi="Bembo Std"/>
          <w:b/>
          <w:sz w:val="24"/>
          <w:szCs w:val="24"/>
        </w:rPr>
        <w:sectPr w:rsidR="00274A9D" w:rsidSect="008B0431">
          <w:pgSz w:w="12240" w:h="15840" w:code="1"/>
          <w:pgMar w:top="1418" w:right="1134" w:bottom="1418" w:left="1418" w:header="567" w:footer="851" w:gutter="0"/>
          <w:cols w:space="708"/>
          <w:docGrid w:linePitch="360"/>
        </w:sectPr>
      </w:pPr>
    </w:p>
    <w:p w14:paraId="6FA5FF8B" w14:textId="77777777" w:rsidR="00DC45E9" w:rsidRPr="00274A9D" w:rsidRDefault="00794756" w:rsidP="00434B78">
      <w:pPr>
        <w:pStyle w:val="Ttulo1"/>
        <w:numPr>
          <w:ilvl w:val="0"/>
          <w:numId w:val="5"/>
        </w:numPr>
        <w:spacing w:after="240" w:line="276" w:lineRule="auto"/>
        <w:ind w:left="284" w:hanging="284"/>
        <w:rPr>
          <w:rFonts w:ascii="Bembo Std" w:hAnsi="Bembo Std"/>
          <w:sz w:val="24"/>
        </w:rPr>
      </w:pPr>
      <w:bookmarkStart w:id="2" w:name="_Toc177045889"/>
      <w:r w:rsidRPr="00274A9D">
        <w:rPr>
          <w:rFonts w:ascii="Bembo Std" w:hAnsi="Bembo Std"/>
          <w:sz w:val="24"/>
        </w:rPr>
        <w:lastRenderedPageBreak/>
        <w:t>OBJETIVO DEL MANUAL</w:t>
      </w:r>
      <w:bookmarkEnd w:id="2"/>
    </w:p>
    <w:p w14:paraId="4E496DCF" w14:textId="77777777" w:rsidR="00DC45E9" w:rsidRPr="00274A9D" w:rsidRDefault="00DA2F83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D</w:t>
      </w:r>
      <w:r w:rsidR="00A92DB1" w:rsidRPr="004517B7">
        <w:rPr>
          <w:rFonts w:ascii="Museo Sans 100" w:hAnsi="Museo Sans 100"/>
          <w:sz w:val="24"/>
          <w:szCs w:val="24"/>
        </w:rPr>
        <w:t xml:space="preserve">escribir la estructura organizativa, el objetivo y funciones básicas de </w:t>
      </w:r>
      <w:r w:rsidR="000C68B7" w:rsidRPr="004517B7">
        <w:rPr>
          <w:rFonts w:ascii="Museo Sans 100" w:hAnsi="Museo Sans 100"/>
          <w:sz w:val="24"/>
          <w:szCs w:val="24"/>
        </w:rPr>
        <w:t>la Subdirección</w:t>
      </w:r>
      <w:r w:rsidR="00782EF5" w:rsidRPr="004517B7">
        <w:rPr>
          <w:rFonts w:ascii="Museo Sans 100" w:hAnsi="Museo Sans 100"/>
          <w:sz w:val="24"/>
          <w:szCs w:val="24"/>
        </w:rPr>
        <w:t xml:space="preserve"> de</w:t>
      </w:r>
      <w:r w:rsidR="00A92DB1" w:rsidRPr="004517B7">
        <w:rPr>
          <w:rFonts w:ascii="Museo Sans 100" w:hAnsi="Museo Sans 100"/>
          <w:sz w:val="24"/>
          <w:szCs w:val="24"/>
        </w:rPr>
        <w:t xml:space="preserve"> Operaciones </w:t>
      </w:r>
      <w:r w:rsidR="00782EF5" w:rsidRPr="004517B7">
        <w:rPr>
          <w:rFonts w:ascii="Museo Sans 100" w:hAnsi="Museo Sans 100"/>
          <w:sz w:val="24"/>
          <w:szCs w:val="24"/>
        </w:rPr>
        <w:t>y Seguridad Fronteriza</w:t>
      </w:r>
      <w:r w:rsidR="00A92DB1" w:rsidRPr="004517B7">
        <w:rPr>
          <w:rFonts w:ascii="Museo Sans 100" w:hAnsi="Museo Sans 100"/>
          <w:sz w:val="24"/>
          <w:szCs w:val="24"/>
        </w:rPr>
        <w:t xml:space="preserve"> de la Dirección General de Aduanas; así como </w:t>
      </w:r>
      <w:r w:rsidR="00A92DB1" w:rsidRPr="004517B7">
        <w:rPr>
          <w:rFonts w:ascii="Museo Sans 100" w:hAnsi="Museo Sans 100"/>
          <w:sz w:val="24"/>
          <w:szCs w:val="24"/>
          <w:lang w:val="es-MX"/>
        </w:rPr>
        <w:t xml:space="preserve">la definición de </w:t>
      </w:r>
      <w:r w:rsidR="00A92DB1" w:rsidRPr="004517B7">
        <w:rPr>
          <w:rFonts w:ascii="Museo Sans 100" w:hAnsi="Museo Sans 100"/>
          <w:sz w:val="24"/>
          <w:szCs w:val="24"/>
        </w:rPr>
        <w:t xml:space="preserve">los niveles de autoridad </w:t>
      </w:r>
      <w:r w:rsidR="002D440F">
        <w:rPr>
          <w:rFonts w:ascii="Museo Sans 100" w:hAnsi="Museo Sans 100"/>
          <w:sz w:val="24"/>
          <w:szCs w:val="24"/>
        </w:rPr>
        <w:t xml:space="preserve">y </w:t>
      </w:r>
      <w:r w:rsidR="00A92DB1" w:rsidRPr="004517B7">
        <w:rPr>
          <w:rFonts w:ascii="Museo Sans 100" w:hAnsi="Museo Sans 100"/>
          <w:sz w:val="24"/>
          <w:szCs w:val="24"/>
        </w:rPr>
        <w:t xml:space="preserve">los perfiles de cada puesto de trabajo de esta </w:t>
      </w:r>
      <w:r w:rsidR="00782EF5" w:rsidRPr="004517B7">
        <w:rPr>
          <w:rFonts w:ascii="Museo Sans 100" w:hAnsi="Museo Sans 100"/>
          <w:sz w:val="24"/>
          <w:szCs w:val="24"/>
        </w:rPr>
        <w:t>Subdirecci</w:t>
      </w:r>
      <w:r w:rsidR="00A92DB1" w:rsidRPr="004517B7">
        <w:rPr>
          <w:rFonts w:ascii="Museo Sans 100" w:hAnsi="Museo Sans 100"/>
          <w:sz w:val="24"/>
          <w:szCs w:val="24"/>
        </w:rPr>
        <w:t>ón</w:t>
      </w:r>
      <w:r w:rsidR="00782EF5">
        <w:rPr>
          <w:rFonts w:ascii="Arial Narrow" w:hAnsi="Arial Narrow"/>
          <w:sz w:val="24"/>
          <w:szCs w:val="24"/>
        </w:rPr>
        <w:t>.</w:t>
      </w:r>
    </w:p>
    <w:p w14:paraId="720670D8" w14:textId="77777777" w:rsidR="00A92DB1" w:rsidRPr="00274A9D" w:rsidRDefault="00794756" w:rsidP="00434B78">
      <w:pPr>
        <w:pStyle w:val="Ttulo1"/>
        <w:numPr>
          <w:ilvl w:val="0"/>
          <w:numId w:val="5"/>
        </w:numPr>
        <w:spacing w:after="240" w:line="276" w:lineRule="auto"/>
        <w:ind w:left="284" w:hanging="284"/>
        <w:rPr>
          <w:rFonts w:ascii="Bembo Std" w:hAnsi="Bembo Std"/>
          <w:sz w:val="24"/>
        </w:rPr>
      </w:pPr>
      <w:bookmarkStart w:id="3" w:name="_Toc177045890"/>
      <w:r w:rsidRPr="00274A9D">
        <w:rPr>
          <w:rFonts w:ascii="Bembo Std" w:hAnsi="Bembo Std"/>
          <w:sz w:val="24"/>
        </w:rPr>
        <w:t>ÁMBITO DE APLICACIÓN</w:t>
      </w:r>
      <w:bookmarkEnd w:id="3"/>
    </w:p>
    <w:p w14:paraId="7C23F5B7" w14:textId="77777777" w:rsidR="00DC45E9" w:rsidRPr="00274A9D" w:rsidRDefault="00A92DB1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Museo Sans 100" w:hAnsi="Museo Sans 100"/>
          <w:sz w:val="24"/>
          <w:szCs w:val="24"/>
        </w:rPr>
      </w:pPr>
      <w:r w:rsidRPr="004517B7">
        <w:rPr>
          <w:rFonts w:ascii="Museo Sans 100" w:hAnsi="Museo Sans 100"/>
          <w:sz w:val="24"/>
          <w:szCs w:val="24"/>
        </w:rPr>
        <w:t xml:space="preserve">Es aplicable a la </w:t>
      </w:r>
      <w:r w:rsidR="00782EF5" w:rsidRPr="004517B7">
        <w:rPr>
          <w:rFonts w:ascii="Museo Sans 100" w:hAnsi="Museo Sans 100"/>
          <w:sz w:val="24"/>
          <w:szCs w:val="24"/>
        </w:rPr>
        <w:t>Subdirección</w:t>
      </w:r>
      <w:r w:rsidRPr="004517B7">
        <w:rPr>
          <w:rFonts w:ascii="Museo Sans 100" w:hAnsi="Museo Sans 100"/>
          <w:sz w:val="24"/>
          <w:szCs w:val="24"/>
        </w:rPr>
        <w:t xml:space="preserve"> de Operaciones </w:t>
      </w:r>
      <w:r w:rsidR="00782EF5" w:rsidRPr="004517B7">
        <w:rPr>
          <w:rFonts w:ascii="Museo Sans 100" w:hAnsi="Museo Sans 100"/>
          <w:sz w:val="24"/>
          <w:szCs w:val="24"/>
        </w:rPr>
        <w:t>y Seguridad Fronteriza</w:t>
      </w:r>
      <w:r w:rsidRPr="004517B7">
        <w:rPr>
          <w:rFonts w:ascii="Museo Sans 100" w:hAnsi="Museo Sans 100"/>
          <w:sz w:val="24"/>
          <w:szCs w:val="24"/>
        </w:rPr>
        <w:t xml:space="preserve"> de la Dirección General de Aduanas, </w:t>
      </w:r>
      <w:r w:rsidRPr="004517B7">
        <w:rPr>
          <w:rFonts w:ascii="Museo Sans 100" w:hAnsi="Museo Sans 100"/>
          <w:sz w:val="24"/>
          <w:szCs w:val="24"/>
          <w:lang w:val="es-MX"/>
        </w:rPr>
        <w:t>en</w:t>
      </w:r>
      <w:r w:rsidRPr="004517B7">
        <w:rPr>
          <w:rFonts w:ascii="Museo Sans 100" w:hAnsi="Museo Sans 100"/>
          <w:sz w:val="24"/>
          <w:szCs w:val="24"/>
        </w:rPr>
        <w:t xml:space="preserve"> el desarrollo de las funciones</w:t>
      </w:r>
      <w:r w:rsidR="002D440F">
        <w:rPr>
          <w:rFonts w:ascii="Museo Sans 100" w:hAnsi="Museo Sans 100"/>
          <w:sz w:val="24"/>
          <w:szCs w:val="24"/>
        </w:rPr>
        <w:t xml:space="preserve"> </w:t>
      </w:r>
      <w:r w:rsidRPr="004517B7">
        <w:rPr>
          <w:rFonts w:ascii="Museo Sans 100" w:hAnsi="Museo Sans 100"/>
          <w:sz w:val="24"/>
          <w:szCs w:val="24"/>
        </w:rPr>
        <w:t>del personal</w:t>
      </w:r>
      <w:r w:rsidRPr="004517B7">
        <w:rPr>
          <w:rFonts w:ascii="Museo Sans 100" w:hAnsi="Museo Sans 100"/>
          <w:sz w:val="24"/>
          <w:szCs w:val="24"/>
          <w:lang w:val="es-MX"/>
        </w:rPr>
        <w:t xml:space="preserve"> </w:t>
      </w:r>
      <w:r w:rsidR="00F33144" w:rsidRPr="002D440F">
        <w:rPr>
          <w:rFonts w:ascii="Museo Sans 100" w:hAnsi="Museo Sans 100"/>
          <w:sz w:val="24"/>
          <w:szCs w:val="24"/>
          <w:lang w:val="es-MX"/>
        </w:rPr>
        <w:t>de</w:t>
      </w:r>
      <w:r w:rsidR="00F33144">
        <w:rPr>
          <w:rFonts w:ascii="Museo Sans 100" w:hAnsi="Museo Sans 100"/>
          <w:sz w:val="24"/>
          <w:szCs w:val="24"/>
          <w:lang w:val="es-MX"/>
        </w:rPr>
        <w:t xml:space="preserve"> </w:t>
      </w:r>
      <w:r w:rsidRPr="004517B7">
        <w:rPr>
          <w:rFonts w:ascii="Museo Sans 100" w:hAnsi="Museo Sans 100"/>
          <w:sz w:val="24"/>
          <w:szCs w:val="24"/>
          <w:lang w:val="es-MX"/>
        </w:rPr>
        <w:t>l</w:t>
      </w:r>
      <w:r w:rsidR="005D4ACE">
        <w:rPr>
          <w:rFonts w:ascii="Museo Sans 100" w:hAnsi="Museo Sans 100"/>
          <w:sz w:val="24"/>
          <w:szCs w:val="24"/>
          <w:lang w:val="es-MX"/>
        </w:rPr>
        <w:t>os departamentos y de l</w:t>
      </w:r>
      <w:r w:rsidRPr="004517B7">
        <w:rPr>
          <w:rFonts w:ascii="Museo Sans 100" w:hAnsi="Museo Sans 100"/>
          <w:sz w:val="24"/>
          <w:szCs w:val="24"/>
          <w:lang w:val="es-MX"/>
        </w:rPr>
        <w:t>as diferentes</w:t>
      </w:r>
      <w:r w:rsidR="002D440F">
        <w:rPr>
          <w:rFonts w:ascii="Museo Sans 100" w:hAnsi="Museo Sans 100"/>
          <w:sz w:val="24"/>
          <w:szCs w:val="24"/>
          <w:lang w:val="es-MX"/>
        </w:rPr>
        <w:t xml:space="preserve"> Aduanas </w:t>
      </w:r>
      <w:r w:rsidRPr="004517B7">
        <w:rPr>
          <w:rFonts w:ascii="Museo Sans 100" w:hAnsi="Museo Sans 100"/>
          <w:sz w:val="24"/>
          <w:szCs w:val="24"/>
          <w:lang w:val="es-MX"/>
        </w:rPr>
        <w:t>y delegaciones de aduana</w:t>
      </w:r>
      <w:r w:rsidR="00394E2C">
        <w:rPr>
          <w:rFonts w:ascii="Museo Sans 100" w:hAnsi="Museo Sans 100"/>
          <w:sz w:val="24"/>
          <w:szCs w:val="24"/>
          <w:lang w:val="es-MX"/>
        </w:rPr>
        <w:t xml:space="preserve"> que l</w:t>
      </w:r>
      <w:r w:rsidR="002D440F">
        <w:rPr>
          <w:rFonts w:ascii="Museo Sans 100" w:hAnsi="Museo Sans 100"/>
          <w:sz w:val="24"/>
          <w:szCs w:val="24"/>
          <w:lang w:val="es-MX"/>
        </w:rPr>
        <w:t>as</w:t>
      </w:r>
      <w:r w:rsidR="00394E2C">
        <w:rPr>
          <w:rFonts w:ascii="Museo Sans 100" w:hAnsi="Museo Sans 100"/>
          <w:sz w:val="24"/>
          <w:szCs w:val="24"/>
          <w:lang w:val="es-MX"/>
        </w:rPr>
        <w:t xml:space="preserve"> conforman</w:t>
      </w:r>
      <w:r w:rsidRPr="004517B7">
        <w:rPr>
          <w:rFonts w:ascii="Museo Sans 100" w:hAnsi="Museo Sans 100"/>
          <w:sz w:val="24"/>
          <w:szCs w:val="24"/>
          <w:lang w:val="es-MX"/>
        </w:rPr>
        <w:t>,</w:t>
      </w:r>
      <w:r w:rsidRPr="004517B7">
        <w:rPr>
          <w:rFonts w:ascii="Museo Sans 100" w:hAnsi="Museo Sans 100"/>
          <w:sz w:val="24"/>
          <w:szCs w:val="24"/>
        </w:rPr>
        <w:t xml:space="preserve"> de acuerdo a la Ley Orgánica de</w:t>
      </w:r>
      <w:r w:rsidR="00133155">
        <w:rPr>
          <w:rFonts w:ascii="Museo Sans 100" w:hAnsi="Museo Sans 100"/>
          <w:sz w:val="24"/>
          <w:szCs w:val="24"/>
        </w:rPr>
        <w:t xml:space="preserve"> </w:t>
      </w:r>
      <w:r w:rsidR="00133155" w:rsidRPr="002D440F">
        <w:rPr>
          <w:rFonts w:ascii="Museo Sans 100" w:hAnsi="Museo Sans 100"/>
          <w:sz w:val="24"/>
          <w:szCs w:val="24"/>
        </w:rPr>
        <w:t>esta</w:t>
      </w:r>
      <w:r w:rsidRPr="002D440F">
        <w:rPr>
          <w:rFonts w:ascii="Museo Sans 100" w:hAnsi="Museo Sans 100"/>
          <w:sz w:val="24"/>
          <w:szCs w:val="24"/>
        </w:rPr>
        <w:t xml:space="preserve"> Dirección General.</w:t>
      </w:r>
      <w:r w:rsidR="004517B7">
        <w:rPr>
          <w:rFonts w:ascii="Arial Narrow" w:hAnsi="Arial Narrow"/>
          <w:sz w:val="24"/>
          <w:szCs w:val="24"/>
        </w:rPr>
        <w:tab/>
      </w:r>
    </w:p>
    <w:p w14:paraId="0A967960" w14:textId="77777777" w:rsidR="00DC45E9" w:rsidRPr="00274A9D" w:rsidRDefault="00794756" w:rsidP="00434B78">
      <w:pPr>
        <w:pStyle w:val="Ttulo1"/>
        <w:numPr>
          <w:ilvl w:val="0"/>
          <w:numId w:val="5"/>
        </w:numPr>
        <w:spacing w:after="240" w:line="276" w:lineRule="auto"/>
        <w:ind w:left="284" w:hanging="284"/>
        <w:rPr>
          <w:rFonts w:ascii="Bembo Std" w:hAnsi="Bembo Std"/>
          <w:sz w:val="24"/>
        </w:rPr>
      </w:pPr>
      <w:bookmarkStart w:id="4" w:name="_Toc177045891"/>
      <w:r w:rsidRPr="00274A9D">
        <w:rPr>
          <w:rFonts w:ascii="Bembo Std" w:hAnsi="Bembo Std"/>
          <w:sz w:val="24"/>
        </w:rPr>
        <w:t>DEFINICIONES</w:t>
      </w:r>
      <w:bookmarkEnd w:id="4"/>
    </w:p>
    <w:p w14:paraId="49BB1025" w14:textId="77777777" w:rsidR="00A92DB1" w:rsidRPr="004517B7" w:rsidRDefault="00A92DB1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Museo Sans 100" w:hAnsi="Museo Sans 100"/>
          <w:sz w:val="24"/>
          <w:szCs w:val="24"/>
          <w:lang w:val="es-ES"/>
        </w:rPr>
      </w:pPr>
      <w:r w:rsidRPr="004517B7">
        <w:rPr>
          <w:rFonts w:ascii="Museo Sans 100" w:hAnsi="Museo Sans 100"/>
          <w:b/>
          <w:sz w:val="24"/>
          <w:szCs w:val="24"/>
          <w:lang w:val="es-ES"/>
        </w:rPr>
        <w:t xml:space="preserve">DGA: </w:t>
      </w:r>
      <w:r w:rsidRPr="004517B7">
        <w:rPr>
          <w:rFonts w:ascii="Museo Sans 100" w:hAnsi="Museo Sans 100"/>
          <w:sz w:val="24"/>
          <w:szCs w:val="24"/>
          <w:lang w:val="es-ES"/>
        </w:rPr>
        <w:t>Dirección Gener</w:t>
      </w:r>
      <w:r w:rsidR="00782EF5" w:rsidRPr="004517B7">
        <w:rPr>
          <w:rFonts w:ascii="Museo Sans 100" w:hAnsi="Museo Sans 100"/>
          <w:sz w:val="24"/>
          <w:szCs w:val="24"/>
          <w:lang w:val="es-ES"/>
        </w:rPr>
        <w:t>a</w:t>
      </w:r>
      <w:r w:rsidRPr="004517B7">
        <w:rPr>
          <w:rFonts w:ascii="Museo Sans 100" w:hAnsi="Museo Sans 100"/>
          <w:sz w:val="24"/>
          <w:szCs w:val="24"/>
          <w:lang w:val="es-ES"/>
        </w:rPr>
        <w:t>l de Aduanas</w:t>
      </w:r>
    </w:p>
    <w:p w14:paraId="28674518" w14:textId="77777777" w:rsidR="00A92DB1" w:rsidRPr="007A317B" w:rsidRDefault="00A92DB1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Museo Sans 100" w:hAnsi="Museo Sans 100"/>
          <w:sz w:val="24"/>
          <w:szCs w:val="24"/>
        </w:rPr>
      </w:pPr>
      <w:r w:rsidRPr="007A317B">
        <w:rPr>
          <w:rFonts w:ascii="Museo Sans 100" w:hAnsi="Museo Sans 100"/>
          <w:b/>
          <w:bCs/>
          <w:sz w:val="24"/>
          <w:szCs w:val="24"/>
        </w:rPr>
        <w:t>Funciones:</w:t>
      </w:r>
      <w:r w:rsidRPr="007A317B">
        <w:rPr>
          <w:rFonts w:ascii="Museo Sans 100" w:hAnsi="Museo Sans 100"/>
          <w:sz w:val="24"/>
          <w:szCs w:val="24"/>
        </w:rPr>
        <w:t xml:space="preserve"> Acciones o actividades que se ejecutan tanto a nivel de unidad organizativa, como las que realiza el personal, en razón de su puesto de trabajo, para la cons</w:t>
      </w:r>
      <w:r w:rsidR="006557A5" w:rsidRPr="007A317B">
        <w:rPr>
          <w:rFonts w:ascii="Museo Sans 100" w:hAnsi="Museo Sans 100"/>
          <w:sz w:val="24"/>
          <w:szCs w:val="24"/>
        </w:rPr>
        <w:t>ecución de los objetivos de la i</w:t>
      </w:r>
      <w:r w:rsidRPr="007A317B">
        <w:rPr>
          <w:rFonts w:ascii="Museo Sans 100" w:hAnsi="Museo Sans 100"/>
          <w:sz w:val="24"/>
          <w:szCs w:val="24"/>
        </w:rPr>
        <w:t xml:space="preserve">nstitución. </w:t>
      </w:r>
    </w:p>
    <w:p w14:paraId="1CD2618B" w14:textId="77777777" w:rsidR="00DB0B39" w:rsidRPr="007A317B" w:rsidRDefault="00A92DB1" w:rsidP="00542B16">
      <w:pPr>
        <w:pStyle w:val="Sangradetextonormal"/>
        <w:tabs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240" w:line="276" w:lineRule="auto"/>
        <w:ind w:left="0" w:right="-60"/>
        <w:jc w:val="both"/>
        <w:rPr>
          <w:rFonts w:ascii="Museo Sans 100" w:eastAsia="MS Mincho" w:hAnsi="Museo Sans 100"/>
          <w:lang w:val="es-SV"/>
        </w:rPr>
      </w:pPr>
      <w:r w:rsidRPr="007A317B">
        <w:rPr>
          <w:rFonts w:ascii="Museo Sans 100" w:eastAsia="MS Mincho" w:hAnsi="Museo Sans 100"/>
          <w:b/>
          <w:lang w:val="es-SV"/>
        </w:rPr>
        <w:t>Manual de Organización (MAO):</w:t>
      </w:r>
      <w:r w:rsidRPr="007A317B">
        <w:rPr>
          <w:rFonts w:ascii="Museo Sans 100" w:eastAsia="MS Mincho" w:hAnsi="Museo Sans 100"/>
          <w:lang w:val="es-SV"/>
        </w:rPr>
        <w:t xml:space="preserve"> </w:t>
      </w:r>
      <w:r w:rsidR="00DB0B39" w:rsidRPr="007A317B">
        <w:rPr>
          <w:rFonts w:ascii="Museo Sans 100" w:eastAsia="MS Mincho" w:hAnsi="Museo Sans 100"/>
          <w:lang w:val="es-SV"/>
        </w:rPr>
        <w:t xml:space="preserve">Documento que describe la estructura organizativa, los objetivos y funciones de las diferentes áreas de la Institución, así como la relación de los perfiles de puestos, los cuales indican los niveles de autoridad y responsabilidad asignados a cada miembro de la Organización. </w:t>
      </w:r>
    </w:p>
    <w:p w14:paraId="4DF4D156" w14:textId="77777777" w:rsidR="006557A5" w:rsidRPr="007A317B" w:rsidRDefault="006557A5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Museo Sans 100" w:hAnsi="Museo Sans 100"/>
          <w:bCs/>
          <w:sz w:val="24"/>
          <w:szCs w:val="24"/>
        </w:rPr>
      </w:pPr>
      <w:r w:rsidRPr="007A317B">
        <w:rPr>
          <w:rFonts w:ascii="Museo Sans 100" w:hAnsi="Museo Sans 100"/>
          <w:b/>
          <w:bCs/>
          <w:sz w:val="24"/>
          <w:szCs w:val="24"/>
        </w:rPr>
        <w:t xml:space="preserve">Perfil del puesto de trabajo: </w:t>
      </w:r>
      <w:r w:rsidRPr="007A317B">
        <w:rPr>
          <w:rFonts w:ascii="Museo Sans 100" w:hAnsi="Museo Sans 100"/>
          <w:bCs/>
          <w:sz w:val="24"/>
          <w:szCs w:val="24"/>
        </w:rPr>
        <w:t xml:space="preserve">Es la descripción de los requisitos, funciones, conocimientos, competencias, entre otros, que la organización necesita que cumpla cada puesto de trabajo para alcanzar los objetivos institucionales. </w:t>
      </w:r>
    </w:p>
    <w:p w14:paraId="440FA0CA" w14:textId="77777777" w:rsidR="00A92DB1" w:rsidRPr="004517B7" w:rsidRDefault="006557A5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Museo Sans 100" w:hAnsi="Museo Sans 100"/>
          <w:bCs/>
          <w:sz w:val="24"/>
          <w:szCs w:val="24"/>
        </w:rPr>
      </w:pPr>
      <w:r w:rsidRPr="004517B7">
        <w:rPr>
          <w:rFonts w:ascii="Museo Sans 100" w:hAnsi="Museo Sans 100"/>
          <w:b/>
          <w:bCs/>
          <w:sz w:val="24"/>
          <w:szCs w:val="24"/>
        </w:rPr>
        <w:t xml:space="preserve">Puesto de trabajo: </w:t>
      </w:r>
      <w:r w:rsidRPr="004517B7">
        <w:rPr>
          <w:rFonts w:ascii="Museo Sans 100" w:hAnsi="Museo Sans 100"/>
          <w:bCs/>
          <w:sz w:val="24"/>
          <w:szCs w:val="24"/>
        </w:rPr>
        <w:t>Es el conjunto de funciones y actividades que la Institución individualiza dentro de la estructura organizativa para conseguir los resultados que han de contribuir al logro de los objetivos institucionales.</w:t>
      </w:r>
    </w:p>
    <w:p w14:paraId="26984957" w14:textId="77777777" w:rsidR="006557A5" w:rsidRPr="00F96F7B" w:rsidRDefault="006557A5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Museo Sans 100" w:hAnsi="Museo Sans 100"/>
          <w:bCs/>
          <w:sz w:val="24"/>
          <w:szCs w:val="24"/>
        </w:rPr>
      </w:pPr>
      <w:r w:rsidRPr="00F96F7B">
        <w:rPr>
          <w:rFonts w:ascii="Museo Sans 100" w:hAnsi="Museo Sans 100"/>
          <w:b/>
          <w:bCs/>
          <w:sz w:val="24"/>
          <w:szCs w:val="24"/>
        </w:rPr>
        <w:t>SDO</w:t>
      </w:r>
      <w:r w:rsidR="00876593" w:rsidRPr="00F96F7B">
        <w:rPr>
          <w:rFonts w:ascii="Museo Sans 100" w:hAnsi="Museo Sans 100"/>
          <w:b/>
          <w:bCs/>
          <w:sz w:val="24"/>
          <w:szCs w:val="24"/>
        </w:rPr>
        <w:t>S</w:t>
      </w:r>
      <w:r w:rsidRPr="00F96F7B">
        <w:rPr>
          <w:rFonts w:ascii="Museo Sans 100" w:hAnsi="Museo Sans 100"/>
          <w:b/>
          <w:bCs/>
          <w:sz w:val="24"/>
          <w:szCs w:val="24"/>
        </w:rPr>
        <w:t>F:</w:t>
      </w:r>
      <w:r w:rsidRPr="00F96F7B">
        <w:rPr>
          <w:rFonts w:ascii="Museo Sans 100" w:hAnsi="Museo Sans 100"/>
          <w:bCs/>
          <w:sz w:val="24"/>
          <w:szCs w:val="24"/>
        </w:rPr>
        <w:t xml:space="preserve"> Subdirección de Operaciones y Seguridad Fronteriza.</w:t>
      </w:r>
    </w:p>
    <w:p w14:paraId="3B424DEC" w14:textId="77777777" w:rsidR="005254DE" w:rsidRPr="00274A9D" w:rsidRDefault="00A92DB1" w:rsidP="00542B16">
      <w:pPr>
        <w:pStyle w:val="Encabezado"/>
        <w:tabs>
          <w:tab w:val="clear" w:pos="4252"/>
          <w:tab w:val="clear" w:pos="8504"/>
        </w:tabs>
        <w:spacing w:after="240" w:line="276" w:lineRule="auto"/>
        <w:jc w:val="both"/>
        <w:rPr>
          <w:rFonts w:ascii="Museo Sans 100" w:hAnsi="Museo Sans 100"/>
          <w:sz w:val="24"/>
          <w:szCs w:val="24"/>
          <w:lang w:val="es-ES"/>
        </w:rPr>
      </w:pPr>
      <w:r w:rsidRPr="009764AD">
        <w:rPr>
          <w:rFonts w:ascii="Museo Sans 100" w:hAnsi="Museo Sans 100"/>
          <w:b/>
          <w:sz w:val="24"/>
          <w:szCs w:val="24"/>
          <w:lang w:val="es-ES"/>
        </w:rPr>
        <w:t xml:space="preserve">TAIIA: </w:t>
      </w:r>
      <w:r w:rsidRPr="009764AD">
        <w:rPr>
          <w:rFonts w:ascii="Museo Sans 100" w:hAnsi="Museo Sans 100"/>
          <w:sz w:val="24"/>
          <w:szCs w:val="24"/>
          <w:lang w:val="es-ES"/>
        </w:rPr>
        <w:t>Tribunal de Apelaciones de Impuestos Internos y Aduanas</w:t>
      </w:r>
      <w:r w:rsidR="00274A9D">
        <w:rPr>
          <w:rFonts w:ascii="Museo Sans 100" w:hAnsi="Museo Sans 100"/>
          <w:sz w:val="24"/>
          <w:szCs w:val="24"/>
          <w:lang w:val="es-ES"/>
        </w:rPr>
        <w:t>.</w:t>
      </w:r>
    </w:p>
    <w:p w14:paraId="79B41CDD" w14:textId="77777777" w:rsidR="00DC45E9" w:rsidRPr="00274A9D" w:rsidRDefault="00DC45E9" w:rsidP="00434B78">
      <w:pPr>
        <w:pStyle w:val="Ttulo1"/>
        <w:numPr>
          <w:ilvl w:val="0"/>
          <w:numId w:val="5"/>
        </w:numPr>
        <w:spacing w:after="240" w:line="276" w:lineRule="auto"/>
        <w:ind w:left="284" w:hanging="284"/>
        <w:rPr>
          <w:rFonts w:ascii="Bembo Std" w:hAnsi="Bembo Std"/>
          <w:sz w:val="24"/>
        </w:rPr>
      </w:pPr>
      <w:bookmarkStart w:id="5" w:name="_Toc177045892"/>
      <w:r w:rsidRPr="00274A9D">
        <w:rPr>
          <w:rFonts w:ascii="Bembo Std" w:hAnsi="Bembo Std"/>
          <w:sz w:val="24"/>
        </w:rPr>
        <w:lastRenderedPageBreak/>
        <w:t>R</w:t>
      </w:r>
      <w:r w:rsidR="00794756" w:rsidRPr="00274A9D">
        <w:rPr>
          <w:rFonts w:ascii="Bembo Std" w:hAnsi="Bembo Std"/>
          <w:sz w:val="24"/>
        </w:rPr>
        <w:t>ESPONSABILIDADES</w:t>
      </w:r>
      <w:bookmarkEnd w:id="5"/>
    </w:p>
    <w:p w14:paraId="0DC44B17" w14:textId="77777777" w:rsidR="00F2764C" w:rsidRPr="00274A9D" w:rsidRDefault="00F2764C" w:rsidP="00434B78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spacing w:after="240" w:line="276" w:lineRule="auto"/>
        <w:ind w:left="567" w:hanging="283"/>
        <w:jc w:val="both"/>
        <w:rPr>
          <w:rFonts w:ascii="Museo Sans 100" w:hAnsi="Museo Sans 100"/>
          <w:sz w:val="24"/>
          <w:szCs w:val="24"/>
        </w:rPr>
      </w:pPr>
      <w:r w:rsidRPr="00DB0747">
        <w:rPr>
          <w:rFonts w:ascii="Museo Sans 100" w:hAnsi="Museo Sans 100"/>
          <w:sz w:val="24"/>
          <w:szCs w:val="24"/>
        </w:rPr>
        <w:t xml:space="preserve">Es responsabilidad del Director General de Aduanas </w:t>
      </w:r>
      <w:r w:rsidRPr="00120341">
        <w:rPr>
          <w:rFonts w:ascii="Museo Sans 100" w:hAnsi="Museo Sans 100"/>
          <w:sz w:val="24"/>
          <w:szCs w:val="24"/>
        </w:rPr>
        <w:t>o a quien delegue</w:t>
      </w:r>
      <w:r w:rsidRPr="00DB0747">
        <w:rPr>
          <w:rFonts w:ascii="Museo Sans 100" w:hAnsi="Museo Sans 100"/>
          <w:color w:val="00B050"/>
          <w:sz w:val="24"/>
          <w:szCs w:val="24"/>
        </w:rPr>
        <w:t xml:space="preserve"> </w:t>
      </w:r>
      <w:r w:rsidRPr="00DB0747">
        <w:rPr>
          <w:rFonts w:ascii="Museo Sans 100" w:hAnsi="Museo Sans 100"/>
          <w:sz w:val="24"/>
          <w:szCs w:val="24"/>
        </w:rPr>
        <w:t>la autorización del presente manual y sus posteriores ediciones.</w:t>
      </w:r>
    </w:p>
    <w:p w14:paraId="3E816E1F" w14:textId="77777777" w:rsidR="00DB0747" w:rsidRPr="00274A9D" w:rsidRDefault="00F2764C" w:rsidP="00434B78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spacing w:after="240"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DB0747">
        <w:rPr>
          <w:rFonts w:ascii="Museo Sans 100" w:hAnsi="Museo Sans 100"/>
          <w:sz w:val="24"/>
          <w:szCs w:val="24"/>
        </w:rPr>
        <w:t>Es responsabilidad del Subdirector General de Aduanas y/o del Subdirector de Recursos, la revisión de este documento</w:t>
      </w:r>
      <w:r w:rsidR="00DB0747">
        <w:rPr>
          <w:rFonts w:ascii="Museo Sans 100" w:hAnsi="Museo Sans 100"/>
          <w:sz w:val="24"/>
          <w:szCs w:val="24"/>
        </w:rPr>
        <w:t>.</w:t>
      </w:r>
    </w:p>
    <w:p w14:paraId="066A8105" w14:textId="77777777" w:rsidR="005D4ACE" w:rsidRPr="00274A9D" w:rsidRDefault="003650A4" w:rsidP="00434B78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spacing w:after="240"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DB0747">
        <w:rPr>
          <w:rFonts w:ascii="Museo Sans 100" w:hAnsi="Museo Sans 100"/>
          <w:bCs/>
          <w:sz w:val="24"/>
          <w:szCs w:val="24"/>
        </w:rPr>
        <w:t xml:space="preserve">Es responsabilidad del Subdirector de Operaciones y Seguridad Fronteriza, </w:t>
      </w:r>
      <w:r w:rsidR="002B66C1" w:rsidRPr="00DB0747">
        <w:rPr>
          <w:rFonts w:ascii="Museo Sans 100" w:hAnsi="Museo Sans 100"/>
          <w:bCs/>
          <w:sz w:val="24"/>
          <w:szCs w:val="24"/>
        </w:rPr>
        <w:t>la preparación del presente documento y mantenerlo actualizado.</w:t>
      </w:r>
    </w:p>
    <w:p w14:paraId="3EE4438E" w14:textId="45C7652A" w:rsidR="002B66C1" w:rsidRPr="00274A9D" w:rsidRDefault="005D4ACE" w:rsidP="00434B78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spacing w:after="240" w:line="276" w:lineRule="auto"/>
        <w:ind w:left="567" w:hanging="283"/>
        <w:jc w:val="both"/>
        <w:rPr>
          <w:rFonts w:ascii="Museo Sans 100" w:hAnsi="Museo Sans 100"/>
          <w:sz w:val="24"/>
          <w:szCs w:val="24"/>
        </w:rPr>
      </w:pPr>
      <w:r w:rsidRPr="00DB0747">
        <w:rPr>
          <w:rFonts w:ascii="Museo Sans 100" w:hAnsi="Museo Sans 100"/>
          <w:bCs/>
          <w:sz w:val="24"/>
          <w:szCs w:val="24"/>
        </w:rPr>
        <w:t>Es responsabilidad de las jefaturas de Departamentos</w:t>
      </w:r>
      <w:r w:rsidR="00A151AF">
        <w:rPr>
          <w:rFonts w:ascii="Museo Sans 100" w:hAnsi="Museo Sans 100"/>
          <w:bCs/>
          <w:sz w:val="24"/>
          <w:szCs w:val="24"/>
        </w:rPr>
        <w:t xml:space="preserve"> y de Unidad</w:t>
      </w:r>
      <w:r w:rsidRPr="00DB0747">
        <w:rPr>
          <w:rFonts w:ascii="Museo Sans 100" w:hAnsi="Museo Sans 100"/>
          <w:bCs/>
          <w:sz w:val="24"/>
          <w:szCs w:val="24"/>
        </w:rPr>
        <w:t xml:space="preserve">, </w:t>
      </w:r>
      <w:r w:rsidRPr="00DB0747">
        <w:rPr>
          <w:rFonts w:ascii="Museo Sans 100" w:hAnsi="Museo Sans 100"/>
          <w:sz w:val="24"/>
          <w:szCs w:val="24"/>
        </w:rPr>
        <w:t>la definición y puesta en marcha de cada una de las funciones</w:t>
      </w:r>
      <w:r w:rsidR="00394E2C" w:rsidRPr="00DB0747">
        <w:rPr>
          <w:rFonts w:ascii="Museo Sans 100" w:hAnsi="Museo Sans 100"/>
          <w:sz w:val="24"/>
          <w:szCs w:val="24"/>
        </w:rPr>
        <w:t xml:space="preserve"> y</w:t>
      </w:r>
      <w:r w:rsidRPr="00DB0747">
        <w:rPr>
          <w:rFonts w:ascii="Museo Sans 100" w:hAnsi="Museo Sans 100"/>
          <w:sz w:val="24"/>
          <w:szCs w:val="24"/>
        </w:rPr>
        <w:t xml:space="preserve"> la elaboración de los perfiles de puestos de trabajo por área de gestión.</w:t>
      </w:r>
    </w:p>
    <w:p w14:paraId="560074E7" w14:textId="77777777" w:rsidR="00A92DB1" w:rsidRPr="00274A9D" w:rsidRDefault="00A92DB1" w:rsidP="00434B78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spacing w:after="240"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DB0747">
        <w:rPr>
          <w:rFonts w:ascii="Museo Sans 100" w:hAnsi="Museo Sans 100"/>
          <w:bCs/>
          <w:sz w:val="24"/>
          <w:szCs w:val="24"/>
        </w:rPr>
        <w:t xml:space="preserve">Es responsabilidad del personal que integra la </w:t>
      </w:r>
      <w:r w:rsidR="006557A5" w:rsidRPr="00DB0747">
        <w:rPr>
          <w:rFonts w:ascii="Museo Sans 100" w:hAnsi="Museo Sans 100"/>
          <w:bCs/>
          <w:sz w:val="24"/>
          <w:szCs w:val="24"/>
        </w:rPr>
        <w:t xml:space="preserve">Subdirección </w:t>
      </w:r>
      <w:r w:rsidRPr="00DB0747">
        <w:rPr>
          <w:rFonts w:ascii="Museo Sans 100" w:hAnsi="Museo Sans 100"/>
          <w:bCs/>
          <w:sz w:val="24"/>
          <w:szCs w:val="24"/>
        </w:rPr>
        <w:t xml:space="preserve">de Operaciones </w:t>
      </w:r>
      <w:r w:rsidR="006557A5" w:rsidRPr="00DB0747">
        <w:rPr>
          <w:rFonts w:ascii="Museo Sans 100" w:hAnsi="Museo Sans 100"/>
          <w:bCs/>
          <w:sz w:val="24"/>
          <w:szCs w:val="24"/>
        </w:rPr>
        <w:t>y Seguridad Fronteriza</w:t>
      </w:r>
      <w:r w:rsidRPr="00DB0747">
        <w:rPr>
          <w:rFonts w:ascii="Museo Sans 100" w:hAnsi="Museo Sans 100"/>
          <w:bCs/>
          <w:sz w:val="24"/>
          <w:szCs w:val="24"/>
        </w:rPr>
        <w:t>:</w:t>
      </w:r>
    </w:p>
    <w:p w14:paraId="6A91A558" w14:textId="77777777" w:rsidR="006557A5" w:rsidRPr="00DB0747" w:rsidRDefault="006557A5" w:rsidP="00434B78">
      <w:pPr>
        <w:pStyle w:val="Encabezado"/>
        <w:numPr>
          <w:ilvl w:val="0"/>
          <w:numId w:val="6"/>
        </w:numPr>
        <w:tabs>
          <w:tab w:val="clear" w:pos="4252"/>
          <w:tab w:val="clear" w:pos="8504"/>
        </w:tabs>
        <w:spacing w:line="276" w:lineRule="auto"/>
        <w:ind w:left="993" w:hanging="284"/>
        <w:jc w:val="both"/>
        <w:rPr>
          <w:rFonts w:ascii="Museo Sans 100" w:hAnsi="Museo Sans 100"/>
          <w:sz w:val="24"/>
          <w:szCs w:val="24"/>
        </w:rPr>
      </w:pPr>
      <w:r w:rsidRPr="00DB0747">
        <w:rPr>
          <w:rFonts w:ascii="Museo Sans 100" w:hAnsi="Museo Sans 100"/>
          <w:sz w:val="24"/>
          <w:szCs w:val="24"/>
        </w:rPr>
        <w:t>Dar cumplimiento a lo establecido en este Manual.</w:t>
      </w:r>
    </w:p>
    <w:p w14:paraId="70812298" w14:textId="77777777" w:rsidR="006557A5" w:rsidRPr="00DB0747" w:rsidRDefault="006557A5" w:rsidP="00434B78">
      <w:pPr>
        <w:pStyle w:val="Encabezado"/>
        <w:numPr>
          <w:ilvl w:val="0"/>
          <w:numId w:val="6"/>
        </w:numPr>
        <w:tabs>
          <w:tab w:val="clear" w:pos="4252"/>
          <w:tab w:val="clear" w:pos="8504"/>
        </w:tabs>
        <w:spacing w:line="276" w:lineRule="auto"/>
        <w:ind w:left="993" w:hanging="284"/>
        <w:jc w:val="both"/>
        <w:rPr>
          <w:rFonts w:ascii="Museo Sans 100" w:hAnsi="Museo Sans 100"/>
          <w:sz w:val="24"/>
          <w:szCs w:val="24"/>
        </w:rPr>
      </w:pPr>
      <w:r w:rsidRPr="00DB0747">
        <w:rPr>
          <w:rFonts w:ascii="Museo Sans 100" w:hAnsi="Museo Sans 100"/>
          <w:sz w:val="24"/>
          <w:szCs w:val="24"/>
        </w:rPr>
        <w:t xml:space="preserve">Proponer mejoras a este documento y mantener un desempeño eficiente a los propósitos de la Subdirección. </w:t>
      </w:r>
    </w:p>
    <w:p w14:paraId="25190433" w14:textId="77777777" w:rsidR="005222AB" w:rsidRPr="002D27C2" w:rsidRDefault="006557A5" w:rsidP="00434B78">
      <w:pPr>
        <w:pStyle w:val="Encabezado"/>
        <w:numPr>
          <w:ilvl w:val="0"/>
          <w:numId w:val="6"/>
        </w:numPr>
        <w:tabs>
          <w:tab w:val="clear" w:pos="4252"/>
          <w:tab w:val="clear" w:pos="8504"/>
        </w:tabs>
        <w:spacing w:after="240" w:line="276" w:lineRule="auto"/>
        <w:ind w:left="993" w:hanging="284"/>
        <w:jc w:val="both"/>
        <w:rPr>
          <w:rFonts w:ascii="Museo Sans 100" w:hAnsi="Museo Sans 100"/>
          <w:sz w:val="24"/>
          <w:szCs w:val="24"/>
        </w:rPr>
      </w:pPr>
      <w:r w:rsidRPr="00DB0747">
        <w:rPr>
          <w:rFonts w:ascii="Museo Sans 100" w:hAnsi="Museo Sans 100"/>
          <w:sz w:val="24"/>
          <w:szCs w:val="24"/>
        </w:rPr>
        <w:t>Conocer y cumplir con lo descrito en su Perfil de Puesto de Trabajo.</w:t>
      </w:r>
    </w:p>
    <w:p w14:paraId="4BC2F06B" w14:textId="77777777" w:rsidR="005222AB" w:rsidRPr="002D27C2" w:rsidRDefault="00DC45E9" w:rsidP="00434B78">
      <w:pPr>
        <w:pStyle w:val="Ttulo1"/>
        <w:numPr>
          <w:ilvl w:val="0"/>
          <w:numId w:val="5"/>
        </w:numPr>
        <w:spacing w:after="240" w:line="276" w:lineRule="auto"/>
        <w:ind w:left="284" w:hanging="284"/>
        <w:rPr>
          <w:rFonts w:ascii="Bembo Std" w:hAnsi="Bembo Std"/>
          <w:b w:val="0"/>
          <w:sz w:val="24"/>
          <w:szCs w:val="24"/>
        </w:rPr>
      </w:pPr>
      <w:bookmarkStart w:id="6" w:name="_Toc177045893"/>
      <w:r w:rsidRPr="002D27C2">
        <w:rPr>
          <w:rFonts w:ascii="Bembo Std" w:hAnsi="Bembo Std"/>
          <w:sz w:val="24"/>
        </w:rPr>
        <w:t>B</w:t>
      </w:r>
      <w:r w:rsidR="00794756" w:rsidRPr="002D27C2">
        <w:rPr>
          <w:rFonts w:ascii="Bembo Std" w:hAnsi="Bembo Std"/>
          <w:sz w:val="24"/>
        </w:rPr>
        <w:t>ASE LEGAL</w:t>
      </w:r>
      <w:bookmarkEnd w:id="6"/>
    </w:p>
    <w:p w14:paraId="108E1530" w14:textId="6C674E58" w:rsidR="00DA2F83" w:rsidRPr="00DA2F83" w:rsidRDefault="00DA2F83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DA2F83">
        <w:rPr>
          <w:rFonts w:ascii="Museo Sans 100" w:hAnsi="Museo Sans 100"/>
          <w:bCs/>
          <w:sz w:val="24"/>
          <w:szCs w:val="24"/>
        </w:rPr>
        <w:t>Acuerdo DGA No.30/2019 de fecha 18 de diciembre de 2019.</w:t>
      </w:r>
    </w:p>
    <w:p w14:paraId="35CF7D86" w14:textId="39A1014B" w:rsidR="00DA2F83" w:rsidRPr="00DA2F83" w:rsidRDefault="00DA2F83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DA2F83">
        <w:rPr>
          <w:rFonts w:ascii="Museo Sans 100" w:hAnsi="Museo Sans 100"/>
          <w:bCs/>
          <w:sz w:val="24"/>
          <w:szCs w:val="24"/>
        </w:rPr>
        <w:t>Acuerdo DGA No.</w:t>
      </w:r>
      <w:r w:rsidR="00737317">
        <w:rPr>
          <w:rFonts w:ascii="Museo Sans 100" w:hAnsi="Museo Sans 100"/>
          <w:bCs/>
          <w:sz w:val="24"/>
          <w:szCs w:val="24"/>
        </w:rPr>
        <w:t>0</w:t>
      </w:r>
      <w:r w:rsidRPr="00DA2F83">
        <w:rPr>
          <w:rFonts w:ascii="Museo Sans 100" w:hAnsi="Museo Sans 100"/>
          <w:bCs/>
          <w:sz w:val="24"/>
          <w:szCs w:val="24"/>
        </w:rPr>
        <w:t>3/2020 de fecha 8 de marzo 2020.</w:t>
      </w:r>
    </w:p>
    <w:p w14:paraId="740F4229" w14:textId="49BAD4DE" w:rsidR="00DA2F83" w:rsidRDefault="00DA2F83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DA2F83">
        <w:rPr>
          <w:rFonts w:ascii="Museo Sans 100" w:hAnsi="Museo Sans 100"/>
          <w:bCs/>
          <w:sz w:val="24"/>
          <w:szCs w:val="24"/>
        </w:rPr>
        <w:t>Acuerdo DGA No</w:t>
      </w:r>
      <w:r w:rsidR="00737317">
        <w:rPr>
          <w:rFonts w:ascii="Museo Sans 100" w:hAnsi="Museo Sans 100"/>
          <w:bCs/>
          <w:sz w:val="24"/>
          <w:szCs w:val="24"/>
        </w:rPr>
        <w:t>.</w:t>
      </w:r>
      <w:r w:rsidRPr="00DA2F83">
        <w:rPr>
          <w:rFonts w:ascii="Museo Sans 100" w:hAnsi="Museo Sans 100"/>
          <w:bCs/>
          <w:sz w:val="24"/>
          <w:szCs w:val="24"/>
        </w:rPr>
        <w:t>19/2020 de fecha 8 de mayo de 2020.</w:t>
      </w:r>
    </w:p>
    <w:p w14:paraId="086A1FDA" w14:textId="1F85142E" w:rsidR="003B630D" w:rsidRDefault="003B630D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>
        <w:rPr>
          <w:rFonts w:ascii="Museo Sans 100" w:hAnsi="Museo Sans 100"/>
          <w:bCs/>
          <w:sz w:val="24"/>
          <w:szCs w:val="24"/>
        </w:rPr>
        <w:t>Acuerdo DGA No</w:t>
      </w:r>
      <w:r w:rsidR="009F06E2">
        <w:rPr>
          <w:rFonts w:ascii="Museo Sans 100" w:hAnsi="Museo Sans 100"/>
          <w:bCs/>
          <w:sz w:val="24"/>
          <w:szCs w:val="24"/>
        </w:rPr>
        <w:t>.</w:t>
      </w:r>
      <w:r>
        <w:rPr>
          <w:rFonts w:ascii="Museo Sans 100" w:hAnsi="Museo Sans 100"/>
          <w:bCs/>
          <w:sz w:val="24"/>
          <w:szCs w:val="24"/>
        </w:rPr>
        <w:t>22/2020 de fecha 1 de septiembre de 2020</w:t>
      </w:r>
    </w:p>
    <w:p w14:paraId="01BB0287" w14:textId="4F63EB3F" w:rsidR="00E70BA8" w:rsidRDefault="00E70BA8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>
        <w:rPr>
          <w:rFonts w:ascii="Museo Sans 100" w:hAnsi="Museo Sans 100"/>
          <w:bCs/>
          <w:sz w:val="24"/>
          <w:szCs w:val="24"/>
        </w:rPr>
        <w:t>Acuerdo DGA No.08/2021 de fecha 3 de mayo de 2021</w:t>
      </w:r>
    </w:p>
    <w:p w14:paraId="6A549289" w14:textId="4744B51D" w:rsidR="005D5E74" w:rsidRDefault="005D5E74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>
        <w:rPr>
          <w:rFonts w:ascii="Museo Sans 100" w:hAnsi="Museo Sans 100"/>
          <w:bCs/>
          <w:sz w:val="24"/>
          <w:szCs w:val="24"/>
        </w:rPr>
        <w:t>Acuerdo DGA No.</w:t>
      </w:r>
      <w:r w:rsidR="00F1153B">
        <w:rPr>
          <w:rFonts w:ascii="Museo Sans 100" w:hAnsi="Museo Sans 100"/>
          <w:bCs/>
          <w:sz w:val="24"/>
          <w:szCs w:val="24"/>
        </w:rPr>
        <w:t xml:space="preserve">10/2021 </w:t>
      </w:r>
      <w:r>
        <w:rPr>
          <w:rFonts w:ascii="Museo Sans 100" w:hAnsi="Museo Sans 100"/>
          <w:bCs/>
          <w:sz w:val="24"/>
          <w:szCs w:val="24"/>
        </w:rPr>
        <w:t>de fecha 1 de octubre de 2021</w:t>
      </w:r>
      <w:r w:rsidR="00F242CA">
        <w:rPr>
          <w:rFonts w:ascii="Museo Sans 100" w:hAnsi="Museo Sans 100"/>
          <w:bCs/>
          <w:sz w:val="24"/>
          <w:szCs w:val="24"/>
        </w:rPr>
        <w:t>.</w:t>
      </w:r>
    </w:p>
    <w:p w14:paraId="49866F48" w14:textId="70BB7B0D" w:rsidR="005D5E74" w:rsidRDefault="005D5E74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>
        <w:rPr>
          <w:rFonts w:ascii="Museo Sans 100" w:hAnsi="Museo Sans 100"/>
          <w:bCs/>
          <w:sz w:val="24"/>
          <w:szCs w:val="24"/>
        </w:rPr>
        <w:t>Acuerdo DGA No.</w:t>
      </w:r>
      <w:r w:rsidR="00F1153B">
        <w:rPr>
          <w:rFonts w:ascii="Museo Sans 100" w:hAnsi="Museo Sans 100"/>
          <w:bCs/>
          <w:sz w:val="24"/>
          <w:szCs w:val="24"/>
        </w:rPr>
        <w:t>11/2021 d</w:t>
      </w:r>
      <w:r>
        <w:rPr>
          <w:rFonts w:ascii="Museo Sans 100" w:hAnsi="Museo Sans 100"/>
          <w:bCs/>
          <w:sz w:val="24"/>
          <w:szCs w:val="24"/>
        </w:rPr>
        <w:t xml:space="preserve">e fecha </w:t>
      </w:r>
      <w:r w:rsidR="009F06E2">
        <w:rPr>
          <w:rFonts w:ascii="Museo Sans 100" w:hAnsi="Museo Sans 100"/>
          <w:bCs/>
          <w:sz w:val="24"/>
          <w:szCs w:val="24"/>
        </w:rPr>
        <w:t xml:space="preserve">15 </w:t>
      </w:r>
      <w:r>
        <w:rPr>
          <w:rFonts w:ascii="Museo Sans 100" w:hAnsi="Museo Sans 100"/>
          <w:bCs/>
          <w:sz w:val="24"/>
          <w:szCs w:val="24"/>
        </w:rPr>
        <w:t>octubre de 20</w:t>
      </w:r>
      <w:r w:rsidR="00F1153B">
        <w:rPr>
          <w:rFonts w:ascii="Museo Sans 100" w:hAnsi="Museo Sans 100"/>
          <w:bCs/>
          <w:sz w:val="24"/>
          <w:szCs w:val="24"/>
        </w:rPr>
        <w:t>21</w:t>
      </w:r>
      <w:r w:rsidR="00F242CA">
        <w:rPr>
          <w:rFonts w:ascii="Museo Sans 100" w:hAnsi="Museo Sans 100"/>
          <w:bCs/>
          <w:sz w:val="24"/>
          <w:szCs w:val="24"/>
        </w:rPr>
        <w:t>.</w:t>
      </w:r>
    </w:p>
    <w:p w14:paraId="4567EB02" w14:textId="1F9D9646" w:rsidR="002D27C2" w:rsidRDefault="002D27C2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A151AF">
        <w:rPr>
          <w:rFonts w:ascii="Museo Sans 100" w:hAnsi="Museo Sans 100"/>
          <w:bCs/>
          <w:sz w:val="24"/>
          <w:szCs w:val="24"/>
        </w:rPr>
        <w:t>Acuerdo DGA No.39/2023 de fecha 24 de octubre de 2023.</w:t>
      </w:r>
    </w:p>
    <w:p w14:paraId="1CE7B58D" w14:textId="7B932527" w:rsidR="00737317" w:rsidRDefault="00737317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737317">
        <w:rPr>
          <w:rFonts w:ascii="Museo Sans 100" w:hAnsi="Museo Sans 100"/>
          <w:bCs/>
          <w:sz w:val="24"/>
          <w:szCs w:val="24"/>
        </w:rPr>
        <w:t>Acuerdo DGA No.0</w:t>
      </w:r>
      <w:r>
        <w:rPr>
          <w:rFonts w:ascii="Museo Sans 100" w:hAnsi="Museo Sans 100"/>
          <w:bCs/>
          <w:sz w:val="24"/>
          <w:szCs w:val="24"/>
        </w:rPr>
        <w:t>4</w:t>
      </w:r>
      <w:r w:rsidRPr="00737317">
        <w:rPr>
          <w:rFonts w:ascii="Museo Sans 100" w:hAnsi="Museo Sans 100"/>
          <w:bCs/>
          <w:sz w:val="24"/>
          <w:szCs w:val="24"/>
        </w:rPr>
        <w:t xml:space="preserve">/2024 de fecha </w:t>
      </w:r>
      <w:r>
        <w:rPr>
          <w:rFonts w:ascii="Museo Sans 100" w:hAnsi="Museo Sans 100"/>
          <w:bCs/>
          <w:sz w:val="24"/>
          <w:szCs w:val="24"/>
        </w:rPr>
        <w:t>02</w:t>
      </w:r>
      <w:r w:rsidRPr="00737317">
        <w:rPr>
          <w:rFonts w:ascii="Museo Sans 100" w:hAnsi="Museo Sans 100"/>
          <w:bCs/>
          <w:sz w:val="24"/>
          <w:szCs w:val="24"/>
        </w:rPr>
        <w:t xml:space="preserve"> de mayo de 2024</w:t>
      </w:r>
    </w:p>
    <w:p w14:paraId="57054061" w14:textId="718CF971" w:rsidR="00737317" w:rsidRPr="00737317" w:rsidRDefault="00737317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>
        <w:rPr>
          <w:rFonts w:ascii="Museo Sans 100" w:hAnsi="Museo Sans 100"/>
          <w:bCs/>
          <w:sz w:val="24"/>
          <w:szCs w:val="24"/>
        </w:rPr>
        <w:t>Acuerdo DGA No.06/2024 de fecha 28 de mayo de 2024</w:t>
      </w:r>
    </w:p>
    <w:p w14:paraId="353F256D" w14:textId="7F8B5735" w:rsidR="00737317" w:rsidRDefault="00737317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>
        <w:rPr>
          <w:rFonts w:ascii="Museo Sans 100" w:hAnsi="Museo Sans 100"/>
          <w:bCs/>
          <w:sz w:val="24"/>
          <w:szCs w:val="24"/>
        </w:rPr>
        <w:t>Acuerdo DGA No.10/2024 de fecha 05 de julio de 2024</w:t>
      </w:r>
    </w:p>
    <w:p w14:paraId="3EAF7B00" w14:textId="77777777" w:rsidR="00A92DB1" w:rsidRPr="00C9097C" w:rsidRDefault="00A92DB1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C9097C">
        <w:rPr>
          <w:rFonts w:ascii="Museo Sans 100" w:hAnsi="Museo Sans 100"/>
          <w:bCs/>
          <w:sz w:val="24"/>
          <w:szCs w:val="24"/>
        </w:rPr>
        <w:t>Ley Orgánica de la Dirección General de Aduanas.</w:t>
      </w:r>
    </w:p>
    <w:p w14:paraId="6D0E8F95" w14:textId="77777777" w:rsidR="00A92DB1" w:rsidRPr="00C9097C" w:rsidRDefault="00A92DB1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C9097C">
        <w:rPr>
          <w:rFonts w:ascii="Museo Sans 100" w:hAnsi="Museo Sans 100"/>
          <w:bCs/>
          <w:sz w:val="24"/>
          <w:szCs w:val="24"/>
        </w:rPr>
        <w:t>Manual de Políticas de Control Interno del Ministerio de Hacienda (MAPO</w:t>
      </w:r>
      <w:r w:rsidR="003022EB" w:rsidRPr="00C9097C">
        <w:rPr>
          <w:rFonts w:ascii="Museo Sans 100" w:hAnsi="Museo Sans 100"/>
          <w:bCs/>
          <w:sz w:val="24"/>
          <w:szCs w:val="24"/>
        </w:rPr>
        <w:t>)</w:t>
      </w:r>
      <w:r w:rsidRPr="00C9097C">
        <w:rPr>
          <w:rFonts w:ascii="Museo Sans 100" w:hAnsi="Museo Sans 100"/>
          <w:bCs/>
          <w:sz w:val="24"/>
          <w:szCs w:val="24"/>
        </w:rPr>
        <w:t>.</w:t>
      </w:r>
    </w:p>
    <w:p w14:paraId="62A72623" w14:textId="77777777" w:rsidR="00A903C1" w:rsidRPr="002D27C2" w:rsidRDefault="00A92DB1" w:rsidP="00434B78">
      <w:pPr>
        <w:pStyle w:val="Encabezado"/>
        <w:numPr>
          <w:ilvl w:val="0"/>
          <w:numId w:val="7"/>
        </w:numPr>
        <w:tabs>
          <w:tab w:val="clear" w:pos="720"/>
          <w:tab w:val="clear" w:pos="4252"/>
          <w:tab w:val="clear" w:pos="8504"/>
        </w:tabs>
        <w:spacing w:after="240" w:line="276" w:lineRule="auto"/>
        <w:ind w:left="567" w:hanging="283"/>
        <w:jc w:val="both"/>
        <w:rPr>
          <w:rFonts w:ascii="Museo Sans 100" w:hAnsi="Museo Sans 100"/>
          <w:bCs/>
          <w:sz w:val="24"/>
          <w:szCs w:val="24"/>
        </w:rPr>
      </w:pPr>
      <w:r w:rsidRPr="00C9097C">
        <w:rPr>
          <w:rFonts w:ascii="Museo Sans 100" w:hAnsi="Museo Sans 100"/>
          <w:bCs/>
          <w:sz w:val="24"/>
          <w:szCs w:val="24"/>
        </w:rPr>
        <w:t xml:space="preserve">Normas Técnicas de Control Interno Específicas del Ministerio de Hacienda y sus reformas. </w:t>
      </w:r>
    </w:p>
    <w:p w14:paraId="416EF2D8" w14:textId="77777777" w:rsidR="005222AB" w:rsidRPr="002D27C2" w:rsidRDefault="00CF6DD4" w:rsidP="00434B78">
      <w:pPr>
        <w:pStyle w:val="Ttulo1"/>
        <w:numPr>
          <w:ilvl w:val="0"/>
          <w:numId w:val="5"/>
        </w:numPr>
        <w:spacing w:after="240" w:line="276" w:lineRule="auto"/>
        <w:ind w:left="284" w:hanging="284"/>
        <w:rPr>
          <w:rFonts w:ascii="Bembo Std" w:hAnsi="Bembo Std"/>
          <w:sz w:val="24"/>
        </w:rPr>
      </w:pPr>
      <w:bookmarkStart w:id="7" w:name="_Toc177045894"/>
      <w:r w:rsidRPr="002D27C2">
        <w:rPr>
          <w:rFonts w:ascii="Bembo Std" w:hAnsi="Bembo Std"/>
          <w:sz w:val="24"/>
        </w:rPr>
        <w:lastRenderedPageBreak/>
        <w:t>D</w:t>
      </w:r>
      <w:r w:rsidR="005503CA" w:rsidRPr="002D27C2">
        <w:rPr>
          <w:rFonts w:ascii="Bembo Std" w:hAnsi="Bembo Std"/>
          <w:sz w:val="24"/>
        </w:rPr>
        <w:t>ESARROLLO</w:t>
      </w:r>
      <w:bookmarkEnd w:id="7"/>
      <w:r w:rsidR="005503CA" w:rsidRPr="002D27C2">
        <w:rPr>
          <w:rFonts w:ascii="Bembo Std" w:hAnsi="Bembo Std"/>
          <w:sz w:val="24"/>
        </w:rPr>
        <w:t xml:space="preserve"> </w:t>
      </w:r>
    </w:p>
    <w:p w14:paraId="5867120C" w14:textId="77777777" w:rsidR="005A365C" w:rsidRPr="002D27C2" w:rsidRDefault="00BD2709" w:rsidP="00542B16">
      <w:pPr>
        <w:pStyle w:val="Ttulo2"/>
        <w:numPr>
          <w:ilvl w:val="0"/>
          <w:numId w:val="0"/>
        </w:numPr>
        <w:spacing w:after="240" w:line="276" w:lineRule="auto"/>
        <w:ind w:left="284"/>
        <w:rPr>
          <w:rFonts w:ascii="Museo Sans 100" w:hAnsi="Museo Sans 100"/>
          <w:b/>
        </w:rPr>
      </w:pPr>
      <w:bookmarkStart w:id="8" w:name="_Toc177045895"/>
      <w:r w:rsidRPr="002D27C2">
        <w:rPr>
          <w:rFonts w:ascii="Museo Sans 100" w:hAnsi="Museo Sans 100"/>
          <w:b/>
        </w:rPr>
        <w:t>CAPÍTULO 1</w:t>
      </w:r>
      <w:r w:rsidR="00CD5117">
        <w:rPr>
          <w:rFonts w:ascii="Museo Sans 100" w:hAnsi="Museo Sans 100"/>
          <w:b/>
        </w:rPr>
        <w:t>:</w:t>
      </w:r>
      <w:r w:rsidRPr="002D27C2">
        <w:rPr>
          <w:rFonts w:ascii="Museo Sans 100" w:hAnsi="Museo Sans 100"/>
          <w:b/>
        </w:rPr>
        <w:t xml:space="preserve"> OBJETIVOS Y FUNCIONES</w:t>
      </w:r>
      <w:bookmarkEnd w:id="8"/>
    </w:p>
    <w:p w14:paraId="052C3E70" w14:textId="77777777" w:rsidR="00A92DB1" w:rsidRPr="002D27C2" w:rsidRDefault="00CF6DD4" w:rsidP="00434B78">
      <w:pPr>
        <w:pStyle w:val="Ttulo3"/>
        <w:numPr>
          <w:ilvl w:val="1"/>
          <w:numId w:val="8"/>
        </w:numPr>
        <w:spacing w:after="240" w:line="276" w:lineRule="auto"/>
        <w:ind w:left="567" w:hanging="283"/>
        <w:rPr>
          <w:rFonts w:ascii="Museo Sans 100" w:hAnsi="Museo Sans 100"/>
          <w:sz w:val="24"/>
        </w:rPr>
      </w:pPr>
      <w:bookmarkStart w:id="9" w:name="_Toc177045896"/>
      <w:r w:rsidRPr="002D27C2">
        <w:rPr>
          <w:rFonts w:ascii="Museo Sans 100" w:hAnsi="Museo Sans 100"/>
          <w:sz w:val="24"/>
        </w:rPr>
        <w:t xml:space="preserve">Objetivo de la </w:t>
      </w:r>
      <w:r w:rsidR="003366B8" w:rsidRPr="002D27C2">
        <w:rPr>
          <w:rFonts w:ascii="Museo Sans 100" w:hAnsi="Museo Sans 100"/>
          <w:sz w:val="24"/>
        </w:rPr>
        <w:t xml:space="preserve">Subdirección </w:t>
      </w:r>
      <w:r w:rsidR="006E0A39" w:rsidRPr="002D27C2">
        <w:rPr>
          <w:rFonts w:ascii="Museo Sans 100" w:hAnsi="Museo Sans 100"/>
          <w:sz w:val="24"/>
        </w:rPr>
        <w:t>de Operaciones y Seguridad Fronteriza</w:t>
      </w:r>
      <w:bookmarkEnd w:id="9"/>
    </w:p>
    <w:p w14:paraId="0D640DA1" w14:textId="77777777" w:rsidR="00A903C1" w:rsidRPr="002D27C2" w:rsidRDefault="003A3813" w:rsidP="00542B16">
      <w:pPr>
        <w:spacing w:after="240" w:line="276" w:lineRule="auto"/>
        <w:ind w:left="284"/>
        <w:jc w:val="both"/>
        <w:rPr>
          <w:rFonts w:ascii="Museo Sans 100" w:hAnsi="Museo Sans 100" w:cs="Arial"/>
        </w:rPr>
      </w:pPr>
      <w:r w:rsidRPr="004517B7">
        <w:rPr>
          <w:rFonts w:ascii="Museo Sans 100" w:hAnsi="Museo Sans 100" w:cs="Arial"/>
        </w:rPr>
        <w:t xml:space="preserve">Proporcionar </w:t>
      </w:r>
      <w:r w:rsidR="003022EB" w:rsidRPr="004517B7">
        <w:rPr>
          <w:rFonts w:ascii="Museo Sans 100" w:hAnsi="Museo Sans 100" w:cs="Arial"/>
        </w:rPr>
        <w:t xml:space="preserve">servicios </w:t>
      </w:r>
      <w:r w:rsidRPr="004517B7">
        <w:rPr>
          <w:rFonts w:ascii="Museo Sans 100" w:hAnsi="Museo Sans 100" w:cs="Arial"/>
        </w:rPr>
        <w:t>aduaneros</w:t>
      </w:r>
      <w:r w:rsidR="00DA2F83">
        <w:rPr>
          <w:rFonts w:ascii="Museo Sans 100" w:hAnsi="Museo Sans 100" w:cs="Arial"/>
        </w:rPr>
        <w:t xml:space="preserve"> cumpliendo</w:t>
      </w:r>
      <w:r w:rsidRPr="004517B7">
        <w:rPr>
          <w:rFonts w:ascii="Museo Sans 100" w:hAnsi="Museo Sans 100" w:cs="Arial"/>
        </w:rPr>
        <w:t xml:space="preserve"> </w:t>
      </w:r>
      <w:r w:rsidR="00A92DB1" w:rsidRPr="004517B7">
        <w:rPr>
          <w:rFonts w:ascii="Museo Sans 100" w:hAnsi="Museo Sans 100" w:cs="Arial"/>
        </w:rPr>
        <w:t>la normativa aduanera,</w:t>
      </w:r>
      <w:r w:rsidRPr="004517B7">
        <w:rPr>
          <w:rFonts w:ascii="Museo Sans 100" w:hAnsi="Museo Sans 100" w:cs="Arial"/>
        </w:rPr>
        <w:t xml:space="preserve"> </w:t>
      </w:r>
      <w:r w:rsidR="00FD2E25" w:rsidRPr="004517B7">
        <w:rPr>
          <w:rFonts w:ascii="Museo Sans 100" w:hAnsi="Museo Sans 100" w:cs="Arial"/>
        </w:rPr>
        <w:t xml:space="preserve">aplicando mejores </w:t>
      </w:r>
      <w:r w:rsidR="00E8097F" w:rsidRPr="004517B7">
        <w:rPr>
          <w:rFonts w:ascii="Museo Sans 100" w:hAnsi="Museo Sans 100" w:cs="Arial"/>
        </w:rPr>
        <w:t>prácticas</w:t>
      </w:r>
      <w:r w:rsidR="00FD2E25" w:rsidRPr="004517B7">
        <w:rPr>
          <w:rFonts w:ascii="Museo Sans 100" w:hAnsi="Museo Sans 100" w:cs="Arial"/>
        </w:rPr>
        <w:t xml:space="preserve"> a </w:t>
      </w:r>
      <w:r w:rsidR="00A92DB1" w:rsidRPr="004517B7">
        <w:rPr>
          <w:rFonts w:ascii="Museo Sans 100" w:hAnsi="Museo Sans 100" w:cs="Arial"/>
        </w:rPr>
        <w:t xml:space="preserve">los </w:t>
      </w:r>
      <w:r w:rsidRPr="004517B7">
        <w:rPr>
          <w:rFonts w:ascii="Museo Sans 100" w:hAnsi="Museo Sans 100" w:cs="Arial"/>
        </w:rPr>
        <w:t xml:space="preserve">procesos y </w:t>
      </w:r>
      <w:r w:rsidR="00A92DB1" w:rsidRPr="004517B7">
        <w:rPr>
          <w:rFonts w:ascii="Museo Sans 100" w:hAnsi="Museo Sans 100" w:cs="Arial"/>
        </w:rPr>
        <w:t xml:space="preserve">sistemas de control existentes, </w:t>
      </w:r>
      <w:r w:rsidR="00DA2F83">
        <w:rPr>
          <w:rFonts w:ascii="Museo Sans 100" w:hAnsi="Museo Sans 100" w:cs="Arial"/>
        </w:rPr>
        <w:t>con la finalidad de</w:t>
      </w:r>
      <w:r w:rsidR="00FD2E25" w:rsidRPr="004517B7">
        <w:rPr>
          <w:rFonts w:ascii="Museo Sans 100" w:hAnsi="Museo Sans 100" w:cs="Arial"/>
        </w:rPr>
        <w:t xml:space="preserve"> facilitar las operaciones de comercio </w:t>
      </w:r>
      <w:r w:rsidR="00DA2F83">
        <w:rPr>
          <w:rFonts w:ascii="Museo Sans 100" w:hAnsi="Museo Sans 100" w:cs="Arial"/>
        </w:rPr>
        <w:t xml:space="preserve">exterior </w:t>
      </w:r>
      <w:r w:rsidR="00FD2E25" w:rsidRPr="004517B7">
        <w:rPr>
          <w:rFonts w:ascii="Museo Sans 100" w:hAnsi="Museo Sans 100" w:cs="Arial"/>
        </w:rPr>
        <w:t xml:space="preserve">y </w:t>
      </w:r>
      <w:r w:rsidR="00DA2F83">
        <w:rPr>
          <w:rFonts w:ascii="Museo Sans 100" w:hAnsi="Museo Sans 100" w:cs="Arial"/>
        </w:rPr>
        <w:t>la</w:t>
      </w:r>
      <w:r w:rsidR="00FD2E25" w:rsidRPr="004517B7">
        <w:rPr>
          <w:rFonts w:ascii="Museo Sans 100" w:hAnsi="Museo Sans 100" w:cs="Arial"/>
        </w:rPr>
        <w:t xml:space="preserve"> atención eficiente a los contribuyentes y usuarios.</w:t>
      </w:r>
    </w:p>
    <w:p w14:paraId="526BA324" w14:textId="77777777" w:rsidR="00932DD5" w:rsidRPr="002D27C2" w:rsidRDefault="00CF6DD4" w:rsidP="00434B78">
      <w:pPr>
        <w:pStyle w:val="Ttulo3"/>
        <w:numPr>
          <w:ilvl w:val="1"/>
          <w:numId w:val="8"/>
        </w:numPr>
        <w:spacing w:after="240" w:line="276" w:lineRule="auto"/>
        <w:ind w:left="567" w:hanging="283"/>
        <w:rPr>
          <w:rFonts w:ascii="Museo Sans 100" w:hAnsi="Museo Sans 100"/>
          <w:sz w:val="24"/>
        </w:rPr>
      </w:pPr>
      <w:bookmarkStart w:id="10" w:name="_Toc177045897"/>
      <w:r w:rsidRPr="002D27C2">
        <w:rPr>
          <w:rFonts w:ascii="Museo Sans 100" w:hAnsi="Museo Sans 100"/>
          <w:sz w:val="24"/>
        </w:rPr>
        <w:t xml:space="preserve">Funciones de la </w:t>
      </w:r>
      <w:r w:rsidR="003366B8" w:rsidRPr="002D27C2">
        <w:rPr>
          <w:rFonts w:ascii="Museo Sans 100" w:hAnsi="Museo Sans 100"/>
          <w:sz w:val="24"/>
        </w:rPr>
        <w:t xml:space="preserve">Subdirección </w:t>
      </w:r>
      <w:r w:rsidR="006E0A39" w:rsidRPr="002D27C2">
        <w:rPr>
          <w:rFonts w:ascii="Museo Sans 100" w:hAnsi="Museo Sans 100"/>
          <w:sz w:val="24"/>
        </w:rPr>
        <w:t>de Operaciones y Seguridad Fronteriza</w:t>
      </w:r>
      <w:bookmarkEnd w:id="10"/>
    </w:p>
    <w:p w14:paraId="065E8B20" w14:textId="34C215B9" w:rsidR="00A92DB1" w:rsidRDefault="008254E0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bCs/>
          <w:lang w:val="es-SV"/>
        </w:rPr>
      </w:pPr>
      <w:r w:rsidRPr="007A317B">
        <w:rPr>
          <w:rFonts w:ascii="Museo Sans 100" w:hAnsi="Museo Sans 100" w:cs="Arial"/>
          <w:bCs/>
          <w:lang w:val="es-SV"/>
        </w:rPr>
        <w:t>Conducir los</w:t>
      </w:r>
      <w:r w:rsidR="00A92DB1" w:rsidRPr="007A317B">
        <w:rPr>
          <w:rFonts w:ascii="Museo Sans 100" w:hAnsi="Museo Sans 100" w:cs="Arial"/>
          <w:bCs/>
          <w:lang w:val="es-SV"/>
        </w:rPr>
        <w:t xml:space="preserve"> plan</w:t>
      </w:r>
      <w:r w:rsidR="00F96F7B">
        <w:rPr>
          <w:rFonts w:ascii="Museo Sans 100" w:hAnsi="Museo Sans 100" w:cs="Arial"/>
          <w:bCs/>
          <w:lang w:val="es-SV"/>
        </w:rPr>
        <w:t>es y programas de trabajo de la SDOSF</w:t>
      </w:r>
      <w:r w:rsidR="00A92DB1" w:rsidRPr="007A317B">
        <w:rPr>
          <w:rFonts w:ascii="Museo Sans 100" w:hAnsi="Museo Sans 100" w:cs="Arial"/>
          <w:bCs/>
          <w:lang w:val="es-SV"/>
        </w:rPr>
        <w:t>, de conformidad con la legislación vigente.</w:t>
      </w:r>
    </w:p>
    <w:p w14:paraId="764F4AE2" w14:textId="295FE444" w:rsidR="00631035" w:rsidRPr="00047E3D" w:rsidRDefault="00631035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bCs/>
          <w:lang w:val="es-SV"/>
        </w:rPr>
      </w:pPr>
      <w:r w:rsidRPr="00047E3D">
        <w:rPr>
          <w:rFonts w:ascii="Museo Sans 100" w:hAnsi="Museo Sans 100" w:cs="Arial"/>
          <w:bCs/>
          <w:lang w:val="es-SV"/>
        </w:rPr>
        <w:t xml:space="preserve">Generar propuestas de rotación del personal de aduanas a partir de los requerimientos de personal, recursos disponibles y </w:t>
      </w:r>
      <w:r w:rsidR="001650C0" w:rsidRPr="00047E3D">
        <w:rPr>
          <w:rFonts w:ascii="Museo Sans 100" w:hAnsi="Museo Sans 100" w:cs="Arial"/>
          <w:bCs/>
          <w:lang w:val="es-SV"/>
        </w:rPr>
        <w:t xml:space="preserve">de </w:t>
      </w:r>
      <w:r w:rsidRPr="00047E3D">
        <w:rPr>
          <w:rFonts w:ascii="Museo Sans 100" w:hAnsi="Museo Sans 100" w:cs="Arial"/>
          <w:bCs/>
          <w:lang w:val="es-SV"/>
        </w:rPr>
        <w:t>aspectos normativos y legales concernientes.</w:t>
      </w:r>
    </w:p>
    <w:p w14:paraId="740C0571" w14:textId="77777777" w:rsidR="00BE3310" w:rsidRPr="00047E3D" w:rsidRDefault="00BE3310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r w:rsidRPr="00047E3D">
        <w:rPr>
          <w:rFonts w:ascii="Museo Sans 100" w:hAnsi="Museo Sans 100" w:cs="Arial"/>
          <w:lang w:val="es-SV"/>
        </w:rPr>
        <w:t xml:space="preserve">Coordinar </w:t>
      </w:r>
      <w:r w:rsidR="00F87E56" w:rsidRPr="00047E3D">
        <w:rPr>
          <w:rFonts w:ascii="Museo Sans 100" w:hAnsi="Museo Sans 100" w:cs="Arial"/>
          <w:lang w:val="es-SV"/>
        </w:rPr>
        <w:t xml:space="preserve">y </w:t>
      </w:r>
      <w:r w:rsidR="00394E2C" w:rsidRPr="00047E3D">
        <w:rPr>
          <w:rFonts w:ascii="Museo Sans 100" w:hAnsi="Museo Sans 100" w:cs="Arial"/>
          <w:lang w:val="es-SV"/>
        </w:rPr>
        <w:t>controlar</w:t>
      </w:r>
      <w:r w:rsidR="009764AD" w:rsidRPr="00047E3D">
        <w:rPr>
          <w:rFonts w:ascii="Museo Sans 100" w:hAnsi="Museo Sans 100" w:cs="Arial"/>
          <w:lang w:val="es-SV"/>
        </w:rPr>
        <w:t xml:space="preserve"> los procedimientos para el</w:t>
      </w:r>
      <w:r w:rsidRPr="00047E3D">
        <w:rPr>
          <w:rFonts w:ascii="Museo Sans 100" w:hAnsi="Museo Sans 100" w:cs="Arial"/>
          <w:lang w:val="es-SV"/>
        </w:rPr>
        <w:t xml:space="preserve"> cumplimiento de la legislación aduanera </w:t>
      </w:r>
      <w:r w:rsidR="00B248F5" w:rsidRPr="00047E3D">
        <w:rPr>
          <w:rFonts w:ascii="Museo Sans 100" w:hAnsi="Museo Sans 100" w:cs="Arial"/>
          <w:lang w:val="es-SV"/>
        </w:rPr>
        <w:t xml:space="preserve">relativa </w:t>
      </w:r>
      <w:r w:rsidRPr="00047E3D">
        <w:rPr>
          <w:rFonts w:ascii="Museo Sans 100" w:hAnsi="Museo Sans 100" w:cs="Arial"/>
          <w:lang w:val="es-SV"/>
        </w:rPr>
        <w:t>a los regímenes aduaneros.</w:t>
      </w:r>
    </w:p>
    <w:p w14:paraId="0C39B072" w14:textId="78FE3E9C" w:rsidR="005F3087" w:rsidRPr="00047E3D" w:rsidRDefault="00BE3310" w:rsidP="00434B78">
      <w:pPr>
        <w:pStyle w:val="Prrafodelista"/>
        <w:numPr>
          <w:ilvl w:val="0"/>
          <w:numId w:val="9"/>
        </w:numPr>
        <w:shd w:val="clear" w:color="auto" w:fill="FFFFFF" w:themeFill="background1"/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r w:rsidRPr="00047E3D">
        <w:rPr>
          <w:rFonts w:ascii="Museo Sans 100" w:hAnsi="Museo Sans 100" w:cs="Arial"/>
          <w:lang w:val="es-SV"/>
        </w:rPr>
        <w:t xml:space="preserve">Elaborar propuestas </w:t>
      </w:r>
      <w:r w:rsidR="00336B63" w:rsidRPr="00047E3D">
        <w:rPr>
          <w:rFonts w:ascii="Museo Sans 100" w:hAnsi="Museo Sans 100" w:cs="Arial"/>
          <w:lang w:val="es-SV"/>
        </w:rPr>
        <w:t xml:space="preserve">y mejoras </w:t>
      </w:r>
      <w:r w:rsidRPr="00047E3D">
        <w:rPr>
          <w:rFonts w:ascii="Museo Sans 100" w:hAnsi="Museo Sans 100" w:cs="Arial"/>
          <w:lang w:val="es-SV"/>
        </w:rPr>
        <w:t xml:space="preserve">de la normativa aduanera y </w:t>
      </w:r>
      <w:r w:rsidR="00394E2C" w:rsidRPr="00047E3D">
        <w:rPr>
          <w:rFonts w:ascii="Museo Sans 100" w:hAnsi="Museo Sans 100" w:cs="Arial"/>
          <w:lang w:val="es-SV"/>
        </w:rPr>
        <w:t xml:space="preserve">de </w:t>
      </w:r>
      <w:r w:rsidRPr="00047E3D">
        <w:rPr>
          <w:rFonts w:ascii="Museo Sans 100" w:hAnsi="Museo Sans 100" w:cs="Arial"/>
          <w:lang w:val="es-SV"/>
        </w:rPr>
        <w:t>simplificación de procesos operativos</w:t>
      </w:r>
      <w:r w:rsidR="00704A9C" w:rsidRPr="00047E3D">
        <w:rPr>
          <w:rFonts w:ascii="Museo Sans 100" w:hAnsi="Museo Sans 100" w:cs="Arial"/>
          <w:lang w:val="es-SV"/>
        </w:rPr>
        <w:t xml:space="preserve"> en las diferentes aduanas del país</w:t>
      </w:r>
      <w:r w:rsidR="005F3087" w:rsidRPr="00047E3D">
        <w:rPr>
          <w:rFonts w:ascii="Museo Sans 100" w:hAnsi="Museo Sans 100" w:cs="Arial"/>
          <w:lang w:val="es-SV"/>
        </w:rPr>
        <w:t>.</w:t>
      </w:r>
    </w:p>
    <w:p w14:paraId="1C32CA93" w14:textId="77777777" w:rsidR="00F87E56" w:rsidRDefault="00F87E56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r w:rsidRPr="004517B7">
        <w:rPr>
          <w:rFonts w:ascii="Museo Sans 100" w:hAnsi="Museo Sans 100" w:cs="Arial"/>
          <w:lang w:val="es-SV"/>
        </w:rPr>
        <w:t xml:space="preserve">Coordinar acciones de control y mejoras a los procesos operativos, con </w:t>
      </w:r>
      <w:r w:rsidRPr="009764AD">
        <w:rPr>
          <w:rFonts w:ascii="Museo Sans 100" w:hAnsi="Museo Sans 100" w:cs="Arial"/>
          <w:lang w:val="es-SV"/>
        </w:rPr>
        <w:t>otras unidades</w:t>
      </w:r>
      <w:r w:rsidR="00041BFD">
        <w:rPr>
          <w:rFonts w:ascii="Museo Sans 100" w:hAnsi="Museo Sans 100" w:cs="Arial"/>
          <w:lang w:val="es-SV"/>
        </w:rPr>
        <w:t xml:space="preserve"> </w:t>
      </w:r>
      <w:r w:rsidRPr="009764AD">
        <w:rPr>
          <w:rFonts w:ascii="Museo Sans 100" w:hAnsi="Museo Sans 100" w:cs="Arial"/>
          <w:lang w:val="es-SV"/>
        </w:rPr>
        <w:t>organizativas</w:t>
      </w:r>
      <w:r w:rsidRPr="004517B7">
        <w:rPr>
          <w:rFonts w:ascii="Museo Sans 100" w:hAnsi="Museo Sans 100" w:cs="Arial"/>
          <w:lang w:val="es-SV"/>
        </w:rPr>
        <w:t xml:space="preserve"> de l</w:t>
      </w:r>
      <w:r w:rsidR="009764AD">
        <w:rPr>
          <w:rFonts w:ascii="Museo Sans 100" w:hAnsi="Museo Sans 100" w:cs="Arial"/>
          <w:lang w:val="es-SV"/>
        </w:rPr>
        <w:t>a Dirección General de Aduanas y otras</w:t>
      </w:r>
      <w:r w:rsidRPr="004517B7">
        <w:rPr>
          <w:rFonts w:ascii="Museo Sans 100" w:hAnsi="Museo Sans 100" w:cs="Arial"/>
          <w:lang w:val="es-SV"/>
        </w:rPr>
        <w:t xml:space="preserve"> instituciones</w:t>
      </w:r>
      <w:r w:rsidR="009764AD">
        <w:rPr>
          <w:rFonts w:ascii="Museo Sans 100" w:hAnsi="Museo Sans 100" w:cs="Arial"/>
          <w:lang w:val="es-SV"/>
        </w:rPr>
        <w:t xml:space="preserve"> afines.</w:t>
      </w:r>
    </w:p>
    <w:p w14:paraId="639235FA" w14:textId="77777777" w:rsidR="007D42AF" w:rsidRDefault="007D42AF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bookmarkStart w:id="11" w:name="_Hlk89347923"/>
      <w:r w:rsidRPr="000C68B7">
        <w:rPr>
          <w:rFonts w:ascii="Museo Sans 100" w:hAnsi="Museo Sans 100" w:cs="Arial"/>
          <w:lang w:val="es-SV"/>
        </w:rPr>
        <w:t>Resolver las solicitudes externas e internas relacionadas con las actividades de la</w:t>
      </w:r>
      <w:r>
        <w:rPr>
          <w:rFonts w:ascii="Museo Sans 100" w:hAnsi="Museo Sans 100" w:cs="Arial"/>
          <w:lang w:val="es-SV"/>
        </w:rPr>
        <w:t xml:space="preserve"> Subdirección de Operaciones y Seguridad Fronteriza.</w:t>
      </w:r>
    </w:p>
    <w:bookmarkEnd w:id="11"/>
    <w:p w14:paraId="58957AF6" w14:textId="77777777" w:rsidR="006263AC" w:rsidRDefault="006263AC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r w:rsidRPr="004517B7">
        <w:rPr>
          <w:rFonts w:ascii="Museo Sans 100" w:hAnsi="Museo Sans 100" w:cs="Arial"/>
          <w:lang w:val="es-SV"/>
        </w:rPr>
        <w:t xml:space="preserve">Coordinar la realización de inspecciones remotas, utilizando tecnología </w:t>
      </w:r>
      <w:r w:rsidR="00A57B3F" w:rsidRPr="004517B7">
        <w:rPr>
          <w:rFonts w:ascii="Museo Sans 100" w:hAnsi="Museo Sans 100" w:cs="Arial"/>
          <w:lang w:val="es-SV"/>
        </w:rPr>
        <w:t xml:space="preserve">de última generación adhoc a las buenas </w:t>
      </w:r>
      <w:r w:rsidR="00E8097F" w:rsidRPr="004517B7">
        <w:rPr>
          <w:rFonts w:ascii="Museo Sans 100" w:hAnsi="Museo Sans 100" w:cs="Arial"/>
          <w:lang w:val="es-SV"/>
        </w:rPr>
        <w:t>prácticas</w:t>
      </w:r>
      <w:r w:rsidR="00A57B3F" w:rsidRPr="004517B7">
        <w:rPr>
          <w:rFonts w:ascii="Museo Sans 100" w:hAnsi="Museo Sans 100" w:cs="Arial"/>
          <w:lang w:val="es-SV"/>
        </w:rPr>
        <w:t xml:space="preserve"> aduaneras</w:t>
      </w:r>
      <w:r w:rsidRPr="004517B7">
        <w:rPr>
          <w:rFonts w:ascii="Museo Sans 100" w:hAnsi="Museo Sans 100" w:cs="Arial"/>
          <w:lang w:val="es-SV"/>
        </w:rPr>
        <w:t xml:space="preserve">, desarrollando la capacidad de la DGA para efectuar </w:t>
      </w:r>
      <w:r w:rsidR="001458F1" w:rsidRPr="004517B7">
        <w:rPr>
          <w:rFonts w:ascii="Museo Sans 100" w:hAnsi="Museo Sans 100" w:cs="Arial"/>
          <w:lang w:val="es-SV"/>
        </w:rPr>
        <w:t>tales</w:t>
      </w:r>
      <w:r w:rsidRPr="004517B7">
        <w:rPr>
          <w:rFonts w:ascii="Museo Sans 100" w:hAnsi="Museo Sans 100" w:cs="Arial"/>
          <w:lang w:val="es-SV"/>
        </w:rPr>
        <w:t xml:space="preserve"> inspecciones.</w:t>
      </w:r>
    </w:p>
    <w:p w14:paraId="799B1DF5" w14:textId="370809D8" w:rsidR="00AE193B" w:rsidRPr="004517B7" w:rsidRDefault="00AE193B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r>
        <w:rPr>
          <w:rFonts w:ascii="Museo Sans 100" w:hAnsi="Museo Sans 100" w:cs="Arial"/>
          <w:lang w:val="es-SV"/>
        </w:rPr>
        <w:t>Administrar el funcionamiento de los equipos</w:t>
      </w:r>
      <w:r w:rsidR="0076104F">
        <w:rPr>
          <w:rFonts w:ascii="Museo Sans 100" w:hAnsi="Museo Sans 100" w:cs="Arial"/>
          <w:lang w:val="es-SV"/>
        </w:rPr>
        <w:t xml:space="preserve"> y sistemas</w:t>
      </w:r>
      <w:r>
        <w:rPr>
          <w:rFonts w:ascii="Museo Sans 100" w:hAnsi="Museo Sans 100" w:cs="Arial"/>
          <w:lang w:val="es-SV"/>
        </w:rPr>
        <w:t xml:space="preserve"> de inspección remota, con el objetivo de ser más eficientes en su utilización</w:t>
      </w:r>
      <w:r w:rsidR="00F242CA">
        <w:rPr>
          <w:rFonts w:ascii="Museo Sans 100" w:hAnsi="Museo Sans 100" w:cs="Arial"/>
          <w:lang w:val="es-SV"/>
        </w:rPr>
        <w:t>.</w:t>
      </w:r>
    </w:p>
    <w:p w14:paraId="4ED9441A" w14:textId="447265F9" w:rsidR="00D51DF5" w:rsidRPr="00B64830" w:rsidRDefault="008254E0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r w:rsidRPr="00B64830">
        <w:rPr>
          <w:rFonts w:ascii="Museo Sans 100" w:hAnsi="Museo Sans 100" w:cs="Arial"/>
          <w:lang w:val="es-SV"/>
        </w:rPr>
        <w:t>Administrar</w:t>
      </w:r>
      <w:r w:rsidR="00DB4DAA" w:rsidRPr="00B64830">
        <w:rPr>
          <w:rFonts w:ascii="Museo Sans 100" w:hAnsi="Museo Sans 100" w:cs="Arial"/>
          <w:lang w:val="es-SV"/>
        </w:rPr>
        <w:t xml:space="preserve">, controlar y custodiar </w:t>
      </w:r>
      <w:r w:rsidR="0048652C" w:rsidRPr="00B64830">
        <w:rPr>
          <w:rFonts w:ascii="Museo Sans 100" w:hAnsi="Museo Sans 100" w:cs="Arial"/>
          <w:lang w:val="es-SV"/>
        </w:rPr>
        <w:t xml:space="preserve">el </w:t>
      </w:r>
      <w:r w:rsidR="00DB4DAA" w:rsidRPr="00B64830">
        <w:rPr>
          <w:rFonts w:ascii="Museo Sans 100" w:hAnsi="Museo Sans 100" w:cs="Arial"/>
          <w:lang w:val="es-SV"/>
        </w:rPr>
        <w:t xml:space="preserve">buen </w:t>
      </w:r>
      <w:r w:rsidR="0048652C" w:rsidRPr="00B64830">
        <w:rPr>
          <w:rFonts w:ascii="Museo Sans 100" w:hAnsi="Museo Sans 100" w:cs="Arial"/>
          <w:lang w:val="es-SV"/>
        </w:rPr>
        <w:t xml:space="preserve">funcionamiento del </w:t>
      </w:r>
      <w:r w:rsidR="00DB4DAA" w:rsidRPr="00B64830">
        <w:rPr>
          <w:rFonts w:ascii="Museo Sans 100" w:hAnsi="Museo Sans 100" w:cs="Arial"/>
          <w:lang w:val="es-SV"/>
        </w:rPr>
        <w:t>S</w:t>
      </w:r>
      <w:r w:rsidR="00085504">
        <w:rPr>
          <w:rFonts w:ascii="Museo Sans 100" w:hAnsi="Museo Sans 100" w:cs="Arial"/>
          <w:lang w:val="es-SV"/>
        </w:rPr>
        <w:t>istema de Videov</w:t>
      </w:r>
      <w:r w:rsidR="0048652C" w:rsidRPr="00B64830">
        <w:rPr>
          <w:rFonts w:ascii="Museo Sans 100" w:hAnsi="Museo Sans 100" w:cs="Arial"/>
          <w:lang w:val="es-SV"/>
        </w:rPr>
        <w:t>igilancia</w:t>
      </w:r>
      <w:r w:rsidR="00DB4DAA" w:rsidRPr="00B64830">
        <w:rPr>
          <w:rFonts w:ascii="Museo Sans 100" w:hAnsi="Museo Sans 100" w:cs="Arial"/>
          <w:lang w:val="es-SV"/>
        </w:rPr>
        <w:t xml:space="preserve"> y Sistema Inteligente de Reconocimiento Automático de Matrículas </w:t>
      </w:r>
      <w:r w:rsidR="00DB4DAA" w:rsidRPr="00B64830">
        <w:rPr>
          <w:rFonts w:ascii="Museo Sans 100" w:hAnsi="Museo Sans 100" w:cs="Arial"/>
          <w:lang w:val="es-SV"/>
        </w:rPr>
        <w:lastRenderedPageBreak/>
        <w:t>(SIRAM)</w:t>
      </w:r>
      <w:r w:rsidR="0048652C" w:rsidRPr="00B64830">
        <w:rPr>
          <w:rFonts w:ascii="Museo Sans 100" w:hAnsi="Museo Sans 100" w:cs="Arial"/>
          <w:lang w:val="es-SV"/>
        </w:rPr>
        <w:t>,</w:t>
      </w:r>
      <w:r w:rsidR="00DB4DAA" w:rsidRPr="00B64830">
        <w:rPr>
          <w:rFonts w:ascii="Museo Sans 100" w:hAnsi="Museo Sans 100" w:cs="Arial"/>
          <w:lang w:val="es-SV"/>
        </w:rPr>
        <w:t xml:space="preserve"> velando porque se cumpla</w:t>
      </w:r>
      <w:r w:rsidR="0048652C" w:rsidRPr="00B64830">
        <w:rPr>
          <w:rFonts w:ascii="Museo Sans 100" w:hAnsi="Museo Sans 100" w:cs="Arial"/>
          <w:lang w:val="es-SV"/>
        </w:rPr>
        <w:t xml:space="preserve"> el resguardo de la información </w:t>
      </w:r>
      <w:r w:rsidR="00F242CA">
        <w:rPr>
          <w:rFonts w:ascii="Museo Sans 100" w:hAnsi="Museo Sans 100" w:cs="Arial"/>
          <w:lang w:val="es-SV"/>
        </w:rPr>
        <w:t>que en e</w:t>
      </w:r>
      <w:r w:rsidR="00DB4DAA" w:rsidRPr="00B64830">
        <w:rPr>
          <w:rFonts w:ascii="Museo Sans 100" w:hAnsi="Museo Sans 100" w:cs="Arial"/>
          <w:lang w:val="es-SV"/>
        </w:rPr>
        <w:t xml:space="preserve">ste se genera, </w:t>
      </w:r>
      <w:r w:rsidR="0048652C" w:rsidRPr="00B64830">
        <w:rPr>
          <w:rFonts w:ascii="Museo Sans 100" w:hAnsi="Museo Sans 100" w:cs="Arial"/>
          <w:lang w:val="es-SV"/>
        </w:rPr>
        <w:t>evitando</w:t>
      </w:r>
      <w:r w:rsidR="0098687F" w:rsidRPr="00B64830">
        <w:rPr>
          <w:rFonts w:ascii="Museo Sans 100" w:hAnsi="Museo Sans 100" w:cs="Arial"/>
          <w:lang w:val="es-SV"/>
        </w:rPr>
        <w:t xml:space="preserve"> </w:t>
      </w:r>
      <w:r w:rsidR="0048652C" w:rsidRPr="00B64830">
        <w:rPr>
          <w:rFonts w:ascii="Museo Sans 100" w:hAnsi="Museo Sans 100" w:cs="Arial"/>
          <w:lang w:val="es-SV"/>
        </w:rPr>
        <w:t>la vulnerabilidad física y electrónica de terceros.</w:t>
      </w:r>
    </w:p>
    <w:p w14:paraId="00167C48" w14:textId="77777777" w:rsidR="00952CD4" w:rsidRDefault="00413916" w:rsidP="00434B78">
      <w:pPr>
        <w:pStyle w:val="Prrafodelista"/>
        <w:numPr>
          <w:ilvl w:val="0"/>
          <w:numId w:val="9"/>
        </w:numPr>
        <w:spacing w:after="240" w:line="276" w:lineRule="auto"/>
        <w:ind w:left="709" w:hanging="283"/>
        <w:jc w:val="both"/>
        <w:rPr>
          <w:rFonts w:ascii="Museo Sans 100" w:hAnsi="Museo Sans 100" w:cs="Arial"/>
          <w:lang w:val="es-SV"/>
        </w:rPr>
      </w:pPr>
      <w:r>
        <w:rPr>
          <w:rFonts w:ascii="Museo Sans 100" w:hAnsi="Museo Sans 100" w:cs="Arial"/>
          <w:lang w:val="es-SV"/>
        </w:rPr>
        <w:t>Coordinar con otras instituciones públicas, privadas y/o internacionales responsables de los controles de seguridad de las diferentes aduanas del país.</w:t>
      </w:r>
    </w:p>
    <w:p w14:paraId="79AA79AB" w14:textId="43169E64" w:rsidR="00CD5117" w:rsidRPr="00CD5117" w:rsidRDefault="00F242CA" w:rsidP="00542B16">
      <w:pPr>
        <w:pStyle w:val="Ttulo2"/>
        <w:numPr>
          <w:ilvl w:val="0"/>
          <w:numId w:val="0"/>
        </w:numPr>
        <w:spacing w:after="240" w:line="276" w:lineRule="auto"/>
        <w:ind w:left="284"/>
        <w:rPr>
          <w:rFonts w:ascii="Museo Sans 100" w:hAnsi="Museo Sans 100"/>
          <w:b/>
        </w:rPr>
      </w:pPr>
      <w:bookmarkStart w:id="12" w:name="_Toc177045898"/>
      <w:r>
        <w:rPr>
          <w:rFonts w:ascii="Museo Sans 100" w:hAnsi="Museo Sans 100"/>
          <w:b/>
        </w:rPr>
        <w:t>CAPÍ</w:t>
      </w:r>
      <w:r w:rsidR="00CD5117" w:rsidRPr="00CD5117">
        <w:rPr>
          <w:rFonts w:ascii="Museo Sans 100" w:hAnsi="Museo Sans 100"/>
          <w:b/>
        </w:rPr>
        <w:t>TULO 2: FUNCIONES</w:t>
      </w:r>
      <w:bookmarkEnd w:id="12"/>
    </w:p>
    <w:p w14:paraId="1C0A9913" w14:textId="677C663E" w:rsidR="00E8097F" w:rsidRPr="00CD5117" w:rsidRDefault="00CF6DD4" w:rsidP="00434B78">
      <w:pPr>
        <w:pStyle w:val="Ttulo3"/>
        <w:numPr>
          <w:ilvl w:val="1"/>
          <w:numId w:val="10"/>
        </w:numPr>
        <w:spacing w:after="240" w:line="276" w:lineRule="auto"/>
        <w:ind w:left="709" w:hanging="421"/>
        <w:rPr>
          <w:rFonts w:ascii="Museo Sans 100" w:hAnsi="Museo Sans 100"/>
          <w:sz w:val="24"/>
        </w:rPr>
      </w:pPr>
      <w:bookmarkStart w:id="13" w:name="_Toc177045899"/>
      <w:r w:rsidRPr="00CD5117">
        <w:rPr>
          <w:rFonts w:ascii="Museo Sans 100" w:hAnsi="Museo Sans 100"/>
          <w:sz w:val="24"/>
        </w:rPr>
        <w:t xml:space="preserve">Funciones de </w:t>
      </w:r>
      <w:r w:rsidR="006C1E23" w:rsidRPr="00CD5117">
        <w:rPr>
          <w:rFonts w:ascii="Museo Sans 100" w:hAnsi="Museo Sans 100"/>
          <w:sz w:val="24"/>
        </w:rPr>
        <w:t xml:space="preserve">los </w:t>
      </w:r>
      <w:r w:rsidR="003A5D46" w:rsidRPr="00CD5117">
        <w:rPr>
          <w:rFonts w:ascii="Museo Sans 100" w:hAnsi="Museo Sans 100"/>
          <w:sz w:val="24"/>
        </w:rPr>
        <w:t xml:space="preserve">Departamentos </w:t>
      </w:r>
      <w:r w:rsidR="00AA7CA4" w:rsidRPr="00CD5117">
        <w:rPr>
          <w:rFonts w:ascii="Museo Sans 100" w:hAnsi="Museo Sans 100"/>
          <w:sz w:val="24"/>
        </w:rPr>
        <w:t xml:space="preserve">y Unidades </w:t>
      </w:r>
      <w:r w:rsidRPr="00CD5117">
        <w:rPr>
          <w:rFonts w:ascii="Museo Sans 100" w:hAnsi="Museo Sans 100"/>
          <w:sz w:val="24"/>
        </w:rPr>
        <w:t xml:space="preserve">que conforman </w:t>
      </w:r>
      <w:r w:rsidR="003366B8" w:rsidRPr="00CD5117">
        <w:rPr>
          <w:rFonts w:ascii="Museo Sans 100" w:hAnsi="Museo Sans 100"/>
          <w:sz w:val="24"/>
        </w:rPr>
        <w:t xml:space="preserve">la Subdirección </w:t>
      </w:r>
      <w:r w:rsidR="0036321A" w:rsidRPr="00CD5117">
        <w:rPr>
          <w:rFonts w:ascii="Museo Sans 100" w:hAnsi="Museo Sans 100"/>
          <w:sz w:val="24"/>
        </w:rPr>
        <w:t>de Operaciones y Seguridad Fronteriza</w:t>
      </w:r>
      <w:bookmarkEnd w:id="13"/>
    </w:p>
    <w:p w14:paraId="5D9F2A11" w14:textId="77777777" w:rsidR="00A903C1" w:rsidRPr="000C68B7" w:rsidRDefault="00CD5117" w:rsidP="00542B16">
      <w:pPr>
        <w:spacing w:after="240" w:line="276" w:lineRule="auto"/>
        <w:ind w:left="1418" w:hanging="851"/>
        <w:jc w:val="both"/>
        <w:rPr>
          <w:rFonts w:ascii="Museo Sans 100" w:hAnsi="Museo Sans 100" w:cs="Arial"/>
          <w:b/>
          <w:lang w:val="es-SV"/>
        </w:rPr>
      </w:pPr>
      <w:r>
        <w:rPr>
          <w:rFonts w:ascii="Museo Sans 100" w:hAnsi="Museo Sans 100" w:cs="Arial"/>
          <w:b/>
          <w:lang w:val="es-SV"/>
        </w:rPr>
        <w:t xml:space="preserve">2.1.1 </w:t>
      </w:r>
      <w:r w:rsidR="00794756" w:rsidRPr="000C68B7">
        <w:rPr>
          <w:rFonts w:ascii="Museo Sans 100" w:hAnsi="Museo Sans 100" w:cs="Arial"/>
          <w:b/>
          <w:lang w:val="es-SV"/>
        </w:rPr>
        <w:t>Departamento</w:t>
      </w:r>
      <w:r w:rsidR="00171016" w:rsidRPr="000C68B7">
        <w:rPr>
          <w:rFonts w:ascii="Museo Sans 100" w:hAnsi="Museo Sans 100" w:cs="Arial"/>
          <w:b/>
          <w:lang w:val="es-SV"/>
        </w:rPr>
        <w:t>s</w:t>
      </w:r>
      <w:r w:rsidR="00794756" w:rsidRPr="000C68B7">
        <w:rPr>
          <w:rFonts w:ascii="Museo Sans 100" w:hAnsi="Museo Sans 100" w:cs="Arial"/>
          <w:b/>
          <w:lang w:val="es-SV"/>
        </w:rPr>
        <w:t xml:space="preserve"> </w:t>
      </w:r>
      <w:r w:rsidR="00CA1A8F" w:rsidRPr="000C68B7">
        <w:rPr>
          <w:rFonts w:ascii="Museo Sans 100" w:hAnsi="Museo Sans 100" w:cs="Arial"/>
          <w:b/>
          <w:lang w:val="es-SV"/>
        </w:rPr>
        <w:t xml:space="preserve">de </w:t>
      </w:r>
      <w:r w:rsidR="00E15CB2" w:rsidRPr="000C68B7">
        <w:rPr>
          <w:rFonts w:ascii="Museo Sans 100" w:hAnsi="Museo Sans 100" w:cs="Arial"/>
          <w:b/>
          <w:lang w:val="es-SV"/>
        </w:rPr>
        <w:t>Aduana</w:t>
      </w:r>
      <w:r w:rsidR="00171016" w:rsidRPr="000C68B7">
        <w:rPr>
          <w:rFonts w:ascii="Museo Sans 100" w:hAnsi="Museo Sans 100" w:cs="Arial"/>
          <w:b/>
          <w:lang w:val="es-SV"/>
        </w:rPr>
        <w:t>s</w:t>
      </w:r>
      <w:r w:rsidR="004C6F9B" w:rsidRPr="000C68B7">
        <w:rPr>
          <w:rFonts w:ascii="Museo Sans 100" w:hAnsi="Museo Sans 100" w:cs="Arial"/>
          <w:b/>
          <w:lang w:val="es-SV"/>
        </w:rPr>
        <w:t xml:space="preserve">   </w:t>
      </w:r>
    </w:p>
    <w:p w14:paraId="3E1DC8E9" w14:textId="77777777" w:rsidR="00A903C1" w:rsidRPr="000C68B7" w:rsidRDefault="00F87E56" w:rsidP="00434B78">
      <w:pPr>
        <w:pStyle w:val="Prrafodelista"/>
        <w:numPr>
          <w:ilvl w:val="0"/>
          <w:numId w:val="2"/>
        </w:numPr>
        <w:spacing w:after="240" w:line="276" w:lineRule="auto"/>
        <w:ind w:left="1134" w:hanging="295"/>
        <w:jc w:val="both"/>
        <w:rPr>
          <w:rFonts w:ascii="Museo Sans 100" w:hAnsi="Museo Sans 100" w:cs="Arial"/>
          <w:lang w:val="es-SV"/>
        </w:rPr>
      </w:pPr>
      <w:r w:rsidRPr="000C68B7">
        <w:rPr>
          <w:rFonts w:ascii="Museo Sans 100" w:hAnsi="Museo Sans 100" w:cs="Arial"/>
          <w:lang w:val="es-SV"/>
        </w:rPr>
        <w:t>Atender y d</w:t>
      </w:r>
      <w:r w:rsidR="00A903C1" w:rsidRPr="000C68B7">
        <w:rPr>
          <w:rFonts w:ascii="Museo Sans 100" w:hAnsi="Museo Sans 100" w:cs="Arial"/>
          <w:lang w:val="es-SV"/>
        </w:rPr>
        <w:t xml:space="preserve">ar seguimiento a las políticas, planes y programas </w:t>
      </w:r>
      <w:r w:rsidR="006C6745" w:rsidRPr="000C68B7">
        <w:rPr>
          <w:rFonts w:ascii="Museo Sans 100" w:hAnsi="Museo Sans 100" w:cs="Arial"/>
          <w:lang w:val="es-SV"/>
        </w:rPr>
        <w:t>del servicio</w:t>
      </w:r>
      <w:r w:rsidR="006C6745">
        <w:rPr>
          <w:rFonts w:ascii="Museo Sans 100" w:hAnsi="Museo Sans 100" w:cs="Arial"/>
          <w:lang w:val="es-SV"/>
        </w:rPr>
        <w:t xml:space="preserve"> aduanero </w:t>
      </w:r>
      <w:r w:rsidR="00CA1A8F">
        <w:rPr>
          <w:rFonts w:ascii="Museo Sans 100" w:hAnsi="Museo Sans 100" w:cs="Arial"/>
          <w:lang w:val="es-SV"/>
        </w:rPr>
        <w:t>en las</w:t>
      </w:r>
      <w:r w:rsidR="00A903C1" w:rsidRPr="004517B7">
        <w:rPr>
          <w:rFonts w:ascii="Museo Sans 100" w:hAnsi="Museo Sans 100" w:cs="Arial"/>
          <w:lang w:val="es-SV"/>
        </w:rPr>
        <w:t xml:space="preserve"> aduanas </w:t>
      </w:r>
      <w:r w:rsidR="00E15CB2">
        <w:rPr>
          <w:rFonts w:ascii="Museo Sans 100" w:hAnsi="Museo Sans 100" w:cs="Arial"/>
          <w:lang w:val="es-SV"/>
        </w:rPr>
        <w:t xml:space="preserve">o delegaciones de aduana </w:t>
      </w:r>
      <w:r w:rsidR="00A903C1" w:rsidRPr="004517B7">
        <w:rPr>
          <w:rFonts w:ascii="Museo Sans 100" w:hAnsi="Museo Sans 100" w:cs="Arial"/>
          <w:lang w:val="es-SV"/>
        </w:rPr>
        <w:t xml:space="preserve">de su competencia. </w:t>
      </w:r>
    </w:p>
    <w:p w14:paraId="17B15A5B" w14:textId="77777777" w:rsidR="00A903C1" w:rsidRPr="000C68B7" w:rsidRDefault="00CA1A8F" w:rsidP="00434B78">
      <w:pPr>
        <w:pStyle w:val="Prrafodelista"/>
        <w:numPr>
          <w:ilvl w:val="0"/>
          <w:numId w:val="2"/>
        </w:numPr>
        <w:spacing w:after="240" w:line="276" w:lineRule="auto"/>
        <w:ind w:left="1134" w:hanging="295"/>
        <w:jc w:val="both"/>
        <w:rPr>
          <w:rFonts w:ascii="Museo Sans 100" w:hAnsi="Museo Sans 100" w:cs="Arial"/>
          <w:lang w:val="es-SV"/>
        </w:rPr>
      </w:pPr>
      <w:r>
        <w:rPr>
          <w:rFonts w:ascii="Museo Sans 100" w:hAnsi="Museo Sans 100" w:cs="Arial"/>
          <w:lang w:val="es-SV"/>
        </w:rPr>
        <w:t>Proporcionar</w:t>
      </w:r>
      <w:r w:rsidRPr="00CA1A8F">
        <w:rPr>
          <w:rFonts w:ascii="Museo Sans 100" w:hAnsi="Museo Sans 100" w:cs="Arial"/>
          <w:lang w:val="es-SV"/>
        </w:rPr>
        <w:t xml:space="preserve"> </w:t>
      </w:r>
      <w:r>
        <w:rPr>
          <w:rFonts w:ascii="Museo Sans 100" w:hAnsi="Museo Sans 100" w:cs="Arial"/>
          <w:lang w:val="es-SV"/>
        </w:rPr>
        <w:t xml:space="preserve">o gestionar </w:t>
      </w:r>
      <w:r w:rsidRPr="00CA1A8F">
        <w:rPr>
          <w:rFonts w:ascii="Museo Sans 100" w:hAnsi="Museo Sans 100" w:cs="Arial"/>
          <w:lang w:val="es-SV"/>
        </w:rPr>
        <w:t xml:space="preserve">apoyo </w:t>
      </w:r>
      <w:r>
        <w:rPr>
          <w:rFonts w:ascii="Museo Sans 100" w:hAnsi="Museo Sans 100" w:cs="Arial"/>
          <w:lang w:val="es-SV"/>
        </w:rPr>
        <w:t xml:space="preserve">en los aspectos de carácter </w:t>
      </w:r>
      <w:r w:rsidR="00042524">
        <w:rPr>
          <w:rFonts w:ascii="Museo Sans 100" w:hAnsi="Museo Sans 100" w:cs="Arial"/>
          <w:lang w:val="es-SV"/>
        </w:rPr>
        <w:t xml:space="preserve">operativo, </w:t>
      </w:r>
      <w:r>
        <w:rPr>
          <w:rFonts w:ascii="Museo Sans 100" w:hAnsi="Museo Sans 100" w:cs="Arial"/>
          <w:lang w:val="es-SV"/>
        </w:rPr>
        <w:t>administrativo, técnico y legal en</w:t>
      </w:r>
      <w:r w:rsidR="00A903C1" w:rsidRPr="00CA1A8F">
        <w:rPr>
          <w:rFonts w:ascii="Museo Sans 100" w:hAnsi="Museo Sans 100" w:cs="Arial"/>
          <w:lang w:val="es-SV"/>
        </w:rPr>
        <w:t xml:space="preserve"> las aduanas </w:t>
      </w:r>
      <w:r w:rsidRPr="00CA1A8F">
        <w:rPr>
          <w:rFonts w:ascii="Museo Sans 100" w:hAnsi="Museo Sans 100" w:cs="Arial"/>
          <w:lang w:val="es-SV"/>
        </w:rPr>
        <w:t>y delegaciones de aduana bajo su competencia.</w:t>
      </w:r>
    </w:p>
    <w:p w14:paraId="09E40205" w14:textId="12040EDF" w:rsidR="00A903C1" w:rsidRPr="000C68B7" w:rsidRDefault="00CA1A8F" w:rsidP="00434B78">
      <w:pPr>
        <w:pStyle w:val="Prrafodelista"/>
        <w:numPr>
          <w:ilvl w:val="0"/>
          <w:numId w:val="2"/>
        </w:numPr>
        <w:spacing w:after="240" w:line="276" w:lineRule="auto"/>
        <w:ind w:left="1134" w:hanging="295"/>
        <w:jc w:val="both"/>
        <w:rPr>
          <w:rFonts w:ascii="Museo Sans 100" w:hAnsi="Museo Sans 100" w:cs="Arial"/>
          <w:lang w:val="es-SV"/>
        </w:rPr>
      </w:pPr>
      <w:r w:rsidRPr="00047E3D">
        <w:rPr>
          <w:rFonts w:ascii="Museo Sans 100" w:hAnsi="Museo Sans 100" w:cs="Arial"/>
          <w:lang w:val="es-SV"/>
        </w:rPr>
        <w:t xml:space="preserve">Generar propuestas de mejora y </w:t>
      </w:r>
      <w:r w:rsidR="001650C0" w:rsidRPr="00047E3D">
        <w:rPr>
          <w:rFonts w:ascii="Museo Sans 100" w:hAnsi="Museo Sans 100" w:cs="Arial"/>
          <w:lang w:val="es-SV"/>
        </w:rPr>
        <w:t>participar en la actualización de</w:t>
      </w:r>
      <w:r w:rsidR="00A903C1" w:rsidRPr="00047E3D">
        <w:rPr>
          <w:rFonts w:ascii="Museo Sans 100" w:hAnsi="Museo Sans 100" w:cs="Arial"/>
          <w:lang w:val="es-SV"/>
        </w:rPr>
        <w:t xml:space="preserve"> los </w:t>
      </w:r>
      <w:r w:rsidR="00A903C1" w:rsidRPr="000C68B7">
        <w:rPr>
          <w:rFonts w:ascii="Museo Sans 100" w:hAnsi="Museo Sans 100" w:cs="Arial"/>
          <w:lang w:val="es-SV"/>
        </w:rPr>
        <w:t xml:space="preserve">procedimientos, </w:t>
      </w:r>
      <w:r w:rsidR="00042524" w:rsidRPr="000C68B7">
        <w:rPr>
          <w:rFonts w:ascii="Museo Sans 100" w:hAnsi="Museo Sans 100" w:cs="Arial"/>
          <w:lang w:val="es-SV"/>
        </w:rPr>
        <w:t xml:space="preserve">instrucciones de trabajo, </w:t>
      </w:r>
      <w:r w:rsidR="00A903C1" w:rsidRPr="000C68B7">
        <w:rPr>
          <w:rFonts w:ascii="Museo Sans 100" w:hAnsi="Museo Sans 100" w:cs="Arial"/>
          <w:lang w:val="es-SV"/>
        </w:rPr>
        <w:t xml:space="preserve">disposiciones administrativas de carácter general y demás </w:t>
      </w:r>
      <w:r w:rsidR="00315023" w:rsidRPr="000C68B7">
        <w:rPr>
          <w:rFonts w:ascii="Museo Sans 100" w:hAnsi="Museo Sans 100" w:cs="Arial"/>
          <w:lang w:val="es-SV"/>
        </w:rPr>
        <w:t>normativa aduanera</w:t>
      </w:r>
      <w:r w:rsidR="001650C0">
        <w:rPr>
          <w:rFonts w:ascii="Museo Sans 100" w:hAnsi="Museo Sans 100" w:cs="Arial"/>
          <w:lang w:val="es-SV"/>
        </w:rPr>
        <w:t>.</w:t>
      </w:r>
    </w:p>
    <w:p w14:paraId="0B2E2CB2" w14:textId="77777777" w:rsidR="00A903C1" w:rsidRPr="000C68B7" w:rsidRDefault="00A903C1" w:rsidP="00434B78">
      <w:pPr>
        <w:pStyle w:val="Prrafodelista"/>
        <w:numPr>
          <w:ilvl w:val="0"/>
          <w:numId w:val="2"/>
        </w:numPr>
        <w:spacing w:after="240" w:line="276" w:lineRule="auto"/>
        <w:ind w:left="1134" w:hanging="295"/>
        <w:jc w:val="both"/>
        <w:rPr>
          <w:rFonts w:ascii="Museo Sans 100" w:hAnsi="Museo Sans 100" w:cs="Arial"/>
          <w:lang w:val="es-SV"/>
        </w:rPr>
      </w:pPr>
      <w:r w:rsidRPr="000C68B7">
        <w:rPr>
          <w:rFonts w:ascii="Museo Sans 100" w:hAnsi="Museo Sans 100" w:cs="Arial"/>
          <w:lang w:val="es-SV"/>
        </w:rPr>
        <w:t>Supervisar el cumpli</w:t>
      </w:r>
      <w:r w:rsidR="006C6745" w:rsidRPr="000C68B7">
        <w:rPr>
          <w:rFonts w:ascii="Museo Sans 100" w:hAnsi="Museo Sans 100" w:cs="Arial"/>
          <w:lang w:val="es-SV"/>
        </w:rPr>
        <w:t>miento de la normativa aduanera y</w:t>
      </w:r>
      <w:r w:rsidRPr="000C68B7">
        <w:rPr>
          <w:rFonts w:ascii="Museo Sans 100" w:hAnsi="Museo Sans 100" w:cs="Arial"/>
          <w:lang w:val="es-SV"/>
        </w:rPr>
        <w:t xml:space="preserve"> </w:t>
      </w:r>
      <w:r w:rsidR="00F87E56" w:rsidRPr="000C68B7">
        <w:rPr>
          <w:rFonts w:ascii="Museo Sans 100" w:hAnsi="Museo Sans 100" w:cs="Arial"/>
          <w:lang w:val="es-SV"/>
        </w:rPr>
        <w:t>administrativa</w:t>
      </w:r>
      <w:r w:rsidRPr="000C68B7">
        <w:rPr>
          <w:rFonts w:ascii="Museo Sans 100" w:hAnsi="Museo Sans 100" w:cs="Arial"/>
          <w:lang w:val="es-SV"/>
        </w:rPr>
        <w:t xml:space="preserve"> en la gestión operativa y administrativa, realizada en las </w:t>
      </w:r>
      <w:r w:rsidR="00DA6BB2" w:rsidRPr="000C68B7">
        <w:rPr>
          <w:rFonts w:ascii="Museo Sans 100" w:hAnsi="Museo Sans 100" w:cs="Arial"/>
          <w:lang w:val="es-SV"/>
        </w:rPr>
        <w:t>a</w:t>
      </w:r>
      <w:r w:rsidRPr="000C68B7">
        <w:rPr>
          <w:rFonts w:ascii="Museo Sans 100" w:hAnsi="Museo Sans 100" w:cs="Arial"/>
          <w:lang w:val="es-SV"/>
        </w:rPr>
        <w:t xml:space="preserve">dministraciones de </w:t>
      </w:r>
      <w:r w:rsidR="00DA6BB2" w:rsidRPr="000C68B7">
        <w:rPr>
          <w:rFonts w:ascii="Museo Sans 100" w:hAnsi="Museo Sans 100" w:cs="Arial"/>
          <w:lang w:val="es-SV"/>
        </w:rPr>
        <w:t>a</w:t>
      </w:r>
      <w:r w:rsidRPr="000C68B7">
        <w:rPr>
          <w:rFonts w:ascii="Museo Sans 100" w:hAnsi="Museo Sans 100" w:cs="Arial"/>
          <w:lang w:val="es-SV"/>
        </w:rPr>
        <w:t>duanas</w:t>
      </w:r>
      <w:r w:rsidR="005F3087" w:rsidRPr="000C68B7">
        <w:rPr>
          <w:rFonts w:ascii="Museo Sans 100" w:hAnsi="Museo Sans 100" w:cs="Arial"/>
          <w:lang w:val="es-SV"/>
        </w:rPr>
        <w:t>.</w:t>
      </w:r>
    </w:p>
    <w:p w14:paraId="057568F5" w14:textId="77777777" w:rsidR="006C6745" w:rsidRPr="000C68B7" w:rsidRDefault="006C6745" w:rsidP="00434B78">
      <w:pPr>
        <w:pStyle w:val="Prrafodelista"/>
        <w:numPr>
          <w:ilvl w:val="0"/>
          <w:numId w:val="2"/>
        </w:numPr>
        <w:spacing w:after="240" w:line="276" w:lineRule="auto"/>
        <w:ind w:left="1134" w:hanging="295"/>
        <w:jc w:val="both"/>
        <w:rPr>
          <w:rFonts w:ascii="Museo Sans 100" w:hAnsi="Museo Sans 100" w:cs="Arial"/>
          <w:lang w:val="es-SV"/>
        </w:rPr>
      </w:pPr>
      <w:r w:rsidRPr="000C68B7">
        <w:rPr>
          <w:rFonts w:ascii="Museo Sans 100" w:hAnsi="Museo Sans 100" w:cs="Arial"/>
          <w:lang w:val="es-SV"/>
        </w:rPr>
        <w:t>Coordinar el seguimiento de acciones vinculadas al despacho aduanero en las aduanas asignadas.</w:t>
      </w:r>
    </w:p>
    <w:p w14:paraId="04482CA4" w14:textId="023B5424" w:rsidR="00042524" w:rsidRDefault="004B25C4" w:rsidP="00434B78">
      <w:pPr>
        <w:pStyle w:val="Prrafodelista"/>
        <w:numPr>
          <w:ilvl w:val="0"/>
          <w:numId w:val="2"/>
        </w:numPr>
        <w:spacing w:after="240" w:line="276" w:lineRule="auto"/>
        <w:ind w:left="1134" w:hanging="295"/>
        <w:jc w:val="both"/>
        <w:rPr>
          <w:rFonts w:ascii="Museo Sans 100" w:hAnsi="Museo Sans 100"/>
        </w:rPr>
      </w:pPr>
      <w:r w:rsidRPr="000C68B7">
        <w:rPr>
          <w:rFonts w:ascii="Museo Sans 100" w:hAnsi="Museo Sans 100" w:cs="Arial"/>
          <w:lang w:val="es-SV"/>
        </w:rPr>
        <w:t xml:space="preserve">Apoyar en la </w:t>
      </w:r>
      <w:r w:rsidR="00171016" w:rsidRPr="000C68B7">
        <w:rPr>
          <w:rFonts w:ascii="Museo Sans 100" w:hAnsi="Museo Sans 100" w:cs="Arial"/>
          <w:lang w:val="es-SV"/>
        </w:rPr>
        <w:t>i</w:t>
      </w:r>
      <w:r w:rsidR="00042524" w:rsidRPr="000C68B7">
        <w:rPr>
          <w:rFonts w:ascii="Museo Sans 100" w:hAnsi="Museo Sans 100" w:cs="Arial"/>
          <w:lang w:val="es-SV"/>
        </w:rPr>
        <w:t>mplementa</w:t>
      </w:r>
      <w:r w:rsidRPr="000C68B7">
        <w:rPr>
          <w:rFonts w:ascii="Museo Sans 100" w:hAnsi="Museo Sans 100" w:cs="Arial"/>
          <w:lang w:val="es-SV"/>
        </w:rPr>
        <w:t>ción</w:t>
      </w:r>
      <w:r w:rsidR="00042524" w:rsidRPr="000C68B7">
        <w:rPr>
          <w:rFonts w:ascii="Museo Sans 100" w:hAnsi="Museo Sans 100" w:cs="Arial"/>
          <w:lang w:val="es-SV"/>
        </w:rPr>
        <w:t xml:space="preserve"> planes piloto de mejora de procesos o</w:t>
      </w:r>
      <w:r w:rsidR="00042524">
        <w:rPr>
          <w:rFonts w:ascii="Museo Sans 100" w:hAnsi="Museo Sans 100"/>
        </w:rPr>
        <w:t xml:space="preserve"> procedimientos en sus aduanas de jurisdicción en caso sea necesario</w:t>
      </w:r>
      <w:r w:rsidR="00F242CA">
        <w:rPr>
          <w:rFonts w:ascii="Museo Sans 100" w:hAnsi="Museo Sans 100"/>
        </w:rPr>
        <w:t>.</w:t>
      </w:r>
    </w:p>
    <w:p w14:paraId="5FE53471" w14:textId="77777777" w:rsidR="004C6F9B" w:rsidRPr="00CD5117" w:rsidRDefault="00777DCB" w:rsidP="00434B78">
      <w:pPr>
        <w:pStyle w:val="Default"/>
        <w:numPr>
          <w:ilvl w:val="0"/>
          <w:numId w:val="2"/>
        </w:numPr>
        <w:spacing w:after="240" w:line="276" w:lineRule="auto"/>
        <w:ind w:left="1134" w:hanging="295"/>
        <w:jc w:val="both"/>
        <w:rPr>
          <w:rFonts w:ascii="Museo Sans 100" w:hAnsi="Museo Sans 100"/>
          <w:color w:val="auto"/>
        </w:rPr>
      </w:pPr>
      <w:r w:rsidRPr="000C68B7">
        <w:rPr>
          <w:rFonts w:ascii="Museo Sans 100" w:hAnsi="Museo Sans 100"/>
          <w:color w:val="auto"/>
          <w:lang w:val="es-SV"/>
        </w:rPr>
        <w:t>Realizar supervisión a las aduanas a efectos de verificar los procesos</w:t>
      </w:r>
      <w:r w:rsidR="00171016" w:rsidRPr="000C68B7">
        <w:rPr>
          <w:rFonts w:ascii="Museo Sans 100" w:hAnsi="Museo Sans 100"/>
          <w:color w:val="auto"/>
          <w:lang w:val="es-SV"/>
        </w:rPr>
        <w:t>, la</w:t>
      </w:r>
      <w:r w:rsidR="00171016" w:rsidRPr="00D2240F">
        <w:rPr>
          <w:rFonts w:ascii="Museo Sans 100" w:hAnsi="Museo Sans 100"/>
          <w:color w:val="auto"/>
        </w:rPr>
        <w:t xml:space="preserve"> prestación del servicio y demás necesidades de las aduanas</w:t>
      </w:r>
      <w:r w:rsidRPr="00D2240F">
        <w:rPr>
          <w:rFonts w:ascii="Museo Sans 100" w:hAnsi="Museo Sans 100"/>
          <w:color w:val="auto"/>
        </w:rPr>
        <w:t>.</w:t>
      </w:r>
    </w:p>
    <w:p w14:paraId="7719BAF9" w14:textId="77777777" w:rsidR="00A903C1" w:rsidRPr="00A830DB" w:rsidRDefault="00CD5117" w:rsidP="00542B16">
      <w:pPr>
        <w:spacing w:line="276" w:lineRule="auto"/>
        <w:ind w:left="1418" w:hanging="851"/>
        <w:jc w:val="both"/>
        <w:rPr>
          <w:rFonts w:ascii="Museo Sans 100" w:hAnsi="Museo Sans 100" w:cs="Arial"/>
          <w:b/>
          <w:lang w:val="es-SV"/>
        </w:rPr>
      </w:pPr>
      <w:r>
        <w:rPr>
          <w:rFonts w:ascii="Museo Sans 100" w:hAnsi="Museo Sans 100" w:cs="Arial"/>
          <w:b/>
          <w:lang w:val="es-SV"/>
        </w:rPr>
        <w:t xml:space="preserve">2.1.2 </w:t>
      </w:r>
      <w:r w:rsidR="0022119A" w:rsidRPr="00A830DB">
        <w:rPr>
          <w:rFonts w:ascii="Museo Sans 100" w:hAnsi="Museo Sans 100" w:cs="Arial"/>
          <w:b/>
          <w:lang w:val="es-SV"/>
        </w:rPr>
        <w:t xml:space="preserve">Administraciones de </w:t>
      </w:r>
      <w:r w:rsidR="00A903C1" w:rsidRPr="00A830DB">
        <w:rPr>
          <w:rFonts w:ascii="Museo Sans 100" w:hAnsi="Museo Sans 100" w:cs="Arial"/>
          <w:b/>
          <w:lang w:val="es-SV"/>
        </w:rPr>
        <w:t>Aduanas y Delegaciones de Aduana</w:t>
      </w:r>
    </w:p>
    <w:p w14:paraId="3126E030" w14:textId="77777777" w:rsidR="00B5487E" w:rsidRPr="007A317B" w:rsidRDefault="00B5487E" w:rsidP="00542B16">
      <w:pPr>
        <w:spacing w:line="276" w:lineRule="auto"/>
        <w:jc w:val="both"/>
        <w:rPr>
          <w:rFonts w:ascii="Museo Sans 100" w:hAnsi="Museo Sans 100" w:cs="Arial"/>
          <w:b/>
          <w:lang w:val="es-SV"/>
        </w:rPr>
      </w:pPr>
    </w:p>
    <w:p w14:paraId="3B73637C" w14:textId="77777777" w:rsidR="00A903C1" w:rsidRPr="000C68B7" w:rsidRDefault="00AD608B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C</w:t>
      </w:r>
      <w:r w:rsidR="00A903C1" w:rsidRPr="000C68B7">
        <w:rPr>
          <w:rFonts w:ascii="Museo Sans 100" w:hAnsi="Museo Sans 100"/>
          <w:color w:val="auto"/>
          <w:lang w:val="es-SV"/>
        </w:rPr>
        <w:t>ontrol</w:t>
      </w:r>
      <w:r w:rsidRPr="000C68B7">
        <w:rPr>
          <w:rFonts w:ascii="Museo Sans 100" w:hAnsi="Museo Sans 100"/>
          <w:color w:val="auto"/>
          <w:lang w:val="es-SV"/>
        </w:rPr>
        <w:t>ar</w:t>
      </w:r>
      <w:r w:rsidR="00A903C1" w:rsidRPr="000C68B7">
        <w:rPr>
          <w:rFonts w:ascii="Museo Sans 100" w:hAnsi="Museo Sans 100"/>
          <w:color w:val="auto"/>
          <w:lang w:val="es-SV"/>
        </w:rPr>
        <w:t xml:space="preserve"> la entrada, permanencia y salida de las mercancías </w:t>
      </w:r>
      <w:r w:rsidR="00457FB7" w:rsidRPr="000C68B7">
        <w:rPr>
          <w:rFonts w:ascii="Museo Sans 100" w:hAnsi="Museo Sans 100"/>
          <w:color w:val="auto"/>
          <w:lang w:val="es-SV"/>
        </w:rPr>
        <w:t xml:space="preserve">y tránsitos </w:t>
      </w:r>
      <w:r w:rsidR="00A903C1" w:rsidRPr="000C68B7">
        <w:rPr>
          <w:rFonts w:ascii="Museo Sans 100" w:hAnsi="Museo Sans 100"/>
          <w:color w:val="auto"/>
          <w:lang w:val="es-SV"/>
        </w:rPr>
        <w:t>objeto de comercio exterior.</w:t>
      </w:r>
    </w:p>
    <w:p w14:paraId="54BC61EA" w14:textId="77777777" w:rsidR="00A903C1" w:rsidRPr="000C68B7" w:rsidRDefault="00A903C1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lastRenderedPageBreak/>
        <w:t xml:space="preserve">Coordinar las actividades aduaneras </w:t>
      </w:r>
      <w:r w:rsidR="00AD608B" w:rsidRPr="000C68B7">
        <w:rPr>
          <w:rFonts w:ascii="Museo Sans 100" w:hAnsi="Museo Sans 100"/>
          <w:color w:val="auto"/>
          <w:lang w:val="es-SV"/>
        </w:rPr>
        <w:t xml:space="preserve">con las demás instituciones del Estado relacionadas con el </w:t>
      </w:r>
      <w:r w:rsidRPr="000C68B7">
        <w:rPr>
          <w:rFonts w:ascii="Museo Sans 100" w:hAnsi="Museo Sans 100"/>
          <w:color w:val="auto"/>
          <w:lang w:val="es-SV"/>
        </w:rPr>
        <w:t xml:space="preserve">ámbito de su competencia y que se desarrollen en su zona de </w:t>
      </w:r>
      <w:r w:rsidR="005254DE" w:rsidRPr="000C68B7">
        <w:rPr>
          <w:rFonts w:ascii="Museo Sans 100" w:hAnsi="Museo Sans 100"/>
          <w:color w:val="auto"/>
          <w:lang w:val="es-SV"/>
        </w:rPr>
        <w:t>juri</w:t>
      </w:r>
      <w:r w:rsidR="002B51E0" w:rsidRPr="000C68B7">
        <w:rPr>
          <w:rFonts w:ascii="Museo Sans 100" w:hAnsi="Museo Sans 100"/>
          <w:color w:val="auto"/>
          <w:lang w:val="es-SV"/>
        </w:rPr>
        <w:t>s</w:t>
      </w:r>
      <w:r w:rsidR="005254DE" w:rsidRPr="000C68B7">
        <w:rPr>
          <w:rFonts w:ascii="Museo Sans 100" w:hAnsi="Museo Sans 100"/>
          <w:color w:val="auto"/>
          <w:lang w:val="es-SV"/>
        </w:rPr>
        <w:t>dicci</w:t>
      </w:r>
      <w:r w:rsidR="002B51E0" w:rsidRPr="000C68B7">
        <w:rPr>
          <w:rFonts w:ascii="Museo Sans 100" w:hAnsi="Museo Sans 100"/>
          <w:color w:val="auto"/>
          <w:lang w:val="es-SV"/>
        </w:rPr>
        <w:t>ó</w:t>
      </w:r>
      <w:r w:rsidR="005254DE" w:rsidRPr="000C68B7">
        <w:rPr>
          <w:rFonts w:ascii="Museo Sans 100" w:hAnsi="Museo Sans 100"/>
          <w:color w:val="auto"/>
          <w:lang w:val="es-SV"/>
        </w:rPr>
        <w:t>n</w:t>
      </w:r>
      <w:r w:rsidRPr="000C68B7">
        <w:rPr>
          <w:rFonts w:ascii="Museo Sans 100" w:hAnsi="Museo Sans 100"/>
          <w:color w:val="auto"/>
          <w:lang w:val="es-SV"/>
        </w:rPr>
        <w:t xml:space="preserve"> territorial o funcional.</w:t>
      </w:r>
    </w:p>
    <w:p w14:paraId="5A052DFD" w14:textId="77777777" w:rsidR="00A903C1" w:rsidRPr="000C68B7" w:rsidRDefault="00A903C1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 xml:space="preserve">Autorizar la </w:t>
      </w:r>
      <w:r w:rsidR="00E8097F" w:rsidRPr="000C68B7">
        <w:rPr>
          <w:rFonts w:ascii="Museo Sans 100" w:hAnsi="Museo Sans 100"/>
          <w:color w:val="auto"/>
          <w:lang w:val="es-SV"/>
        </w:rPr>
        <w:t>práctica</w:t>
      </w:r>
      <w:r w:rsidRPr="000C68B7">
        <w:rPr>
          <w:rFonts w:ascii="Museo Sans 100" w:hAnsi="Museo Sans 100"/>
          <w:color w:val="auto"/>
          <w:lang w:val="es-SV"/>
        </w:rPr>
        <w:t xml:space="preserve"> de las verificaciones inmediatas de las declaraciones </w:t>
      </w:r>
      <w:r w:rsidR="00AD608B" w:rsidRPr="000C68B7">
        <w:rPr>
          <w:rFonts w:ascii="Museo Sans 100" w:hAnsi="Museo Sans 100"/>
          <w:color w:val="auto"/>
          <w:lang w:val="es-SV"/>
        </w:rPr>
        <w:t xml:space="preserve">de mercancías </w:t>
      </w:r>
      <w:r w:rsidR="007F10ED" w:rsidRPr="000C68B7">
        <w:rPr>
          <w:rFonts w:ascii="Museo Sans 100" w:hAnsi="Museo Sans 100"/>
          <w:color w:val="auto"/>
          <w:lang w:val="es-SV"/>
        </w:rPr>
        <w:t xml:space="preserve">y vehículos </w:t>
      </w:r>
      <w:r w:rsidRPr="000C68B7">
        <w:rPr>
          <w:rFonts w:ascii="Museo Sans 100" w:hAnsi="Museo Sans 100"/>
          <w:color w:val="auto"/>
          <w:lang w:val="es-SV"/>
        </w:rPr>
        <w:t xml:space="preserve">presentadas </w:t>
      </w:r>
      <w:r w:rsidR="00AD608B" w:rsidRPr="000C68B7">
        <w:rPr>
          <w:rFonts w:ascii="Museo Sans 100" w:hAnsi="Museo Sans 100"/>
          <w:color w:val="auto"/>
          <w:lang w:val="es-SV"/>
        </w:rPr>
        <w:t xml:space="preserve">para </w:t>
      </w:r>
      <w:r w:rsidRPr="000C68B7">
        <w:rPr>
          <w:rFonts w:ascii="Museo Sans 100" w:hAnsi="Museo Sans 100"/>
          <w:color w:val="auto"/>
          <w:lang w:val="es-SV"/>
        </w:rPr>
        <w:t>la importación o exportación de mercancías, de conformidad a las leyes o procedimientos aduaneros.</w:t>
      </w:r>
    </w:p>
    <w:p w14:paraId="13C236E7" w14:textId="77777777" w:rsidR="00A903C1" w:rsidRPr="000C68B7" w:rsidRDefault="00A903C1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Liquidar de oficio los tributos que se determinen en el acto de verificación inmediata y aplicar las sanciones respectivas.</w:t>
      </w:r>
    </w:p>
    <w:p w14:paraId="1CC0F64A" w14:textId="77777777" w:rsidR="00A903C1" w:rsidRPr="000C68B7" w:rsidRDefault="007F7A58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F</w:t>
      </w:r>
      <w:r w:rsidR="00A903C1" w:rsidRPr="000C68B7">
        <w:rPr>
          <w:rFonts w:ascii="Museo Sans 100" w:hAnsi="Museo Sans 100"/>
          <w:color w:val="auto"/>
          <w:lang w:val="es-SV"/>
        </w:rPr>
        <w:t>acilitar</w:t>
      </w:r>
      <w:r w:rsidR="00457FB7" w:rsidRPr="000C68B7">
        <w:rPr>
          <w:rFonts w:ascii="Museo Sans 100" w:hAnsi="Museo Sans 100"/>
          <w:color w:val="auto"/>
          <w:lang w:val="es-SV"/>
        </w:rPr>
        <w:t xml:space="preserve"> y controlar</w:t>
      </w:r>
      <w:r w:rsidR="00A903C1" w:rsidRPr="000C68B7">
        <w:rPr>
          <w:rFonts w:ascii="Museo Sans 100" w:hAnsi="Museo Sans 100"/>
          <w:color w:val="auto"/>
          <w:lang w:val="es-SV"/>
        </w:rPr>
        <w:t xml:space="preserve"> el despacho de las mercancías</w:t>
      </w:r>
      <w:r w:rsidR="00FB676F" w:rsidRPr="000C68B7">
        <w:rPr>
          <w:rFonts w:ascii="Museo Sans 100" w:hAnsi="Museo Sans 100"/>
          <w:color w:val="auto"/>
          <w:lang w:val="es-SV"/>
        </w:rPr>
        <w:t xml:space="preserve"> y los </w:t>
      </w:r>
      <w:r w:rsidR="00A903C1" w:rsidRPr="000C68B7">
        <w:rPr>
          <w:rFonts w:ascii="Museo Sans 100" w:hAnsi="Museo Sans 100"/>
          <w:color w:val="auto"/>
          <w:lang w:val="es-SV"/>
        </w:rPr>
        <w:t>medios de transporte</w:t>
      </w:r>
      <w:r w:rsidR="005F3087" w:rsidRPr="000C68B7">
        <w:rPr>
          <w:rFonts w:ascii="Museo Sans 100" w:hAnsi="Museo Sans 100"/>
          <w:color w:val="auto"/>
          <w:lang w:val="es-SV"/>
        </w:rPr>
        <w:t>.</w:t>
      </w:r>
    </w:p>
    <w:p w14:paraId="31B53B77" w14:textId="77777777" w:rsidR="00A903C1" w:rsidRPr="000C68B7" w:rsidRDefault="00A903C1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Conocer y sancionar los incumplimientos a la legislación aduanera en mate</w:t>
      </w:r>
      <w:r w:rsidR="005F3087" w:rsidRPr="000C68B7">
        <w:rPr>
          <w:rFonts w:ascii="Museo Sans 100" w:hAnsi="Museo Sans 100"/>
          <w:color w:val="auto"/>
          <w:lang w:val="es-SV"/>
        </w:rPr>
        <w:t>ria administrativa y tributaria.</w:t>
      </w:r>
    </w:p>
    <w:p w14:paraId="10B7221E" w14:textId="77777777" w:rsidR="002B51E0" w:rsidRPr="000C68B7" w:rsidRDefault="002B51E0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Brindar y supervisar una buena atención a los contribuyentes y usuarios.</w:t>
      </w:r>
    </w:p>
    <w:p w14:paraId="5CA4A33A" w14:textId="77777777" w:rsidR="004C6F9B" w:rsidRPr="00CD5117" w:rsidRDefault="006503FB" w:rsidP="00434B78">
      <w:pPr>
        <w:pStyle w:val="Default"/>
        <w:numPr>
          <w:ilvl w:val="0"/>
          <w:numId w:val="4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Gestionar los recursos operativos y administrativos para el buen funcionamiento</w:t>
      </w:r>
      <w:r w:rsidR="00CD5117">
        <w:rPr>
          <w:rFonts w:ascii="Museo Sans 100" w:hAnsi="Museo Sans 100"/>
          <w:color w:val="auto"/>
          <w:lang w:val="es-SV"/>
        </w:rPr>
        <w:t xml:space="preserve"> de las aduanas.</w:t>
      </w:r>
    </w:p>
    <w:p w14:paraId="5C15974B" w14:textId="7D62281F" w:rsidR="00B5487E" w:rsidRDefault="00CD5117" w:rsidP="00542B16">
      <w:pPr>
        <w:spacing w:line="276" w:lineRule="auto"/>
        <w:ind w:left="1418" w:hanging="851"/>
        <w:jc w:val="both"/>
        <w:rPr>
          <w:rFonts w:ascii="Museo Sans 100" w:hAnsi="Museo Sans 100" w:cs="Arial"/>
          <w:b/>
          <w:lang w:val="es-SV"/>
        </w:rPr>
      </w:pPr>
      <w:r>
        <w:rPr>
          <w:rFonts w:ascii="Museo Sans 100" w:hAnsi="Museo Sans 100" w:cs="Arial"/>
          <w:b/>
          <w:lang w:val="es-SV"/>
        </w:rPr>
        <w:t>2.1.3</w:t>
      </w:r>
      <w:r w:rsidR="000C68B7" w:rsidRPr="00A830DB">
        <w:rPr>
          <w:rFonts w:ascii="Museo Sans 100" w:hAnsi="Museo Sans 100" w:cs="Arial"/>
          <w:b/>
          <w:lang w:val="es-SV"/>
        </w:rPr>
        <w:t xml:space="preserve"> Departamento</w:t>
      </w:r>
      <w:r w:rsidR="00B5487E" w:rsidRPr="004517B7">
        <w:rPr>
          <w:rFonts w:ascii="Museo Sans 100" w:hAnsi="Museo Sans 100" w:cs="Arial"/>
          <w:b/>
          <w:lang w:val="es-SV"/>
        </w:rPr>
        <w:t xml:space="preserve"> </w:t>
      </w:r>
      <w:r w:rsidR="00FB76D6">
        <w:rPr>
          <w:rFonts w:ascii="Museo Sans 100" w:hAnsi="Museo Sans 100" w:cs="Arial"/>
          <w:b/>
          <w:lang w:val="es-SV"/>
        </w:rPr>
        <w:t>de Inspecciones Remotas</w:t>
      </w:r>
    </w:p>
    <w:p w14:paraId="4359F9E1" w14:textId="77777777" w:rsidR="002B51E0" w:rsidRPr="004517B7" w:rsidRDefault="002B51E0" w:rsidP="00542B16">
      <w:pPr>
        <w:spacing w:line="276" w:lineRule="auto"/>
        <w:ind w:left="1276" w:hanging="425"/>
        <w:jc w:val="both"/>
        <w:rPr>
          <w:rFonts w:ascii="Museo Sans 100" w:hAnsi="Museo Sans 100" w:cs="Arial"/>
          <w:b/>
          <w:lang w:val="es-SV"/>
        </w:rPr>
      </w:pPr>
    </w:p>
    <w:p w14:paraId="6DD3FA36" w14:textId="77777777" w:rsidR="00413916" w:rsidRPr="000C68B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Planificar, organizar y coordinar la realización de inspecciones remotas, utilizando equipos tecnológicos de última generación adhoc a las buenas prácticas aduaneras, desarrollando la capacidad de la DGA para efectuar tales inspecciones.</w:t>
      </w:r>
    </w:p>
    <w:p w14:paraId="7832E2C6" w14:textId="02094CA6" w:rsidR="00413916" w:rsidRPr="000C68B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Administrar los contrat</w:t>
      </w:r>
      <w:r w:rsidR="00F242CA">
        <w:rPr>
          <w:rFonts w:ascii="Museo Sans 100" w:hAnsi="Museo Sans 100"/>
          <w:color w:val="auto"/>
          <w:lang w:val="es-SV"/>
        </w:rPr>
        <w:t>os que se deriven relacionados con</w:t>
      </w:r>
      <w:r w:rsidRPr="000C68B7">
        <w:rPr>
          <w:rFonts w:ascii="Museo Sans 100" w:hAnsi="Museo Sans 100"/>
          <w:color w:val="auto"/>
          <w:lang w:val="es-SV"/>
        </w:rPr>
        <w:t xml:space="preserve"> los equipos tecnológicos utilizados para realizar las inspecciones remotas en las diferentes aduanas del país.</w:t>
      </w:r>
    </w:p>
    <w:p w14:paraId="5332BB31" w14:textId="77777777" w:rsidR="00413916" w:rsidRPr="000C68B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Elaborar y organizar los procedimientos de trabajo de las inspecciones remotas.</w:t>
      </w:r>
    </w:p>
    <w:p w14:paraId="5C442AFA" w14:textId="77777777" w:rsidR="00413916" w:rsidRPr="000C68B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Elaborar y organizar el plan de mantenimiento preventivo y correctivo de los equipos utilizados.</w:t>
      </w:r>
    </w:p>
    <w:p w14:paraId="3E31B367" w14:textId="77777777" w:rsidR="00413916" w:rsidRPr="000C68B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Monitorear la operatividad de los equipos de inspecciones remotas.</w:t>
      </w:r>
    </w:p>
    <w:p w14:paraId="13BC568E" w14:textId="77777777" w:rsidR="00413916" w:rsidRPr="000C68B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Elaborar informes estadísticos relacionados con los resultados de las inspecciones remotas.</w:t>
      </w:r>
    </w:p>
    <w:p w14:paraId="3B513AC9" w14:textId="77777777" w:rsidR="00413916" w:rsidRPr="000C68B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lastRenderedPageBreak/>
        <w:t xml:space="preserve">Coordinar la preparación de informes en caso de incidentes, fallas o novedades derivadas de las operaciones de los sistemas y equipos </w:t>
      </w:r>
      <w:r w:rsidR="000C68B7" w:rsidRPr="000C68B7">
        <w:rPr>
          <w:rFonts w:ascii="Museo Sans 100" w:hAnsi="Museo Sans 100"/>
          <w:color w:val="auto"/>
          <w:lang w:val="es-SV"/>
        </w:rPr>
        <w:t>de inspecciones</w:t>
      </w:r>
      <w:r w:rsidRPr="000C68B7">
        <w:rPr>
          <w:rFonts w:ascii="Museo Sans 100" w:hAnsi="Museo Sans 100"/>
          <w:color w:val="auto"/>
          <w:lang w:val="es-SV"/>
        </w:rPr>
        <w:t xml:space="preserve"> remotas</w:t>
      </w:r>
      <w:r w:rsidR="000C68B7">
        <w:rPr>
          <w:rFonts w:ascii="Museo Sans 100" w:hAnsi="Museo Sans 100"/>
          <w:color w:val="auto"/>
          <w:lang w:val="es-SV"/>
        </w:rPr>
        <w:t>.</w:t>
      </w:r>
    </w:p>
    <w:p w14:paraId="36490983" w14:textId="77777777" w:rsidR="00171016" w:rsidRPr="00CD5117" w:rsidRDefault="00413916" w:rsidP="00434B78">
      <w:pPr>
        <w:pStyle w:val="Default"/>
        <w:numPr>
          <w:ilvl w:val="0"/>
          <w:numId w:val="11"/>
        </w:numPr>
        <w:spacing w:after="240" w:line="276" w:lineRule="auto"/>
        <w:ind w:left="1134" w:hanging="283"/>
        <w:jc w:val="both"/>
        <w:rPr>
          <w:rFonts w:ascii="Museo Sans 100" w:hAnsi="Museo Sans 100"/>
          <w:color w:val="auto"/>
          <w:lang w:val="es-SV"/>
        </w:rPr>
      </w:pPr>
      <w:r w:rsidRPr="000C68B7">
        <w:rPr>
          <w:rFonts w:ascii="Museo Sans 100" w:hAnsi="Museo Sans 100"/>
          <w:color w:val="auto"/>
          <w:lang w:val="es-SV"/>
        </w:rPr>
        <w:t>Evaluar los resultados de los equipos y sistemas de inspecciones remotas.</w:t>
      </w:r>
    </w:p>
    <w:p w14:paraId="2AFEADEC" w14:textId="77777777" w:rsidR="00C825C6" w:rsidRPr="00CD5117" w:rsidRDefault="00CD5117" w:rsidP="00542B16">
      <w:pPr>
        <w:spacing w:after="240" w:line="276" w:lineRule="auto"/>
        <w:ind w:left="1418" w:hanging="851"/>
        <w:jc w:val="both"/>
        <w:rPr>
          <w:rFonts w:ascii="Museo Sans 100" w:hAnsi="Museo Sans 100" w:cs="Arial"/>
          <w:b/>
          <w:lang w:val="es-SV"/>
        </w:rPr>
      </w:pPr>
      <w:bookmarkStart w:id="14" w:name="_Hlk89419663"/>
      <w:r>
        <w:rPr>
          <w:rFonts w:ascii="Museo Sans 100" w:hAnsi="Museo Sans 100" w:cs="Arial"/>
          <w:b/>
          <w:lang w:val="es-SV"/>
        </w:rPr>
        <w:t xml:space="preserve">2.1.4 </w:t>
      </w:r>
      <w:r w:rsidR="000C68B7" w:rsidRPr="00E3129C">
        <w:rPr>
          <w:rFonts w:ascii="Museo Sans 100" w:hAnsi="Museo Sans 100" w:cs="Arial"/>
          <w:b/>
          <w:lang w:val="es-SV"/>
        </w:rPr>
        <w:t>Departamento</w:t>
      </w:r>
      <w:r w:rsidR="0036321A" w:rsidRPr="00E3129C">
        <w:rPr>
          <w:rFonts w:ascii="Museo Sans 100" w:hAnsi="Museo Sans 100" w:cs="Arial"/>
          <w:b/>
          <w:lang w:val="es-SV"/>
        </w:rPr>
        <w:t xml:space="preserve"> Jurídico de Operaciones</w:t>
      </w:r>
      <w:r w:rsidR="00D51DF5">
        <w:rPr>
          <w:rFonts w:ascii="Museo Sans 100" w:hAnsi="Museo Sans 100" w:cs="Arial"/>
          <w:b/>
          <w:lang w:val="es-SV"/>
        </w:rPr>
        <w:t xml:space="preserve"> </w:t>
      </w:r>
    </w:p>
    <w:p w14:paraId="07630D94" w14:textId="77777777" w:rsidR="00C825C6" w:rsidRPr="000C68B7" w:rsidRDefault="00C825C6" w:rsidP="00434B78">
      <w:pPr>
        <w:pStyle w:val="Prrafodelista"/>
        <w:numPr>
          <w:ilvl w:val="0"/>
          <w:numId w:val="12"/>
        </w:numPr>
        <w:spacing w:after="240" w:line="276" w:lineRule="auto"/>
        <w:ind w:left="1134" w:hanging="284"/>
        <w:jc w:val="both"/>
        <w:rPr>
          <w:rFonts w:ascii="Museo Sans 100" w:hAnsi="Museo Sans 100" w:cs="Arial"/>
          <w:lang w:val="es-SV"/>
        </w:rPr>
      </w:pPr>
      <w:r w:rsidRPr="000C68B7">
        <w:rPr>
          <w:rFonts w:ascii="Museo Sans 100" w:hAnsi="Museo Sans 100" w:cs="Arial"/>
          <w:lang w:val="es-SV"/>
        </w:rPr>
        <w:t>Diligenciar las solicitudes externas e internas relacionadas con las actividades de la Subdirección de Operaciones y Seguridad Fronteriza.</w:t>
      </w:r>
    </w:p>
    <w:p w14:paraId="7E0CAE3E" w14:textId="77777777" w:rsidR="00C825C6" w:rsidRPr="000C68B7" w:rsidRDefault="00C825C6" w:rsidP="00434B78">
      <w:pPr>
        <w:pStyle w:val="Prrafodelista"/>
        <w:numPr>
          <w:ilvl w:val="0"/>
          <w:numId w:val="12"/>
        </w:numPr>
        <w:spacing w:after="240" w:line="276" w:lineRule="auto"/>
        <w:ind w:left="1134" w:hanging="284"/>
        <w:jc w:val="both"/>
        <w:rPr>
          <w:rFonts w:ascii="Museo Sans 100" w:hAnsi="Museo Sans 100" w:cs="Arial"/>
          <w:lang w:val="es-SV"/>
        </w:rPr>
      </w:pPr>
      <w:r w:rsidRPr="000C68B7">
        <w:rPr>
          <w:rFonts w:ascii="Museo Sans 100" w:hAnsi="Museo Sans 100" w:cs="Arial"/>
          <w:lang w:val="es-SV"/>
        </w:rPr>
        <w:t>Brindar apoyo legal en materia aduanera a los Departamentos y Administraciones de aduanas que integran la Subdirección de Operaciones y Seguridad Fronteriza.</w:t>
      </w:r>
    </w:p>
    <w:p w14:paraId="47858BAA" w14:textId="77777777" w:rsidR="00C825C6" w:rsidRPr="000C68B7" w:rsidRDefault="00C825C6" w:rsidP="00434B78">
      <w:pPr>
        <w:pStyle w:val="Prrafodelista"/>
        <w:numPr>
          <w:ilvl w:val="0"/>
          <w:numId w:val="12"/>
        </w:numPr>
        <w:spacing w:after="240" w:line="276" w:lineRule="auto"/>
        <w:ind w:left="1134" w:hanging="284"/>
        <w:jc w:val="both"/>
        <w:rPr>
          <w:rFonts w:ascii="Museo Sans 100" w:hAnsi="Museo Sans 100" w:cs="Arial"/>
          <w:lang w:val="es-SV"/>
        </w:rPr>
      </w:pPr>
      <w:r w:rsidRPr="000C68B7">
        <w:rPr>
          <w:rFonts w:ascii="Museo Sans 100" w:hAnsi="Museo Sans 100" w:cs="Arial"/>
          <w:lang w:val="es-SV"/>
        </w:rPr>
        <w:t>Colaborar con los Administradores de Aduanas, en los distintos procesos administrativos relacionados con la actividad aduanera.</w:t>
      </w:r>
    </w:p>
    <w:p w14:paraId="694BDE6F" w14:textId="77777777" w:rsidR="000C68B7" w:rsidRPr="00CD5117" w:rsidRDefault="00C825C6" w:rsidP="00434B78">
      <w:pPr>
        <w:pStyle w:val="Prrafodelista"/>
        <w:numPr>
          <w:ilvl w:val="0"/>
          <w:numId w:val="12"/>
        </w:numPr>
        <w:spacing w:after="240" w:line="276" w:lineRule="auto"/>
        <w:ind w:left="1134" w:hanging="284"/>
        <w:jc w:val="both"/>
        <w:rPr>
          <w:rFonts w:ascii="Museo Sans 100" w:hAnsi="Museo Sans 100" w:cs="Arial"/>
          <w:lang w:val="es-SV"/>
        </w:rPr>
      </w:pPr>
      <w:r w:rsidRPr="000C68B7">
        <w:rPr>
          <w:rFonts w:ascii="Museo Sans 100" w:hAnsi="Museo Sans 100" w:cs="Arial"/>
          <w:lang w:val="es-SV"/>
        </w:rPr>
        <w:t xml:space="preserve">Realizar inspecciones </w:t>
      </w:r>
      <w:r w:rsidR="000C68B7" w:rsidRPr="000C68B7">
        <w:rPr>
          <w:rFonts w:ascii="Museo Sans 100" w:hAnsi="Museo Sans 100" w:cs="Arial"/>
          <w:lang w:val="es-SV"/>
        </w:rPr>
        <w:t>según corresponda en locales, bodegas y plantas de producción, donde funcionen o soliciten funcionar beneficiarios de la Ley de Zonas Francas Industriales y Comercialización, Ley de Servicios Internacionales, Ley del Régimen Aduanero de Tiendas Libres y Depósito Públicos, Temporales y Privados y emitir informe respectivo.</w:t>
      </w:r>
      <w:bookmarkEnd w:id="14"/>
    </w:p>
    <w:p w14:paraId="1EA134D3" w14:textId="70B2360F" w:rsidR="00747EF7" w:rsidRPr="00CD5117" w:rsidRDefault="00CD5117" w:rsidP="00542B16">
      <w:pPr>
        <w:spacing w:after="240" w:line="276" w:lineRule="auto"/>
        <w:ind w:left="1418" w:hanging="851"/>
        <w:jc w:val="both"/>
        <w:rPr>
          <w:rFonts w:ascii="Museo Sans 100" w:hAnsi="Museo Sans 100" w:cs="Arial"/>
          <w:b/>
          <w:lang w:val="es-SV"/>
        </w:rPr>
      </w:pPr>
      <w:r>
        <w:rPr>
          <w:rFonts w:ascii="Museo Sans 100" w:hAnsi="Museo Sans 100" w:cs="Arial"/>
          <w:b/>
          <w:lang w:val="es-SV"/>
        </w:rPr>
        <w:t>2.1.5</w:t>
      </w:r>
      <w:r w:rsidR="000C68B7" w:rsidRPr="00C825C6">
        <w:rPr>
          <w:rFonts w:ascii="Museo Sans 100" w:hAnsi="Museo Sans 100" w:cs="Arial"/>
          <w:b/>
          <w:lang w:val="es-SV"/>
        </w:rPr>
        <w:t xml:space="preserve"> Unidad</w:t>
      </w:r>
      <w:r w:rsidR="00085504">
        <w:rPr>
          <w:rFonts w:ascii="Museo Sans 100" w:hAnsi="Museo Sans 100" w:cs="Arial"/>
          <w:b/>
          <w:lang w:val="es-SV"/>
        </w:rPr>
        <w:t xml:space="preserve"> de Monitoreo y Video</w:t>
      </w:r>
      <w:r w:rsidR="00A05056">
        <w:rPr>
          <w:rFonts w:ascii="Museo Sans 100" w:hAnsi="Museo Sans 100" w:cs="Arial"/>
          <w:b/>
          <w:lang w:val="es-SV"/>
        </w:rPr>
        <w:t xml:space="preserve"> V</w:t>
      </w:r>
      <w:r w:rsidR="00171016" w:rsidRPr="00C825C6">
        <w:rPr>
          <w:rFonts w:ascii="Museo Sans 100" w:hAnsi="Museo Sans 100" w:cs="Arial"/>
          <w:b/>
          <w:lang w:val="es-SV"/>
        </w:rPr>
        <w:t xml:space="preserve">igilancia </w:t>
      </w:r>
    </w:p>
    <w:p w14:paraId="297436BB" w14:textId="6EBED91B" w:rsidR="00DB4DAA" w:rsidRPr="00C825C6" w:rsidRDefault="00DB4DAA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C825C6">
        <w:rPr>
          <w:rFonts w:ascii="Museo Sans 100" w:hAnsi="Museo Sans 100" w:cs="Arial"/>
          <w:lang w:val="es-SV"/>
        </w:rPr>
        <w:t>Administrar, controlar y custodiar el buen funci</w:t>
      </w:r>
      <w:r w:rsidR="00085504">
        <w:rPr>
          <w:rFonts w:ascii="Museo Sans 100" w:hAnsi="Museo Sans 100" w:cs="Arial"/>
          <w:lang w:val="es-SV"/>
        </w:rPr>
        <w:t>onamiento del Sistema de Videov</w:t>
      </w:r>
      <w:r w:rsidRPr="00C825C6">
        <w:rPr>
          <w:rFonts w:ascii="Museo Sans 100" w:hAnsi="Museo Sans 100" w:cs="Arial"/>
          <w:lang w:val="es-SV"/>
        </w:rPr>
        <w:t>igilancia y Sistema Inteligente de Re</w:t>
      </w:r>
      <w:r w:rsidR="00F242CA">
        <w:rPr>
          <w:rFonts w:ascii="Museo Sans 100" w:hAnsi="Museo Sans 100" w:cs="Arial"/>
          <w:lang w:val="es-SV"/>
        </w:rPr>
        <w:t>conocimiento Automático de Matrí</w:t>
      </w:r>
      <w:r w:rsidRPr="00C825C6">
        <w:rPr>
          <w:rFonts w:ascii="Museo Sans 100" w:hAnsi="Museo Sans 100" w:cs="Arial"/>
          <w:lang w:val="es-SV"/>
        </w:rPr>
        <w:t>culas (SIRAM), velando por que se cumpla el resg</w:t>
      </w:r>
      <w:r w:rsidR="00F242CA">
        <w:rPr>
          <w:rFonts w:ascii="Museo Sans 100" w:hAnsi="Museo Sans 100" w:cs="Arial"/>
          <w:lang w:val="es-SV"/>
        </w:rPr>
        <w:t>uardo de la información que en e</w:t>
      </w:r>
      <w:r w:rsidRPr="00C825C6">
        <w:rPr>
          <w:rFonts w:ascii="Museo Sans 100" w:hAnsi="Museo Sans 100" w:cs="Arial"/>
          <w:lang w:val="es-SV"/>
        </w:rPr>
        <w:t>ste se genera, evitando la vulnerabilidad física y electrónica de terceros.</w:t>
      </w:r>
    </w:p>
    <w:p w14:paraId="6A6460A0" w14:textId="71196CAC" w:rsidR="00DB4DAA" w:rsidRPr="00C825C6" w:rsidRDefault="00DB4DAA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C825C6">
        <w:rPr>
          <w:rFonts w:ascii="Museo Sans 100" w:hAnsi="Museo Sans 100" w:cs="Arial"/>
          <w:lang w:val="es-SV"/>
        </w:rPr>
        <w:t>Coordinar los proyectos de modernización, realizar propu</w:t>
      </w:r>
      <w:r w:rsidR="00F242CA">
        <w:rPr>
          <w:rFonts w:ascii="Museo Sans 100" w:hAnsi="Museo Sans 100" w:cs="Arial"/>
          <w:lang w:val="es-SV"/>
        </w:rPr>
        <w:t xml:space="preserve">estas técnicas, la optimización de </w:t>
      </w:r>
      <w:r w:rsidRPr="00C825C6">
        <w:rPr>
          <w:rFonts w:ascii="Museo Sans 100" w:hAnsi="Museo Sans 100" w:cs="Arial"/>
          <w:lang w:val="es-SV"/>
        </w:rPr>
        <w:t>recursos y áreas estratégicas p</w:t>
      </w:r>
      <w:r w:rsidR="00085504">
        <w:rPr>
          <w:rFonts w:ascii="Museo Sans 100" w:hAnsi="Museo Sans 100" w:cs="Arial"/>
          <w:lang w:val="es-SV"/>
        </w:rPr>
        <w:t>ara el uso del Sistema de Video</w:t>
      </w:r>
      <w:r w:rsidRPr="00C825C6">
        <w:rPr>
          <w:rFonts w:ascii="Museo Sans 100" w:hAnsi="Museo Sans 100" w:cs="Arial"/>
          <w:lang w:val="es-SV"/>
        </w:rPr>
        <w:t>vigilancia y Sistemas y software analíticos en las diferentes aduanas.</w:t>
      </w:r>
    </w:p>
    <w:p w14:paraId="27DBB8E9" w14:textId="148A5503" w:rsidR="00DB4DAA" w:rsidRPr="00C825C6" w:rsidRDefault="00DB4DAA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C825C6">
        <w:rPr>
          <w:rFonts w:ascii="Museo Sans 100" w:hAnsi="Museo Sans 100" w:cs="Arial"/>
          <w:lang w:val="es-SV"/>
        </w:rPr>
        <w:t>Coordinar la cooperación internacional vinculada a los proyectos tecnológico</w:t>
      </w:r>
      <w:r w:rsidR="00085504">
        <w:rPr>
          <w:rFonts w:ascii="Museo Sans 100" w:hAnsi="Museo Sans 100" w:cs="Arial"/>
          <w:lang w:val="es-SV"/>
        </w:rPr>
        <w:t>s de control, sistemas de video</w:t>
      </w:r>
      <w:r w:rsidRPr="00C825C6">
        <w:rPr>
          <w:rFonts w:ascii="Museo Sans 100" w:hAnsi="Museo Sans 100" w:cs="Arial"/>
          <w:lang w:val="es-SV"/>
        </w:rPr>
        <w:t>vigilancia, sistemas y software analíticos de cámaras lectoras de placas aéreas que contribuyan al mejoramiento de los controles de seguridad y administración aduanera.</w:t>
      </w:r>
    </w:p>
    <w:p w14:paraId="335193DE" w14:textId="5E990B04" w:rsidR="00DB4DAA" w:rsidRPr="00C825C6" w:rsidRDefault="00DB4DAA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C825C6">
        <w:rPr>
          <w:rFonts w:ascii="Museo Sans 100" w:hAnsi="Museo Sans 100" w:cs="Arial"/>
          <w:lang w:val="es-SV"/>
        </w:rPr>
        <w:t xml:space="preserve">Coordinar con otras </w:t>
      </w:r>
      <w:r w:rsidR="00541398">
        <w:rPr>
          <w:rFonts w:ascii="Museo Sans 100" w:hAnsi="Museo Sans 100" w:cs="Arial"/>
          <w:lang w:val="es-SV"/>
        </w:rPr>
        <w:t>i</w:t>
      </w:r>
      <w:r w:rsidRPr="00C825C6">
        <w:rPr>
          <w:rFonts w:ascii="Museo Sans 100" w:hAnsi="Museo Sans 100" w:cs="Arial"/>
          <w:lang w:val="es-SV"/>
        </w:rPr>
        <w:t xml:space="preserve">nstituciones </w:t>
      </w:r>
      <w:r w:rsidR="00541398">
        <w:rPr>
          <w:rFonts w:ascii="Museo Sans 100" w:hAnsi="Museo Sans 100" w:cs="Arial"/>
          <w:lang w:val="es-SV"/>
        </w:rPr>
        <w:t>p</w:t>
      </w:r>
      <w:r w:rsidRPr="00C825C6">
        <w:rPr>
          <w:rFonts w:ascii="Museo Sans 100" w:hAnsi="Museo Sans 100" w:cs="Arial"/>
          <w:lang w:val="es-SV"/>
        </w:rPr>
        <w:t xml:space="preserve">úblicas, privadas, y/o </w:t>
      </w:r>
      <w:r w:rsidR="00541398">
        <w:rPr>
          <w:rFonts w:ascii="Museo Sans 100" w:hAnsi="Museo Sans 100" w:cs="Arial"/>
          <w:lang w:val="es-SV"/>
        </w:rPr>
        <w:t>i</w:t>
      </w:r>
      <w:r w:rsidRPr="00C825C6">
        <w:rPr>
          <w:rFonts w:ascii="Museo Sans 100" w:hAnsi="Museo Sans 100" w:cs="Arial"/>
          <w:lang w:val="es-SV"/>
        </w:rPr>
        <w:t xml:space="preserve">nternacionales responsables de los controles de seguridad. </w:t>
      </w:r>
    </w:p>
    <w:p w14:paraId="5BA28197" w14:textId="77777777" w:rsidR="00DB4DAA" w:rsidRPr="00C825C6" w:rsidRDefault="00DB4DAA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C825C6">
        <w:rPr>
          <w:rFonts w:ascii="Museo Sans 100" w:hAnsi="Museo Sans 100" w:cs="Arial"/>
          <w:lang w:val="es-SV"/>
        </w:rPr>
        <w:lastRenderedPageBreak/>
        <w:t>Informar de las deficiencias que pueden afectar la Facilitación, Control y la Recaudación Fiscal en las diferentes aduanas del país.</w:t>
      </w:r>
    </w:p>
    <w:p w14:paraId="045264D0" w14:textId="77777777" w:rsidR="00DB4DAA" w:rsidRPr="00C825C6" w:rsidRDefault="00DB4DAA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C825C6">
        <w:rPr>
          <w:rFonts w:ascii="Museo Sans 100" w:hAnsi="Museo Sans 100" w:cs="Arial"/>
          <w:lang w:val="es-SV"/>
        </w:rPr>
        <w:t>Incrementar la supervisión y control de la seguridad en las áreas de interés y estratégicas de las diferentes aduanas del país.</w:t>
      </w:r>
    </w:p>
    <w:p w14:paraId="67F222B4" w14:textId="51EBA651" w:rsidR="00413916" w:rsidRPr="00737317" w:rsidRDefault="00413916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C825C6">
        <w:rPr>
          <w:rFonts w:ascii="Museo Sans 100" w:hAnsi="Museo Sans 100" w:cs="Arial"/>
          <w:lang w:val="es-SV"/>
        </w:rPr>
        <w:t xml:space="preserve">Colaborar </w:t>
      </w:r>
      <w:r w:rsidRPr="00737317">
        <w:rPr>
          <w:rFonts w:ascii="Museo Sans 100" w:hAnsi="Museo Sans 100" w:cs="Arial"/>
          <w:lang w:val="es-SV"/>
        </w:rPr>
        <w:t xml:space="preserve">con la investigación, análisis y preparación de la información que sea requerida o que sirva para dar aviso y documentar los casos remitidos a Fiscalía General de la República o cualquier otra entidad pública cuando estos sean solicitados por la Subdirección de Operaciones Aduaneras y Seguridad Fronteriza, a través del Departamento </w:t>
      </w:r>
      <w:r w:rsidR="00541398" w:rsidRPr="00737317">
        <w:rPr>
          <w:rFonts w:ascii="Museo Sans 100" w:hAnsi="Museo Sans 100" w:cs="Arial"/>
          <w:lang w:val="es-SV"/>
        </w:rPr>
        <w:t>Penal Aduanero</w:t>
      </w:r>
      <w:r w:rsidRPr="00737317">
        <w:rPr>
          <w:rFonts w:ascii="Museo Sans 100" w:hAnsi="Museo Sans 100" w:cs="Arial"/>
          <w:lang w:val="es-SV"/>
        </w:rPr>
        <w:t xml:space="preserve">, Departamento de </w:t>
      </w:r>
      <w:r w:rsidR="00541398" w:rsidRPr="00737317">
        <w:rPr>
          <w:rFonts w:ascii="Museo Sans 100" w:hAnsi="Museo Sans 100" w:cs="Arial"/>
          <w:lang w:val="es-SV"/>
        </w:rPr>
        <w:t xml:space="preserve">Gestión de </w:t>
      </w:r>
      <w:r w:rsidRPr="00737317">
        <w:rPr>
          <w:rFonts w:ascii="Museo Sans 100" w:hAnsi="Museo Sans 100" w:cs="Arial"/>
          <w:lang w:val="es-SV"/>
        </w:rPr>
        <w:t xml:space="preserve">Riesgos, </w:t>
      </w:r>
      <w:r w:rsidR="00541398" w:rsidRPr="00737317">
        <w:rPr>
          <w:rFonts w:ascii="Museo Sans 100" w:hAnsi="Museo Sans 100" w:cs="Arial"/>
          <w:lang w:val="es-SV"/>
        </w:rPr>
        <w:t xml:space="preserve">Departamento </w:t>
      </w:r>
      <w:r w:rsidRPr="00737317">
        <w:rPr>
          <w:rFonts w:ascii="Museo Sans 100" w:hAnsi="Museo Sans 100" w:cs="Arial"/>
          <w:lang w:val="es-SV"/>
        </w:rPr>
        <w:t xml:space="preserve">de Seguridad del Ministerio de Hacienda y otras </w:t>
      </w:r>
      <w:r w:rsidR="00541398" w:rsidRPr="00737317">
        <w:rPr>
          <w:rFonts w:ascii="Museo Sans 100" w:hAnsi="Museo Sans 100" w:cs="Arial"/>
          <w:lang w:val="es-SV"/>
        </w:rPr>
        <w:t>i</w:t>
      </w:r>
      <w:r w:rsidRPr="00737317">
        <w:rPr>
          <w:rFonts w:ascii="Museo Sans 100" w:hAnsi="Museo Sans 100" w:cs="Arial"/>
          <w:lang w:val="es-SV"/>
        </w:rPr>
        <w:t>nstituciones públicas externas.</w:t>
      </w:r>
    </w:p>
    <w:p w14:paraId="4F2A347F" w14:textId="06FBD80C" w:rsidR="000C68B7" w:rsidRPr="00737317" w:rsidRDefault="00413916" w:rsidP="00434B78">
      <w:pPr>
        <w:pStyle w:val="Prrafodelista"/>
        <w:numPr>
          <w:ilvl w:val="0"/>
          <w:numId w:val="13"/>
        </w:numPr>
        <w:spacing w:after="240" w:line="276" w:lineRule="auto"/>
        <w:ind w:left="1134" w:hanging="283"/>
        <w:jc w:val="both"/>
        <w:rPr>
          <w:rFonts w:ascii="Museo Sans 100" w:hAnsi="Museo Sans 100" w:cs="Arial"/>
          <w:lang w:val="es-SV"/>
        </w:rPr>
      </w:pPr>
      <w:r w:rsidRPr="00737317">
        <w:rPr>
          <w:rFonts w:ascii="Museo Sans 100" w:hAnsi="Museo Sans 100" w:cs="Arial"/>
          <w:lang w:val="es-SV"/>
        </w:rPr>
        <w:t xml:space="preserve">Colaborar con la Investigación y seguimiento a irregularidades observadas en el desempeño de los funcionarios o empleados de la Dirección General de Aduanas, en los casos que se ventilan en Juzgados o Tribunales, cuando estos sean solicitados por el Departamento </w:t>
      </w:r>
      <w:r w:rsidR="00541398" w:rsidRPr="00737317">
        <w:rPr>
          <w:rFonts w:ascii="Museo Sans 100" w:hAnsi="Museo Sans 100" w:cs="Arial"/>
          <w:lang w:val="es-SV"/>
        </w:rPr>
        <w:t>Penal Aduanero</w:t>
      </w:r>
      <w:r w:rsidRPr="00737317">
        <w:rPr>
          <w:rFonts w:ascii="Museo Sans 100" w:hAnsi="Museo Sans 100" w:cs="Arial"/>
          <w:lang w:val="es-SV"/>
        </w:rPr>
        <w:t xml:space="preserve">, </w:t>
      </w:r>
      <w:r w:rsidR="00541398" w:rsidRPr="00737317">
        <w:rPr>
          <w:rFonts w:ascii="Museo Sans 100" w:hAnsi="Museo Sans 100" w:cs="Arial"/>
          <w:lang w:val="es-SV"/>
        </w:rPr>
        <w:t>Departamento</w:t>
      </w:r>
      <w:r w:rsidRPr="00737317">
        <w:rPr>
          <w:rFonts w:ascii="Museo Sans 100" w:hAnsi="Museo Sans 100" w:cs="Arial"/>
          <w:lang w:val="es-SV"/>
        </w:rPr>
        <w:t xml:space="preserve"> de Seguridad del Ministerio de Hacienda y otras Instituciones públicas externas.</w:t>
      </w:r>
    </w:p>
    <w:p w14:paraId="212CD590" w14:textId="53C7AEB3" w:rsidR="000C68B7" w:rsidRPr="00543C59" w:rsidRDefault="00F242CA" w:rsidP="00542B16">
      <w:pPr>
        <w:pStyle w:val="Ttulo2"/>
        <w:numPr>
          <w:ilvl w:val="0"/>
          <w:numId w:val="0"/>
        </w:numPr>
        <w:spacing w:after="240" w:line="276" w:lineRule="auto"/>
        <w:ind w:left="284"/>
        <w:rPr>
          <w:rFonts w:ascii="Museo Sans 100" w:hAnsi="Museo Sans 100"/>
          <w:b/>
        </w:rPr>
      </w:pPr>
      <w:bookmarkStart w:id="15" w:name="_Toc177045900"/>
      <w:r>
        <w:rPr>
          <w:rFonts w:ascii="Museo Sans 100" w:hAnsi="Museo Sans 100"/>
          <w:b/>
        </w:rPr>
        <w:t>CAPÍ</w:t>
      </w:r>
      <w:r w:rsidR="00543C59" w:rsidRPr="00543C59">
        <w:rPr>
          <w:rFonts w:ascii="Museo Sans 100" w:hAnsi="Museo Sans 100"/>
          <w:b/>
        </w:rPr>
        <w:t>TULO 3: ESTRUCTURA ORGANIZATIVA</w:t>
      </w:r>
      <w:bookmarkEnd w:id="15"/>
    </w:p>
    <w:p w14:paraId="5009BE97" w14:textId="0956C702" w:rsidR="00E15CB2" w:rsidRPr="00543C59" w:rsidRDefault="00747EF7" w:rsidP="00434B78">
      <w:pPr>
        <w:pStyle w:val="Ttulo3"/>
        <w:numPr>
          <w:ilvl w:val="1"/>
          <w:numId w:val="14"/>
        </w:numPr>
        <w:spacing w:after="240" w:line="276" w:lineRule="auto"/>
        <w:ind w:left="709" w:hanging="421"/>
        <w:jc w:val="both"/>
        <w:rPr>
          <w:rFonts w:ascii="Museo Sans 100" w:hAnsi="Museo Sans 100"/>
          <w:sz w:val="24"/>
        </w:rPr>
      </w:pPr>
      <w:bookmarkStart w:id="16" w:name="_Toc177045901"/>
      <w:r w:rsidRPr="00543C59">
        <w:rPr>
          <w:rFonts w:ascii="Museo Sans 100" w:hAnsi="Museo Sans 100"/>
          <w:sz w:val="24"/>
        </w:rPr>
        <w:t>Estructura Org</w:t>
      </w:r>
      <w:r w:rsidR="00A151AF">
        <w:rPr>
          <w:rFonts w:ascii="Museo Sans 100" w:hAnsi="Museo Sans 100"/>
          <w:sz w:val="24"/>
        </w:rPr>
        <w:t>anizativa</w:t>
      </w:r>
      <w:r w:rsidRPr="00543C59">
        <w:rPr>
          <w:rFonts w:ascii="Museo Sans 100" w:hAnsi="Museo Sans 100"/>
          <w:sz w:val="24"/>
        </w:rPr>
        <w:t xml:space="preserve"> del Ministerio de Hacienda y de la Dirección General de Aduanas</w:t>
      </w:r>
      <w:bookmarkEnd w:id="16"/>
    </w:p>
    <w:p w14:paraId="20E1996C" w14:textId="104054A9" w:rsidR="00ED1881" w:rsidRDefault="00ED1881" w:rsidP="00542B16">
      <w:pPr>
        <w:spacing w:line="276" w:lineRule="auto"/>
        <w:ind w:left="284"/>
        <w:jc w:val="both"/>
        <w:rPr>
          <w:rFonts w:ascii="Museo Sans 100" w:hAnsi="Museo Sans 100" w:cs="Arial"/>
          <w:bCs/>
          <w:lang w:val="es-SV"/>
        </w:rPr>
      </w:pPr>
      <w:r>
        <w:rPr>
          <w:rFonts w:ascii="Museo Sans 100" w:hAnsi="Museo Sans 100" w:cs="Arial"/>
          <w:bCs/>
          <w:lang w:val="es-SV"/>
        </w:rPr>
        <w:t>La Estructura O</w:t>
      </w:r>
      <w:r w:rsidRPr="001E64E5">
        <w:rPr>
          <w:rFonts w:ascii="Museo Sans 100" w:hAnsi="Museo Sans 100" w:cs="Arial"/>
          <w:bCs/>
          <w:lang w:val="es-SV"/>
        </w:rPr>
        <w:t>rganizativa del Ministerio de Hacienda</w:t>
      </w:r>
      <w:r>
        <w:rPr>
          <w:rFonts w:ascii="Museo Sans 100" w:hAnsi="Museo Sans 100" w:cs="Arial"/>
          <w:bCs/>
          <w:lang w:val="es-SV"/>
        </w:rPr>
        <w:t xml:space="preserve"> </w:t>
      </w:r>
      <w:r w:rsidRPr="00313795">
        <w:rPr>
          <w:rFonts w:ascii="Museo Sans 100" w:hAnsi="Museo Sans 100" w:cs="Arial"/>
          <w:bCs/>
          <w:lang w:val="es-SV"/>
        </w:rPr>
        <w:t>se encuentra</w:t>
      </w:r>
      <w:r>
        <w:rPr>
          <w:rFonts w:ascii="Museo Sans 100" w:hAnsi="Museo Sans 100" w:cs="Arial"/>
          <w:bCs/>
          <w:lang w:val="es-SV"/>
        </w:rPr>
        <w:t xml:space="preserve"> </w:t>
      </w:r>
      <w:r w:rsidRPr="00313795">
        <w:rPr>
          <w:rFonts w:ascii="Museo Sans 100" w:hAnsi="Museo Sans 100" w:cs="Arial"/>
          <w:bCs/>
          <w:lang w:val="es-SV"/>
        </w:rPr>
        <w:t>publicada</w:t>
      </w:r>
      <w:r>
        <w:rPr>
          <w:rFonts w:ascii="Museo Sans 100" w:hAnsi="Museo Sans 100" w:cs="Arial"/>
          <w:bCs/>
          <w:lang w:val="es-SV"/>
        </w:rPr>
        <w:t xml:space="preserve"> </w:t>
      </w:r>
      <w:r w:rsidRPr="00313795">
        <w:rPr>
          <w:rFonts w:ascii="Museo Sans 100" w:hAnsi="Museo Sans 100" w:cs="Arial"/>
          <w:bCs/>
          <w:lang w:val="es-SV"/>
        </w:rPr>
        <w:t xml:space="preserve">en el Portal Web del </w:t>
      </w:r>
      <w:r w:rsidRPr="00B27DC4">
        <w:rPr>
          <w:rFonts w:ascii="Museo Sans 100" w:hAnsi="Museo Sans 100" w:cs="Arial"/>
          <w:bCs/>
          <w:lang w:val="es-SV"/>
        </w:rPr>
        <w:t>MH y la de l</w:t>
      </w:r>
      <w:r w:rsidR="00F242CA">
        <w:rPr>
          <w:rFonts w:ascii="Museo Sans 100" w:hAnsi="Museo Sans 100" w:cs="Arial"/>
          <w:bCs/>
          <w:lang w:val="es-SV"/>
        </w:rPr>
        <w:t>a Dirección General de Aduanas s</w:t>
      </w:r>
      <w:r w:rsidRPr="00B27DC4">
        <w:rPr>
          <w:rFonts w:ascii="Museo Sans 100" w:hAnsi="Museo Sans 100" w:cs="Arial"/>
          <w:bCs/>
          <w:lang w:val="es-SV"/>
        </w:rPr>
        <w:t>e encuentra publicada en el Portal Web de Aduanas.</w:t>
      </w:r>
      <w:r w:rsidRPr="00313795">
        <w:rPr>
          <w:rFonts w:ascii="Museo Sans 100" w:hAnsi="Museo Sans 100" w:cs="Arial"/>
          <w:bCs/>
          <w:lang w:val="es-SV"/>
        </w:rPr>
        <w:t xml:space="preserve"> </w:t>
      </w:r>
    </w:p>
    <w:p w14:paraId="09C793A9" w14:textId="77777777" w:rsidR="0038426F" w:rsidRPr="009A55A6" w:rsidRDefault="0038426F" w:rsidP="00542B16">
      <w:pPr>
        <w:pStyle w:val="Prrafodelista"/>
        <w:snapToGrid w:val="0"/>
        <w:spacing w:line="276" w:lineRule="auto"/>
        <w:ind w:left="1637"/>
        <w:jc w:val="both"/>
        <w:rPr>
          <w:rFonts w:ascii="Museo Sans 100" w:hAnsi="Museo Sans 100"/>
          <w:color w:val="000000"/>
          <w:lang w:val="es-SV"/>
        </w:rPr>
        <w:sectPr w:rsidR="0038426F" w:rsidRPr="009A55A6" w:rsidSect="008B0431">
          <w:pgSz w:w="12240" w:h="15840" w:code="1"/>
          <w:pgMar w:top="1418" w:right="1134" w:bottom="1418" w:left="1418" w:header="567" w:footer="851" w:gutter="0"/>
          <w:cols w:space="708"/>
          <w:docGrid w:linePitch="360"/>
        </w:sectPr>
      </w:pPr>
    </w:p>
    <w:p w14:paraId="4878828D" w14:textId="77777777" w:rsidR="00747EF7" w:rsidRPr="00543C59" w:rsidRDefault="000C68B7" w:rsidP="00434B78">
      <w:pPr>
        <w:pStyle w:val="Ttulo3"/>
        <w:numPr>
          <w:ilvl w:val="1"/>
          <w:numId w:val="14"/>
        </w:numPr>
        <w:spacing w:after="240" w:line="276" w:lineRule="auto"/>
        <w:ind w:left="709" w:hanging="421"/>
        <w:jc w:val="both"/>
        <w:rPr>
          <w:rFonts w:ascii="Museo Sans 100" w:hAnsi="Museo Sans 100"/>
          <w:sz w:val="24"/>
        </w:rPr>
      </w:pPr>
      <w:bookmarkStart w:id="17" w:name="_Toc177045902"/>
      <w:r w:rsidRPr="00543C59">
        <w:rPr>
          <w:rFonts w:ascii="Museo Sans 100" w:hAnsi="Museo Sans 100"/>
          <w:sz w:val="24"/>
        </w:rPr>
        <w:lastRenderedPageBreak/>
        <w:t>Estructura</w:t>
      </w:r>
      <w:r w:rsidR="006503C1" w:rsidRPr="00543C59">
        <w:rPr>
          <w:rFonts w:ascii="Museo Sans 100" w:hAnsi="Museo Sans 100"/>
          <w:sz w:val="24"/>
        </w:rPr>
        <w:t xml:space="preserve"> Orga</w:t>
      </w:r>
      <w:r w:rsidR="00D353D9" w:rsidRPr="00543C59">
        <w:rPr>
          <w:rFonts w:ascii="Museo Sans 100" w:hAnsi="Museo Sans 100"/>
          <w:sz w:val="24"/>
        </w:rPr>
        <w:t>ni</w:t>
      </w:r>
      <w:r w:rsidR="0032156F" w:rsidRPr="00543C59">
        <w:rPr>
          <w:rFonts w:ascii="Museo Sans 100" w:hAnsi="Museo Sans 100"/>
          <w:sz w:val="24"/>
        </w:rPr>
        <w:t>zativa</w:t>
      </w:r>
      <w:r w:rsidR="000703FE" w:rsidRPr="00543C59">
        <w:rPr>
          <w:rFonts w:ascii="Museo Sans 100" w:hAnsi="Museo Sans 100"/>
          <w:sz w:val="24"/>
        </w:rPr>
        <w:t xml:space="preserve"> </w:t>
      </w:r>
      <w:r w:rsidR="00D353D9" w:rsidRPr="00543C59">
        <w:rPr>
          <w:rFonts w:ascii="Museo Sans 100" w:hAnsi="Museo Sans 100"/>
          <w:sz w:val="24"/>
        </w:rPr>
        <w:t>de l</w:t>
      </w:r>
      <w:r w:rsidR="004A13EB" w:rsidRPr="00543C59">
        <w:rPr>
          <w:rFonts w:ascii="Museo Sans 100" w:hAnsi="Museo Sans 100"/>
          <w:sz w:val="24"/>
        </w:rPr>
        <w:t xml:space="preserve">a Subdirección </w:t>
      </w:r>
      <w:r w:rsidR="004D4F1B" w:rsidRPr="00543C59">
        <w:rPr>
          <w:rFonts w:ascii="Museo Sans 100" w:hAnsi="Museo Sans 100"/>
          <w:sz w:val="24"/>
        </w:rPr>
        <w:t>de Operaciones y Seguridad Fronteriza</w:t>
      </w:r>
      <w:bookmarkEnd w:id="17"/>
    </w:p>
    <w:bookmarkStart w:id="18" w:name="_Hlk75855134"/>
    <w:p w14:paraId="225EB55B" w14:textId="1FA0D731" w:rsidR="00841DDC" w:rsidRPr="00841DDC" w:rsidRDefault="00047E3D" w:rsidP="00841DDC">
      <w:pPr>
        <w:spacing w:line="276" w:lineRule="auto"/>
        <w:ind w:left="426" w:hanging="142"/>
        <w:rPr>
          <w:rFonts w:ascii="Museo Sans 100" w:hAnsi="Museo Sans 100"/>
          <w:sz w:val="16"/>
          <w:szCs w:val="16"/>
          <w:lang w:eastAsia="es-SV"/>
        </w:rPr>
      </w:pPr>
      <w:r>
        <w:rPr>
          <w:rFonts w:ascii="Bembo Std" w:hAnsi="Bembo Std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45AB" wp14:editId="4FEFE908">
                <wp:simplePos x="0" y="0"/>
                <wp:positionH relativeFrom="column">
                  <wp:posOffset>4871720</wp:posOffset>
                </wp:positionH>
                <wp:positionV relativeFrom="paragraph">
                  <wp:posOffset>372110</wp:posOffset>
                </wp:positionV>
                <wp:extent cx="0" cy="76200"/>
                <wp:effectExtent l="0" t="0" r="381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38836D0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6pt,29.3pt" to="383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  <w:r w:rsidR="00455E7D">
        <w:rPr>
          <w:rFonts w:ascii="Bembo Std" w:hAnsi="Bembo Std"/>
          <w:noProof/>
          <w:lang w:val="es-SV" w:eastAsia="es-SV"/>
        </w:rPr>
        <w:drawing>
          <wp:inline distT="0" distB="0" distL="0" distR="0" wp14:anchorId="4DF67A0B" wp14:editId="674DC7F0">
            <wp:extent cx="8384540" cy="5307965"/>
            <wp:effectExtent l="0" t="0" r="5461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="00841DDC" w:rsidRPr="00841DDC">
        <w:rPr>
          <w:rFonts w:ascii="Museo Sans 100" w:hAnsi="Museo Sans 100"/>
          <w:sz w:val="16"/>
          <w:szCs w:val="16"/>
          <w:lang w:eastAsia="es-SV"/>
        </w:rPr>
        <w:t xml:space="preserve">1) </w:t>
      </w:r>
      <w:r w:rsidR="00705624" w:rsidRPr="00841DDC">
        <w:rPr>
          <w:rFonts w:ascii="Museo Sans 100" w:hAnsi="Museo Sans 100"/>
          <w:sz w:val="16"/>
          <w:szCs w:val="16"/>
          <w:lang w:eastAsia="es-SV"/>
        </w:rPr>
        <w:t>Al Departamento de Regímenes Especiales, le compete únicamente las operaciones aduaneras realizadas en las Delegaciones de Aduana de Zonas Francas y Parques de Servicio.</w:t>
      </w:r>
      <w:bookmarkEnd w:id="18"/>
    </w:p>
    <w:p w14:paraId="677110EB" w14:textId="0ED59EC1" w:rsidR="00747EF7" w:rsidRPr="00841DDC" w:rsidRDefault="00841DDC" w:rsidP="00841DDC">
      <w:pPr>
        <w:spacing w:line="276" w:lineRule="auto"/>
        <w:ind w:left="426" w:hanging="142"/>
        <w:rPr>
          <w:rFonts w:ascii="Museo Sans 100" w:hAnsi="Museo Sans 100" w:cs="Arial"/>
          <w:bCs/>
          <w:sz w:val="16"/>
          <w:szCs w:val="16"/>
          <w:lang w:val="es-SV"/>
        </w:rPr>
        <w:sectPr w:rsidR="00747EF7" w:rsidRPr="00841DDC" w:rsidSect="00841DDC">
          <w:headerReference w:type="default" r:id="rId23"/>
          <w:pgSz w:w="15840" w:h="12240" w:orient="landscape" w:code="1"/>
          <w:pgMar w:top="1276" w:right="1134" w:bottom="1276" w:left="1418" w:header="567" w:footer="851" w:gutter="0"/>
          <w:cols w:space="708"/>
          <w:docGrid w:linePitch="360"/>
        </w:sectPr>
      </w:pPr>
      <w:r w:rsidRPr="00841DDC">
        <w:rPr>
          <w:rFonts w:ascii="Museo Sans 100" w:hAnsi="Museo Sans 100" w:cs="Arial"/>
          <w:bCs/>
          <w:sz w:val="16"/>
          <w:szCs w:val="16"/>
          <w:lang w:val="es-SV"/>
        </w:rPr>
        <w:t xml:space="preserve">   2) </w:t>
      </w:r>
      <w:r w:rsidR="00737317" w:rsidRPr="00841DDC">
        <w:rPr>
          <w:rFonts w:ascii="Museo Sans 100" w:hAnsi="Museo Sans 100" w:cs="Arial"/>
          <w:bCs/>
          <w:sz w:val="16"/>
          <w:szCs w:val="16"/>
          <w:lang w:val="es-SV"/>
        </w:rPr>
        <w:t xml:space="preserve">La Delegación de Aduana </w:t>
      </w:r>
      <w:r w:rsidRPr="00841DDC">
        <w:rPr>
          <w:rFonts w:ascii="Museo Sans 100" w:hAnsi="Museo Sans 100" w:cs="Arial"/>
          <w:bCs/>
          <w:sz w:val="16"/>
          <w:szCs w:val="16"/>
          <w:lang w:val="es-SV"/>
        </w:rPr>
        <w:t>Puerto Barillas</w:t>
      </w:r>
      <w:r w:rsidR="00737317" w:rsidRPr="00841DDC">
        <w:rPr>
          <w:rFonts w:ascii="Museo Sans 100" w:hAnsi="Museo Sans 100" w:cs="Arial"/>
          <w:bCs/>
          <w:sz w:val="16"/>
          <w:szCs w:val="16"/>
          <w:lang w:val="es-SV"/>
        </w:rPr>
        <w:t xml:space="preserve">, se encuentra </w:t>
      </w:r>
      <w:r w:rsidRPr="00841DDC">
        <w:rPr>
          <w:rFonts w:ascii="Museo Sans 100" w:hAnsi="Museo Sans 100" w:cs="Arial"/>
          <w:bCs/>
          <w:sz w:val="16"/>
          <w:szCs w:val="16"/>
          <w:lang w:val="es-SV"/>
        </w:rPr>
        <w:t>inhabilitada temporalmente, según acuerdo No.6/2024 de fecha 28 de mayo de 2024.</w:t>
      </w:r>
    </w:p>
    <w:p w14:paraId="77A2EC99" w14:textId="4E8020D9" w:rsidR="004A13EB" w:rsidRPr="00A82504" w:rsidRDefault="00A82504" w:rsidP="00542B16">
      <w:pPr>
        <w:pStyle w:val="Ttulo2"/>
        <w:numPr>
          <w:ilvl w:val="0"/>
          <w:numId w:val="0"/>
        </w:numPr>
        <w:spacing w:after="240" w:line="276" w:lineRule="auto"/>
        <w:ind w:left="284"/>
        <w:rPr>
          <w:rFonts w:ascii="Museo Sans 100" w:hAnsi="Museo Sans 100"/>
          <w:b/>
        </w:rPr>
      </w:pPr>
      <w:bookmarkStart w:id="19" w:name="_Toc177045903"/>
      <w:r w:rsidRPr="00A82504">
        <w:rPr>
          <w:rFonts w:ascii="Museo Sans 100" w:hAnsi="Museo Sans 100"/>
          <w:b/>
        </w:rPr>
        <w:lastRenderedPageBreak/>
        <w:t xml:space="preserve">CAPÍTULO 4: </w:t>
      </w:r>
      <w:r w:rsidR="008753A4" w:rsidRPr="00A82504">
        <w:rPr>
          <w:rFonts w:ascii="Museo Sans 100" w:hAnsi="Museo Sans 100"/>
          <w:b/>
        </w:rPr>
        <w:t>RELACIÓN</w:t>
      </w:r>
      <w:r w:rsidR="005A365C" w:rsidRPr="00A82504">
        <w:rPr>
          <w:rFonts w:ascii="Museo Sans 100" w:hAnsi="Museo Sans 100"/>
          <w:b/>
        </w:rPr>
        <w:t xml:space="preserve"> DE PERFILES DE PUESTOS</w:t>
      </w:r>
      <w:bookmarkEnd w:id="19"/>
    </w:p>
    <w:p w14:paraId="14151DCE" w14:textId="7A2A3E9B" w:rsidR="00C9097C" w:rsidRPr="004517B7" w:rsidRDefault="0095069E" w:rsidP="00542B16">
      <w:pPr>
        <w:spacing w:after="240" w:line="276" w:lineRule="auto"/>
        <w:ind w:left="284"/>
        <w:jc w:val="both"/>
        <w:rPr>
          <w:rFonts w:ascii="Museo Sans 100" w:hAnsi="Museo Sans 100" w:cs="Arial"/>
          <w:lang w:val="es-SV"/>
        </w:rPr>
      </w:pPr>
      <w:r w:rsidRPr="004517B7">
        <w:rPr>
          <w:rFonts w:ascii="Museo Sans 100" w:hAnsi="Museo Sans 100" w:cs="Arial"/>
          <w:lang w:val="es-SV"/>
        </w:rPr>
        <w:t>La descripción detalla</w:t>
      </w:r>
      <w:r w:rsidR="008E7C47" w:rsidRPr="004517B7">
        <w:rPr>
          <w:rFonts w:ascii="Museo Sans 100" w:hAnsi="Museo Sans 100" w:cs="Arial"/>
          <w:lang w:val="es-SV"/>
        </w:rPr>
        <w:t>da</w:t>
      </w:r>
      <w:r w:rsidRPr="004517B7">
        <w:rPr>
          <w:rFonts w:ascii="Museo Sans 100" w:hAnsi="Museo Sans 100" w:cs="Arial"/>
          <w:lang w:val="es-SV"/>
        </w:rPr>
        <w:t xml:space="preserve"> de los perfiles de puesto se encuentra bajo </w:t>
      </w:r>
      <w:r w:rsidR="00932DD5" w:rsidRPr="004517B7">
        <w:rPr>
          <w:rFonts w:ascii="Museo Sans 100" w:hAnsi="Museo Sans 100" w:cs="Arial"/>
          <w:lang w:val="es-SV"/>
        </w:rPr>
        <w:t xml:space="preserve">la </w:t>
      </w:r>
      <w:r w:rsidRPr="004517B7">
        <w:rPr>
          <w:rFonts w:ascii="Museo Sans 100" w:hAnsi="Museo Sans 100" w:cs="Arial"/>
          <w:lang w:val="es-SV"/>
        </w:rPr>
        <w:t xml:space="preserve">administración </w:t>
      </w:r>
      <w:r w:rsidR="00932DD5" w:rsidRPr="004517B7">
        <w:rPr>
          <w:rFonts w:ascii="Museo Sans 100" w:hAnsi="Museo Sans 100" w:cs="Arial"/>
          <w:lang w:val="es-SV"/>
        </w:rPr>
        <w:t xml:space="preserve">y custodia </w:t>
      </w:r>
      <w:r w:rsidRPr="004517B7">
        <w:rPr>
          <w:rFonts w:ascii="Museo Sans 100" w:hAnsi="Museo Sans 100" w:cs="Arial"/>
          <w:lang w:val="es-SV"/>
        </w:rPr>
        <w:t>del</w:t>
      </w:r>
      <w:r w:rsidR="00C9097C">
        <w:rPr>
          <w:rFonts w:ascii="Museo Sans 100" w:hAnsi="Museo Sans 100" w:cs="Arial"/>
          <w:lang w:val="es-SV"/>
        </w:rPr>
        <w:t xml:space="preserve"> </w:t>
      </w:r>
      <w:r w:rsidR="00ED1881">
        <w:rPr>
          <w:rFonts w:ascii="Museo Sans 100" w:hAnsi="Museo Sans 100" w:cs="Arial"/>
          <w:lang w:val="es-SV"/>
        </w:rPr>
        <w:t xml:space="preserve">área responsable de </w:t>
      </w:r>
      <w:r w:rsidR="004C4B5A">
        <w:rPr>
          <w:rFonts w:ascii="Museo Sans 100" w:hAnsi="Museo Sans 100" w:cs="Arial"/>
          <w:lang w:val="es-SV"/>
        </w:rPr>
        <w:t xml:space="preserve">la Subdirección de </w:t>
      </w:r>
      <w:r w:rsidRPr="004517B7">
        <w:rPr>
          <w:rFonts w:ascii="Museo Sans 100" w:hAnsi="Museo Sans 100" w:cs="Arial"/>
          <w:lang w:val="es-SV"/>
        </w:rPr>
        <w:t>Recursos Humanos</w:t>
      </w:r>
      <w:r w:rsidR="00F82B0E">
        <w:rPr>
          <w:rFonts w:ascii="Museo Sans 100" w:hAnsi="Museo Sans 100" w:cs="Arial"/>
          <w:lang w:val="es-SV"/>
        </w:rPr>
        <w:t xml:space="preserve"> del Ministerio de Hacienda, </w:t>
      </w:r>
      <w:r w:rsidR="00CF77AF" w:rsidRPr="004517B7">
        <w:rPr>
          <w:rFonts w:ascii="Museo Sans 100" w:hAnsi="Museo Sans 100" w:cs="Arial"/>
          <w:lang w:val="es-SV"/>
        </w:rPr>
        <w:t xml:space="preserve">los cuales están publicados en el Portal Web MH, </w:t>
      </w:r>
      <w:r w:rsidRPr="004517B7">
        <w:rPr>
          <w:rFonts w:ascii="Museo Sans 100" w:hAnsi="Museo Sans 100" w:cs="Arial"/>
          <w:lang w:val="es-SV"/>
        </w:rPr>
        <w:t>detallándose únicamente en este apartado</w:t>
      </w:r>
      <w:r w:rsidR="00EE127E" w:rsidRPr="004517B7">
        <w:rPr>
          <w:rFonts w:ascii="Museo Sans 100" w:hAnsi="Museo Sans 100" w:cs="Arial"/>
          <w:lang w:val="es-SV"/>
        </w:rPr>
        <w:t>,</w:t>
      </w:r>
      <w:r w:rsidRPr="004517B7">
        <w:rPr>
          <w:rFonts w:ascii="Museo Sans 100" w:hAnsi="Museo Sans 100" w:cs="Arial"/>
          <w:lang w:val="es-SV"/>
        </w:rPr>
        <w:t xml:space="preserve"> </w:t>
      </w:r>
      <w:r w:rsidR="0032156F" w:rsidRPr="004517B7">
        <w:rPr>
          <w:rFonts w:ascii="Museo Sans 100" w:hAnsi="Museo Sans 100" w:cs="Arial"/>
          <w:lang w:val="es-SV"/>
        </w:rPr>
        <w:t xml:space="preserve">el título de los </w:t>
      </w:r>
      <w:r w:rsidR="004C4B5A">
        <w:rPr>
          <w:rFonts w:ascii="Museo Sans 100" w:hAnsi="Museo Sans 100" w:cs="Arial"/>
          <w:lang w:val="es-SV"/>
        </w:rPr>
        <w:t xml:space="preserve">Perfiles de </w:t>
      </w:r>
      <w:r w:rsidR="0032156F" w:rsidRPr="004517B7">
        <w:rPr>
          <w:rFonts w:ascii="Museo Sans 100" w:hAnsi="Museo Sans 100" w:cs="Arial"/>
          <w:lang w:val="es-SV"/>
        </w:rPr>
        <w:t xml:space="preserve">Puestos de Trabajo </w:t>
      </w:r>
      <w:r w:rsidR="00395F48" w:rsidRPr="004517B7">
        <w:rPr>
          <w:rFonts w:ascii="Museo Sans 100" w:hAnsi="Museo Sans 100" w:cs="Arial"/>
          <w:lang w:val="es-SV"/>
        </w:rPr>
        <w:t>por área organizativa</w:t>
      </w:r>
      <w:r w:rsidR="0032156F" w:rsidRPr="004517B7">
        <w:rPr>
          <w:rFonts w:ascii="Museo Sans 100" w:hAnsi="Museo Sans 100" w:cs="Arial"/>
          <w:lang w:val="es-SV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139"/>
      </w:tblGrid>
      <w:tr w:rsidR="00CD347B" w:rsidRPr="00213B82" w14:paraId="088E762F" w14:textId="77777777" w:rsidTr="00A151AF">
        <w:trPr>
          <w:trHeight w:val="426"/>
          <w:tblHeader/>
        </w:trPr>
        <w:tc>
          <w:tcPr>
            <w:tcW w:w="3289" w:type="dxa"/>
            <w:shd w:val="clear" w:color="auto" w:fill="DEEAF6" w:themeFill="accent1" w:themeFillTint="33"/>
            <w:vAlign w:val="center"/>
          </w:tcPr>
          <w:p w14:paraId="09253038" w14:textId="5466396B" w:rsidR="00CD347B" w:rsidRPr="009A55A6" w:rsidRDefault="00A82504" w:rsidP="00542B16">
            <w:pPr>
              <w:pStyle w:val="Default"/>
              <w:spacing w:line="276" w:lineRule="auto"/>
              <w:jc w:val="center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b/>
                <w:color w:val="auto"/>
                <w:lang w:val="es-SV"/>
              </w:rPr>
              <w:t>ÁREA ORGANIZATIVA</w:t>
            </w:r>
          </w:p>
        </w:tc>
        <w:tc>
          <w:tcPr>
            <w:tcW w:w="6139" w:type="dxa"/>
            <w:shd w:val="clear" w:color="auto" w:fill="DEEAF6" w:themeFill="accent1" w:themeFillTint="33"/>
            <w:vAlign w:val="center"/>
          </w:tcPr>
          <w:p w14:paraId="72B799A6" w14:textId="05746C3F" w:rsidR="00CD347B" w:rsidRPr="009A55A6" w:rsidRDefault="00A82504" w:rsidP="00542B16">
            <w:pPr>
              <w:pStyle w:val="Default"/>
              <w:spacing w:line="276" w:lineRule="auto"/>
              <w:jc w:val="center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b/>
                <w:color w:val="auto"/>
                <w:lang w:val="es-SV"/>
              </w:rPr>
              <w:t>PERFILES DE PUESTO</w:t>
            </w:r>
          </w:p>
        </w:tc>
      </w:tr>
      <w:tr w:rsidR="00CD347B" w:rsidRPr="00213B82" w14:paraId="2BA350DE" w14:textId="77777777" w:rsidTr="00A151AF">
        <w:tc>
          <w:tcPr>
            <w:tcW w:w="3289" w:type="dxa"/>
            <w:shd w:val="clear" w:color="auto" w:fill="auto"/>
          </w:tcPr>
          <w:p w14:paraId="5C58ACBC" w14:textId="77777777" w:rsidR="00CD347B" w:rsidRPr="00A82504" w:rsidRDefault="000C68B7" w:rsidP="00542B16">
            <w:pPr>
              <w:pStyle w:val="Default"/>
              <w:spacing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>Subdirección de</w:t>
            </w:r>
            <w:r w:rsidR="00643447"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 Operaciones y Seguridad F</w:t>
            </w:r>
            <w:r w:rsidR="00C26319" w:rsidRPr="00A82504">
              <w:rPr>
                <w:rFonts w:ascii="Museo Sans 100" w:hAnsi="Museo Sans 100"/>
                <w:b/>
                <w:color w:val="auto"/>
                <w:lang w:val="es-SV"/>
              </w:rPr>
              <w:t>ronteriza</w:t>
            </w:r>
          </w:p>
          <w:p w14:paraId="50E782F6" w14:textId="77777777" w:rsidR="00CF67DA" w:rsidRPr="00A82504" w:rsidRDefault="00CF67DA" w:rsidP="00542B16">
            <w:pPr>
              <w:pStyle w:val="Default"/>
              <w:spacing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</w:p>
          <w:p w14:paraId="5C97E8F6" w14:textId="77777777" w:rsidR="00CF67DA" w:rsidRPr="00A82504" w:rsidRDefault="00CF67DA" w:rsidP="00542B16">
            <w:pPr>
              <w:pStyle w:val="Default"/>
              <w:spacing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</w:p>
        </w:tc>
        <w:tc>
          <w:tcPr>
            <w:tcW w:w="6139" w:type="dxa"/>
            <w:shd w:val="clear" w:color="auto" w:fill="auto"/>
          </w:tcPr>
          <w:p w14:paraId="4AD11E27" w14:textId="77777777" w:rsidR="001F05C4" w:rsidRPr="00047E3D" w:rsidRDefault="00643447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047E3D">
              <w:rPr>
                <w:rFonts w:ascii="Museo Sans 100" w:hAnsi="Museo Sans 100"/>
                <w:color w:val="auto"/>
                <w:lang w:val="es-SV"/>
              </w:rPr>
              <w:t>Subdirector de Operaciones y Seguridad F</w:t>
            </w:r>
            <w:r w:rsidR="00C26319" w:rsidRPr="00047E3D">
              <w:rPr>
                <w:rFonts w:ascii="Museo Sans 100" w:hAnsi="Museo Sans 100"/>
                <w:color w:val="auto"/>
                <w:lang w:val="es-SV"/>
              </w:rPr>
              <w:t>ronteriza</w:t>
            </w:r>
          </w:p>
          <w:p w14:paraId="68EB3405" w14:textId="620380F7" w:rsidR="00F82B0E" w:rsidRPr="00047E3D" w:rsidRDefault="00F82B0E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047E3D">
              <w:rPr>
                <w:rFonts w:ascii="Museo Sans 100" w:hAnsi="Museo Sans 100"/>
                <w:color w:val="auto"/>
                <w:lang w:val="es-SV"/>
              </w:rPr>
              <w:t>Técnico de Apoyo Administrativo</w:t>
            </w:r>
          </w:p>
          <w:p w14:paraId="479F7D6F" w14:textId="29E072DC" w:rsidR="00F82B0E" w:rsidRPr="00047E3D" w:rsidRDefault="00F82B0E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047E3D">
              <w:rPr>
                <w:rFonts w:ascii="Museo Sans 100" w:hAnsi="Museo Sans 100"/>
                <w:color w:val="auto"/>
                <w:lang w:val="es-SV"/>
              </w:rPr>
              <w:t>Asistente Administrativo</w:t>
            </w:r>
          </w:p>
          <w:p w14:paraId="397AE355" w14:textId="524A834C" w:rsidR="00526F31" w:rsidRPr="00047E3D" w:rsidRDefault="00526F31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047E3D">
              <w:rPr>
                <w:rFonts w:ascii="Museo Sans 100" w:hAnsi="Museo Sans 100"/>
                <w:color w:val="auto"/>
                <w:lang w:val="es-SV"/>
              </w:rPr>
              <w:t>Analista de Datos</w:t>
            </w:r>
          </w:p>
          <w:p w14:paraId="06CC4D80" w14:textId="77777777" w:rsidR="00F82B0E" w:rsidRDefault="00F82B0E" w:rsidP="00F82B0E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047E3D">
              <w:rPr>
                <w:rFonts w:ascii="Museo Sans 100" w:hAnsi="Museo Sans 100"/>
                <w:color w:val="auto"/>
                <w:lang w:val="es-SV"/>
              </w:rPr>
              <w:t>Especialista en Gestión Aduanera</w:t>
            </w:r>
          </w:p>
          <w:p w14:paraId="2C9A044A" w14:textId="691E0AB1" w:rsidR="00BA72F5" w:rsidRPr="00A82504" w:rsidRDefault="00BA72F5" w:rsidP="00F82B0E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>
              <w:rPr>
                <w:rFonts w:ascii="Museo Sans 100" w:hAnsi="Museo Sans 100"/>
                <w:color w:val="auto"/>
                <w:lang w:val="es-SV"/>
              </w:rPr>
              <w:t>Secretaria de Subdirección</w:t>
            </w:r>
          </w:p>
        </w:tc>
      </w:tr>
      <w:tr w:rsidR="00C26319" w:rsidRPr="00213B82" w14:paraId="66D85774" w14:textId="77777777" w:rsidTr="000210A5">
        <w:trPr>
          <w:trHeight w:val="2359"/>
        </w:trPr>
        <w:tc>
          <w:tcPr>
            <w:tcW w:w="3289" w:type="dxa"/>
            <w:shd w:val="clear" w:color="auto" w:fill="auto"/>
          </w:tcPr>
          <w:p w14:paraId="569E9A1A" w14:textId="2BB729A6" w:rsidR="002E6725" w:rsidRPr="00A82504" w:rsidRDefault="00C26319" w:rsidP="00542B16">
            <w:pPr>
              <w:pStyle w:val="Default"/>
              <w:spacing w:after="240"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Departamento de </w:t>
            </w:r>
            <w:r w:rsidR="00B31D5D" w:rsidRPr="00A82504">
              <w:rPr>
                <w:rFonts w:ascii="Museo Sans 100" w:hAnsi="Museo Sans 100"/>
                <w:b/>
                <w:color w:val="auto"/>
                <w:lang w:val="es-SV"/>
              </w:rPr>
              <w:t>Regímenes Especiales</w:t>
            </w:r>
          </w:p>
          <w:p w14:paraId="5A709542" w14:textId="3C3D7375" w:rsidR="00CF67DA" w:rsidRPr="00542B16" w:rsidRDefault="00CF67DA" w:rsidP="00542B16">
            <w:pPr>
              <w:pStyle w:val="Default"/>
              <w:spacing w:after="240"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</w:p>
        </w:tc>
        <w:tc>
          <w:tcPr>
            <w:tcW w:w="6139" w:type="dxa"/>
            <w:shd w:val="clear" w:color="auto" w:fill="auto"/>
          </w:tcPr>
          <w:p w14:paraId="74F8AB7A" w14:textId="1CDF10E0" w:rsidR="00A05056" w:rsidRDefault="00C26319" w:rsidP="00A05056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Jefe de Departamento</w:t>
            </w:r>
            <w:r w:rsidR="00A858D7" w:rsidRPr="009A55A6">
              <w:rPr>
                <w:rFonts w:ascii="Museo Sans 100" w:hAnsi="Museo Sans 100"/>
                <w:color w:val="auto"/>
                <w:lang w:val="es-SV"/>
              </w:rPr>
              <w:t xml:space="preserve"> de Aduanas</w:t>
            </w:r>
            <w:r w:rsidR="00F82B0E">
              <w:rPr>
                <w:rFonts w:ascii="Museo Sans 100" w:hAnsi="Museo Sans 100"/>
                <w:color w:val="auto"/>
                <w:lang w:val="es-SV"/>
              </w:rPr>
              <w:t xml:space="preserve"> </w:t>
            </w:r>
          </w:p>
          <w:p w14:paraId="1D2997F9" w14:textId="49A90A30" w:rsidR="00A858D7" w:rsidRPr="009A55A6" w:rsidRDefault="00A858D7" w:rsidP="00A05056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Administrador de Aduana</w:t>
            </w:r>
          </w:p>
          <w:p w14:paraId="5FB7DBEF" w14:textId="77777777" w:rsidR="00A858D7" w:rsidRPr="009A55A6" w:rsidRDefault="00A858D7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Contador Vista</w:t>
            </w:r>
          </w:p>
          <w:p w14:paraId="2B7D4DAC" w14:textId="77777777" w:rsidR="00A858D7" w:rsidRPr="009A55A6" w:rsidRDefault="00A858D7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Oficial Aduanero</w:t>
            </w:r>
          </w:p>
          <w:p w14:paraId="01197DE7" w14:textId="77777777" w:rsidR="00A858D7" w:rsidRPr="009A55A6" w:rsidRDefault="00A858D7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Controlador de Medios de Transporte</w:t>
            </w:r>
          </w:p>
          <w:p w14:paraId="49FFC628" w14:textId="77777777" w:rsidR="00A858D7" w:rsidRPr="009A55A6" w:rsidRDefault="00A858D7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Guardalmacén</w:t>
            </w:r>
          </w:p>
          <w:p w14:paraId="768EC3B1" w14:textId="77777777" w:rsidR="00526F31" w:rsidRPr="009A55A6" w:rsidRDefault="00E83071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Asistente A</w:t>
            </w:r>
            <w:r w:rsidR="002739C3" w:rsidRPr="009A55A6">
              <w:rPr>
                <w:rFonts w:ascii="Museo Sans 100" w:hAnsi="Museo Sans 100"/>
                <w:color w:val="auto"/>
                <w:lang w:val="es-SV"/>
              </w:rPr>
              <w:t>dministrativo</w:t>
            </w:r>
          </w:p>
          <w:p w14:paraId="74E3EBC2" w14:textId="5874C01C" w:rsidR="002E6725" w:rsidRPr="009A55A6" w:rsidRDefault="002E672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</w:p>
        </w:tc>
      </w:tr>
      <w:tr w:rsidR="00D8524B" w:rsidRPr="00213B82" w14:paraId="703A1E69" w14:textId="77777777" w:rsidTr="00A151AF">
        <w:trPr>
          <w:trHeight w:val="3926"/>
        </w:trPr>
        <w:tc>
          <w:tcPr>
            <w:tcW w:w="3289" w:type="dxa"/>
            <w:shd w:val="clear" w:color="auto" w:fill="auto"/>
          </w:tcPr>
          <w:p w14:paraId="1C83162A" w14:textId="77777777" w:rsidR="000210A5" w:rsidRPr="00A82504" w:rsidRDefault="000210A5" w:rsidP="000210A5">
            <w:pPr>
              <w:pStyle w:val="Default"/>
              <w:spacing w:after="240"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Departamento de Aduanas de Fronteras </w:t>
            </w:r>
          </w:p>
          <w:p w14:paraId="1706ABF6" w14:textId="7A7AA5EB" w:rsidR="00D8524B" w:rsidRPr="00A82504" w:rsidRDefault="00D8524B" w:rsidP="000210A5">
            <w:pPr>
              <w:pStyle w:val="Default"/>
              <w:spacing w:after="240"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</w:p>
        </w:tc>
        <w:tc>
          <w:tcPr>
            <w:tcW w:w="6139" w:type="dxa"/>
            <w:shd w:val="clear" w:color="auto" w:fill="auto"/>
          </w:tcPr>
          <w:p w14:paraId="60B84B6B" w14:textId="77777777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Jefe de Departamento de Aduanas</w:t>
            </w:r>
            <w:r>
              <w:rPr>
                <w:rFonts w:ascii="Museo Sans 100" w:hAnsi="Museo Sans 100"/>
                <w:color w:val="auto"/>
                <w:lang w:val="es-SV"/>
              </w:rPr>
              <w:t xml:space="preserve"> </w:t>
            </w:r>
          </w:p>
          <w:p w14:paraId="1932277B" w14:textId="77777777" w:rsidR="000210A5" w:rsidRPr="009A55A6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Administrador de Aduana</w:t>
            </w:r>
          </w:p>
          <w:p w14:paraId="34216AD5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Contador Vista</w:t>
            </w:r>
          </w:p>
          <w:p w14:paraId="010C3C5C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Oficial Aduanero</w:t>
            </w:r>
          </w:p>
          <w:p w14:paraId="4D7433C4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Controlador de Medios de Transporte</w:t>
            </w:r>
          </w:p>
          <w:p w14:paraId="604067AF" w14:textId="2F219A69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>
              <w:rPr>
                <w:rFonts w:ascii="Museo Sans 100" w:hAnsi="Museo Sans 100"/>
                <w:color w:val="auto"/>
                <w:lang w:val="es-SV"/>
              </w:rPr>
              <w:t>Técnico de Apoyo Administrativo</w:t>
            </w:r>
          </w:p>
          <w:p w14:paraId="75FFC51F" w14:textId="372D678A" w:rsidR="00D8524B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Asistente Administrativo</w:t>
            </w:r>
          </w:p>
        </w:tc>
      </w:tr>
      <w:tr w:rsidR="000210A5" w:rsidRPr="00213B82" w14:paraId="6377E11B" w14:textId="77777777" w:rsidTr="000210A5">
        <w:trPr>
          <w:trHeight w:val="2953"/>
        </w:trPr>
        <w:tc>
          <w:tcPr>
            <w:tcW w:w="3289" w:type="dxa"/>
            <w:shd w:val="clear" w:color="auto" w:fill="auto"/>
          </w:tcPr>
          <w:p w14:paraId="4E3C2606" w14:textId="77777777" w:rsidR="000210A5" w:rsidRPr="00A82504" w:rsidRDefault="000210A5" w:rsidP="000210A5">
            <w:pPr>
              <w:pStyle w:val="Default"/>
              <w:spacing w:after="240"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lastRenderedPageBreak/>
              <w:t>Departamento de Aduanas en Puertos,</w:t>
            </w:r>
            <w:r>
              <w:rPr>
                <w:rFonts w:ascii="Museo Sans 100" w:hAnsi="Museo Sans 100"/>
                <w:b/>
                <w:color w:val="auto"/>
                <w:lang w:val="es-SV"/>
              </w:rPr>
              <w:t xml:space="preserve"> </w:t>
            </w: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>Aeropuertos y Courier</w:t>
            </w:r>
          </w:p>
          <w:p w14:paraId="5E5688CE" w14:textId="74454BA8" w:rsidR="000210A5" w:rsidRPr="00A82504" w:rsidRDefault="000210A5" w:rsidP="000210A5">
            <w:pPr>
              <w:pStyle w:val="Default"/>
              <w:spacing w:after="240"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</w:p>
        </w:tc>
        <w:tc>
          <w:tcPr>
            <w:tcW w:w="6139" w:type="dxa"/>
            <w:shd w:val="clear" w:color="auto" w:fill="auto"/>
          </w:tcPr>
          <w:p w14:paraId="641CA465" w14:textId="77777777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Jefe de Departamento de Aduanas</w:t>
            </w:r>
            <w:r>
              <w:rPr>
                <w:rFonts w:ascii="Museo Sans 100" w:hAnsi="Museo Sans 100"/>
                <w:color w:val="auto"/>
                <w:lang w:val="es-SV"/>
              </w:rPr>
              <w:t xml:space="preserve"> </w:t>
            </w:r>
          </w:p>
          <w:p w14:paraId="39DB988C" w14:textId="77777777" w:rsidR="000210A5" w:rsidRPr="009A55A6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Administrador de Aduana</w:t>
            </w:r>
          </w:p>
          <w:p w14:paraId="3878153E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Contador Vista</w:t>
            </w:r>
          </w:p>
          <w:p w14:paraId="71D3B1F4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Oficial Aduanero</w:t>
            </w:r>
          </w:p>
          <w:p w14:paraId="615ED3F3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Controlador de Medios de Transporte</w:t>
            </w:r>
          </w:p>
          <w:p w14:paraId="0DF60A4A" w14:textId="77777777" w:rsidR="000210A5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Guardalmacén</w:t>
            </w:r>
          </w:p>
          <w:p w14:paraId="32F579C6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>
              <w:rPr>
                <w:rFonts w:ascii="Museo Sans 100" w:hAnsi="Museo Sans 100"/>
                <w:color w:val="auto"/>
                <w:lang w:val="es-SV"/>
              </w:rPr>
              <w:t>Técnico de Apoyo Administrativo</w:t>
            </w:r>
          </w:p>
          <w:p w14:paraId="7FD04DB0" w14:textId="087B1D09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Asistente Administrativo</w:t>
            </w:r>
          </w:p>
          <w:p w14:paraId="7615A34E" w14:textId="127E19EA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>
              <w:rPr>
                <w:rFonts w:ascii="Museo Sans 100" w:hAnsi="Museo Sans 100"/>
                <w:color w:val="auto"/>
                <w:lang w:val="es-SV"/>
              </w:rPr>
              <w:t>Asistente</w:t>
            </w:r>
          </w:p>
          <w:p w14:paraId="38CB1F2D" w14:textId="49669789" w:rsidR="000210A5" w:rsidRPr="009A55A6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</w:p>
        </w:tc>
      </w:tr>
      <w:tr w:rsidR="000210A5" w:rsidRPr="00213B82" w14:paraId="3EC0DEF1" w14:textId="77777777" w:rsidTr="000210A5">
        <w:trPr>
          <w:trHeight w:val="2953"/>
        </w:trPr>
        <w:tc>
          <w:tcPr>
            <w:tcW w:w="3289" w:type="dxa"/>
            <w:shd w:val="clear" w:color="auto" w:fill="auto"/>
          </w:tcPr>
          <w:p w14:paraId="76625FF2" w14:textId="21744F3D" w:rsidR="000210A5" w:rsidRPr="00A82504" w:rsidRDefault="000210A5" w:rsidP="000210A5">
            <w:pPr>
              <w:pStyle w:val="Default"/>
              <w:spacing w:after="240"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>Departamento de Aduanas Internas</w:t>
            </w:r>
          </w:p>
        </w:tc>
        <w:tc>
          <w:tcPr>
            <w:tcW w:w="6139" w:type="dxa"/>
            <w:shd w:val="clear" w:color="auto" w:fill="auto"/>
          </w:tcPr>
          <w:p w14:paraId="00938E5F" w14:textId="77777777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Jefe de Departamento de Aduanas</w:t>
            </w:r>
            <w:r>
              <w:rPr>
                <w:rFonts w:ascii="Museo Sans 100" w:hAnsi="Museo Sans 100"/>
                <w:color w:val="auto"/>
                <w:lang w:val="es-SV"/>
              </w:rPr>
              <w:t xml:space="preserve"> </w:t>
            </w:r>
          </w:p>
          <w:p w14:paraId="37C97AAD" w14:textId="20303B75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Administrador de Aduana</w:t>
            </w:r>
          </w:p>
          <w:p w14:paraId="7565CCD8" w14:textId="5303BEE4" w:rsidR="000210A5" w:rsidRPr="009A55A6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>
              <w:rPr>
                <w:rFonts w:ascii="Museo Sans 100" w:hAnsi="Museo Sans 100"/>
                <w:color w:val="auto"/>
                <w:lang w:val="es-SV"/>
              </w:rPr>
              <w:t>Gerente de Bodega</w:t>
            </w:r>
          </w:p>
          <w:p w14:paraId="4774001C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Contador Vista</w:t>
            </w:r>
          </w:p>
          <w:p w14:paraId="48351F7E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Oficial Aduanero</w:t>
            </w:r>
          </w:p>
          <w:p w14:paraId="3905FF23" w14:textId="77777777" w:rsidR="000210A5" w:rsidRPr="009A55A6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Controlador de Medios de Transporte</w:t>
            </w:r>
          </w:p>
          <w:p w14:paraId="3619BDCD" w14:textId="77777777" w:rsidR="000210A5" w:rsidRDefault="000210A5" w:rsidP="000210A5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Guardalmacén</w:t>
            </w:r>
          </w:p>
          <w:p w14:paraId="70B30E15" w14:textId="51BF062C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Asistente Administrativo</w:t>
            </w:r>
          </w:p>
          <w:p w14:paraId="285C9B8E" w14:textId="1AE090CD" w:rsidR="000210A5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>
              <w:rPr>
                <w:rFonts w:ascii="Museo Sans 100" w:hAnsi="Museo Sans 100"/>
                <w:color w:val="auto"/>
                <w:lang w:val="es-SV"/>
              </w:rPr>
              <w:t>Secretaria de Aduana</w:t>
            </w:r>
          </w:p>
          <w:p w14:paraId="341FC82A" w14:textId="1955BFAD" w:rsidR="00EC3374" w:rsidRPr="008142A0" w:rsidRDefault="00EC3374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  <w:r w:rsidRPr="008142A0">
              <w:rPr>
                <w:rFonts w:ascii="Museo Sans 100" w:hAnsi="Museo Sans 100"/>
                <w:color w:val="auto"/>
                <w:lang w:val="es-SV"/>
              </w:rPr>
              <w:t>Ordenanza</w:t>
            </w:r>
          </w:p>
          <w:p w14:paraId="3707BBEA" w14:textId="77777777" w:rsidR="000210A5" w:rsidRPr="009A55A6" w:rsidRDefault="000210A5" w:rsidP="000210A5">
            <w:pPr>
              <w:pStyle w:val="Default"/>
              <w:rPr>
                <w:rFonts w:ascii="Museo Sans 100" w:hAnsi="Museo Sans 100"/>
                <w:color w:val="auto"/>
                <w:lang w:val="es-SV"/>
              </w:rPr>
            </w:pPr>
          </w:p>
        </w:tc>
      </w:tr>
      <w:tr w:rsidR="000603A2" w:rsidRPr="000603A2" w14:paraId="5ED88EC0" w14:textId="77777777" w:rsidTr="00A151AF">
        <w:trPr>
          <w:trHeight w:val="141"/>
        </w:trPr>
        <w:tc>
          <w:tcPr>
            <w:tcW w:w="3289" w:type="dxa"/>
            <w:shd w:val="clear" w:color="auto" w:fill="auto"/>
          </w:tcPr>
          <w:p w14:paraId="4CC10F29" w14:textId="77777777" w:rsidR="004A13EB" w:rsidRPr="00A82504" w:rsidRDefault="004A13EB" w:rsidP="00542B16">
            <w:pPr>
              <w:pStyle w:val="Default"/>
              <w:spacing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Departamento de </w:t>
            </w:r>
            <w:r w:rsidR="005F3087"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Inspecciones </w:t>
            </w: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>Remotas</w:t>
            </w:r>
          </w:p>
          <w:p w14:paraId="256F679F" w14:textId="77777777" w:rsidR="000A7540" w:rsidRPr="00A82504" w:rsidRDefault="000A7540" w:rsidP="00542B16">
            <w:pPr>
              <w:pStyle w:val="Default"/>
              <w:spacing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</w:p>
        </w:tc>
        <w:tc>
          <w:tcPr>
            <w:tcW w:w="6139" w:type="dxa"/>
            <w:shd w:val="clear" w:color="auto" w:fill="auto"/>
          </w:tcPr>
          <w:p w14:paraId="3DE6FC6E" w14:textId="77777777" w:rsidR="00420386" w:rsidRPr="00ED1881" w:rsidRDefault="00420386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ED1881">
              <w:rPr>
                <w:rFonts w:ascii="Museo Sans 100" w:hAnsi="Museo Sans 100"/>
                <w:color w:val="auto"/>
                <w:lang w:val="es-SV"/>
              </w:rPr>
              <w:t xml:space="preserve">Jefe de Departamento de </w:t>
            </w:r>
            <w:r w:rsidR="00AC3B54" w:rsidRPr="00ED1881">
              <w:rPr>
                <w:rFonts w:ascii="Museo Sans 100" w:hAnsi="Museo Sans 100"/>
                <w:color w:val="auto"/>
                <w:lang w:val="es-SV"/>
              </w:rPr>
              <w:t>Inspecciones</w:t>
            </w:r>
            <w:r w:rsidRPr="00ED1881">
              <w:rPr>
                <w:rFonts w:ascii="Museo Sans 100" w:hAnsi="Museo Sans 100"/>
                <w:color w:val="auto"/>
                <w:lang w:val="es-SV"/>
              </w:rPr>
              <w:t xml:space="preserve"> Remotas</w:t>
            </w:r>
          </w:p>
          <w:p w14:paraId="616ECE3E" w14:textId="4A9ABDDC" w:rsidR="00217DEF" w:rsidRPr="00ED1881" w:rsidRDefault="00217DEF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ED1881">
              <w:rPr>
                <w:rFonts w:ascii="Museo Sans 100" w:hAnsi="Museo Sans 100"/>
                <w:color w:val="auto"/>
                <w:lang w:val="es-SV"/>
              </w:rPr>
              <w:t>Asistente</w:t>
            </w:r>
          </w:p>
          <w:p w14:paraId="3DC13A5E" w14:textId="77777777" w:rsidR="00DA0709" w:rsidRPr="00ED1881" w:rsidRDefault="00DA0709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ED1881">
              <w:rPr>
                <w:rFonts w:ascii="Museo Sans 100" w:hAnsi="Museo Sans 100"/>
                <w:color w:val="auto"/>
                <w:lang w:val="es-SV"/>
              </w:rPr>
              <w:t>Supervisor de Inspecciones Remotas</w:t>
            </w:r>
          </w:p>
          <w:p w14:paraId="38E907AF" w14:textId="77777777" w:rsidR="00420386" w:rsidRPr="00ED1881" w:rsidRDefault="000133BF" w:rsidP="00542B16">
            <w:pPr>
              <w:pStyle w:val="Default"/>
              <w:spacing w:after="240"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ED1881">
              <w:rPr>
                <w:rFonts w:ascii="Museo Sans 100" w:hAnsi="Museo Sans 100"/>
                <w:color w:val="auto"/>
                <w:lang w:val="es-SV"/>
              </w:rPr>
              <w:t>Técnico de Inspecciones Remotas.</w:t>
            </w:r>
          </w:p>
        </w:tc>
      </w:tr>
      <w:tr w:rsidR="000A7540" w:rsidRPr="00213B82" w14:paraId="3ACEB590" w14:textId="77777777" w:rsidTr="00A151AF">
        <w:trPr>
          <w:trHeight w:val="141"/>
        </w:trPr>
        <w:tc>
          <w:tcPr>
            <w:tcW w:w="3289" w:type="dxa"/>
            <w:shd w:val="clear" w:color="auto" w:fill="auto"/>
          </w:tcPr>
          <w:p w14:paraId="34E95536" w14:textId="69FC551C" w:rsidR="000A7540" w:rsidRPr="00A82504" w:rsidRDefault="000603A2" w:rsidP="00542B16">
            <w:pPr>
              <w:pStyle w:val="Default"/>
              <w:spacing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>Unidad</w:t>
            </w:r>
            <w:r w:rsidR="000A7540"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 de </w:t>
            </w:r>
            <w:r w:rsidR="00E15CB2"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Monitoreo y </w:t>
            </w:r>
            <w:r w:rsidR="00085504">
              <w:rPr>
                <w:rFonts w:ascii="Museo Sans 100" w:hAnsi="Museo Sans 100"/>
                <w:b/>
                <w:color w:val="auto"/>
                <w:lang w:val="es-SV"/>
              </w:rPr>
              <w:t>Video</w:t>
            </w:r>
            <w:r w:rsidR="00A05056">
              <w:rPr>
                <w:rFonts w:ascii="Museo Sans 100" w:hAnsi="Museo Sans 100"/>
                <w:b/>
                <w:color w:val="auto"/>
                <w:lang w:val="es-SV"/>
              </w:rPr>
              <w:t xml:space="preserve"> V</w:t>
            </w:r>
            <w:r w:rsidR="000A7540" w:rsidRPr="00A82504">
              <w:rPr>
                <w:rFonts w:ascii="Museo Sans 100" w:hAnsi="Museo Sans 100"/>
                <w:b/>
                <w:color w:val="auto"/>
                <w:lang w:val="es-SV"/>
              </w:rPr>
              <w:t>igilancia</w:t>
            </w:r>
          </w:p>
        </w:tc>
        <w:tc>
          <w:tcPr>
            <w:tcW w:w="6139" w:type="dxa"/>
            <w:shd w:val="clear" w:color="auto" w:fill="auto"/>
          </w:tcPr>
          <w:p w14:paraId="7676BCF3" w14:textId="6E4FC89D" w:rsidR="00DB4DAA" w:rsidRPr="00ED1881" w:rsidRDefault="00DB4DAA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ED1881">
              <w:rPr>
                <w:rFonts w:ascii="Museo Sans 100" w:hAnsi="Museo Sans 100"/>
                <w:color w:val="auto"/>
                <w:lang w:val="es-SV"/>
              </w:rPr>
              <w:t>Jefe de Unidad de Monitoreo y</w:t>
            </w:r>
            <w:r w:rsidR="00085504">
              <w:rPr>
                <w:rFonts w:ascii="Museo Sans 100" w:hAnsi="Museo Sans 100"/>
                <w:color w:val="auto"/>
                <w:lang w:val="es-SV"/>
              </w:rPr>
              <w:t xml:space="preserve"> Video</w:t>
            </w:r>
            <w:r w:rsidRPr="00ED1881">
              <w:rPr>
                <w:rFonts w:ascii="Museo Sans 100" w:hAnsi="Museo Sans 100"/>
                <w:color w:val="auto"/>
                <w:lang w:val="es-SV"/>
              </w:rPr>
              <w:t xml:space="preserve">vigilancia </w:t>
            </w:r>
          </w:p>
          <w:p w14:paraId="443BA94B" w14:textId="296CC3CA" w:rsidR="00DB4DAA" w:rsidRPr="00ED1881" w:rsidRDefault="000C68B7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ED1881">
              <w:rPr>
                <w:rFonts w:ascii="Museo Sans 100" w:hAnsi="Museo Sans 100"/>
                <w:color w:val="auto"/>
                <w:lang w:val="es-SV"/>
              </w:rPr>
              <w:t>Coordinador Técnico</w:t>
            </w:r>
            <w:r w:rsidR="00085504">
              <w:rPr>
                <w:rFonts w:ascii="Museo Sans 100" w:hAnsi="Museo Sans 100"/>
                <w:color w:val="auto"/>
                <w:lang w:val="es-SV"/>
              </w:rPr>
              <w:t xml:space="preserve"> del Sistema de Videov</w:t>
            </w:r>
            <w:r w:rsidR="00DB4DAA" w:rsidRPr="00ED1881">
              <w:rPr>
                <w:rFonts w:ascii="Museo Sans 100" w:hAnsi="Museo Sans 100"/>
                <w:color w:val="auto"/>
                <w:lang w:val="es-SV"/>
              </w:rPr>
              <w:t>igilancia</w:t>
            </w:r>
          </w:p>
          <w:p w14:paraId="3FDA7531" w14:textId="76124ADD" w:rsidR="000A7540" w:rsidRPr="00ED1881" w:rsidRDefault="00085504" w:rsidP="00085504">
            <w:pPr>
              <w:pStyle w:val="Default"/>
              <w:spacing w:after="240" w:line="276" w:lineRule="auto"/>
              <w:rPr>
                <w:rFonts w:ascii="Museo Sans 100" w:hAnsi="Museo Sans 100"/>
                <w:color w:val="auto"/>
                <w:lang w:val="es-SV"/>
              </w:rPr>
            </w:pPr>
            <w:r>
              <w:rPr>
                <w:rFonts w:ascii="Museo Sans 100" w:hAnsi="Museo Sans 100"/>
                <w:color w:val="auto"/>
                <w:lang w:val="es-SV"/>
              </w:rPr>
              <w:t>Técnico de Monitoreo y Video</w:t>
            </w:r>
            <w:r w:rsidR="00A05056">
              <w:rPr>
                <w:rFonts w:ascii="Museo Sans 100" w:hAnsi="Museo Sans 100"/>
                <w:color w:val="auto"/>
                <w:lang w:val="es-SV"/>
              </w:rPr>
              <w:t xml:space="preserve"> V</w:t>
            </w:r>
            <w:r w:rsidR="00DB4DAA" w:rsidRPr="00ED1881">
              <w:rPr>
                <w:rFonts w:ascii="Museo Sans 100" w:hAnsi="Museo Sans 100"/>
                <w:color w:val="auto"/>
                <w:lang w:val="es-SV"/>
              </w:rPr>
              <w:t>igilancia</w:t>
            </w:r>
          </w:p>
        </w:tc>
      </w:tr>
      <w:tr w:rsidR="004A13EB" w:rsidRPr="00213B82" w14:paraId="30F3F82F" w14:textId="77777777" w:rsidTr="00A151AF">
        <w:trPr>
          <w:trHeight w:val="141"/>
        </w:trPr>
        <w:tc>
          <w:tcPr>
            <w:tcW w:w="3289" w:type="dxa"/>
            <w:shd w:val="clear" w:color="auto" w:fill="auto"/>
          </w:tcPr>
          <w:p w14:paraId="27182A35" w14:textId="77777777" w:rsidR="004A13EB" w:rsidRPr="00A82504" w:rsidRDefault="00CB34FC" w:rsidP="00542B16">
            <w:pPr>
              <w:pStyle w:val="Default"/>
              <w:spacing w:line="276" w:lineRule="auto"/>
              <w:rPr>
                <w:rFonts w:ascii="Museo Sans 100" w:hAnsi="Museo Sans 100"/>
                <w:b/>
                <w:color w:val="auto"/>
                <w:lang w:val="es-SV"/>
              </w:rPr>
            </w:pPr>
            <w:r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Departamento </w:t>
            </w:r>
            <w:r w:rsidR="00420386" w:rsidRPr="00A82504">
              <w:rPr>
                <w:rFonts w:ascii="Museo Sans 100" w:hAnsi="Museo Sans 100"/>
                <w:b/>
                <w:color w:val="auto"/>
                <w:lang w:val="es-SV"/>
              </w:rPr>
              <w:t>Jurí</w:t>
            </w:r>
            <w:r w:rsidR="004A13EB" w:rsidRPr="00A82504">
              <w:rPr>
                <w:rFonts w:ascii="Museo Sans 100" w:hAnsi="Museo Sans 100"/>
                <w:b/>
                <w:color w:val="auto"/>
                <w:lang w:val="es-SV"/>
              </w:rPr>
              <w:t xml:space="preserve">dico de Operaciones </w:t>
            </w:r>
          </w:p>
        </w:tc>
        <w:tc>
          <w:tcPr>
            <w:tcW w:w="6139" w:type="dxa"/>
            <w:shd w:val="clear" w:color="auto" w:fill="auto"/>
          </w:tcPr>
          <w:p w14:paraId="65180560" w14:textId="77777777" w:rsidR="004A13EB" w:rsidRPr="009A55A6" w:rsidRDefault="00420386" w:rsidP="00542B16">
            <w:pPr>
              <w:pStyle w:val="Default"/>
              <w:spacing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Jefe de Departamento Jurídico de Operaciones</w:t>
            </w:r>
            <w:r w:rsidR="000603A2" w:rsidRPr="009A55A6">
              <w:rPr>
                <w:rFonts w:ascii="Museo Sans 100" w:hAnsi="Museo Sans 100"/>
                <w:color w:val="auto"/>
                <w:lang w:val="es-SV"/>
              </w:rPr>
              <w:t xml:space="preserve"> </w:t>
            </w:r>
          </w:p>
          <w:p w14:paraId="55F4F1FA" w14:textId="394C177A" w:rsidR="00420386" w:rsidRPr="009A55A6" w:rsidRDefault="00420386" w:rsidP="00542B16">
            <w:pPr>
              <w:pStyle w:val="Default"/>
              <w:spacing w:after="240" w:line="276" w:lineRule="auto"/>
              <w:rPr>
                <w:rFonts w:ascii="Museo Sans 100" w:hAnsi="Museo Sans 100"/>
                <w:color w:val="auto"/>
                <w:lang w:val="es-SV"/>
              </w:rPr>
            </w:pPr>
            <w:r w:rsidRPr="009A55A6">
              <w:rPr>
                <w:rFonts w:ascii="Museo Sans 100" w:hAnsi="Museo Sans 100"/>
                <w:color w:val="auto"/>
                <w:lang w:val="es-SV"/>
              </w:rPr>
              <w:t>Técnico Jurídico</w:t>
            </w:r>
          </w:p>
        </w:tc>
      </w:tr>
    </w:tbl>
    <w:p w14:paraId="7CDE4EB5" w14:textId="29C54C47" w:rsidR="00A151AF" w:rsidRDefault="00A151AF" w:rsidP="00A151AF">
      <w:pPr>
        <w:spacing w:line="276" w:lineRule="auto"/>
        <w:rPr>
          <w:rFonts w:ascii="Arial Narrow" w:hAnsi="Arial Narrow"/>
          <w:lang w:val="es-SV"/>
        </w:rPr>
      </w:pPr>
    </w:p>
    <w:p w14:paraId="110BFCF0" w14:textId="13F33F0F" w:rsidR="000210A5" w:rsidRDefault="000210A5" w:rsidP="00A151AF">
      <w:pPr>
        <w:spacing w:line="276" w:lineRule="auto"/>
        <w:rPr>
          <w:rFonts w:ascii="Arial Narrow" w:hAnsi="Arial Narrow"/>
          <w:lang w:val="es-SV"/>
        </w:rPr>
      </w:pPr>
    </w:p>
    <w:p w14:paraId="75C6DAF1" w14:textId="45836EAF" w:rsidR="000210A5" w:rsidRDefault="000210A5" w:rsidP="00A151AF">
      <w:pPr>
        <w:spacing w:line="276" w:lineRule="auto"/>
        <w:rPr>
          <w:rFonts w:ascii="Arial Narrow" w:hAnsi="Arial Narrow"/>
          <w:lang w:val="es-SV"/>
        </w:rPr>
      </w:pPr>
    </w:p>
    <w:p w14:paraId="5E3A17CC" w14:textId="75AFE059" w:rsidR="000210A5" w:rsidRDefault="000210A5" w:rsidP="00A151AF">
      <w:pPr>
        <w:spacing w:line="276" w:lineRule="auto"/>
        <w:rPr>
          <w:rFonts w:ascii="Arial Narrow" w:hAnsi="Arial Narrow"/>
          <w:lang w:val="es-SV"/>
        </w:rPr>
      </w:pPr>
    </w:p>
    <w:p w14:paraId="773E9E1B" w14:textId="384461AD" w:rsidR="000210A5" w:rsidRDefault="000210A5" w:rsidP="00A151AF">
      <w:pPr>
        <w:spacing w:line="276" w:lineRule="auto"/>
        <w:rPr>
          <w:rFonts w:ascii="Arial Narrow" w:hAnsi="Arial Narrow"/>
          <w:lang w:val="es-SV"/>
        </w:rPr>
      </w:pPr>
    </w:p>
    <w:p w14:paraId="32640B08" w14:textId="4307FBEF" w:rsidR="000210A5" w:rsidRDefault="000210A5" w:rsidP="00A151AF">
      <w:pPr>
        <w:spacing w:line="276" w:lineRule="auto"/>
        <w:rPr>
          <w:rFonts w:ascii="Arial Narrow" w:hAnsi="Arial Narrow"/>
          <w:lang w:val="es-SV"/>
        </w:rPr>
      </w:pPr>
    </w:p>
    <w:p w14:paraId="2458EB59" w14:textId="024981EA" w:rsidR="000210A5" w:rsidRDefault="000210A5" w:rsidP="00A151AF">
      <w:pPr>
        <w:spacing w:line="276" w:lineRule="auto"/>
        <w:rPr>
          <w:rFonts w:ascii="Arial Narrow" w:hAnsi="Arial Narrow"/>
          <w:lang w:val="es-SV"/>
        </w:rPr>
      </w:pPr>
    </w:p>
    <w:p w14:paraId="5909938C" w14:textId="77777777" w:rsidR="000210A5" w:rsidRDefault="000210A5" w:rsidP="00A151AF">
      <w:pPr>
        <w:spacing w:line="276" w:lineRule="auto"/>
        <w:rPr>
          <w:rFonts w:ascii="Arial Narrow" w:hAnsi="Arial Narrow"/>
          <w:lang w:val="es-SV"/>
        </w:rPr>
      </w:pPr>
    </w:p>
    <w:p w14:paraId="7DEE7FAD" w14:textId="0A947878" w:rsidR="00D519F9" w:rsidRPr="008142A0" w:rsidRDefault="00D519F9" w:rsidP="00434B78">
      <w:pPr>
        <w:pStyle w:val="Ttulo1"/>
        <w:numPr>
          <w:ilvl w:val="0"/>
          <w:numId w:val="5"/>
        </w:numPr>
        <w:spacing w:after="240" w:line="276" w:lineRule="auto"/>
        <w:ind w:left="284" w:hanging="284"/>
        <w:rPr>
          <w:rFonts w:ascii="Bembo Std" w:hAnsi="Bembo Std"/>
          <w:sz w:val="24"/>
        </w:rPr>
      </w:pPr>
      <w:bookmarkStart w:id="20" w:name="_Toc177045904"/>
      <w:r w:rsidRPr="008142A0">
        <w:rPr>
          <w:rFonts w:ascii="Bembo Std" w:hAnsi="Bembo Std"/>
          <w:sz w:val="24"/>
        </w:rPr>
        <w:t>MODIFICACIONES</w:t>
      </w:r>
      <w:bookmarkEnd w:id="20"/>
    </w:p>
    <w:p w14:paraId="2A48A3B6" w14:textId="77777777" w:rsidR="00A151AF" w:rsidRDefault="00A151AF" w:rsidP="00542B16">
      <w:pPr>
        <w:pStyle w:val="a"/>
        <w:spacing w:after="240" w:line="276" w:lineRule="auto"/>
        <w:jc w:val="center"/>
        <w:rPr>
          <w:rFonts w:ascii="Museo Sans 100" w:hAnsi="Museo Sans 100" w:cs="Arial"/>
          <w:b/>
          <w:szCs w:val="24"/>
          <w:lang w:val="es-SV"/>
        </w:rPr>
      </w:pPr>
    </w:p>
    <w:p w14:paraId="75348B28" w14:textId="4B4ED4DB" w:rsidR="00D519F9" w:rsidRPr="00542B16" w:rsidRDefault="00D519F9" w:rsidP="00542B16">
      <w:pPr>
        <w:pStyle w:val="a"/>
        <w:spacing w:after="240" w:line="276" w:lineRule="auto"/>
        <w:jc w:val="center"/>
        <w:rPr>
          <w:rFonts w:ascii="Museo Sans 100" w:hAnsi="Museo Sans 100" w:cs="Arial"/>
          <w:b/>
          <w:szCs w:val="24"/>
          <w:lang w:val="es-SV"/>
        </w:rPr>
      </w:pPr>
      <w:r w:rsidRPr="00542B16">
        <w:rPr>
          <w:rFonts w:ascii="Museo Sans 100" w:hAnsi="Museo Sans 100" w:cs="Arial"/>
          <w:b/>
          <w:szCs w:val="24"/>
          <w:lang w:val="es-SV"/>
        </w:rPr>
        <w:t>REGISTRO DE MODIFICACIONES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9024"/>
      </w:tblGrid>
      <w:tr w:rsidR="001147C0" w:rsidRPr="00C961D1" w14:paraId="423A46E6" w14:textId="77777777" w:rsidTr="00FB76D6">
        <w:trPr>
          <w:trHeight w:val="38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6813" w14:textId="77777777" w:rsidR="001147C0" w:rsidRPr="00D3036D" w:rsidRDefault="001147C0" w:rsidP="00542B16">
            <w:pPr>
              <w:pStyle w:val="a"/>
              <w:spacing w:line="276" w:lineRule="auto"/>
              <w:jc w:val="center"/>
              <w:rPr>
                <w:rFonts w:ascii="Museo Sans 100" w:hAnsi="Museo Sans 100" w:cs="Arial"/>
                <w:b/>
                <w:szCs w:val="24"/>
                <w:lang w:val="es-SV"/>
              </w:rPr>
            </w:pPr>
            <w:r w:rsidRPr="00D3036D">
              <w:rPr>
                <w:rFonts w:ascii="Museo Sans 100" w:hAnsi="Museo Sans 100" w:cs="Arial"/>
                <w:b/>
                <w:szCs w:val="24"/>
                <w:lang w:val="es-SV"/>
              </w:rPr>
              <w:t>N°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AC7E" w14:textId="77777777" w:rsidR="001147C0" w:rsidRPr="00D3036D" w:rsidRDefault="001147C0" w:rsidP="00542B16">
            <w:pPr>
              <w:pStyle w:val="a"/>
              <w:spacing w:line="276" w:lineRule="auto"/>
              <w:jc w:val="center"/>
              <w:rPr>
                <w:rFonts w:ascii="Museo Sans 100" w:hAnsi="Museo Sans 100" w:cs="Arial"/>
                <w:b/>
                <w:szCs w:val="24"/>
                <w:lang w:val="es-SV"/>
              </w:rPr>
            </w:pPr>
            <w:r w:rsidRPr="00D3036D">
              <w:rPr>
                <w:rFonts w:ascii="Museo Sans 100" w:hAnsi="Museo Sans 100" w:cs="Arial"/>
                <w:b/>
                <w:szCs w:val="24"/>
                <w:lang w:val="es-SV"/>
              </w:rPr>
              <w:t>MODIFICACIONES</w:t>
            </w:r>
          </w:p>
        </w:tc>
      </w:tr>
      <w:tr w:rsidR="00085504" w:rsidRPr="00C961D1" w14:paraId="49689B8E" w14:textId="77777777" w:rsidTr="00FB76D6">
        <w:trPr>
          <w:trHeight w:val="30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AA8" w14:textId="3B0BD795" w:rsidR="00085504" w:rsidRPr="00047E3D" w:rsidRDefault="00085504" w:rsidP="00FB76D6">
            <w:pPr>
              <w:pStyle w:val="a"/>
              <w:spacing w:line="276" w:lineRule="auto"/>
              <w:jc w:val="center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>1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AFC" w14:textId="77777777" w:rsidR="00085504" w:rsidRDefault="00085504" w:rsidP="00085504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 xml:space="preserve">Se </w:t>
            </w:r>
            <w:r w:rsidR="00307444" w:rsidRPr="00047E3D">
              <w:rPr>
                <w:rFonts w:ascii="Museo Sans 100" w:hAnsi="Museo Sans 100"/>
                <w:szCs w:val="24"/>
                <w:lang w:val="es-SV"/>
              </w:rPr>
              <w:t xml:space="preserve">incorpora </w:t>
            </w:r>
            <w:r w:rsidR="00000A57">
              <w:rPr>
                <w:rFonts w:ascii="Museo Sans 100" w:hAnsi="Museo Sans 100"/>
                <w:szCs w:val="24"/>
                <w:lang w:val="es-SV"/>
              </w:rPr>
              <w:t xml:space="preserve">en </w:t>
            </w:r>
            <w:r w:rsidRPr="00047E3D">
              <w:rPr>
                <w:rFonts w:ascii="Museo Sans 100" w:hAnsi="Museo Sans 100"/>
                <w:szCs w:val="24"/>
                <w:lang w:val="es-SV"/>
              </w:rPr>
              <w:t>la base legal el Acuerdo DGA No. 39/2023 de fecha 24 de octubre de 2023</w:t>
            </w:r>
            <w:r w:rsidR="00104905">
              <w:rPr>
                <w:rFonts w:ascii="Museo Sans 100" w:hAnsi="Museo Sans 100"/>
                <w:szCs w:val="24"/>
                <w:lang w:val="es-SV"/>
              </w:rPr>
              <w:t xml:space="preserve"> y los acuerdos de creación de nuevas delegaciones de aduana; así como, acuerdo de inhabilitación de la Delegación de Aduana Puerto Barillas No 06/2024.</w:t>
            </w:r>
          </w:p>
          <w:p w14:paraId="799E4FCE" w14:textId="56F5CAF9" w:rsidR="00104905" w:rsidRPr="00047E3D" w:rsidRDefault="00104905" w:rsidP="00085504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</w:p>
        </w:tc>
      </w:tr>
      <w:tr w:rsidR="001147C0" w:rsidRPr="00C961D1" w14:paraId="494C0E57" w14:textId="77777777" w:rsidTr="00FB76D6">
        <w:trPr>
          <w:trHeight w:val="30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81D7" w14:textId="7B462F77" w:rsidR="001147C0" w:rsidRPr="00047E3D" w:rsidRDefault="00085504" w:rsidP="00FB76D6">
            <w:pPr>
              <w:pStyle w:val="a"/>
              <w:spacing w:line="276" w:lineRule="auto"/>
              <w:jc w:val="center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>2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31D" w14:textId="7E9365B6" w:rsidR="001147C0" w:rsidRDefault="00FB76D6" w:rsidP="00085504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 xml:space="preserve">Se </w:t>
            </w:r>
            <w:r w:rsidR="00085504" w:rsidRPr="00047E3D">
              <w:rPr>
                <w:rFonts w:ascii="Museo Sans 100" w:hAnsi="Museo Sans 100"/>
                <w:szCs w:val="24"/>
                <w:lang w:val="es-SV"/>
              </w:rPr>
              <w:t>eliminan</w:t>
            </w:r>
            <w:r w:rsidRPr="00047E3D">
              <w:rPr>
                <w:rFonts w:ascii="Museo Sans 100" w:hAnsi="Museo Sans 100"/>
                <w:szCs w:val="24"/>
                <w:lang w:val="es-SV"/>
              </w:rPr>
              <w:t xml:space="preserve"> las funciones del Departamento contra el Contrabando y Delitos Conexos</w:t>
            </w:r>
            <w:r w:rsidR="005C0C41" w:rsidRPr="00047E3D">
              <w:rPr>
                <w:rFonts w:ascii="Museo Sans 100" w:hAnsi="Museo Sans 100"/>
                <w:szCs w:val="24"/>
                <w:lang w:val="es-SV"/>
              </w:rPr>
              <w:t>.</w:t>
            </w:r>
          </w:p>
          <w:p w14:paraId="60878026" w14:textId="63DE77EE" w:rsidR="00104905" w:rsidRPr="00047E3D" w:rsidRDefault="00104905" w:rsidP="00085504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</w:p>
        </w:tc>
      </w:tr>
      <w:tr w:rsidR="00CA52A9" w:rsidRPr="00C961D1" w14:paraId="797CA51F" w14:textId="77777777" w:rsidTr="00FB76D6">
        <w:trPr>
          <w:trHeight w:val="67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5F6" w14:textId="51878DDC" w:rsidR="00CA52A9" w:rsidRPr="00047E3D" w:rsidRDefault="00085504" w:rsidP="00542B16">
            <w:pPr>
              <w:pStyle w:val="a"/>
              <w:spacing w:line="276" w:lineRule="auto"/>
              <w:jc w:val="center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>3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111" w14:textId="49ED29AD" w:rsidR="00CA52A9" w:rsidRDefault="00085504" w:rsidP="00085504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 xml:space="preserve">Se </w:t>
            </w:r>
            <w:r w:rsidR="005C0C41" w:rsidRPr="00047E3D">
              <w:rPr>
                <w:rFonts w:ascii="Museo Sans 100" w:hAnsi="Museo Sans 100"/>
                <w:szCs w:val="24"/>
                <w:lang w:val="es-SV"/>
              </w:rPr>
              <w:t>actualiza l</w:t>
            </w:r>
            <w:r w:rsidRPr="00047E3D">
              <w:rPr>
                <w:rFonts w:ascii="Museo Sans 100" w:hAnsi="Museo Sans 100"/>
                <w:szCs w:val="24"/>
                <w:lang w:val="es-SV"/>
              </w:rPr>
              <w:t>a estructura organizativa de la Subdire</w:t>
            </w:r>
            <w:r w:rsidR="00F242CA" w:rsidRPr="00047E3D">
              <w:rPr>
                <w:rFonts w:ascii="Museo Sans 100" w:hAnsi="Museo Sans 100"/>
                <w:szCs w:val="24"/>
                <w:lang w:val="es-SV"/>
              </w:rPr>
              <w:t>c</w:t>
            </w:r>
            <w:r w:rsidRPr="00047E3D">
              <w:rPr>
                <w:rFonts w:ascii="Museo Sans 100" w:hAnsi="Museo Sans 100"/>
                <w:szCs w:val="24"/>
                <w:lang w:val="es-SV"/>
              </w:rPr>
              <w:t>ción de Operaciones y Seguridad Fronteriza</w:t>
            </w:r>
            <w:r w:rsidR="005C0C41" w:rsidRPr="00047E3D">
              <w:rPr>
                <w:rFonts w:ascii="Museo Sans 100" w:hAnsi="Museo Sans 100"/>
                <w:szCs w:val="24"/>
                <w:lang w:val="es-SV"/>
              </w:rPr>
              <w:t>, eliminando</w:t>
            </w:r>
            <w:r w:rsidRPr="00047E3D">
              <w:rPr>
                <w:rFonts w:ascii="Museo Sans 100" w:hAnsi="Museo Sans 100"/>
                <w:szCs w:val="24"/>
                <w:lang w:val="es-SV"/>
              </w:rPr>
              <w:t xml:space="preserve"> el Departamento contra el Contrabando y Delitos Conexos</w:t>
            </w:r>
            <w:r w:rsidR="005C0C41" w:rsidRPr="00047E3D">
              <w:rPr>
                <w:rFonts w:ascii="Museo Sans 100" w:hAnsi="Museo Sans 100"/>
                <w:szCs w:val="24"/>
                <w:lang w:val="es-SV"/>
              </w:rPr>
              <w:t>, por traslado a la Subdirección Jurídica</w:t>
            </w:r>
            <w:r w:rsidR="00307444" w:rsidRPr="00047E3D">
              <w:rPr>
                <w:rFonts w:ascii="Museo Sans 100" w:hAnsi="Museo Sans 100"/>
                <w:szCs w:val="24"/>
                <w:lang w:val="es-SV"/>
              </w:rPr>
              <w:t xml:space="preserve">; </w:t>
            </w:r>
            <w:r w:rsidR="00047E3D" w:rsidRPr="00047E3D">
              <w:rPr>
                <w:rFonts w:ascii="Museo Sans 100" w:hAnsi="Museo Sans 100"/>
                <w:szCs w:val="24"/>
                <w:lang w:val="es-SV"/>
              </w:rPr>
              <w:t>s</w:t>
            </w:r>
            <w:r w:rsidR="00104905">
              <w:rPr>
                <w:rFonts w:ascii="Museo Sans 100" w:hAnsi="Museo Sans 100"/>
                <w:szCs w:val="24"/>
                <w:lang w:val="es-SV"/>
              </w:rPr>
              <w:t>e</w:t>
            </w:r>
            <w:r w:rsidR="00047E3D" w:rsidRPr="00047E3D">
              <w:rPr>
                <w:rFonts w:ascii="Museo Sans 100" w:hAnsi="Museo Sans 100"/>
                <w:szCs w:val="24"/>
                <w:lang w:val="es-SV"/>
              </w:rPr>
              <w:t xml:space="preserve"> incorporan las Delegaciones de Aduana en Zonas Francas:  Gigante, S.A. de C.V. y EMCO ZF, S.A. de C.V.</w:t>
            </w:r>
            <w:r w:rsidR="00104905">
              <w:rPr>
                <w:rFonts w:ascii="Museo Sans 100" w:hAnsi="Museo Sans 100"/>
                <w:szCs w:val="24"/>
                <w:lang w:val="es-SV"/>
              </w:rPr>
              <w:t xml:space="preserve"> </w:t>
            </w:r>
          </w:p>
          <w:p w14:paraId="7224667C" w14:textId="2534C0D4" w:rsidR="00104905" w:rsidRPr="00047E3D" w:rsidRDefault="00104905" w:rsidP="00085504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</w:p>
        </w:tc>
      </w:tr>
      <w:tr w:rsidR="00FB76D6" w:rsidRPr="00C961D1" w14:paraId="37589B5A" w14:textId="77777777" w:rsidTr="00FB76D6">
        <w:trPr>
          <w:trHeight w:val="67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DBC" w14:textId="73982734" w:rsidR="00FB76D6" w:rsidRPr="00047E3D" w:rsidRDefault="00085504" w:rsidP="00542B16">
            <w:pPr>
              <w:pStyle w:val="a"/>
              <w:spacing w:line="276" w:lineRule="auto"/>
              <w:jc w:val="center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>4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A17" w14:textId="58C2F690" w:rsidR="00FB76D6" w:rsidRDefault="00085504" w:rsidP="00FB76D6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  <w:r w:rsidRPr="00047E3D">
              <w:rPr>
                <w:rFonts w:ascii="Museo Sans 100" w:hAnsi="Museo Sans 100"/>
                <w:szCs w:val="24"/>
                <w:lang w:val="es-SV"/>
              </w:rPr>
              <w:t>Se eliminan los perfiles de puesto del Departamento contra el Contrabando y Delitos Conexos</w:t>
            </w:r>
            <w:r w:rsidR="001650C0" w:rsidRPr="00047E3D">
              <w:rPr>
                <w:rFonts w:ascii="Museo Sans 100" w:hAnsi="Museo Sans 100"/>
                <w:szCs w:val="24"/>
                <w:lang w:val="es-SV"/>
              </w:rPr>
              <w:t xml:space="preserve"> y del Especialista en Telecomunicaciones del Departamento de Inspecciones Remotas</w:t>
            </w:r>
            <w:r w:rsidR="009C1080">
              <w:rPr>
                <w:rFonts w:ascii="Museo Sans 100" w:hAnsi="Museo Sans 100"/>
                <w:szCs w:val="24"/>
                <w:lang w:val="es-SV"/>
              </w:rPr>
              <w:t>,</w:t>
            </w:r>
            <w:r w:rsidR="00A05056" w:rsidRPr="00047E3D">
              <w:rPr>
                <w:rFonts w:ascii="Museo Sans 100" w:hAnsi="Museo Sans 100"/>
                <w:szCs w:val="24"/>
                <w:lang w:val="es-SV"/>
              </w:rPr>
              <w:t xml:space="preserve"> se incorporan nuevos perfiles de puesto como Especialista en gestión aduanera</w:t>
            </w:r>
            <w:r w:rsidR="009C1080">
              <w:rPr>
                <w:rFonts w:ascii="Museo Sans 100" w:hAnsi="Museo Sans 100"/>
                <w:szCs w:val="24"/>
                <w:lang w:val="es-SV"/>
              </w:rPr>
              <w:t xml:space="preserve"> y se detallan los puestos de trabajo por Departamento de Aduanas</w:t>
            </w:r>
            <w:r w:rsidR="00A05056" w:rsidRPr="00047E3D">
              <w:rPr>
                <w:rFonts w:ascii="Museo Sans 100" w:hAnsi="Museo Sans 100"/>
                <w:szCs w:val="24"/>
                <w:lang w:val="es-SV"/>
              </w:rPr>
              <w:t>.</w:t>
            </w:r>
          </w:p>
          <w:p w14:paraId="5A7E38DF" w14:textId="7FF0E106" w:rsidR="00104905" w:rsidRPr="00047E3D" w:rsidRDefault="00104905" w:rsidP="00FB76D6">
            <w:pPr>
              <w:pStyle w:val="a"/>
              <w:spacing w:line="276" w:lineRule="auto"/>
              <w:ind w:right="66"/>
              <w:rPr>
                <w:rFonts w:ascii="Museo Sans 100" w:hAnsi="Museo Sans 100"/>
                <w:szCs w:val="24"/>
                <w:lang w:val="es-SV"/>
              </w:rPr>
            </w:pPr>
          </w:p>
        </w:tc>
      </w:tr>
    </w:tbl>
    <w:p w14:paraId="627ED9F1" w14:textId="77777777" w:rsidR="005A365C" w:rsidRPr="00C961D1" w:rsidRDefault="005A365C" w:rsidP="00542B16">
      <w:pPr>
        <w:spacing w:line="276" w:lineRule="auto"/>
        <w:rPr>
          <w:rFonts w:ascii="Arial Narrow" w:hAnsi="Arial Narrow"/>
          <w:lang w:val="es-SV"/>
        </w:rPr>
      </w:pPr>
    </w:p>
    <w:sectPr w:rsidR="005A365C" w:rsidRPr="00C961D1" w:rsidSect="008B0431">
      <w:headerReference w:type="default" r:id="rId24"/>
      <w:pgSz w:w="12240" w:h="15840" w:code="1"/>
      <w:pgMar w:top="1418" w:right="1134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827B" w14:textId="77777777" w:rsidR="00E91203" w:rsidRDefault="00E91203">
      <w:r>
        <w:separator/>
      </w:r>
    </w:p>
  </w:endnote>
  <w:endnote w:type="continuationSeparator" w:id="0">
    <w:p w14:paraId="146064C0" w14:textId="77777777" w:rsidR="00E91203" w:rsidRDefault="00E9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2977"/>
    </w:tblGrid>
    <w:tr w:rsidR="00F242CA" w14:paraId="65B7EA6C" w14:textId="77777777">
      <w:trPr>
        <w:cantSplit/>
      </w:trPr>
      <w:tc>
        <w:tcPr>
          <w:tcW w:w="6307" w:type="dxa"/>
        </w:tcPr>
        <w:p w14:paraId="2C0214B5" w14:textId="77777777" w:rsidR="00F242CA" w:rsidRDefault="00F242CA">
          <w:pPr>
            <w:pStyle w:val="Piedepgina"/>
            <w:tabs>
              <w:tab w:val="clear" w:pos="4252"/>
            </w:tabs>
            <w:rPr>
              <w:rFonts w:ascii="Arial" w:hAnsi="Arial"/>
            </w:rPr>
          </w:pPr>
          <w:r>
            <w:rPr>
              <w:rFonts w:ascii="Arial" w:hAnsi="Arial"/>
            </w:rPr>
            <w:t>Dirección General de Aduanas</w:t>
          </w:r>
        </w:p>
      </w:tc>
      <w:tc>
        <w:tcPr>
          <w:tcW w:w="2977" w:type="dxa"/>
        </w:tcPr>
        <w:p w14:paraId="66E120E5" w14:textId="64F6800E" w:rsidR="00F242CA" w:rsidRDefault="00F242CA">
          <w:pPr>
            <w:pStyle w:val="Piedepgina"/>
            <w:jc w:val="right"/>
            <w:rPr>
              <w:rFonts w:ascii="Arial" w:hAnsi="Arial"/>
            </w:rPr>
          </w:pPr>
          <w:r>
            <w:rPr>
              <w:rStyle w:val="Nmerodepgina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30</w:t>
          </w:r>
        </w:p>
      </w:tc>
    </w:tr>
  </w:tbl>
  <w:p w14:paraId="5BA92D64" w14:textId="77777777" w:rsidR="00F242CA" w:rsidRDefault="00F242CA">
    <w:pPr>
      <w:pStyle w:val="Piedepgina"/>
    </w:pPr>
  </w:p>
  <w:p w14:paraId="043F2E59" w14:textId="77777777" w:rsidR="00F242CA" w:rsidRDefault="00F242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125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553149" w14:textId="432667A7" w:rsidR="00F242CA" w:rsidRPr="00F242CA" w:rsidRDefault="00F242CA" w:rsidP="00F242CA">
            <w:pPr>
              <w:pStyle w:val="Piedepgina"/>
              <w:jc w:val="right"/>
            </w:pPr>
            <w:r w:rsidRPr="00F242CA">
              <w:rPr>
                <w:rFonts w:ascii="Bembo Std" w:hAnsi="Bembo Std"/>
                <w:b/>
                <w:lang w:val="es-ES"/>
              </w:rPr>
              <w:t xml:space="preserve">Página </w:t>
            </w:r>
            <w:r w:rsidRPr="00F242CA">
              <w:rPr>
                <w:rFonts w:ascii="Bembo Std" w:hAnsi="Bembo Std"/>
                <w:b/>
                <w:bCs/>
              </w:rPr>
              <w:fldChar w:fldCharType="begin"/>
            </w:r>
            <w:r w:rsidRPr="00F242CA">
              <w:rPr>
                <w:rFonts w:ascii="Bembo Std" w:hAnsi="Bembo Std"/>
                <w:b/>
                <w:bCs/>
              </w:rPr>
              <w:instrText>PAGE</w:instrText>
            </w:r>
            <w:r w:rsidRPr="00F242CA">
              <w:rPr>
                <w:rFonts w:ascii="Bembo Std" w:hAnsi="Bembo Std"/>
                <w:b/>
                <w:bCs/>
              </w:rPr>
              <w:fldChar w:fldCharType="separate"/>
            </w:r>
            <w:r w:rsidR="008E45B5">
              <w:rPr>
                <w:rFonts w:ascii="Bembo Std" w:hAnsi="Bembo Std"/>
                <w:b/>
                <w:bCs/>
                <w:noProof/>
              </w:rPr>
              <w:t>1</w:t>
            </w:r>
            <w:r w:rsidRPr="00F242CA">
              <w:rPr>
                <w:rFonts w:ascii="Bembo Std" w:hAnsi="Bembo Std"/>
                <w:b/>
                <w:bCs/>
              </w:rPr>
              <w:fldChar w:fldCharType="end"/>
            </w:r>
            <w:r w:rsidRPr="00F242CA">
              <w:rPr>
                <w:rFonts w:ascii="Bembo Std" w:hAnsi="Bembo Std"/>
                <w:b/>
                <w:lang w:val="es-ES"/>
              </w:rPr>
              <w:t xml:space="preserve"> de </w:t>
            </w:r>
            <w:r w:rsidRPr="00F242CA">
              <w:rPr>
                <w:rFonts w:ascii="Bembo Std" w:hAnsi="Bembo Std"/>
                <w:b/>
                <w:bCs/>
              </w:rPr>
              <w:fldChar w:fldCharType="begin"/>
            </w:r>
            <w:r w:rsidRPr="00F242CA">
              <w:rPr>
                <w:rFonts w:ascii="Bembo Std" w:hAnsi="Bembo Std"/>
                <w:b/>
                <w:bCs/>
              </w:rPr>
              <w:instrText>NUMPAGES</w:instrText>
            </w:r>
            <w:r w:rsidRPr="00F242CA">
              <w:rPr>
                <w:rFonts w:ascii="Bembo Std" w:hAnsi="Bembo Std"/>
                <w:b/>
                <w:bCs/>
              </w:rPr>
              <w:fldChar w:fldCharType="separate"/>
            </w:r>
            <w:r w:rsidR="008E45B5">
              <w:rPr>
                <w:rFonts w:ascii="Bembo Std" w:hAnsi="Bembo Std"/>
                <w:b/>
                <w:bCs/>
                <w:noProof/>
              </w:rPr>
              <w:t>15</w:t>
            </w:r>
            <w:r w:rsidRPr="00F242CA">
              <w:rPr>
                <w:rFonts w:ascii="Bembo Std" w:hAnsi="Bembo Std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90F1" w14:textId="1CB18029" w:rsidR="00F242CA" w:rsidRPr="004517B7" w:rsidRDefault="00F242CA" w:rsidP="00F504F3">
    <w:pPr>
      <w:pStyle w:val="Piedepgina"/>
      <w:jc w:val="right"/>
      <w:rPr>
        <w:rFonts w:ascii="Bembo Std" w:hAnsi="Bembo Std"/>
        <w:b/>
      </w:rPr>
    </w:pPr>
    <w:r w:rsidRPr="004517B7">
      <w:rPr>
        <w:rFonts w:ascii="Bembo Std" w:hAnsi="Bembo Std"/>
        <w:b/>
      </w:rPr>
      <w:t xml:space="preserve">Página </w:t>
    </w:r>
    <w:r w:rsidRPr="004517B7">
      <w:rPr>
        <w:rFonts w:ascii="Bembo Std" w:hAnsi="Bembo Std"/>
        <w:b/>
      </w:rPr>
      <w:fldChar w:fldCharType="begin"/>
    </w:r>
    <w:r w:rsidRPr="004517B7">
      <w:rPr>
        <w:rFonts w:ascii="Bembo Std" w:hAnsi="Bembo Std"/>
        <w:b/>
      </w:rPr>
      <w:instrText xml:space="preserve"> PAGE </w:instrText>
    </w:r>
    <w:r w:rsidRPr="004517B7">
      <w:rPr>
        <w:rFonts w:ascii="Bembo Std" w:hAnsi="Bembo Std"/>
        <w:b/>
      </w:rPr>
      <w:fldChar w:fldCharType="separate"/>
    </w:r>
    <w:r w:rsidR="008E45B5">
      <w:rPr>
        <w:rFonts w:ascii="Bembo Std" w:hAnsi="Bembo Std"/>
        <w:b/>
        <w:noProof/>
      </w:rPr>
      <w:t>15</w:t>
    </w:r>
    <w:r w:rsidRPr="004517B7">
      <w:rPr>
        <w:rFonts w:ascii="Bembo Std" w:hAnsi="Bembo Std"/>
        <w:b/>
      </w:rPr>
      <w:fldChar w:fldCharType="end"/>
    </w:r>
    <w:r w:rsidRPr="004517B7">
      <w:rPr>
        <w:rFonts w:ascii="Bembo Std" w:hAnsi="Bembo Std"/>
        <w:b/>
      </w:rPr>
      <w:t xml:space="preserve"> de </w:t>
    </w:r>
    <w:r w:rsidRPr="004517B7">
      <w:rPr>
        <w:rFonts w:ascii="Bembo Std" w:hAnsi="Bembo Std"/>
        <w:b/>
      </w:rPr>
      <w:fldChar w:fldCharType="begin"/>
    </w:r>
    <w:r w:rsidRPr="004517B7">
      <w:rPr>
        <w:rFonts w:ascii="Bembo Std" w:hAnsi="Bembo Std"/>
        <w:b/>
      </w:rPr>
      <w:instrText xml:space="preserve"> NUMPAGES </w:instrText>
    </w:r>
    <w:r w:rsidRPr="004517B7">
      <w:rPr>
        <w:rFonts w:ascii="Bembo Std" w:hAnsi="Bembo Std"/>
        <w:b/>
      </w:rPr>
      <w:fldChar w:fldCharType="separate"/>
    </w:r>
    <w:r w:rsidR="008E45B5">
      <w:rPr>
        <w:rFonts w:ascii="Bembo Std" w:hAnsi="Bembo Std"/>
        <w:b/>
        <w:noProof/>
      </w:rPr>
      <w:t>15</w:t>
    </w:r>
    <w:r w:rsidRPr="004517B7">
      <w:rPr>
        <w:rFonts w:ascii="Bembo Std" w:hAnsi="Bembo Std"/>
        <w:b/>
      </w:rPr>
      <w:fldChar w:fldCharType="end"/>
    </w:r>
  </w:p>
  <w:p w14:paraId="24581BDC" w14:textId="77777777" w:rsidR="00F242CA" w:rsidRDefault="00F242C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2977"/>
    </w:tblGrid>
    <w:tr w:rsidR="00F242CA" w14:paraId="5D600544" w14:textId="77777777">
      <w:trPr>
        <w:cantSplit/>
      </w:trPr>
      <w:tc>
        <w:tcPr>
          <w:tcW w:w="6307" w:type="dxa"/>
        </w:tcPr>
        <w:p w14:paraId="4BAC37AF" w14:textId="77777777" w:rsidR="00F242CA" w:rsidRDefault="00F242CA">
          <w:pPr>
            <w:pStyle w:val="Piedepgina"/>
            <w:tabs>
              <w:tab w:val="clear" w:pos="4252"/>
            </w:tabs>
            <w:rPr>
              <w:rFonts w:ascii="Arial" w:hAnsi="Arial"/>
            </w:rPr>
          </w:pPr>
          <w:r>
            <w:rPr>
              <w:rFonts w:ascii="Arial" w:hAnsi="Arial"/>
            </w:rPr>
            <w:t>Dirección General de Aduanas</w:t>
          </w:r>
        </w:p>
      </w:tc>
      <w:tc>
        <w:tcPr>
          <w:tcW w:w="2977" w:type="dxa"/>
        </w:tcPr>
        <w:p w14:paraId="28E11143" w14:textId="77777777" w:rsidR="00F242CA" w:rsidRDefault="00F242CA">
          <w:pPr>
            <w:pStyle w:val="Piedepgina"/>
            <w:jc w:val="right"/>
            <w:rPr>
              <w:rFonts w:ascii="Arial" w:hAnsi="Arial"/>
            </w:rPr>
          </w:pPr>
          <w:r>
            <w:rPr>
              <w:rStyle w:val="Nmerodepgina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40</w:t>
          </w:r>
        </w:p>
      </w:tc>
    </w:tr>
  </w:tbl>
  <w:p w14:paraId="47B6D7F2" w14:textId="77777777" w:rsidR="00F242CA" w:rsidRDefault="00F242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0ABBA" w14:textId="77777777" w:rsidR="00E91203" w:rsidRDefault="00E91203">
      <w:r>
        <w:separator/>
      </w:r>
    </w:p>
  </w:footnote>
  <w:footnote w:type="continuationSeparator" w:id="0">
    <w:p w14:paraId="44F1D725" w14:textId="77777777" w:rsidR="00E91203" w:rsidRDefault="00E9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8D364" w14:textId="77777777" w:rsidR="00F242CA" w:rsidRPr="00373006" w:rsidRDefault="00F242CA" w:rsidP="00802666">
    <w:pPr>
      <w:pStyle w:val="Encabezado"/>
      <w:tabs>
        <w:tab w:val="clear" w:pos="4252"/>
        <w:tab w:val="clear" w:pos="8504"/>
      </w:tabs>
      <w:rPr>
        <w:rFonts w:ascii="Bembo Std" w:hAnsi="Bembo Std"/>
      </w:rPr>
    </w:pPr>
    <w:r w:rsidRPr="00373006">
      <w:rPr>
        <w:rFonts w:ascii="Bembo Std" w:hAnsi="Bembo Std"/>
        <w:b/>
        <w:sz w:val="16"/>
        <w:szCs w:val="16"/>
        <w:lang w:val="es-ES"/>
      </w:rPr>
      <w:t xml:space="preserve">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8"/>
      <w:gridCol w:w="1011"/>
      <w:gridCol w:w="1349"/>
    </w:tblGrid>
    <w:tr w:rsidR="00F242CA" w14:paraId="4EC4980F" w14:textId="77777777" w:rsidTr="00F242CA">
      <w:tc>
        <w:tcPr>
          <w:tcW w:w="7461" w:type="dxa"/>
        </w:tcPr>
        <w:p w14:paraId="5A72608B" w14:textId="77777777" w:rsidR="00F242CA" w:rsidRPr="00CE2B89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MINISTERIO DE HACIENDA</w:t>
          </w:r>
        </w:p>
      </w:tc>
      <w:tc>
        <w:tcPr>
          <w:tcW w:w="1011" w:type="dxa"/>
        </w:tcPr>
        <w:p w14:paraId="70EE9DB1" w14:textId="77777777" w:rsidR="00F242CA" w:rsidRPr="00CE2B89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CODIGO:</w:t>
          </w:r>
        </w:p>
      </w:tc>
      <w:tc>
        <w:tcPr>
          <w:tcW w:w="1356" w:type="dxa"/>
        </w:tcPr>
        <w:p w14:paraId="0D249068" w14:textId="77777777" w:rsidR="00F242CA" w:rsidRPr="00CE2B89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MAO-SDOSF</w:t>
          </w:r>
        </w:p>
      </w:tc>
    </w:tr>
    <w:tr w:rsidR="00F242CA" w14:paraId="17B185AE" w14:textId="77777777" w:rsidTr="00F242CA">
      <w:tc>
        <w:tcPr>
          <w:tcW w:w="7461" w:type="dxa"/>
        </w:tcPr>
        <w:p w14:paraId="670A4CB7" w14:textId="77777777" w:rsidR="00F242CA" w:rsidRPr="00CE2B89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DIRECCIÓN GENERAL DE ADUANAS</w:t>
          </w:r>
        </w:p>
      </w:tc>
      <w:tc>
        <w:tcPr>
          <w:tcW w:w="1011" w:type="dxa"/>
        </w:tcPr>
        <w:p w14:paraId="112DFD72" w14:textId="77777777" w:rsidR="00F242CA" w:rsidRPr="00CE2B89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EDICIÓN:</w:t>
          </w:r>
        </w:p>
      </w:tc>
      <w:tc>
        <w:tcPr>
          <w:tcW w:w="1356" w:type="dxa"/>
        </w:tcPr>
        <w:p w14:paraId="2C60C6A5" w14:textId="77777777" w:rsidR="00F242CA" w:rsidRPr="00961665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961665">
            <w:rPr>
              <w:rFonts w:ascii="Bembo Std" w:hAnsi="Bembo Std"/>
              <w:b/>
              <w:sz w:val="16"/>
              <w:szCs w:val="16"/>
              <w:lang w:val="es-ES"/>
            </w:rPr>
            <w:t>02</w:t>
          </w:r>
        </w:p>
      </w:tc>
    </w:tr>
    <w:tr w:rsidR="00F242CA" w14:paraId="19227A2B" w14:textId="77777777" w:rsidTr="00F242CA">
      <w:tc>
        <w:tcPr>
          <w:tcW w:w="7461" w:type="dxa"/>
          <w:tcBorders>
            <w:bottom w:val="single" w:sz="4" w:space="0" w:color="auto"/>
          </w:tcBorders>
        </w:tcPr>
        <w:p w14:paraId="1062209B" w14:textId="77777777" w:rsidR="00F242CA" w:rsidRPr="00CE2B89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SUBDIRECCIÓN DE OPERACIONES Y SEGURIDAD FRONTERIZA</w:t>
          </w:r>
        </w:p>
      </w:tc>
      <w:tc>
        <w:tcPr>
          <w:tcW w:w="1011" w:type="dxa"/>
          <w:tcBorders>
            <w:bottom w:val="single" w:sz="4" w:space="0" w:color="auto"/>
          </w:tcBorders>
        </w:tcPr>
        <w:p w14:paraId="1F899D39" w14:textId="77777777" w:rsidR="00F242CA" w:rsidRPr="00CE2B89" w:rsidRDefault="00F242CA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FECHA:</w:t>
          </w:r>
        </w:p>
      </w:tc>
      <w:tc>
        <w:tcPr>
          <w:tcW w:w="1356" w:type="dxa"/>
          <w:tcBorders>
            <w:bottom w:val="single" w:sz="4" w:space="0" w:color="auto"/>
          </w:tcBorders>
        </w:tcPr>
        <w:p w14:paraId="7D614F0C" w14:textId="70AE2338" w:rsidR="00F242CA" w:rsidRPr="00CE2B89" w:rsidRDefault="009C1080" w:rsidP="00274A9D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>
            <w:rPr>
              <w:rFonts w:ascii="Bembo Std" w:hAnsi="Bembo Std"/>
              <w:b/>
              <w:sz w:val="16"/>
              <w:szCs w:val="16"/>
              <w:lang w:val="es-ES"/>
            </w:rPr>
            <w:t>23/09/2024</w:t>
          </w:r>
        </w:p>
      </w:tc>
    </w:tr>
  </w:tbl>
  <w:p w14:paraId="5AB5925F" w14:textId="77777777" w:rsidR="00F242CA" w:rsidRPr="00373006" w:rsidRDefault="00F242CA" w:rsidP="00802666">
    <w:pPr>
      <w:pStyle w:val="Encabezado"/>
      <w:tabs>
        <w:tab w:val="clear" w:pos="4252"/>
        <w:tab w:val="clear" w:pos="8504"/>
      </w:tabs>
      <w:rPr>
        <w:rFonts w:ascii="Bembo Std" w:hAnsi="Bembo St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8"/>
      <w:gridCol w:w="1011"/>
      <w:gridCol w:w="1349"/>
    </w:tblGrid>
    <w:tr w:rsidR="00F242CA" w14:paraId="105353D8" w14:textId="77777777" w:rsidTr="00CE2B89">
      <w:tc>
        <w:tcPr>
          <w:tcW w:w="7461" w:type="dxa"/>
        </w:tcPr>
        <w:p w14:paraId="1C51C7D7" w14:textId="77777777" w:rsidR="00F242CA" w:rsidRPr="00CE2B89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MINISTERIO DE HACIENDA</w:t>
          </w:r>
        </w:p>
      </w:tc>
      <w:tc>
        <w:tcPr>
          <w:tcW w:w="1011" w:type="dxa"/>
        </w:tcPr>
        <w:p w14:paraId="086C4D37" w14:textId="77777777" w:rsidR="00F242CA" w:rsidRPr="00CE2B89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CODIGO:</w:t>
          </w:r>
        </w:p>
      </w:tc>
      <w:tc>
        <w:tcPr>
          <w:tcW w:w="1356" w:type="dxa"/>
        </w:tcPr>
        <w:p w14:paraId="3DDADCBF" w14:textId="77777777" w:rsidR="00F242CA" w:rsidRPr="00CE2B89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MAO-SDOSF</w:t>
          </w:r>
        </w:p>
      </w:tc>
    </w:tr>
    <w:tr w:rsidR="00F242CA" w14:paraId="34A11B72" w14:textId="77777777" w:rsidTr="00CE2B89">
      <w:tc>
        <w:tcPr>
          <w:tcW w:w="7461" w:type="dxa"/>
        </w:tcPr>
        <w:p w14:paraId="67C451BE" w14:textId="77777777" w:rsidR="00F242CA" w:rsidRPr="00CE2B89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DIRECCIÓN GENERAL DE ADUANAS</w:t>
          </w:r>
        </w:p>
      </w:tc>
      <w:tc>
        <w:tcPr>
          <w:tcW w:w="1011" w:type="dxa"/>
        </w:tcPr>
        <w:p w14:paraId="7180E2C7" w14:textId="77777777" w:rsidR="00F242CA" w:rsidRPr="00CE2B89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EDICIÓN:</w:t>
          </w:r>
        </w:p>
      </w:tc>
      <w:tc>
        <w:tcPr>
          <w:tcW w:w="1356" w:type="dxa"/>
        </w:tcPr>
        <w:p w14:paraId="7888D6B0" w14:textId="77777777" w:rsidR="00F242CA" w:rsidRPr="00737317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737317">
            <w:rPr>
              <w:rFonts w:ascii="Bembo Std" w:hAnsi="Bembo Std"/>
              <w:b/>
              <w:sz w:val="16"/>
              <w:szCs w:val="16"/>
              <w:lang w:val="es-ES"/>
            </w:rPr>
            <w:t>02</w:t>
          </w:r>
        </w:p>
      </w:tc>
    </w:tr>
    <w:tr w:rsidR="00F242CA" w14:paraId="362C6D02" w14:textId="77777777" w:rsidTr="00CE2B89">
      <w:tc>
        <w:tcPr>
          <w:tcW w:w="7461" w:type="dxa"/>
          <w:tcBorders>
            <w:bottom w:val="single" w:sz="4" w:space="0" w:color="auto"/>
          </w:tcBorders>
        </w:tcPr>
        <w:p w14:paraId="23A6A17C" w14:textId="77777777" w:rsidR="00F242CA" w:rsidRPr="00CE2B89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SUBDIRECCIÓN DE OPERACIONES Y SEGURIDAD FRONTERIZA</w:t>
          </w:r>
        </w:p>
      </w:tc>
      <w:tc>
        <w:tcPr>
          <w:tcW w:w="1011" w:type="dxa"/>
          <w:tcBorders>
            <w:bottom w:val="single" w:sz="4" w:space="0" w:color="auto"/>
          </w:tcBorders>
        </w:tcPr>
        <w:p w14:paraId="4A8DC6F2" w14:textId="77777777" w:rsidR="00F242CA" w:rsidRPr="00CE2B89" w:rsidRDefault="00F242CA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FECHA:</w:t>
          </w:r>
        </w:p>
      </w:tc>
      <w:tc>
        <w:tcPr>
          <w:tcW w:w="1356" w:type="dxa"/>
          <w:tcBorders>
            <w:bottom w:val="single" w:sz="4" w:space="0" w:color="auto"/>
          </w:tcBorders>
        </w:tcPr>
        <w:p w14:paraId="3C1614E5" w14:textId="5C4FCBEE" w:rsidR="00F242CA" w:rsidRPr="00CE2B89" w:rsidRDefault="009020BF" w:rsidP="00782EF5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>
            <w:rPr>
              <w:rFonts w:ascii="Bembo Std" w:hAnsi="Bembo Std"/>
              <w:b/>
              <w:sz w:val="16"/>
              <w:szCs w:val="16"/>
              <w:lang w:val="es-ES"/>
            </w:rPr>
            <w:t>23/09/2024</w:t>
          </w:r>
        </w:p>
      </w:tc>
    </w:tr>
  </w:tbl>
  <w:p w14:paraId="615EBB11" w14:textId="77777777" w:rsidR="00F242CA" w:rsidRPr="00373006" w:rsidRDefault="00F242CA" w:rsidP="00782EF5">
    <w:pPr>
      <w:pStyle w:val="Encabezado"/>
      <w:tabs>
        <w:tab w:val="clear" w:pos="4252"/>
        <w:tab w:val="clear" w:pos="8504"/>
      </w:tabs>
      <w:rPr>
        <w:rFonts w:ascii="Bembo Std" w:hAnsi="Bembo St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51"/>
      <w:gridCol w:w="5245"/>
      <w:gridCol w:w="2126"/>
    </w:tblGrid>
    <w:tr w:rsidR="00F242CA" w14:paraId="093DF8B0" w14:textId="77777777">
      <w:trPr>
        <w:trHeight w:val="1172"/>
        <w:jc w:val="center"/>
      </w:trPr>
      <w:tc>
        <w:tcPr>
          <w:tcW w:w="1951" w:type="dxa"/>
        </w:tcPr>
        <w:p w14:paraId="7DA732EA" w14:textId="3ACA85B8" w:rsidR="00F242CA" w:rsidRDefault="00F242CA">
          <w:pPr>
            <w:pStyle w:val="Encabezado"/>
            <w:rPr>
              <w:rFonts w:ascii="Arial" w:hAnsi="Arial"/>
              <w:b/>
            </w:rPr>
          </w:pPr>
          <w:r>
            <w:rPr>
              <w:noProof/>
              <w:lang w:eastAsia="es-SV"/>
            </w:rPr>
            <w:drawing>
              <wp:anchor distT="0" distB="0" distL="114300" distR="114300" simplePos="0" relativeHeight="251657216" behindDoc="0" locked="0" layoutInCell="1" allowOverlap="1" wp14:anchorId="7434E4E7" wp14:editId="231A15FE">
                <wp:simplePos x="0" y="0"/>
                <wp:positionH relativeFrom="column">
                  <wp:posOffset>80010</wp:posOffset>
                </wp:positionH>
                <wp:positionV relativeFrom="paragraph">
                  <wp:posOffset>-38100</wp:posOffset>
                </wp:positionV>
                <wp:extent cx="667385" cy="88138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1259330C" w14:textId="77777777" w:rsidR="00F242CA" w:rsidRDefault="00F242CA">
          <w:pPr>
            <w:pStyle w:val="Encabezado"/>
            <w:jc w:val="center"/>
            <w:rPr>
              <w:rFonts w:ascii="Arial" w:hAnsi="Arial"/>
              <w:b/>
            </w:rPr>
          </w:pPr>
        </w:p>
        <w:p w14:paraId="0308068A" w14:textId="77777777" w:rsidR="00F242CA" w:rsidRDefault="00F242CA">
          <w:pPr>
            <w:pStyle w:val="Encabezado"/>
            <w:jc w:val="center"/>
            <w:rPr>
              <w:rFonts w:ascii="Arial" w:hAnsi="Arial"/>
              <w:b/>
              <w:spacing w:val="20"/>
              <w:sz w:val="22"/>
            </w:rPr>
          </w:pPr>
          <w:r>
            <w:rPr>
              <w:rFonts w:ascii="Arial" w:hAnsi="Arial"/>
              <w:b/>
              <w:spacing w:val="20"/>
              <w:sz w:val="22"/>
            </w:rPr>
            <w:t>DIRECCIÓN GENERAL DE ADUANAS</w:t>
          </w:r>
        </w:p>
        <w:p w14:paraId="65EF91EE" w14:textId="77777777" w:rsidR="00F242CA" w:rsidRDefault="00F242CA">
          <w:pPr>
            <w:pStyle w:val="Encabezado"/>
            <w:jc w:val="center"/>
            <w:rPr>
              <w:rFonts w:ascii="Arial" w:hAnsi="Arial"/>
              <w:b/>
              <w:spacing w:val="20"/>
              <w:sz w:val="16"/>
            </w:rPr>
          </w:pPr>
        </w:p>
        <w:p w14:paraId="32BE4157" w14:textId="77777777" w:rsidR="00F242CA" w:rsidRDefault="00F242CA">
          <w:pPr>
            <w:pStyle w:val="Encabezado"/>
            <w:jc w:val="center"/>
            <w:rPr>
              <w:rFonts w:ascii="Arial" w:hAnsi="Arial"/>
              <w:b/>
              <w:spacing w:val="20"/>
              <w:sz w:val="22"/>
            </w:rPr>
          </w:pPr>
          <w:r>
            <w:rPr>
              <w:rFonts w:ascii="Arial" w:hAnsi="Arial"/>
              <w:b/>
              <w:spacing w:val="20"/>
              <w:sz w:val="22"/>
            </w:rPr>
            <w:t>DIVISIÓN DE FISCALIZACIÓN</w:t>
          </w:r>
        </w:p>
        <w:p w14:paraId="47DD63F9" w14:textId="77777777" w:rsidR="00F242CA" w:rsidRDefault="00F242CA">
          <w:pPr>
            <w:pStyle w:val="Encabezado"/>
            <w:jc w:val="center"/>
            <w:rPr>
              <w:rFonts w:ascii="Arial" w:hAnsi="Arial"/>
              <w:b/>
              <w:spacing w:val="20"/>
              <w:sz w:val="16"/>
            </w:rPr>
          </w:pPr>
        </w:p>
        <w:p w14:paraId="1351183C" w14:textId="77777777" w:rsidR="00F242CA" w:rsidRDefault="00F242CA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pacing w:val="20"/>
              <w:sz w:val="22"/>
            </w:rPr>
            <w:t>MANUAL DE FUNCIONES</w:t>
          </w:r>
        </w:p>
      </w:tc>
      <w:tc>
        <w:tcPr>
          <w:tcW w:w="2126" w:type="dxa"/>
        </w:tcPr>
        <w:p w14:paraId="291B61EE" w14:textId="77777777" w:rsidR="00F242CA" w:rsidRDefault="00F242CA">
          <w:pPr>
            <w:pStyle w:val="Encabezado"/>
            <w:rPr>
              <w:rFonts w:ascii="Arial" w:hAnsi="Arial"/>
            </w:rPr>
          </w:pPr>
        </w:p>
        <w:p w14:paraId="1A88C0C7" w14:textId="77777777" w:rsidR="00F242CA" w:rsidRDefault="00F242CA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 xml:space="preserve"> Edición Nº:   04</w:t>
          </w:r>
        </w:p>
        <w:p w14:paraId="0B58598E" w14:textId="77777777" w:rsidR="00F242CA" w:rsidRDefault="00F242CA">
          <w:pPr>
            <w:pStyle w:val="Encabezado"/>
            <w:rPr>
              <w:rFonts w:ascii="Arial" w:hAnsi="Arial"/>
            </w:rPr>
          </w:pPr>
        </w:p>
        <w:p w14:paraId="57704618" w14:textId="77777777" w:rsidR="00F242CA" w:rsidRDefault="00F242CA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 xml:space="preserve"> Fecha:   25/05/2006</w:t>
          </w:r>
        </w:p>
      </w:tc>
    </w:tr>
  </w:tbl>
  <w:p w14:paraId="297A35FB" w14:textId="77777777" w:rsidR="00F242CA" w:rsidRDefault="00F242C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61"/>
      <w:gridCol w:w="1011"/>
      <w:gridCol w:w="1356"/>
    </w:tblGrid>
    <w:tr w:rsidR="00F242CA" w14:paraId="6D8A26E1" w14:textId="77777777" w:rsidTr="00542B16">
      <w:trPr>
        <w:jc w:val="center"/>
      </w:trPr>
      <w:tc>
        <w:tcPr>
          <w:tcW w:w="7461" w:type="dxa"/>
        </w:tcPr>
        <w:p w14:paraId="5D250D2C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MINISTERIO DE HACIENDA</w:t>
          </w:r>
        </w:p>
      </w:tc>
      <w:tc>
        <w:tcPr>
          <w:tcW w:w="1011" w:type="dxa"/>
        </w:tcPr>
        <w:p w14:paraId="71772E1E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CODIGO:</w:t>
          </w:r>
        </w:p>
      </w:tc>
      <w:tc>
        <w:tcPr>
          <w:tcW w:w="1356" w:type="dxa"/>
        </w:tcPr>
        <w:p w14:paraId="04312CA3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MAO-SDOSF</w:t>
          </w:r>
        </w:p>
      </w:tc>
    </w:tr>
    <w:tr w:rsidR="00F242CA" w14:paraId="0840302C" w14:textId="77777777" w:rsidTr="00542B16">
      <w:trPr>
        <w:jc w:val="center"/>
      </w:trPr>
      <w:tc>
        <w:tcPr>
          <w:tcW w:w="7461" w:type="dxa"/>
        </w:tcPr>
        <w:p w14:paraId="68027262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DIRECCIÓN GENERAL DE ADUANAS</w:t>
          </w:r>
        </w:p>
      </w:tc>
      <w:tc>
        <w:tcPr>
          <w:tcW w:w="1011" w:type="dxa"/>
        </w:tcPr>
        <w:p w14:paraId="40EB0220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EDICIÓN:</w:t>
          </w:r>
        </w:p>
      </w:tc>
      <w:tc>
        <w:tcPr>
          <w:tcW w:w="1356" w:type="dxa"/>
        </w:tcPr>
        <w:p w14:paraId="12BD6E61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737317">
            <w:rPr>
              <w:rFonts w:ascii="Bembo Std" w:hAnsi="Bembo Std"/>
              <w:b/>
              <w:sz w:val="16"/>
              <w:szCs w:val="16"/>
              <w:lang w:val="es-ES"/>
            </w:rPr>
            <w:t>02</w:t>
          </w:r>
        </w:p>
      </w:tc>
    </w:tr>
    <w:tr w:rsidR="00F242CA" w14:paraId="2A28BCB5" w14:textId="77777777" w:rsidTr="00542B16">
      <w:trPr>
        <w:jc w:val="center"/>
      </w:trPr>
      <w:tc>
        <w:tcPr>
          <w:tcW w:w="7461" w:type="dxa"/>
          <w:tcBorders>
            <w:bottom w:val="single" w:sz="4" w:space="0" w:color="auto"/>
          </w:tcBorders>
        </w:tcPr>
        <w:p w14:paraId="2184AC8D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SUBDIRECCIÓN DE OPERACIONES Y SEGURIDAD FRONTERIZA</w:t>
          </w:r>
        </w:p>
      </w:tc>
      <w:tc>
        <w:tcPr>
          <w:tcW w:w="1011" w:type="dxa"/>
          <w:tcBorders>
            <w:bottom w:val="single" w:sz="4" w:space="0" w:color="auto"/>
          </w:tcBorders>
        </w:tcPr>
        <w:p w14:paraId="79DC6946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FECHA:</w:t>
          </w:r>
        </w:p>
      </w:tc>
      <w:tc>
        <w:tcPr>
          <w:tcW w:w="1356" w:type="dxa"/>
          <w:tcBorders>
            <w:bottom w:val="single" w:sz="4" w:space="0" w:color="auto"/>
          </w:tcBorders>
        </w:tcPr>
        <w:p w14:paraId="17BF8A48" w14:textId="585A5CC6" w:rsidR="00F242CA" w:rsidRPr="00CE2B89" w:rsidRDefault="009C1080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>
            <w:rPr>
              <w:rFonts w:ascii="Bembo Std" w:hAnsi="Bembo Std"/>
              <w:b/>
              <w:sz w:val="16"/>
              <w:szCs w:val="16"/>
              <w:lang w:val="es-ES"/>
            </w:rPr>
            <w:t>23/09/2024</w:t>
          </w:r>
        </w:p>
      </w:tc>
    </w:tr>
  </w:tbl>
  <w:p w14:paraId="7AFDB141" w14:textId="77777777" w:rsidR="00F242CA" w:rsidRPr="00373006" w:rsidRDefault="00F242CA" w:rsidP="00802666">
    <w:pPr>
      <w:pStyle w:val="Encabezado"/>
      <w:tabs>
        <w:tab w:val="clear" w:pos="4252"/>
        <w:tab w:val="clear" w:pos="8504"/>
      </w:tabs>
      <w:rPr>
        <w:rFonts w:ascii="Bembo Std" w:hAnsi="Bembo Std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8"/>
      <w:gridCol w:w="1011"/>
      <w:gridCol w:w="1349"/>
    </w:tblGrid>
    <w:tr w:rsidR="00F242CA" w14:paraId="56BB7B4A" w14:textId="77777777" w:rsidTr="00F242CA">
      <w:tc>
        <w:tcPr>
          <w:tcW w:w="7461" w:type="dxa"/>
        </w:tcPr>
        <w:p w14:paraId="113685B8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MINISTERIO DE HACIENDA</w:t>
          </w:r>
        </w:p>
      </w:tc>
      <w:tc>
        <w:tcPr>
          <w:tcW w:w="1011" w:type="dxa"/>
        </w:tcPr>
        <w:p w14:paraId="73B4A9E6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CODIGO:</w:t>
          </w:r>
        </w:p>
      </w:tc>
      <w:tc>
        <w:tcPr>
          <w:tcW w:w="1356" w:type="dxa"/>
        </w:tcPr>
        <w:p w14:paraId="74E6D663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MAO-SDOSF</w:t>
          </w:r>
        </w:p>
      </w:tc>
    </w:tr>
    <w:tr w:rsidR="00F242CA" w14:paraId="75B0543D" w14:textId="77777777" w:rsidTr="00F242CA">
      <w:tc>
        <w:tcPr>
          <w:tcW w:w="7461" w:type="dxa"/>
        </w:tcPr>
        <w:p w14:paraId="7175B24D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DIRECCIÓN GENERAL DE ADUANAS</w:t>
          </w:r>
        </w:p>
      </w:tc>
      <w:tc>
        <w:tcPr>
          <w:tcW w:w="1011" w:type="dxa"/>
        </w:tcPr>
        <w:p w14:paraId="4B462DCE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EDICIÓN:</w:t>
          </w:r>
        </w:p>
      </w:tc>
      <w:tc>
        <w:tcPr>
          <w:tcW w:w="1356" w:type="dxa"/>
        </w:tcPr>
        <w:p w14:paraId="5E581F29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047E3D">
            <w:rPr>
              <w:rFonts w:ascii="Bembo Std" w:hAnsi="Bembo Std"/>
              <w:b/>
              <w:sz w:val="16"/>
              <w:szCs w:val="16"/>
              <w:lang w:val="es-ES"/>
            </w:rPr>
            <w:t>02</w:t>
          </w:r>
        </w:p>
      </w:tc>
    </w:tr>
    <w:tr w:rsidR="00F242CA" w14:paraId="28A2D337" w14:textId="77777777" w:rsidTr="00F242CA">
      <w:tc>
        <w:tcPr>
          <w:tcW w:w="7461" w:type="dxa"/>
          <w:tcBorders>
            <w:bottom w:val="single" w:sz="4" w:space="0" w:color="auto"/>
          </w:tcBorders>
        </w:tcPr>
        <w:p w14:paraId="089C9B07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SUBDIRECCIÓN DE OPERACIONES Y SEGURIDAD FRONTERIZA</w:t>
          </w:r>
        </w:p>
      </w:tc>
      <w:tc>
        <w:tcPr>
          <w:tcW w:w="1011" w:type="dxa"/>
          <w:tcBorders>
            <w:bottom w:val="single" w:sz="4" w:space="0" w:color="auto"/>
          </w:tcBorders>
        </w:tcPr>
        <w:p w14:paraId="7AF4208C" w14:textId="77777777" w:rsidR="00F242CA" w:rsidRPr="00CE2B89" w:rsidRDefault="00F242CA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 w:rsidRPr="00CE2B89">
            <w:rPr>
              <w:rFonts w:ascii="Bembo Std" w:hAnsi="Bembo Std"/>
              <w:b/>
              <w:sz w:val="16"/>
              <w:szCs w:val="16"/>
              <w:lang w:val="es-ES"/>
            </w:rPr>
            <w:t>FECHA:</w:t>
          </w:r>
        </w:p>
      </w:tc>
      <w:tc>
        <w:tcPr>
          <w:tcW w:w="1356" w:type="dxa"/>
          <w:tcBorders>
            <w:bottom w:val="single" w:sz="4" w:space="0" w:color="auto"/>
          </w:tcBorders>
        </w:tcPr>
        <w:p w14:paraId="0291A63B" w14:textId="7F442E7C" w:rsidR="00F242CA" w:rsidRPr="00CE2B89" w:rsidRDefault="009C1080" w:rsidP="00542B16">
          <w:pPr>
            <w:pStyle w:val="Encabezado"/>
            <w:tabs>
              <w:tab w:val="clear" w:pos="4252"/>
              <w:tab w:val="clear" w:pos="8504"/>
            </w:tabs>
            <w:rPr>
              <w:rFonts w:ascii="Bembo Std" w:hAnsi="Bembo Std"/>
              <w:b/>
              <w:sz w:val="16"/>
              <w:szCs w:val="16"/>
              <w:lang w:val="es-ES"/>
            </w:rPr>
          </w:pPr>
          <w:r>
            <w:rPr>
              <w:rFonts w:ascii="Bembo Std" w:hAnsi="Bembo Std"/>
              <w:b/>
              <w:sz w:val="16"/>
              <w:szCs w:val="16"/>
              <w:lang w:val="es-ES"/>
            </w:rPr>
            <w:t>23/09/2024</w:t>
          </w:r>
        </w:p>
      </w:tc>
    </w:tr>
  </w:tbl>
  <w:p w14:paraId="0D86128B" w14:textId="11110226" w:rsidR="00F242CA" w:rsidRPr="00DA0709" w:rsidRDefault="00F242CA" w:rsidP="00DA07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511"/>
    <w:multiLevelType w:val="multilevel"/>
    <w:tmpl w:val="27DC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F6E4A"/>
    <w:multiLevelType w:val="multilevel"/>
    <w:tmpl w:val="22E0449E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1" w:hanging="1440"/>
      </w:pPr>
      <w:rPr>
        <w:rFonts w:hint="default"/>
      </w:rPr>
    </w:lvl>
  </w:abstractNum>
  <w:abstractNum w:abstractNumId="2" w15:restartNumberingAfterBreak="0">
    <w:nsid w:val="20465A6E"/>
    <w:multiLevelType w:val="multilevel"/>
    <w:tmpl w:val="AC7A36A4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strike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1" w:hanging="1440"/>
      </w:pPr>
      <w:rPr>
        <w:rFonts w:hint="default"/>
      </w:rPr>
    </w:lvl>
  </w:abstractNum>
  <w:abstractNum w:abstractNumId="3" w15:restartNumberingAfterBreak="0">
    <w:nsid w:val="3A4C32ED"/>
    <w:multiLevelType w:val="multilevel"/>
    <w:tmpl w:val="BDBA2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4" w15:restartNumberingAfterBreak="0">
    <w:nsid w:val="3D8C5F3B"/>
    <w:multiLevelType w:val="hybridMultilevel"/>
    <w:tmpl w:val="6820FC8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9126B3"/>
    <w:multiLevelType w:val="multilevel"/>
    <w:tmpl w:val="A252C6F2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1" w:hanging="1440"/>
      </w:pPr>
      <w:rPr>
        <w:rFonts w:hint="default"/>
      </w:rPr>
    </w:lvl>
  </w:abstractNum>
  <w:abstractNum w:abstractNumId="6" w15:restartNumberingAfterBreak="0">
    <w:nsid w:val="4332225E"/>
    <w:multiLevelType w:val="multilevel"/>
    <w:tmpl w:val="44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993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7" w15:restartNumberingAfterBreak="0">
    <w:nsid w:val="4FA07FFD"/>
    <w:multiLevelType w:val="hybridMultilevel"/>
    <w:tmpl w:val="5434B988"/>
    <w:lvl w:ilvl="0" w:tplc="090EBEF0">
      <w:start w:val="1"/>
      <w:numFmt w:val="lowerLetter"/>
      <w:lvlText w:val="%1."/>
      <w:lvlJc w:val="left"/>
      <w:pPr>
        <w:ind w:left="928" w:hanging="360"/>
      </w:pPr>
      <w:rPr>
        <w:b w:val="0"/>
        <w:strike w:val="0"/>
        <w:color w:val="auto"/>
        <w:sz w:val="24"/>
      </w:rPr>
    </w:lvl>
    <w:lvl w:ilvl="1" w:tplc="440A0019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17709DF"/>
    <w:multiLevelType w:val="hybridMultilevel"/>
    <w:tmpl w:val="22CAE484"/>
    <w:lvl w:ilvl="0" w:tplc="4FBC2F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205A7"/>
    <w:multiLevelType w:val="multilevel"/>
    <w:tmpl w:val="2780CC12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1" w:hanging="1440"/>
      </w:pPr>
      <w:rPr>
        <w:rFonts w:hint="default"/>
      </w:rPr>
    </w:lvl>
  </w:abstractNum>
  <w:abstractNum w:abstractNumId="10" w15:restartNumberingAfterBreak="0">
    <w:nsid w:val="5B004AC6"/>
    <w:multiLevelType w:val="hybridMultilevel"/>
    <w:tmpl w:val="FC6E9F00"/>
    <w:lvl w:ilvl="0" w:tplc="3CA88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1F1D"/>
    <w:multiLevelType w:val="multilevel"/>
    <w:tmpl w:val="810E5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12" w15:restartNumberingAfterBreak="0">
    <w:nsid w:val="65023F0A"/>
    <w:multiLevelType w:val="hybridMultilevel"/>
    <w:tmpl w:val="5448D2B8"/>
    <w:lvl w:ilvl="0" w:tplc="9A4004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C02D9"/>
    <w:multiLevelType w:val="multilevel"/>
    <w:tmpl w:val="C338F23A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1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D7"/>
    <w:rsid w:val="00000A57"/>
    <w:rsid w:val="00002774"/>
    <w:rsid w:val="000036A4"/>
    <w:rsid w:val="00003749"/>
    <w:rsid w:val="0001082D"/>
    <w:rsid w:val="000109DE"/>
    <w:rsid w:val="000133BF"/>
    <w:rsid w:val="000156E0"/>
    <w:rsid w:val="00017802"/>
    <w:rsid w:val="000206C2"/>
    <w:rsid w:val="000210A5"/>
    <w:rsid w:val="000212A6"/>
    <w:rsid w:val="00021CF3"/>
    <w:rsid w:val="000222DD"/>
    <w:rsid w:val="00022BFD"/>
    <w:rsid w:val="000231FE"/>
    <w:rsid w:val="000234A8"/>
    <w:rsid w:val="00024987"/>
    <w:rsid w:val="0002658F"/>
    <w:rsid w:val="000312D5"/>
    <w:rsid w:val="000332F6"/>
    <w:rsid w:val="000412FE"/>
    <w:rsid w:val="00041BFD"/>
    <w:rsid w:val="0004233C"/>
    <w:rsid w:val="00042524"/>
    <w:rsid w:val="00047E3D"/>
    <w:rsid w:val="00050A50"/>
    <w:rsid w:val="000540CA"/>
    <w:rsid w:val="000601E4"/>
    <w:rsid w:val="000603A2"/>
    <w:rsid w:val="00062E75"/>
    <w:rsid w:val="00063FC8"/>
    <w:rsid w:val="000642C7"/>
    <w:rsid w:val="00065124"/>
    <w:rsid w:val="000664C6"/>
    <w:rsid w:val="000703FE"/>
    <w:rsid w:val="00071F61"/>
    <w:rsid w:val="0007229D"/>
    <w:rsid w:val="0007359A"/>
    <w:rsid w:val="00075018"/>
    <w:rsid w:val="000775B2"/>
    <w:rsid w:val="00081EBF"/>
    <w:rsid w:val="00082C64"/>
    <w:rsid w:val="00085504"/>
    <w:rsid w:val="00086798"/>
    <w:rsid w:val="00087D81"/>
    <w:rsid w:val="00087ED1"/>
    <w:rsid w:val="00091982"/>
    <w:rsid w:val="0009669D"/>
    <w:rsid w:val="00096DCA"/>
    <w:rsid w:val="000A6B7C"/>
    <w:rsid w:val="000A6DA6"/>
    <w:rsid w:val="000A7540"/>
    <w:rsid w:val="000B3529"/>
    <w:rsid w:val="000C2414"/>
    <w:rsid w:val="000C68B7"/>
    <w:rsid w:val="000C6B2E"/>
    <w:rsid w:val="000D0959"/>
    <w:rsid w:val="000D5E82"/>
    <w:rsid w:val="000D690E"/>
    <w:rsid w:val="000D7266"/>
    <w:rsid w:val="000E0862"/>
    <w:rsid w:val="000E2168"/>
    <w:rsid w:val="000E4882"/>
    <w:rsid w:val="000F23F7"/>
    <w:rsid w:val="000F3AF6"/>
    <w:rsid w:val="000F3B61"/>
    <w:rsid w:val="00100874"/>
    <w:rsid w:val="00102014"/>
    <w:rsid w:val="00102B5F"/>
    <w:rsid w:val="00104905"/>
    <w:rsid w:val="00105C1F"/>
    <w:rsid w:val="0011018B"/>
    <w:rsid w:val="001147C0"/>
    <w:rsid w:val="00120341"/>
    <w:rsid w:val="001208D2"/>
    <w:rsid w:val="001229F6"/>
    <w:rsid w:val="00124586"/>
    <w:rsid w:val="00126FCE"/>
    <w:rsid w:val="001317C2"/>
    <w:rsid w:val="00133155"/>
    <w:rsid w:val="00142322"/>
    <w:rsid w:val="00144686"/>
    <w:rsid w:val="0014544B"/>
    <w:rsid w:val="001458F1"/>
    <w:rsid w:val="001512F9"/>
    <w:rsid w:val="00153FBE"/>
    <w:rsid w:val="00155679"/>
    <w:rsid w:val="00163602"/>
    <w:rsid w:val="001650C0"/>
    <w:rsid w:val="001671B3"/>
    <w:rsid w:val="00171016"/>
    <w:rsid w:val="00175DF8"/>
    <w:rsid w:val="00183AD8"/>
    <w:rsid w:val="0018771A"/>
    <w:rsid w:val="00192584"/>
    <w:rsid w:val="00193F23"/>
    <w:rsid w:val="001949C7"/>
    <w:rsid w:val="00194C77"/>
    <w:rsid w:val="001A116A"/>
    <w:rsid w:val="001A1B17"/>
    <w:rsid w:val="001A2F5D"/>
    <w:rsid w:val="001A5E14"/>
    <w:rsid w:val="001A6B30"/>
    <w:rsid w:val="001A7F66"/>
    <w:rsid w:val="001B0BD5"/>
    <w:rsid w:val="001B0DEF"/>
    <w:rsid w:val="001B67E4"/>
    <w:rsid w:val="001C2369"/>
    <w:rsid w:val="001C2674"/>
    <w:rsid w:val="001C4BFA"/>
    <w:rsid w:val="001C5413"/>
    <w:rsid w:val="001C5AF8"/>
    <w:rsid w:val="001D0740"/>
    <w:rsid w:val="001D29BB"/>
    <w:rsid w:val="001D52B0"/>
    <w:rsid w:val="001E223C"/>
    <w:rsid w:val="001E4383"/>
    <w:rsid w:val="001E4926"/>
    <w:rsid w:val="001E723B"/>
    <w:rsid w:val="001F05C4"/>
    <w:rsid w:val="001F1D0F"/>
    <w:rsid w:val="001F3410"/>
    <w:rsid w:val="00200CE8"/>
    <w:rsid w:val="0020255B"/>
    <w:rsid w:val="002033C6"/>
    <w:rsid w:val="0020355A"/>
    <w:rsid w:val="002053A8"/>
    <w:rsid w:val="00213B82"/>
    <w:rsid w:val="00217DEF"/>
    <w:rsid w:val="002207C1"/>
    <w:rsid w:val="0022119A"/>
    <w:rsid w:val="0022430E"/>
    <w:rsid w:val="0022519B"/>
    <w:rsid w:val="00225F8C"/>
    <w:rsid w:val="0022737C"/>
    <w:rsid w:val="002273B3"/>
    <w:rsid w:val="00227DE3"/>
    <w:rsid w:val="00230774"/>
    <w:rsid w:val="0023169C"/>
    <w:rsid w:val="002402E1"/>
    <w:rsid w:val="00240A8E"/>
    <w:rsid w:val="002429C3"/>
    <w:rsid w:val="00244479"/>
    <w:rsid w:val="002446FB"/>
    <w:rsid w:val="002545E6"/>
    <w:rsid w:val="00256B2D"/>
    <w:rsid w:val="00262C2F"/>
    <w:rsid w:val="00267C3B"/>
    <w:rsid w:val="002739C3"/>
    <w:rsid w:val="00273E7C"/>
    <w:rsid w:val="00274A9D"/>
    <w:rsid w:val="00280303"/>
    <w:rsid w:val="00281949"/>
    <w:rsid w:val="0028513D"/>
    <w:rsid w:val="00286A0C"/>
    <w:rsid w:val="00292029"/>
    <w:rsid w:val="00292EDC"/>
    <w:rsid w:val="002931BF"/>
    <w:rsid w:val="0029784B"/>
    <w:rsid w:val="002A1361"/>
    <w:rsid w:val="002A1A75"/>
    <w:rsid w:val="002A254A"/>
    <w:rsid w:val="002B3C4F"/>
    <w:rsid w:val="002B51E0"/>
    <w:rsid w:val="002B66C1"/>
    <w:rsid w:val="002C3B20"/>
    <w:rsid w:val="002C779E"/>
    <w:rsid w:val="002D27C2"/>
    <w:rsid w:val="002D440F"/>
    <w:rsid w:val="002E4091"/>
    <w:rsid w:val="002E6725"/>
    <w:rsid w:val="002E76AF"/>
    <w:rsid w:val="002F49BB"/>
    <w:rsid w:val="003020A6"/>
    <w:rsid w:val="003022EB"/>
    <w:rsid w:val="0030295E"/>
    <w:rsid w:val="00303A29"/>
    <w:rsid w:val="00305CFB"/>
    <w:rsid w:val="00307444"/>
    <w:rsid w:val="003104BB"/>
    <w:rsid w:val="00312359"/>
    <w:rsid w:val="003130C1"/>
    <w:rsid w:val="00313A9D"/>
    <w:rsid w:val="00315023"/>
    <w:rsid w:val="003206D9"/>
    <w:rsid w:val="0032156F"/>
    <w:rsid w:val="003366B8"/>
    <w:rsid w:val="003368B6"/>
    <w:rsid w:val="00336B63"/>
    <w:rsid w:val="003378AD"/>
    <w:rsid w:val="00346038"/>
    <w:rsid w:val="00346F82"/>
    <w:rsid w:val="00354A32"/>
    <w:rsid w:val="00355C86"/>
    <w:rsid w:val="0036321A"/>
    <w:rsid w:val="003637C4"/>
    <w:rsid w:val="003650A4"/>
    <w:rsid w:val="0036738E"/>
    <w:rsid w:val="00373006"/>
    <w:rsid w:val="00377916"/>
    <w:rsid w:val="003823A1"/>
    <w:rsid w:val="00383969"/>
    <w:rsid w:val="0038426F"/>
    <w:rsid w:val="00385C18"/>
    <w:rsid w:val="00386B39"/>
    <w:rsid w:val="00394E2C"/>
    <w:rsid w:val="00395F48"/>
    <w:rsid w:val="00397187"/>
    <w:rsid w:val="003A36BC"/>
    <w:rsid w:val="003A3813"/>
    <w:rsid w:val="003A4074"/>
    <w:rsid w:val="003A5112"/>
    <w:rsid w:val="003A5D46"/>
    <w:rsid w:val="003A7A70"/>
    <w:rsid w:val="003B630D"/>
    <w:rsid w:val="003C10A7"/>
    <w:rsid w:val="003C2FD7"/>
    <w:rsid w:val="003C4D24"/>
    <w:rsid w:val="003D2433"/>
    <w:rsid w:val="003D7BC2"/>
    <w:rsid w:val="003D7E2E"/>
    <w:rsid w:val="003E0946"/>
    <w:rsid w:val="003E11A8"/>
    <w:rsid w:val="003E2FFE"/>
    <w:rsid w:val="003E3E77"/>
    <w:rsid w:val="003E4D3B"/>
    <w:rsid w:val="003E54E5"/>
    <w:rsid w:val="003E58AE"/>
    <w:rsid w:val="003E7CC2"/>
    <w:rsid w:val="003F085B"/>
    <w:rsid w:val="003F0AA6"/>
    <w:rsid w:val="003F0C5F"/>
    <w:rsid w:val="003F0EE6"/>
    <w:rsid w:val="003F0FF9"/>
    <w:rsid w:val="003F3585"/>
    <w:rsid w:val="003F7D41"/>
    <w:rsid w:val="00400B6F"/>
    <w:rsid w:val="00401ABA"/>
    <w:rsid w:val="00406566"/>
    <w:rsid w:val="00411BE8"/>
    <w:rsid w:val="00411D3E"/>
    <w:rsid w:val="00413916"/>
    <w:rsid w:val="00420386"/>
    <w:rsid w:val="00426E28"/>
    <w:rsid w:val="00433843"/>
    <w:rsid w:val="00434B78"/>
    <w:rsid w:val="00435005"/>
    <w:rsid w:val="00440AB3"/>
    <w:rsid w:val="0044167B"/>
    <w:rsid w:val="00441A12"/>
    <w:rsid w:val="004436D4"/>
    <w:rsid w:val="00444882"/>
    <w:rsid w:val="00444DB5"/>
    <w:rsid w:val="004517B7"/>
    <w:rsid w:val="00452559"/>
    <w:rsid w:val="00455E7D"/>
    <w:rsid w:val="00457FB7"/>
    <w:rsid w:val="004607E3"/>
    <w:rsid w:val="00473701"/>
    <w:rsid w:val="004744AE"/>
    <w:rsid w:val="00477701"/>
    <w:rsid w:val="00482A55"/>
    <w:rsid w:val="0048652C"/>
    <w:rsid w:val="00492156"/>
    <w:rsid w:val="00492E8E"/>
    <w:rsid w:val="0049555C"/>
    <w:rsid w:val="004963F1"/>
    <w:rsid w:val="004A0CAB"/>
    <w:rsid w:val="004A11FD"/>
    <w:rsid w:val="004A13EB"/>
    <w:rsid w:val="004A61FE"/>
    <w:rsid w:val="004A78EB"/>
    <w:rsid w:val="004B1199"/>
    <w:rsid w:val="004B25C4"/>
    <w:rsid w:val="004C1255"/>
    <w:rsid w:val="004C2ECA"/>
    <w:rsid w:val="004C4B5A"/>
    <w:rsid w:val="004C6F9B"/>
    <w:rsid w:val="004C7341"/>
    <w:rsid w:val="004D1D46"/>
    <w:rsid w:val="004D4F1B"/>
    <w:rsid w:val="004E1AFF"/>
    <w:rsid w:val="004E3539"/>
    <w:rsid w:val="004E603D"/>
    <w:rsid w:val="004F23F8"/>
    <w:rsid w:val="00502D51"/>
    <w:rsid w:val="005058CB"/>
    <w:rsid w:val="00505DC1"/>
    <w:rsid w:val="0050627A"/>
    <w:rsid w:val="005068F3"/>
    <w:rsid w:val="00513A26"/>
    <w:rsid w:val="005153C8"/>
    <w:rsid w:val="0051748A"/>
    <w:rsid w:val="00517FB7"/>
    <w:rsid w:val="005222AB"/>
    <w:rsid w:val="005254DE"/>
    <w:rsid w:val="0052595E"/>
    <w:rsid w:val="00526CE3"/>
    <w:rsid w:val="00526D91"/>
    <w:rsid w:val="00526F31"/>
    <w:rsid w:val="0052793E"/>
    <w:rsid w:val="00530E74"/>
    <w:rsid w:val="00532D02"/>
    <w:rsid w:val="005374A8"/>
    <w:rsid w:val="00541398"/>
    <w:rsid w:val="005413E7"/>
    <w:rsid w:val="00542379"/>
    <w:rsid w:val="00542B16"/>
    <w:rsid w:val="005435E9"/>
    <w:rsid w:val="00543C17"/>
    <w:rsid w:val="00543C59"/>
    <w:rsid w:val="00544D4A"/>
    <w:rsid w:val="005503CA"/>
    <w:rsid w:val="00557D3D"/>
    <w:rsid w:val="00562CD4"/>
    <w:rsid w:val="0056633D"/>
    <w:rsid w:val="005703B8"/>
    <w:rsid w:val="005712C1"/>
    <w:rsid w:val="00572E5B"/>
    <w:rsid w:val="00574667"/>
    <w:rsid w:val="0057487F"/>
    <w:rsid w:val="00585B89"/>
    <w:rsid w:val="00591A8C"/>
    <w:rsid w:val="00591ABF"/>
    <w:rsid w:val="00596355"/>
    <w:rsid w:val="005A020C"/>
    <w:rsid w:val="005A1B31"/>
    <w:rsid w:val="005A365C"/>
    <w:rsid w:val="005B6CD2"/>
    <w:rsid w:val="005C00E2"/>
    <w:rsid w:val="005C0C41"/>
    <w:rsid w:val="005C272C"/>
    <w:rsid w:val="005C4EBF"/>
    <w:rsid w:val="005C6CC4"/>
    <w:rsid w:val="005C6E9A"/>
    <w:rsid w:val="005D12DB"/>
    <w:rsid w:val="005D4ACE"/>
    <w:rsid w:val="005D5E74"/>
    <w:rsid w:val="005F0519"/>
    <w:rsid w:val="005F1968"/>
    <w:rsid w:val="005F3087"/>
    <w:rsid w:val="005F3B40"/>
    <w:rsid w:val="005F4B1B"/>
    <w:rsid w:val="005F7E56"/>
    <w:rsid w:val="00604BD2"/>
    <w:rsid w:val="0060524A"/>
    <w:rsid w:val="0060719B"/>
    <w:rsid w:val="00607C99"/>
    <w:rsid w:val="00613896"/>
    <w:rsid w:val="00615D7D"/>
    <w:rsid w:val="0061675D"/>
    <w:rsid w:val="006263A5"/>
    <w:rsid w:val="006263AC"/>
    <w:rsid w:val="00630437"/>
    <w:rsid w:val="00631035"/>
    <w:rsid w:val="0063597E"/>
    <w:rsid w:val="00635AA8"/>
    <w:rsid w:val="0063666A"/>
    <w:rsid w:val="006377B6"/>
    <w:rsid w:val="00643447"/>
    <w:rsid w:val="0064763E"/>
    <w:rsid w:val="0064791A"/>
    <w:rsid w:val="006503C1"/>
    <w:rsid w:val="006503FB"/>
    <w:rsid w:val="006557A5"/>
    <w:rsid w:val="006568A1"/>
    <w:rsid w:val="00657E68"/>
    <w:rsid w:val="00663E52"/>
    <w:rsid w:val="00664296"/>
    <w:rsid w:val="006653E0"/>
    <w:rsid w:val="00666FAC"/>
    <w:rsid w:val="0068146F"/>
    <w:rsid w:val="00687675"/>
    <w:rsid w:val="00690ED4"/>
    <w:rsid w:val="00692572"/>
    <w:rsid w:val="00694698"/>
    <w:rsid w:val="006968CD"/>
    <w:rsid w:val="00697878"/>
    <w:rsid w:val="006B07FF"/>
    <w:rsid w:val="006B173A"/>
    <w:rsid w:val="006B3592"/>
    <w:rsid w:val="006B65A7"/>
    <w:rsid w:val="006B6AF5"/>
    <w:rsid w:val="006B73C8"/>
    <w:rsid w:val="006B7EB7"/>
    <w:rsid w:val="006C00C0"/>
    <w:rsid w:val="006C078E"/>
    <w:rsid w:val="006C097D"/>
    <w:rsid w:val="006C1E23"/>
    <w:rsid w:val="006C58BF"/>
    <w:rsid w:val="006C6745"/>
    <w:rsid w:val="006D0AD0"/>
    <w:rsid w:val="006E0430"/>
    <w:rsid w:val="006E0A39"/>
    <w:rsid w:val="006E14F8"/>
    <w:rsid w:val="006E1FDF"/>
    <w:rsid w:val="006E2533"/>
    <w:rsid w:val="006E2925"/>
    <w:rsid w:val="006E341B"/>
    <w:rsid w:val="006E45AE"/>
    <w:rsid w:val="006F43C1"/>
    <w:rsid w:val="00701F7D"/>
    <w:rsid w:val="00702390"/>
    <w:rsid w:val="007028B4"/>
    <w:rsid w:val="00703194"/>
    <w:rsid w:val="00703BE6"/>
    <w:rsid w:val="00704A9C"/>
    <w:rsid w:val="00705624"/>
    <w:rsid w:val="007073E5"/>
    <w:rsid w:val="007076C8"/>
    <w:rsid w:val="0071037E"/>
    <w:rsid w:val="007171A1"/>
    <w:rsid w:val="00721608"/>
    <w:rsid w:val="00723128"/>
    <w:rsid w:val="00723996"/>
    <w:rsid w:val="00723C27"/>
    <w:rsid w:val="00726092"/>
    <w:rsid w:val="00726FA5"/>
    <w:rsid w:val="00727906"/>
    <w:rsid w:val="00730705"/>
    <w:rsid w:val="00731DBE"/>
    <w:rsid w:val="00733089"/>
    <w:rsid w:val="007332A2"/>
    <w:rsid w:val="00737317"/>
    <w:rsid w:val="00737CE3"/>
    <w:rsid w:val="007401C3"/>
    <w:rsid w:val="00740682"/>
    <w:rsid w:val="0074068E"/>
    <w:rsid w:val="00740CEE"/>
    <w:rsid w:val="00747EF7"/>
    <w:rsid w:val="0075010D"/>
    <w:rsid w:val="007553CF"/>
    <w:rsid w:val="00757B69"/>
    <w:rsid w:val="00760C10"/>
    <w:rsid w:val="0076104F"/>
    <w:rsid w:val="00761344"/>
    <w:rsid w:val="00763B6C"/>
    <w:rsid w:val="007707A7"/>
    <w:rsid w:val="00771142"/>
    <w:rsid w:val="007714FA"/>
    <w:rsid w:val="00771D21"/>
    <w:rsid w:val="00772629"/>
    <w:rsid w:val="00773C12"/>
    <w:rsid w:val="007742C7"/>
    <w:rsid w:val="00776DD7"/>
    <w:rsid w:val="00777DCB"/>
    <w:rsid w:val="00782EF5"/>
    <w:rsid w:val="00784DA5"/>
    <w:rsid w:val="007917CB"/>
    <w:rsid w:val="00792636"/>
    <w:rsid w:val="00794342"/>
    <w:rsid w:val="00794756"/>
    <w:rsid w:val="0079650A"/>
    <w:rsid w:val="00797A0A"/>
    <w:rsid w:val="00797B74"/>
    <w:rsid w:val="007A317B"/>
    <w:rsid w:val="007A6E29"/>
    <w:rsid w:val="007A7E27"/>
    <w:rsid w:val="007B03B4"/>
    <w:rsid w:val="007B0519"/>
    <w:rsid w:val="007B062D"/>
    <w:rsid w:val="007B080E"/>
    <w:rsid w:val="007B0EDE"/>
    <w:rsid w:val="007B3AE7"/>
    <w:rsid w:val="007B478F"/>
    <w:rsid w:val="007B6B4D"/>
    <w:rsid w:val="007B7AFF"/>
    <w:rsid w:val="007C0FD6"/>
    <w:rsid w:val="007C38BD"/>
    <w:rsid w:val="007D1949"/>
    <w:rsid w:val="007D42AF"/>
    <w:rsid w:val="007D594C"/>
    <w:rsid w:val="007D7EA8"/>
    <w:rsid w:val="007E058C"/>
    <w:rsid w:val="007E36AE"/>
    <w:rsid w:val="007E49EF"/>
    <w:rsid w:val="007E677F"/>
    <w:rsid w:val="007F0D54"/>
    <w:rsid w:val="007F10ED"/>
    <w:rsid w:val="007F3B8F"/>
    <w:rsid w:val="007F4CCF"/>
    <w:rsid w:val="007F76D6"/>
    <w:rsid w:val="007F7A58"/>
    <w:rsid w:val="00800415"/>
    <w:rsid w:val="00802095"/>
    <w:rsid w:val="00802666"/>
    <w:rsid w:val="008032E5"/>
    <w:rsid w:val="00804599"/>
    <w:rsid w:val="00804E7A"/>
    <w:rsid w:val="00805AED"/>
    <w:rsid w:val="008077DA"/>
    <w:rsid w:val="00812645"/>
    <w:rsid w:val="008132C3"/>
    <w:rsid w:val="008142A0"/>
    <w:rsid w:val="008143DF"/>
    <w:rsid w:val="00814654"/>
    <w:rsid w:val="00814679"/>
    <w:rsid w:val="0081572E"/>
    <w:rsid w:val="0082133F"/>
    <w:rsid w:val="00821D0C"/>
    <w:rsid w:val="00823EC1"/>
    <w:rsid w:val="008245E9"/>
    <w:rsid w:val="008254E0"/>
    <w:rsid w:val="00830DFB"/>
    <w:rsid w:val="00831C97"/>
    <w:rsid w:val="00831FD8"/>
    <w:rsid w:val="008321EC"/>
    <w:rsid w:val="008349BC"/>
    <w:rsid w:val="0083781C"/>
    <w:rsid w:val="00841DDC"/>
    <w:rsid w:val="008421EB"/>
    <w:rsid w:val="008541A1"/>
    <w:rsid w:val="008603F8"/>
    <w:rsid w:val="00872C49"/>
    <w:rsid w:val="00873B7A"/>
    <w:rsid w:val="008753A4"/>
    <w:rsid w:val="00876593"/>
    <w:rsid w:val="00876640"/>
    <w:rsid w:val="00882377"/>
    <w:rsid w:val="0088255C"/>
    <w:rsid w:val="008828F0"/>
    <w:rsid w:val="00882A41"/>
    <w:rsid w:val="00892556"/>
    <w:rsid w:val="00897674"/>
    <w:rsid w:val="008976B2"/>
    <w:rsid w:val="008A07DF"/>
    <w:rsid w:val="008A0E77"/>
    <w:rsid w:val="008A5492"/>
    <w:rsid w:val="008B0431"/>
    <w:rsid w:val="008B11A9"/>
    <w:rsid w:val="008B530F"/>
    <w:rsid w:val="008B6686"/>
    <w:rsid w:val="008B66F3"/>
    <w:rsid w:val="008C2A40"/>
    <w:rsid w:val="008C5CAA"/>
    <w:rsid w:val="008D01EB"/>
    <w:rsid w:val="008D0ED2"/>
    <w:rsid w:val="008D5BB6"/>
    <w:rsid w:val="008E0001"/>
    <w:rsid w:val="008E011A"/>
    <w:rsid w:val="008E2D8E"/>
    <w:rsid w:val="008E45B5"/>
    <w:rsid w:val="008E5167"/>
    <w:rsid w:val="008E668F"/>
    <w:rsid w:val="008E697C"/>
    <w:rsid w:val="008E7C47"/>
    <w:rsid w:val="008F554D"/>
    <w:rsid w:val="009020BF"/>
    <w:rsid w:val="0090383E"/>
    <w:rsid w:val="00914FF6"/>
    <w:rsid w:val="00920F35"/>
    <w:rsid w:val="00927E5C"/>
    <w:rsid w:val="009302F5"/>
    <w:rsid w:val="00931AEA"/>
    <w:rsid w:val="00932DD5"/>
    <w:rsid w:val="0093381B"/>
    <w:rsid w:val="00937826"/>
    <w:rsid w:val="0093793C"/>
    <w:rsid w:val="0094182D"/>
    <w:rsid w:val="0095069E"/>
    <w:rsid w:val="00952CD4"/>
    <w:rsid w:val="00954395"/>
    <w:rsid w:val="009568FC"/>
    <w:rsid w:val="00961665"/>
    <w:rsid w:val="00964827"/>
    <w:rsid w:val="00965943"/>
    <w:rsid w:val="00974CA7"/>
    <w:rsid w:val="0097605F"/>
    <w:rsid w:val="009764AD"/>
    <w:rsid w:val="00976BB7"/>
    <w:rsid w:val="0098687F"/>
    <w:rsid w:val="00987155"/>
    <w:rsid w:val="009900F0"/>
    <w:rsid w:val="0099115D"/>
    <w:rsid w:val="00993ACE"/>
    <w:rsid w:val="009946FD"/>
    <w:rsid w:val="00994D9A"/>
    <w:rsid w:val="00994F11"/>
    <w:rsid w:val="00997DF9"/>
    <w:rsid w:val="009A55A6"/>
    <w:rsid w:val="009A7874"/>
    <w:rsid w:val="009B624A"/>
    <w:rsid w:val="009C1080"/>
    <w:rsid w:val="009C5E24"/>
    <w:rsid w:val="009C7CB8"/>
    <w:rsid w:val="009D7AAE"/>
    <w:rsid w:val="009E37B8"/>
    <w:rsid w:val="009E4B90"/>
    <w:rsid w:val="009E5899"/>
    <w:rsid w:val="009F06E2"/>
    <w:rsid w:val="009F2796"/>
    <w:rsid w:val="009F357F"/>
    <w:rsid w:val="009F559D"/>
    <w:rsid w:val="009F56C1"/>
    <w:rsid w:val="00A00342"/>
    <w:rsid w:val="00A05056"/>
    <w:rsid w:val="00A052B3"/>
    <w:rsid w:val="00A0681D"/>
    <w:rsid w:val="00A102AE"/>
    <w:rsid w:val="00A109AD"/>
    <w:rsid w:val="00A1124B"/>
    <w:rsid w:val="00A112A5"/>
    <w:rsid w:val="00A1151E"/>
    <w:rsid w:val="00A1293B"/>
    <w:rsid w:val="00A151A6"/>
    <w:rsid w:val="00A151AF"/>
    <w:rsid w:val="00A16F4C"/>
    <w:rsid w:val="00A23739"/>
    <w:rsid w:val="00A24A89"/>
    <w:rsid w:val="00A2655F"/>
    <w:rsid w:val="00A274A0"/>
    <w:rsid w:val="00A374A6"/>
    <w:rsid w:val="00A4407C"/>
    <w:rsid w:val="00A45779"/>
    <w:rsid w:val="00A45890"/>
    <w:rsid w:val="00A54013"/>
    <w:rsid w:val="00A57B3F"/>
    <w:rsid w:val="00A60B6B"/>
    <w:rsid w:val="00A63446"/>
    <w:rsid w:val="00A6626C"/>
    <w:rsid w:val="00A669E4"/>
    <w:rsid w:val="00A70979"/>
    <w:rsid w:val="00A715ED"/>
    <w:rsid w:val="00A71AF3"/>
    <w:rsid w:val="00A76D4D"/>
    <w:rsid w:val="00A76F2F"/>
    <w:rsid w:val="00A82504"/>
    <w:rsid w:val="00A830DB"/>
    <w:rsid w:val="00A858D7"/>
    <w:rsid w:val="00A86119"/>
    <w:rsid w:val="00A87AD2"/>
    <w:rsid w:val="00A903C1"/>
    <w:rsid w:val="00A92DB1"/>
    <w:rsid w:val="00A94AEF"/>
    <w:rsid w:val="00A94D25"/>
    <w:rsid w:val="00A95391"/>
    <w:rsid w:val="00A95712"/>
    <w:rsid w:val="00A96033"/>
    <w:rsid w:val="00AA0044"/>
    <w:rsid w:val="00AA41B2"/>
    <w:rsid w:val="00AA7CA4"/>
    <w:rsid w:val="00AB2F76"/>
    <w:rsid w:val="00AB6F7F"/>
    <w:rsid w:val="00AC2D00"/>
    <w:rsid w:val="00AC3B54"/>
    <w:rsid w:val="00AC5620"/>
    <w:rsid w:val="00AC5A8D"/>
    <w:rsid w:val="00AD2DC1"/>
    <w:rsid w:val="00AD481B"/>
    <w:rsid w:val="00AD608B"/>
    <w:rsid w:val="00AD6320"/>
    <w:rsid w:val="00AD72FE"/>
    <w:rsid w:val="00AE1419"/>
    <w:rsid w:val="00AE193B"/>
    <w:rsid w:val="00AE28B8"/>
    <w:rsid w:val="00AE29D8"/>
    <w:rsid w:val="00AE52FB"/>
    <w:rsid w:val="00AE6A0B"/>
    <w:rsid w:val="00AE7C82"/>
    <w:rsid w:val="00AF4687"/>
    <w:rsid w:val="00AF5648"/>
    <w:rsid w:val="00AF72F5"/>
    <w:rsid w:val="00AF7942"/>
    <w:rsid w:val="00AF7E10"/>
    <w:rsid w:val="00B05F2E"/>
    <w:rsid w:val="00B06C3D"/>
    <w:rsid w:val="00B11A49"/>
    <w:rsid w:val="00B20BAC"/>
    <w:rsid w:val="00B248F5"/>
    <w:rsid w:val="00B24B21"/>
    <w:rsid w:val="00B254A1"/>
    <w:rsid w:val="00B26553"/>
    <w:rsid w:val="00B31D5D"/>
    <w:rsid w:val="00B34F92"/>
    <w:rsid w:val="00B354D9"/>
    <w:rsid w:val="00B36E79"/>
    <w:rsid w:val="00B44DAF"/>
    <w:rsid w:val="00B461AF"/>
    <w:rsid w:val="00B515C7"/>
    <w:rsid w:val="00B527CA"/>
    <w:rsid w:val="00B53AF5"/>
    <w:rsid w:val="00B5487E"/>
    <w:rsid w:val="00B5568E"/>
    <w:rsid w:val="00B55804"/>
    <w:rsid w:val="00B56C1C"/>
    <w:rsid w:val="00B612B8"/>
    <w:rsid w:val="00B63D4D"/>
    <w:rsid w:val="00B64830"/>
    <w:rsid w:val="00B64B92"/>
    <w:rsid w:val="00B64CE3"/>
    <w:rsid w:val="00B65002"/>
    <w:rsid w:val="00B776E7"/>
    <w:rsid w:val="00B77D1F"/>
    <w:rsid w:val="00B82D5F"/>
    <w:rsid w:val="00B9288F"/>
    <w:rsid w:val="00B9574A"/>
    <w:rsid w:val="00BA0407"/>
    <w:rsid w:val="00BA72F5"/>
    <w:rsid w:val="00BB3480"/>
    <w:rsid w:val="00BC3648"/>
    <w:rsid w:val="00BC5F53"/>
    <w:rsid w:val="00BC6771"/>
    <w:rsid w:val="00BD2709"/>
    <w:rsid w:val="00BD4BEF"/>
    <w:rsid w:val="00BD6A75"/>
    <w:rsid w:val="00BE0765"/>
    <w:rsid w:val="00BE0BF5"/>
    <w:rsid w:val="00BE287F"/>
    <w:rsid w:val="00BE3310"/>
    <w:rsid w:val="00BE5CF6"/>
    <w:rsid w:val="00BE7422"/>
    <w:rsid w:val="00BF5920"/>
    <w:rsid w:val="00BF7F17"/>
    <w:rsid w:val="00C00951"/>
    <w:rsid w:val="00C03C65"/>
    <w:rsid w:val="00C06B33"/>
    <w:rsid w:val="00C07BD8"/>
    <w:rsid w:val="00C144D5"/>
    <w:rsid w:val="00C23CC2"/>
    <w:rsid w:val="00C26319"/>
    <w:rsid w:val="00C3082D"/>
    <w:rsid w:val="00C376C7"/>
    <w:rsid w:val="00C41C33"/>
    <w:rsid w:val="00C4323C"/>
    <w:rsid w:val="00C44DC3"/>
    <w:rsid w:val="00C45118"/>
    <w:rsid w:val="00C45228"/>
    <w:rsid w:val="00C46376"/>
    <w:rsid w:val="00C47454"/>
    <w:rsid w:val="00C54AAB"/>
    <w:rsid w:val="00C57E40"/>
    <w:rsid w:val="00C60439"/>
    <w:rsid w:val="00C6618B"/>
    <w:rsid w:val="00C707E1"/>
    <w:rsid w:val="00C721D6"/>
    <w:rsid w:val="00C73724"/>
    <w:rsid w:val="00C73742"/>
    <w:rsid w:val="00C760C5"/>
    <w:rsid w:val="00C825C6"/>
    <w:rsid w:val="00C84B4D"/>
    <w:rsid w:val="00C86D0B"/>
    <w:rsid w:val="00C9097C"/>
    <w:rsid w:val="00C952A8"/>
    <w:rsid w:val="00C95C3D"/>
    <w:rsid w:val="00C961D1"/>
    <w:rsid w:val="00CA1036"/>
    <w:rsid w:val="00CA1A8F"/>
    <w:rsid w:val="00CA51F2"/>
    <w:rsid w:val="00CA52A9"/>
    <w:rsid w:val="00CA6071"/>
    <w:rsid w:val="00CB34FC"/>
    <w:rsid w:val="00CB3AAC"/>
    <w:rsid w:val="00CB5BEC"/>
    <w:rsid w:val="00CB5F4F"/>
    <w:rsid w:val="00CC559D"/>
    <w:rsid w:val="00CC708D"/>
    <w:rsid w:val="00CC747B"/>
    <w:rsid w:val="00CC7A73"/>
    <w:rsid w:val="00CD347B"/>
    <w:rsid w:val="00CD3CB0"/>
    <w:rsid w:val="00CD5117"/>
    <w:rsid w:val="00CD5BBE"/>
    <w:rsid w:val="00CD6848"/>
    <w:rsid w:val="00CD7794"/>
    <w:rsid w:val="00CD7C16"/>
    <w:rsid w:val="00CE037A"/>
    <w:rsid w:val="00CE2AAE"/>
    <w:rsid w:val="00CE2B89"/>
    <w:rsid w:val="00CE5783"/>
    <w:rsid w:val="00CE629E"/>
    <w:rsid w:val="00CE660B"/>
    <w:rsid w:val="00CE683E"/>
    <w:rsid w:val="00CE7349"/>
    <w:rsid w:val="00CE786B"/>
    <w:rsid w:val="00CF0FEA"/>
    <w:rsid w:val="00CF29B7"/>
    <w:rsid w:val="00CF2FF9"/>
    <w:rsid w:val="00CF67DA"/>
    <w:rsid w:val="00CF6DD4"/>
    <w:rsid w:val="00CF77AF"/>
    <w:rsid w:val="00D015FE"/>
    <w:rsid w:val="00D04D14"/>
    <w:rsid w:val="00D13915"/>
    <w:rsid w:val="00D205FD"/>
    <w:rsid w:val="00D2108F"/>
    <w:rsid w:val="00D214B3"/>
    <w:rsid w:val="00D2240F"/>
    <w:rsid w:val="00D3036D"/>
    <w:rsid w:val="00D34984"/>
    <w:rsid w:val="00D353D9"/>
    <w:rsid w:val="00D37266"/>
    <w:rsid w:val="00D40371"/>
    <w:rsid w:val="00D40467"/>
    <w:rsid w:val="00D411E8"/>
    <w:rsid w:val="00D42384"/>
    <w:rsid w:val="00D43B8A"/>
    <w:rsid w:val="00D441D7"/>
    <w:rsid w:val="00D444BD"/>
    <w:rsid w:val="00D4563C"/>
    <w:rsid w:val="00D519F9"/>
    <w:rsid w:val="00D51DF5"/>
    <w:rsid w:val="00D602F4"/>
    <w:rsid w:val="00D6033F"/>
    <w:rsid w:val="00D73E9B"/>
    <w:rsid w:val="00D8185C"/>
    <w:rsid w:val="00D8524B"/>
    <w:rsid w:val="00D855DA"/>
    <w:rsid w:val="00D86645"/>
    <w:rsid w:val="00D86F19"/>
    <w:rsid w:val="00D90440"/>
    <w:rsid w:val="00D91541"/>
    <w:rsid w:val="00D97107"/>
    <w:rsid w:val="00DA0709"/>
    <w:rsid w:val="00DA2F83"/>
    <w:rsid w:val="00DA4FC3"/>
    <w:rsid w:val="00DA6BB2"/>
    <w:rsid w:val="00DA7C9F"/>
    <w:rsid w:val="00DB0747"/>
    <w:rsid w:val="00DB0B39"/>
    <w:rsid w:val="00DB4DAA"/>
    <w:rsid w:val="00DB4F58"/>
    <w:rsid w:val="00DB7AC7"/>
    <w:rsid w:val="00DC05A2"/>
    <w:rsid w:val="00DC1D3B"/>
    <w:rsid w:val="00DC31EE"/>
    <w:rsid w:val="00DC34DE"/>
    <w:rsid w:val="00DC45E9"/>
    <w:rsid w:val="00DC65F3"/>
    <w:rsid w:val="00DD242A"/>
    <w:rsid w:val="00DD2980"/>
    <w:rsid w:val="00DD3506"/>
    <w:rsid w:val="00DE13E4"/>
    <w:rsid w:val="00DF192E"/>
    <w:rsid w:val="00DF4698"/>
    <w:rsid w:val="00DF62D6"/>
    <w:rsid w:val="00DF767E"/>
    <w:rsid w:val="00E00200"/>
    <w:rsid w:val="00E0610F"/>
    <w:rsid w:val="00E07186"/>
    <w:rsid w:val="00E074B6"/>
    <w:rsid w:val="00E07B7F"/>
    <w:rsid w:val="00E11AEA"/>
    <w:rsid w:val="00E1300E"/>
    <w:rsid w:val="00E15CB2"/>
    <w:rsid w:val="00E17817"/>
    <w:rsid w:val="00E21020"/>
    <w:rsid w:val="00E2262F"/>
    <w:rsid w:val="00E242BB"/>
    <w:rsid w:val="00E24D20"/>
    <w:rsid w:val="00E250F8"/>
    <w:rsid w:val="00E30663"/>
    <w:rsid w:val="00E3129C"/>
    <w:rsid w:val="00E32FF4"/>
    <w:rsid w:val="00E3314B"/>
    <w:rsid w:val="00E43965"/>
    <w:rsid w:val="00E4751E"/>
    <w:rsid w:val="00E50E6D"/>
    <w:rsid w:val="00E510F7"/>
    <w:rsid w:val="00E539E4"/>
    <w:rsid w:val="00E55BA8"/>
    <w:rsid w:val="00E55D31"/>
    <w:rsid w:val="00E60982"/>
    <w:rsid w:val="00E64DC5"/>
    <w:rsid w:val="00E70BA8"/>
    <w:rsid w:val="00E71352"/>
    <w:rsid w:val="00E7589C"/>
    <w:rsid w:val="00E8097F"/>
    <w:rsid w:val="00E83071"/>
    <w:rsid w:val="00E83338"/>
    <w:rsid w:val="00E8505B"/>
    <w:rsid w:val="00E908FD"/>
    <w:rsid w:val="00E91203"/>
    <w:rsid w:val="00E91E01"/>
    <w:rsid w:val="00E9218A"/>
    <w:rsid w:val="00E93793"/>
    <w:rsid w:val="00E954D9"/>
    <w:rsid w:val="00E9636F"/>
    <w:rsid w:val="00E97127"/>
    <w:rsid w:val="00EA2DF7"/>
    <w:rsid w:val="00EA33D1"/>
    <w:rsid w:val="00EA5C90"/>
    <w:rsid w:val="00EA6728"/>
    <w:rsid w:val="00EB5C1D"/>
    <w:rsid w:val="00EC1468"/>
    <w:rsid w:val="00EC3374"/>
    <w:rsid w:val="00EC35D4"/>
    <w:rsid w:val="00EC4C94"/>
    <w:rsid w:val="00EC6936"/>
    <w:rsid w:val="00EC7BE2"/>
    <w:rsid w:val="00ED107D"/>
    <w:rsid w:val="00ED1881"/>
    <w:rsid w:val="00ED41D5"/>
    <w:rsid w:val="00ED4F73"/>
    <w:rsid w:val="00ED586C"/>
    <w:rsid w:val="00EE127E"/>
    <w:rsid w:val="00EE15C0"/>
    <w:rsid w:val="00EE31B6"/>
    <w:rsid w:val="00EE4635"/>
    <w:rsid w:val="00EE5B34"/>
    <w:rsid w:val="00EE7FFC"/>
    <w:rsid w:val="00EF0083"/>
    <w:rsid w:val="00EF4C62"/>
    <w:rsid w:val="00EF5BD9"/>
    <w:rsid w:val="00F0061A"/>
    <w:rsid w:val="00F019D6"/>
    <w:rsid w:val="00F02821"/>
    <w:rsid w:val="00F02EC7"/>
    <w:rsid w:val="00F05159"/>
    <w:rsid w:val="00F110E0"/>
    <w:rsid w:val="00F1153B"/>
    <w:rsid w:val="00F11B86"/>
    <w:rsid w:val="00F17925"/>
    <w:rsid w:val="00F210DE"/>
    <w:rsid w:val="00F21495"/>
    <w:rsid w:val="00F242CA"/>
    <w:rsid w:val="00F2764C"/>
    <w:rsid w:val="00F30DE8"/>
    <w:rsid w:val="00F33144"/>
    <w:rsid w:val="00F34EF4"/>
    <w:rsid w:val="00F3552B"/>
    <w:rsid w:val="00F35CE1"/>
    <w:rsid w:val="00F404B5"/>
    <w:rsid w:val="00F40BFC"/>
    <w:rsid w:val="00F411E0"/>
    <w:rsid w:val="00F504F3"/>
    <w:rsid w:val="00F51D65"/>
    <w:rsid w:val="00F520B1"/>
    <w:rsid w:val="00F5748B"/>
    <w:rsid w:val="00F61D1A"/>
    <w:rsid w:val="00F63604"/>
    <w:rsid w:val="00F65378"/>
    <w:rsid w:val="00F67CD1"/>
    <w:rsid w:val="00F67E53"/>
    <w:rsid w:val="00F67FEE"/>
    <w:rsid w:val="00F72AFB"/>
    <w:rsid w:val="00F75915"/>
    <w:rsid w:val="00F75EC2"/>
    <w:rsid w:val="00F75F14"/>
    <w:rsid w:val="00F76EBB"/>
    <w:rsid w:val="00F8056F"/>
    <w:rsid w:val="00F82B0E"/>
    <w:rsid w:val="00F83769"/>
    <w:rsid w:val="00F85773"/>
    <w:rsid w:val="00F87BD1"/>
    <w:rsid w:val="00F87E56"/>
    <w:rsid w:val="00F87E69"/>
    <w:rsid w:val="00F900A9"/>
    <w:rsid w:val="00F91902"/>
    <w:rsid w:val="00F933A8"/>
    <w:rsid w:val="00F94FD3"/>
    <w:rsid w:val="00F96F7B"/>
    <w:rsid w:val="00FA191F"/>
    <w:rsid w:val="00FA4CEB"/>
    <w:rsid w:val="00FA70C4"/>
    <w:rsid w:val="00FA7BA6"/>
    <w:rsid w:val="00FB0E82"/>
    <w:rsid w:val="00FB2397"/>
    <w:rsid w:val="00FB5006"/>
    <w:rsid w:val="00FB676F"/>
    <w:rsid w:val="00FB76D6"/>
    <w:rsid w:val="00FB7989"/>
    <w:rsid w:val="00FC44F1"/>
    <w:rsid w:val="00FD143D"/>
    <w:rsid w:val="00FD162B"/>
    <w:rsid w:val="00FD1C83"/>
    <w:rsid w:val="00FD234B"/>
    <w:rsid w:val="00FD2E25"/>
    <w:rsid w:val="00FD37F2"/>
    <w:rsid w:val="00FD602E"/>
    <w:rsid w:val="00FE01A6"/>
    <w:rsid w:val="00FE240D"/>
    <w:rsid w:val="00FE4F72"/>
    <w:rsid w:val="00FE7AB9"/>
    <w:rsid w:val="00FF0794"/>
    <w:rsid w:val="00FF468E"/>
    <w:rsid w:val="00FF6F95"/>
    <w:rsid w:val="00FF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A8B526"/>
  <w15:docId w15:val="{9DA9635B-BD4A-4A0F-9FA3-18619007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35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E3539"/>
    <w:pPr>
      <w:keepNext/>
      <w:numPr>
        <w:numId w:val="1"/>
      </w:numPr>
      <w:outlineLvl w:val="0"/>
    </w:pPr>
    <w:rPr>
      <w:rFonts w:ascii="Arial" w:eastAsia="MS Mincho" w:hAnsi="Arial"/>
      <w:b/>
      <w:bCs/>
      <w:sz w:val="28"/>
      <w:szCs w:val="20"/>
      <w:lang w:val="es-MX"/>
    </w:rPr>
  </w:style>
  <w:style w:type="paragraph" w:styleId="Ttulo2">
    <w:name w:val="heading 2"/>
    <w:basedOn w:val="Normal"/>
    <w:next w:val="Normal"/>
    <w:qFormat/>
    <w:rsid w:val="004E3539"/>
    <w:pPr>
      <w:keepNext/>
      <w:numPr>
        <w:ilvl w:val="1"/>
        <w:numId w:val="1"/>
      </w:numPr>
      <w:outlineLvl w:val="1"/>
    </w:pPr>
    <w:rPr>
      <w:rFonts w:ascii="Arial" w:eastAsia="MS Mincho" w:hAnsi="Arial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4E3539"/>
    <w:pPr>
      <w:keepNext/>
      <w:numPr>
        <w:ilvl w:val="2"/>
        <w:numId w:val="1"/>
      </w:numPr>
      <w:outlineLvl w:val="2"/>
    </w:pPr>
    <w:rPr>
      <w:rFonts w:ascii="Arial" w:eastAsia="MS Mincho" w:hAnsi="Arial"/>
      <w:b/>
      <w:bCs/>
      <w:sz w:val="22"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4E3539"/>
    <w:pPr>
      <w:keepNext/>
      <w:numPr>
        <w:ilvl w:val="3"/>
        <w:numId w:val="1"/>
      </w:numPr>
      <w:jc w:val="center"/>
      <w:outlineLvl w:val="3"/>
    </w:pPr>
    <w:rPr>
      <w:rFonts w:ascii="Arial" w:eastAsia="MS Mincho" w:hAnsi="Arial"/>
      <w:b/>
      <w:bCs/>
      <w:szCs w:val="20"/>
      <w:lang w:val="es-SV"/>
    </w:rPr>
  </w:style>
  <w:style w:type="paragraph" w:styleId="Ttulo5">
    <w:name w:val="heading 5"/>
    <w:basedOn w:val="Normal"/>
    <w:next w:val="Normal"/>
    <w:link w:val="Ttulo5Car"/>
    <w:qFormat/>
    <w:rsid w:val="004E3539"/>
    <w:pPr>
      <w:keepNext/>
      <w:numPr>
        <w:ilvl w:val="4"/>
        <w:numId w:val="1"/>
      </w:numPr>
      <w:outlineLvl w:val="4"/>
    </w:pPr>
    <w:rPr>
      <w:rFonts w:ascii="Arial" w:eastAsia="MS Mincho" w:hAnsi="Arial"/>
      <w:b/>
      <w:szCs w:val="20"/>
      <w:lang w:val="es-SV"/>
    </w:rPr>
  </w:style>
  <w:style w:type="paragraph" w:styleId="Ttulo6">
    <w:name w:val="heading 6"/>
    <w:basedOn w:val="Normal"/>
    <w:next w:val="Normal"/>
    <w:qFormat/>
    <w:rsid w:val="004E3539"/>
    <w:pPr>
      <w:keepNext/>
      <w:numPr>
        <w:ilvl w:val="5"/>
        <w:numId w:val="1"/>
      </w:numPr>
      <w:tabs>
        <w:tab w:val="left" w:pos="8160"/>
      </w:tabs>
      <w:jc w:val="right"/>
      <w:outlineLvl w:val="5"/>
    </w:pPr>
    <w:rPr>
      <w:rFonts w:ascii="Arial" w:hAnsi="Arial" w:cs="Arial"/>
      <w:b/>
      <w:bCs/>
      <w:sz w:val="22"/>
      <w:lang w:val="en-GB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D0ED2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D0ED2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D0ED2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Car"/>
    <w:basedOn w:val="Normal"/>
    <w:link w:val="EncabezadoCar"/>
    <w:rsid w:val="004E3539"/>
    <w:pPr>
      <w:tabs>
        <w:tab w:val="center" w:pos="4252"/>
        <w:tab w:val="right" w:pos="8504"/>
      </w:tabs>
    </w:pPr>
    <w:rPr>
      <w:rFonts w:eastAsia="MS Mincho"/>
      <w:sz w:val="20"/>
      <w:szCs w:val="20"/>
      <w:lang w:val="es-SV"/>
    </w:rPr>
  </w:style>
  <w:style w:type="paragraph" w:styleId="Textoindependiente">
    <w:name w:val="Body Text"/>
    <w:basedOn w:val="Normal"/>
    <w:link w:val="TextoindependienteCar"/>
    <w:rsid w:val="004E3539"/>
    <w:pPr>
      <w:jc w:val="both"/>
    </w:pPr>
    <w:rPr>
      <w:rFonts w:ascii="Arial" w:eastAsia="MS Mincho" w:hAnsi="Arial"/>
      <w:sz w:val="20"/>
      <w:szCs w:val="20"/>
      <w:lang w:val="es-MX"/>
    </w:rPr>
  </w:style>
  <w:style w:type="paragraph" w:customStyle="1" w:styleId="a">
    <w:name w:val="Ñ"/>
    <w:basedOn w:val="Normal"/>
    <w:rsid w:val="004E3539"/>
    <w:pPr>
      <w:tabs>
        <w:tab w:val="left" w:pos="2280"/>
        <w:tab w:val="left" w:pos="7680"/>
      </w:tabs>
      <w:spacing w:line="360" w:lineRule="atLeast"/>
      <w:ind w:right="-51"/>
      <w:jc w:val="both"/>
    </w:pPr>
    <w:rPr>
      <w:rFonts w:ascii="Helvetica" w:eastAsia="MS Mincho" w:hAnsi="Helvetica"/>
      <w:noProof/>
      <w:szCs w:val="20"/>
      <w:lang w:val="es-ES_tradnl"/>
    </w:rPr>
  </w:style>
  <w:style w:type="paragraph" w:customStyle="1" w:styleId="W">
    <w:name w:val="W"/>
    <w:basedOn w:val="Normal"/>
    <w:rsid w:val="004E3539"/>
    <w:pPr>
      <w:tabs>
        <w:tab w:val="left" w:pos="7840"/>
      </w:tabs>
      <w:spacing w:line="480" w:lineRule="atLeast"/>
      <w:ind w:right="-51"/>
      <w:jc w:val="both"/>
    </w:pPr>
    <w:rPr>
      <w:rFonts w:ascii="Geneva" w:eastAsia="MS Mincho" w:hAnsi="Geneva"/>
      <w:noProof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4E3539"/>
    <w:pPr>
      <w:tabs>
        <w:tab w:val="center" w:pos="4252"/>
        <w:tab w:val="right" w:pos="8504"/>
      </w:tabs>
    </w:pPr>
    <w:rPr>
      <w:rFonts w:eastAsia="MS Mincho"/>
      <w:sz w:val="20"/>
      <w:szCs w:val="20"/>
      <w:lang w:val="es-SV"/>
    </w:rPr>
  </w:style>
  <w:style w:type="character" w:styleId="Nmerodepgina">
    <w:name w:val="page number"/>
    <w:basedOn w:val="Fuentedeprrafopredeter"/>
    <w:rsid w:val="004E3539"/>
  </w:style>
  <w:style w:type="paragraph" w:styleId="Textosinformato">
    <w:name w:val="Plain Text"/>
    <w:basedOn w:val="Normal"/>
    <w:link w:val="TextosinformatoCar"/>
    <w:uiPriority w:val="99"/>
    <w:rsid w:val="004E3539"/>
    <w:rPr>
      <w:rFonts w:ascii="Courier New" w:hAnsi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AC5A8D"/>
    <w:pPr>
      <w:ind w:left="708"/>
    </w:pPr>
  </w:style>
  <w:style w:type="character" w:customStyle="1" w:styleId="TextoindependienteCar">
    <w:name w:val="Texto independiente Car"/>
    <w:link w:val="Textoindependiente"/>
    <w:rsid w:val="00AC5A8D"/>
    <w:rPr>
      <w:rFonts w:ascii="Arial" w:eastAsia="MS Mincho" w:hAnsi="Arial"/>
      <w:lang w:val="es-MX" w:eastAsia="es-ES"/>
    </w:rPr>
  </w:style>
  <w:style w:type="paragraph" w:customStyle="1" w:styleId="Textoindependiente21">
    <w:name w:val="Texto independiente 21"/>
    <w:basedOn w:val="Normal"/>
    <w:rsid w:val="00AC5A8D"/>
    <w:pPr>
      <w:widowControl w:val="0"/>
      <w:tabs>
        <w:tab w:val="left" w:pos="-1440"/>
      </w:tabs>
      <w:overflowPunct w:val="0"/>
      <w:autoSpaceDE w:val="0"/>
      <w:autoSpaceDN w:val="0"/>
      <w:adjustRightInd w:val="0"/>
      <w:jc w:val="both"/>
    </w:pPr>
    <w:rPr>
      <w:rFonts w:ascii="Arial" w:hAnsi="Arial"/>
      <w:color w:val="000000"/>
      <w:spacing w:val="-2"/>
      <w:sz w:val="22"/>
      <w:szCs w:val="20"/>
      <w:lang w:val="es-ES_tradnl"/>
    </w:rPr>
  </w:style>
  <w:style w:type="paragraph" w:customStyle="1" w:styleId="Default">
    <w:name w:val="Default"/>
    <w:rsid w:val="00740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5F4B1B"/>
    <w:rPr>
      <w:rFonts w:ascii="Courier New" w:hAnsi="Courier New"/>
      <w:lang w:val="es-ES" w:eastAsia="es-ES"/>
    </w:rPr>
  </w:style>
  <w:style w:type="paragraph" w:styleId="TDC8">
    <w:name w:val="toc 8"/>
    <w:basedOn w:val="Normal"/>
    <w:next w:val="Normal"/>
    <w:rsid w:val="008349BC"/>
    <w:pPr>
      <w:tabs>
        <w:tab w:val="left" w:pos="9000"/>
        <w:tab w:val="right" w:pos="9360"/>
      </w:tabs>
      <w:suppressAutoHyphens/>
      <w:ind w:left="720" w:hanging="720"/>
    </w:pPr>
    <w:rPr>
      <w:rFonts w:ascii="CG Times" w:hAnsi="CG Times"/>
      <w:i/>
      <w:szCs w:val="20"/>
      <w:lang w:val="en-US"/>
    </w:rPr>
  </w:style>
  <w:style w:type="character" w:styleId="Refdecomentario">
    <w:name w:val="annotation reference"/>
    <w:rsid w:val="003A511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5112"/>
    <w:rPr>
      <w:sz w:val="20"/>
      <w:szCs w:val="20"/>
    </w:rPr>
  </w:style>
  <w:style w:type="character" w:customStyle="1" w:styleId="TextocomentarioCar">
    <w:name w:val="Texto comentario Car"/>
    <w:link w:val="Textocomentario"/>
    <w:rsid w:val="003A511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5112"/>
    <w:rPr>
      <w:b/>
      <w:bCs/>
    </w:rPr>
  </w:style>
  <w:style w:type="character" w:customStyle="1" w:styleId="AsuntodelcomentarioCar">
    <w:name w:val="Asunto del comentario Car"/>
    <w:link w:val="Asuntodelcomentario"/>
    <w:rsid w:val="003A5112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3A51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A5112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9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 Car Car,Car Car"/>
    <w:link w:val="Encabezado"/>
    <w:rsid w:val="00A00342"/>
    <w:rPr>
      <w:rFonts w:eastAsia="MS Mincho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EE5B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rsid w:val="00EE5B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794756"/>
    <w:rPr>
      <w:rFonts w:ascii="Arial" w:eastAsia="MS Mincho" w:hAnsi="Arial"/>
      <w:b/>
      <w:bCs/>
      <w:sz w:val="28"/>
      <w:lang w:val="es-MX" w:eastAsia="es-ES"/>
    </w:rPr>
  </w:style>
  <w:style w:type="character" w:customStyle="1" w:styleId="Ttulo3Car">
    <w:name w:val="Título 3 Car"/>
    <w:link w:val="Ttulo3"/>
    <w:rsid w:val="00794756"/>
    <w:rPr>
      <w:rFonts w:ascii="Arial" w:eastAsia="MS Mincho" w:hAnsi="Arial"/>
      <w:b/>
      <w:bCs/>
      <w:sz w:val="22"/>
      <w:lang w:val="es-MX" w:eastAsia="es-ES"/>
    </w:rPr>
  </w:style>
  <w:style w:type="character" w:customStyle="1" w:styleId="Ttulo4Car">
    <w:name w:val="Título 4 Car"/>
    <w:link w:val="Ttulo4"/>
    <w:rsid w:val="00794756"/>
    <w:rPr>
      <w:rFonts w:ascii="Arial" w:eastAsia="MS Mincho" w:hAnsi="Arial"/>
      <w:b/>
      <w:bCs/>
      <w:sz w:val="24"/>
      <w:lang w:eastAsia="es-ES"/>
    </w:rPr>
  </w:style>
  <w:style w:type="character" w:customStyle="1" w:styleId="Ttulo5Car">
    <w:name w:val="Título 5 Car"/>
    <w:link w:val="Ttulo5"/>
    <w:rsid w:val="00794756"/>
    <w:rPr>
      <w:rFonts w:ascii="Arial" w:eastAsia="MS Mincho" w:hAnsi="Arial"/>
      <w:b/>
      <w:sz w:val="24"/>
      <w:lang w:eastAsia="es-ES"/>
    </w:rPr>
  </w:style>
  <w:style w:type="character" w:customStyle="1" w:styleId="Ttulo7Car">
    <w:name w:val="Título 7 Car"/>
    <w:link w:val="Ttulo7"/>
    <w:semiHidden/>
    <w:rsid w:val="008D0ED2"/>
    <w:rPr>
      <w:rFonts w:ascii="Cambria" w:hAnsi="Cambria"/>
      <w:i/>
      <w:iCs/>
      <w:color w:val="404040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8D0ED2"/>
    <w:rPr>
      <w:rFonts w:ascii="Cambria" w:hAnsi="Cambria"/>
      <w:color w:val="404040"/>
      <w:lang w:val="es-ES" w:eastAsia="es-ES"/>
    </w:rPr>
  </w:style>
  <w:style w:type="character" w:customStyle="1" w:styleId="Ttulo9Car">
    <w:name w:val="Título 9 Car"/>
    <w:link w:val="Ttulo9"/>
    <w:semiHidden/>
    <w:rsid w:val="008D0ED2"/>
    <w:rPr>
      <w:rFonts w:ascii="Cambria" w:hAnsi="Cambria"/>
      <w:i/>
      <w:iCs/>
      <w:color w:val="40404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F77AF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szCs w:val="28"/>
      <w:lang w:val="es-SV" w:eastAsia="es-SV"/>
    </w:rPr>
  </w:style>
  <w:style w:type="paragraph" w:styleId="TDC2">
    <w:name w:val="toc 2"/>
    <w:basedOn w:val="Normal"/>
    <w:next w:val="Normal"/>
    <w:autoRedefine/>
    <w:uiPriority w:val="39"/>
    <w:unhideWhenUsed/>
    <w:rsid w:val="00542B16"/>
    <w:pPr>
      <w:tabs>
        <w:tab w:val="left" w:pos="880"/>
        <w:tab w:val="left" w:pos="1816"/>
        <w:tab w:val="right" w:leader="dot" w:pos="9497"/>
      </w:tabs>
      <w:spacing w:after="100"/>
      <w:ind w:left="284"/>
    </w:pPr>
    <w:rPr>
      <w:rFonts w:ascii="Arial Narrow" w:hAnsi="Arial Narrow" w:cs="Arial"/>
      <w:noProof/>
    </w:rPr>
  </w:style>
  <w:style w:type="character" w:styleId="Hipervnculo">
    <w:name w:val="Hyperlink"/>
    <w:uiPriority w:val="99"/>
    <w:unhideWhenUsed/>
    <w:rsid w:val="00CF77AF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74A9D"/>
    <w:pPr>
      <w:tabs>
        <w:tab w:val="left" w:pos="284"/>
        <w:tab w:val="right" w:leader="dot" w:pos="9498"/>
      </w:tabs>
      <w:spacing w:after="100"/>
    </w:pPr>
    <w:rPr>
      <w:rFonts w:ascii="Arial Narrow" w:hAnsi="Arial Narrow"/>
      <w:b/>
      <w:noProof/>
      <w:lang w:val="es-SV"/>
    </w:rPr>
  </w:style>
  <w:style w:type="paragraph" w:styleId="TDC3">
    <w:name w:val="toc 3"/>
    <w:basedOn w:val="Normal"/>
    <w:next w:val="Normal"/>
    <w:autoRedefine/>
    <w:uiPriority w:val="39"/>
    <w:unhideWhenUsed/>
    <w:rsid w:val="00F242CA"/>
    <w:pPr>
      <w:tabs>
        <w:tab w:val="left" w:pos="851"/>
        <w:tab w:val="right" w:leader="dot" w:pos="9497"/>
      </w:tabs>
      <w:spacing w:after="100"/>
      <w:ind w:left="480"/>
    </w:pPr>
    <w:rPr>
      <w:rFonts w:ascii="Arial Narrow" w:hAnsi="Arial Narrow" w:cs="Arial"/>
      <w:b/>
      <w:bCs/>
      <w:noProof/>
      <w:lang w:val="es-SV"/>
    </w:rPr>
  </w:style>
  <w:style w:type="character" w:styleId="Nmerodelnea">
    <w:name w:val="line number"/>
    <w:basedOn w:val="Fuentedeprrafopredeter"/>
    <w:semiHidden/>
    <w:unhideWhenUsed/>
    <w:rsid w:val="003C10A7"/>
  </w:style>
  <w:style w:type="paragraph" w:styleId="Textoindependiente2">
    <w:name w:val="Body Text 2"/>
    <w:basedOn w:val="Normal"/>
    <w:link w:val="Textoindependiente2Car"/>
    <w:rsid w:val="00FD234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D234B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DB0B3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DB0B39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AC2D00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802095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42CA"/>
    <w:rPr>
      <w:rFonts w:eastAsia="MS Minch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3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5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1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3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8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7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1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6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7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9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3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07/relationships/diagramDrawing" Target="diagrams/drawing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F59E14-06CC-41E6-AFFE-CEE8B5C3113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BCE91C1-DEC5-43A2-86A6-929FEC1493A9}">
      <dgm:prSet phldrT="[Texto]" custT="1"/>
      <dgm:spPr>
        <a:solidFill>
          <a:srgbClr val="FFC993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1100" b="1">
              <a:solidFill>
                <a:sysClr val="windowText" lastClr="000000"/>
              </a:solidFill>
              <a:latin typeface="Museo Sans 100" panose="02000000000000000000" pitchFamily="50" charset="0"/>
            </a:rPr>
            <a:t>DIRECCIÓN GENERAL</a:t>
          </a:r>
        </a:p>
      </dgm:t>
    </dgm:pt>
    <dgm:pt modelId="{40DE63C7-9A28-418B-B641-BDD03C8D7A10}" type="parTrans" cxnId="{DEEBD003-02A9-41A1-8803-FC11D546B8EB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58ECB308-7F7F-4746-B5AC-4966F2B3DE02}" type="sibTrans" cxnId="{DEEBD003-02A9-41A1-8803-FC11D546B8EB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B30C8252-58DA-43E6-985F-746600B6EA6B}">
      <dgm:prSet phldrT="[Texto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rgbClr val="FFECD9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900" b="1">
              <a:latin typeface="Museo Sans 100" panose="02000000000000000000" pitchFamily="50" charset="0"/>
            </a:rPr>
            <a:t>Subdirección de Operaciones y Seguridad Fonteriza</a:t>
          </a:r>
          <a:endParaRPr lang="es-ES" sz="900">
            <a:latin typeface="Museo Sans 100" panose="02000000000000000000" pitchFamily="50" charset="0"/>
          </a:endParaRPr>
        </a:p>
      </dgm:t>
    </dgm:pt>
    <dgm:pt modelId="{7738167D-E29B-4422-A872-3DFD153D70AA}" type="parTrans" cxnId="{C7DDCF91-7BEF-42BC-9B06-CC42B64AD7DB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AE14CA31-2AA8-455F-A287-9D34DA152761}" type="sibTrans" cxnId="{C7DDCF91-7BEF-42BC-9B06-CC42B64AD7DB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5EB8C031-C679-42C8-A9AD-B76DFAB0A32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DF0E7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800" b="1">
              <a:latin typeface="Museo Sans 100" panose="02000000000000000000" pitchFamily="50" charset="0"/>
            </a:rPr>
            <a:t>Departamento de Regímenes Especiales</a:t>
          </a:r>
        </a:p>
      </dgm:t>
    </dgm:pt>
    <dgm:pt modelId="{15644502-D715-4E25-82F0-D806F732A9E1}" type="parTrans" cxnId="{E8BA4289-19BF-438B-B350-5D1D43F3BF49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8E4A99AE-FBA9-469C-8D48-6F8DE2B1F26F}" type="sibTrans" cxnId="{E8BA4289-19BF-438B-B350-5D1D43F3BF49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69E7EC6C-D269-4627-AFF6-689C34829AA6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pPr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>
              <a:latin typeface="Museo Sans 100" panose="02000000000000000000" pitchFamily="50" charset="0"/>
            </a:rPr>
            <a:t>Delegaciones de Aduanas  </a:t>
          </a:r>
          <a:endParaRPr lang="es-ES" sz="700">
            <a:latin typeface="Museo Sans 100" panose="02000000000000000000" pitchFamily="50" charset="0"/>
          </a:endParaRP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San Marcos,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El Pedregal,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San Bartolo,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Exportsalva,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American Park,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International,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Diez,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Miramar,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Santo Tomás,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Santa Tecla,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Santa Ana,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La Concordia,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Pípil,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Calvo Conservas,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Parque Industrial Sam Li,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s-ES" sz="700">
              <a:latin typeface="Museo Sans 100" panose="02000000000000000000" pitchFamily="50" charset="0"/>
            </a:rPr>
            <a:t>San José y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ct val="35000"/>
            </a:spcAft>
          </a:pPr>
          <a:r>
            <a:rPr lang="es-ES" sz="700">
              <a:latin typeface="Museo Sans 100" panose="02000000000000000000" pitchFamily="50" charset="0"/>
            </a:rPr>
            <a:t>Las Mercedes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ct val="35000"/>
            </a:spcAft>
          </a:pPr>
          <a:r>
            <a:rPr lang="es-ES" sz="700">
              <a:latin typeface="Museo Sans 100" panose="02000000000000000000" pitchFamily="50" charset="0"/>
            </a:rPr>
            <a:t>EMCO ZF, S.A. DE C.V..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ct val="35000"/>
            </a:spcAft>
          </a:pPr>
          <a:r>
            <a:rPr lang="es-ES" sz="700">
              <a:latin typeface="Museo Sans 100" panose="02000000000000000000" pitchFamily="50" charset="0"/>
            </a:rPr>
            <a:t>GIGANTE, S.A. DE C.V.</a:t>
          </a:r>
        </a:p>
      </dgm:t>
    </dgm:pt>
    <dgm:pt modelId="{98E2E1BA-B91A-479E-B39F-58E62589DEFB}" type="parTrans" cxnId="{D5425BC7-A41C-4597-BDE5-0CC865E89537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7FE327D3-16C7-45E7-8F42-1624C25E2555}" type="sibTrans" cxnId="{D5425BC7-A41C-4597-BDE5-0CC865E89537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0388CB30-9B9A-4894-8C39-61D9993B6592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DF0E7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800" b="1">
              <a:latin typeface="Museo Sans 100" panose="02000000000000000000" pitchFamily="50" charset="0"/>
            </a:rPr>
            <a:t>Departamento de Fronteras </a:t>
          </a:r>
        </a:p>
      </dgm:t>
    </dgm:pt>
    <dgm:pt modelId="{7C2A3106-0994-4C42-AB41-67E8C59C1A88}" type="parTrans" cxnId="{2B2D0F11-3C6B-4A86-9C4D-F9B73BB38576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8281BC1A-9EEA-4253-B457-4342CC75F5BA}" type="sibTrans" cxnId="{2B2D0F11-3C6B-4A86-9C4D-F9B73BB38576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82B1352C-FDEE-482F-9AB1-732EEC5AB94B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es-ES" sz="700" b="1">
              <a:latin typeface="Museo Sans 100" panose="02000000000000000000" pitchFamily="50" charset="0"/>
            </a:rPr>
            <a:t>Aduanas de Frontera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Las Chinamas,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La Hachadura,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San Cristóbal,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Anguiatú,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El Amatillo,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El Poy </a:t>
          </a:r>
        </a:p>
      </dgm:t>
    </dgm:pt>
    <dgm:pt modelId="{B05384E2-7F19-42A2-BA61-313FAEC6DE26}" type="parTrans" cxnId="{69CB5477-07EC-40F1-9405-E9EB14E59893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B0C81009-4BDA-4938-8005-AEB4CC8AC656}" type="sibTrans" cxnId="{69CB5477-07EC-40F1-9405-E9EB14E59893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E2944F9A-71BD-45CF-8231-7E94C5CE3E1D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>
              <a:latin typeface="Museo Sans 100" panose="02000000000000000000" pitchFamily="50" charset="0"/>
            </a:rPr>
            <a:t>Aduana Terrestre Paso Metalio</a:t>
          </a:r>
        </a:p>
      </dgm:t>
    </dgm:pt>
    <dgm:pt modelId="{862D70A1-6FF6-4393-8344-F238E87AF47B}" type="parTrans" cxnId="{8D47A3FA-F9F9-4936-A424-67B1B633C433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814F90B7-7A70-4A1C-AFA1-C483E387ED12}" type="sibTrans" cxnId="{8D47A3FA-F9F9-4936-A424-67B1B633C433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85CCBCA6-B54A-4CBC-ABD8-C677739E190F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DF0E7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800" b="1">
              <a:latin typeface="Museo Sans 100" panose="02000000000000000000" pitchFamily="50" charset="0"/>
            </a:rPr>
            <a:t>Departamento de Aduanas en Puertos, Aeropuertos y Courier</a:t>
          </a:r>
        </a:p>
      </dgm:t>
    </dgm:pt>
    <dgm:pt modelId="{E564A72E-EF5C-49E3-B32A-F5FCC3D0CF0C}" type="parTrans" cxnId="{AE3D385D-70C7-4452-9480-78CDFD59C996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BB0640D5-F22B-4B22-8FAE-5B6AD8000F25}" type="sibTrans" cxnId="{AE3D385D-70C7-4452-9480-78CDFD59C996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931830E5-4C55-49D1-A220-2145106A84E5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 b="1">
              <a:latin typeface="Museo Sans 100" panose="02000000000000000000" pitchFamily="50" charset="0"/>
            </a:rPr>
            <a:t>Aduanas Marítimas 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Acajutla,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La Unión (Puerto Cutuco),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 b="1" strike="noStrike">
              <a:solidFill>
                <a:sysClr val="windowText" lastClr="000000"/>
              </a:solidFill>
              <a:latin typeface="Museo Sans 100" panose="02000000000000000000" pitchFamily="50" charset="0"/>
            </a:rPr>
            <a:t>Puerto Barrillas</a:t>
          </a:r>
        </a:p>
      </dgm:t>
    </dgm:pt>
    <dgm:pt modelId="{FED00428-E407-4751-B000-18860761C047}" type="parTrans" cxnId="{472A9D08-8450-4BCD-B416-EF743096D3D3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2E4994D9-B4EC-452B-9F9F-5651D64CE294}" type="sibTrans" cxnId="{472A9D08-8450-4BCD-B416-EF743096D3D3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D71B435C-FAC0-457A-929A-E605FD37708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 b="1">
              <a:latin typeface="Museo Sans 100" panose="02000000000000000000" pitchFamily="50" charset="0"/>
            </a:rPr>
            <a:t>Aduanas Aéreas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Aeropuerto de Ilopango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Aeropuerto Internacional El Salvador San Oscar Arnulfo Romero y Galdámez</a:t>
          </a:r>
        </a:p>
      </dgm:t>
    </dgm:pt>
    <dgm:pt modelId="{842C978C-2FAC-4275-9ECE-A2018CB27502}" type="parTrans" cxnId="{5B472F90-9C36-4759-9456-4FAF979FAA23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13CF85A5-1D25-42C1-ACF3-586422AA3C0A}" type="sibTrans" cxnId="{5B472F90-9C36-4759-9456-4FAF979FAA23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BC5144E5-222B-44A0-9C83-073027E13B6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>
              <a:latin typeface="Museo Sans 100" panose="02000000000000000000" pitchFamily="50" charset="0"/>
            </a:rPr>
            <a:t>Aduana de Fardos Postales </a:t>
          </a:r>
        </a:p>
      </dgm:t>
    </dgm:pt>
    <dgm:pt modelId="{90F3C662-A946-4851-A774-B8C16FC3AF35}" type="parTrans" cxnId="{2E0387D0-E39A-41D6-B87D-CEBC4BA14E83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B1EC453F-90EB-42FA-A024-9F1920A56DEE}" type="sibTrans" cxnId="{2E0387D0-E39A-41D6-B87D-CEBC4BA14E83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36B0D541-3473-44F3-8B16-952231174C95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>
              <a:latin typeface="Museo Sans 100" panose="02000000000000000000" pitchFamily="50" charset="0"/>
            </a:rPr>
            <a:t>Delegación de Aduana Depósito Temporal DHL El Salvador</a:t>
          </a:r>
        </a:p>
      </dgm:t>
    </dgm:pt>
    <dgm:pt modelId="{3C82A005-F39B-418F-BDC3-BB5A9A21597C}" type="parTrans" cxnId="{F71297EA-B423-492C-BB35-54A1C3265F64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0E69F68D-D55F-40AE-BE94-C7D2E5556E06}" type="sibTrans" cxnId="{F71297EA-B423-492C-BB35-54A1C3265F64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0554E72A-CA73-4401-812C-415C798258F0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DF0E7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800" b="1">
              <a:latin typeface="Museo Sans 100" panose="02000000000000000000" pitchFamily="50" charset="0"/>
            </a:rPr>
            <a:t>Departamento de Aduanas Internas </a:t>
          </a:r>
        </a:p>
      </dgm:t>
    </dgm:pt>
    <dgm:pt modelId="{1179FE79-5B9F-41F5-8790-3A81CBE1F99A}" type="parTrans" cxnId="{C1A161EB-6E8B-401A-BD61-EC73785CDB96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42D1A2A4-FB68-4B61-A4FE-818D8520BCD6}" type="sibTrans" cxnId="{C1A161EB-6E8B-401A-BD61-EC73785CDB96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20B828EC-442B-4317-835D-D8BAC36E40DD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 b="1">
              <a:latin typeface="Museo Sans 100" panose="02000000000000000000" pitchFamily="50" charset="0"/>
            </a:rPr>
            <a:t>Aduanas Internas 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San Bartolo,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Santa Ana,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 strike="noStrike">
              <a:solidFill>
                <a:sysClr val="windowText" lastClr="000000"/>
              </a:solidFill>
              <a:latin typeface="Museo Sans 100" panose="02000000000000000000" pitchFamily="50" charset="0"/>
            </a:rPr>
            <a:t>Delegación de Aduana CIEX</a:t>
          </a:r>
        </a:p>
      </dgm:t>
    </dgm:pt>
    <dgm:pt modelId="{49BDC0A0-61CA-4545-A316-9733AB05E267}" type="parTrans" cxnId="{8F8BE374-A53C-4754-B4B2-D6DC606681F8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A68C4940-9CC8-4621-803E-22F68A0A11A0}" type="sibTrans" cxnId="{8F8BE374-A53C-4754-B4B2-D6DC606681F8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4399E99C-1777-4EB4-A5C7-7EC7EFC80CDD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 b="1">
              <a:latin typeface="Museo Sans 100" panose="02000000000000000000" pitchFamily="50" charset="0"/>
            </a:rPr>
            <a:t>Delegaciones de Aduana en Dépositos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Almacenes en Desarrollo S.A (ALDESA),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Almacén General de Depósito de Occidente (AGDOSA Merliot),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Bodega General de Depósito (BODESA),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Almacenes Consolidados El Salvador (ALMACONSA),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Depósito Temporal TRANSAUTO S.A de C.V,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Almacenadora Nejapa S.A de C.V (ALMANESA),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Almacén General de Depósito de Occidente (AGDOSA Apopa),</a:t>
          </a:r>
          <a:br>
            <a:rPr lang="es-ES" sz="700">
              <a:latin typeface="Museo Sans 100" panose="02000000000000000000" pitchFamily="50" charset="0"/>
            </a:rPr>
          </a:br>
          <a:r>
            <a:rPr lang="es-ES" sz="700">
              <a:latin typeface="Museo Sans 100" panose="02000000000000000000" pitchFamily="50" charset="0"/>
            </a:rPr>
            <a:t>Gutierrez Courier &amp;Cargo S.A de C.V (FEDEX)</a:t>
          </a:r>
        </a:p>
      </dgm:t>
    </dgm:pt>
    <dgm:pt modelId="{98FAED29-87F3-422D-BF27-F5553369F55E}" type="parTrans" cxnId="{716A2E76-A3F2-443E-8585-E89F6E250AAA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96831396-2F31-44B7-8652-7C77EEF25F2C}" type="sibTrans" cxnId="{716A2E76-A3F2-443E-8585-E89F6E250AAA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92FCFD0D-20CE-44A8-859D-5B59F06CBC7E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9525">
          <a:solidFill>
            <a:schemeClr val="accent2"/>
          </a:solidFill>
        </a:ln>
      </dgm:spPr>
      <dgm:t>
        <a:bodyPr/>
        <a:lstStyle/>
        <a:p>
          <a:r>
            <a:rPr lang="es-ES" sz="700">
              <a:latin typeface="Museo Sans 100" panose="02000000000000000000" pitchFamily="50" charset="0"/>
            </a:rPr>
            <a:t>El Papalón </a:t>
          </a:r>
        </a:p>
      </dgm:t>
    </dgm:pt>
    <dgm:pt modelId="{533589EA-6948-465E-8A19-D5B6F2607F47}" type="parTrans" cxnId="{F90BF408-D6FC-4B55-9DA8-64D6E6106C63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1EF3D851-1612-4155-9A30-C73D8C06C588}" type="sibTrans" cxnId="{F90BF408-D6FC-4B55-9DA8-64D6E6106C63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269429D7-88B9-4E03-BC30-00E101657712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DF0E7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800" b="1">
              <a:latin typeface="Museo Sans 100" panose="02000000000000000000" pitchFamily="50" charset="0"/>
            </a:rPr>
            <a:t>Departamento de Inspecciones Remotas </a:t>
          </a:r>
        </a:p>
      </dgm:t>
    </dgm:pt>
    <dgm:pt modelId="{8C1993E9-8A39-424B-9F1A-A452B6D7CB96}" type="parTrans" cxnId="{7D4DE326-CD01-4B7D-BFF5-F80EC2955912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8D9C6BE8-FCA1-40B7-B635-70FADAC56B1D}" type="sibTrans" cxnId="{7D4DE326-CD01-4B7D-BFF5-F80EC2955912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26412420-CB15-4F95-BA45-6B42A14A9AD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DF0E7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800" b="1">
              <a:latin typeface="Museo Sans 100" panose="02000000000000000000" pitchFamily="50" charset="0"/>
            </a:rPr>
            <a:t>Departamento Jurídico de Operaciones </a:t>
          </a:r>
        </a:p>
      </dgm:t>
    </dgm:pt>
    <dgm:pt modelId="{7E5D7E9B-59FD-430C-B78F-78E56CA52136}" type="parTrans" cxnId="{D67687AB-FCF0-42E7-A778-4558055CC88C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9D52B979-C23D-4FE1-BC26-3B33FAB3D42C}" type="sibTrans" cxnId="{D67687AB-FCF0-42E7-A778-4558055CC88C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4A1F742F-7683-423B-B24E-ED72BD34395B}">
      <dgm:prSet phldrT="[Texto]" custT="1"/>
      <dgm:spPr>
        <a:solidFill>
          <a:srgbClr val="FCE9DC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1000" b="1">
              <a:solidFill>
                <a:sysClr val="windowText" lastClr="000000"/>
              </a:solidFill>
              <a:latin typeface="Museo Sans 100" panose="02000000000000000000" pitchFamily="50" charset="0"/>
            </a:rPr>
            <a:t>Subdirección General</a:t>
          </a:r>
        </a:p>
      </dgm:t>
    </dgm:pt>
    <dgm:pt modelId="{C6AF4F45-3C51-40B0-B0C5-4AB85568E875}" type="parTrans" cxnId="{74C03B82-70D5-484B-8BD8-766BAC11808D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0ED40614-44C3-42D5-9BF9-6CDD1FD54F05}" type="sibTrans" cxnId="{74C03B82-70D5-484B-8BD8-766BAC11808D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0C7E2922-87A1-4612-BB03-E2583361A9B3}" type="asst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solidFill>
          <a:srgbClr val="FDF0E7"/>
        </a:solidFill>
        <a:ln w="9525">
          <a:solidFill>
            <a:schemeClr val="accent2"/>
          </a:solidFill>
        </a:ln>
      </dgm:spPr>
      <dgm:t>
        <a:bodyPr/>
        <a:lstStyle/>
        <a:p>
          <a:r>
            <a:rPr lang="es-ES" sz="800" b="1">
              <a:latin typeface="Museo Sans 100" panose="02000000000000000000" pitchFamily="50" charset="0"/>
            </a:rPr>
            <a:t>Unidad de Monitoreo y Video Vigilancia </a:t>
          </a:r>
        </a:p>
      </dgm:t>
    </dgm:pt>
    <dgm:pt modelId="{ABEB2D37-0B20-4C0D-A56A-006F52A01626}" type="parTrans" cxnId="{D8C76C9A-04AB-46D7-BF4A-E151FB961D58}">
      <dgm:prSet>
        <dgm:style>
          <a:lnRef idx="1">
            <a:schemeClr val="accent5"/>
          </a:lnRef>
          <a:fillRef idx="0">
            <a:schemeClr val="accent5"/>
          </a:fillRef>
          <a:effectRef idx="0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172A8F"/>
          </a:solidFill>
        </a:ln>
      </dgm:spPr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BD6D6573-FCA6-43E8-862F-62E222F7AF08}" type="sibTrans" cxnId="{D8C76C9A-04AB-46D7-BF4A-E151FB961D58}">
      <dgm:prSet/>
      <dgm:spPr/>
      <dgm:t>
        <a:bodyPr/>
        <a:lstStyle/>
        <a:p>
          <a:endParaRPr lang="es-ES">
            <a:latin typeface="Museo Sans 100" panose="02000000000000000000" pitchFamily="50" charset="0"/>
          </a:endParaRPr>
        </a:p>
      </dgm:t>
    </dgm:pt>
    <dgm:pt modelId="{DB9238D6-DC63-469C-B6AB-D299DDD4E128}" type="pres">
      <dgm:prSet presAssocID="{9CF59E14-06CC-41E6-AFFE-CEE8B5C311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CCAE40-3CD5-4978-9601-7A75A15AF76D}" type="pres">
      <dgm:prSet presAssocID="{9BCE91C1-DEC5-43A2-86A6-929FEC1493A9}" presName="hierRoot1" presStyleCnt="0">
        <dgm:presLayoutVars>
          <dgm:hierBranch/>
        </dgm:presLayoutVars>
      </dgm:prSet>
      <dgm:spPr/>
    </dgm:pt>
    <dgm:pt modelId="{8152B407-531C-4805-BDF4-B34DA331F80A}" type="pres">
      <dgm:prSet presAssocID="{9BCE91C1-DEC5-43A2-86A6-929FEC1493A9}" presName="rootComposite1" presStyleCnt="0"/>
      <dgm:spPr/>
    </dgm:pt>
    <dgm:pt modelId="{62506E60-3F98-4A8C-832A-9D67B8AED54A}" type="pres">
      <dgm:prSet presAssocID="{9BCE91C1-DEC5-43A2-86A6-929FEC1493A9}" presName="rootText1" presStyleLbl="node0" presStyleIdx="0" presStyleCnt="2" custScaleX="387942" custScaleY="109175" custLinFactX="200000" custLinFactY="-27447" custLinFactNeighborX="231628" custLinFactNeighborY="-100000">
        <dgm:presLayoutVars>
          <dgm:chPref val="3"/>
        </dgm:presLayoutVars>
      </dgm:prSet>
      <dgm:spPr/>
    </dgm:pt>
    <dgm:pt modelId="{6EFF74F0-1291-4D80-AEA1-AF64C1E53A25}" type="pres">
      <dgm:prSet presAssocID="{9BCE91C1-DEC5-43A2-86A6-929FEC1493A9}" presName="rootConnector1" presStyleLbl="node1" presStyleIdx="0" presStyleCnt="0"/>
      <dgm:spPr/>
    </dgm:pt>
    <dgm:pt modelId="{2672F617-CD69-404C-9803-F9B589867F13}" type="pres">
      <dgm:prSet presAssocID="{9BCE91C1-DEC5-43A2-86A6-929FEC1493A9}" presName="hierChild2" presStyleCnt="0"/>
      <dgm:spPr/>
    </dgm:pt>
    <dgm:pt modelId="{82B7CADD-7807-47FF-83DD-BA92EF0A50C6}" type="pres">
      <dgm:prSet presAssocID="{9BCE91C1-DEC5-43A2-86A6-929FEC1493A9}" presName="hierChild3" presStyleCnt="0"/>
      <dgm:spPr/>
    </dgm:pt>
    <dgm:pt modelId="{40D3FF65-84D2-4D80-88C0-77FAD624D916}" type="pres">
      <dgm:prSet presAssocID="{4A1F742F-7683-423B-B24E-ED72BD34395B}" presName="hierRoot1" presStyleCnt="0">
        <dgm:presLayoutVars>
          <dgm:hierBranch val="init"/>
        </dgm:presLayoutVars>
      </dgm:prSet>
      <dgm:spPr/>
    </dgm:pt>
    <dgm:pt modelId="{D2C1695B-7D34-4A51-9425-BF7847779B3C}" type="pres">
      <dgm:prSet presAssocID="{4A1F742F-7683-423B-B24E-ED72BD34395B}" presName="rootComposite1" presStyleCnt="0"/>
      <dgm:spPr/>
    </dgm:pt>
    <dgm:pt modelId="{15550297-F7A1-4BE4-8785-CB034B945BC3}" type="pres">
      <dgm:prSet presAssocID="{4A1F742F-7683-423B-B24E-ED72BD34395B}" presName="rootText1" presStyleLbl="node0" presStyleIdx="1" presStyleCnt="2" custScaleX="270123" custScaleY="84595" custLinFactNeighborX="73646" custLinFactNeighborY="14834">
        <dgm:presLayoutVars>
          <dgm:chPref val="3"/>
        </dgm:presLayoutVars>
      </dgm:prSet>
      <dgm:spPr/>
    </dgm:pt>
    <dgm:pt modelId="{CA8DEBD0-4275-45DC-9B59-1B48F53F3211}" type="pres">
      <dgm:prSet presAssocID="{4A1F742F-7683-423B-B24E-ED72BD34395B}" presName="rootConnector1" presStyleLbl="node1" presStyleIdx="0" presStyleCnt="0"/>
      <dgm:spPr/>
    </dgm:pt>
    <dgm:pt modelId="{CAC3FC4B-9715-4FB5-9E90-B453B781838B}" type="pres">
      <dgm:prSet presAssocID="{4A1F742F-7683-423B-B24E-ED72BD34395B}" presName="hierChild2" presStyleCnt="0"/>
      <dgm:spPr/>
    </dgm:pt>
    <dgm:pt modelId="{5CCC0087-7FA0-471F-8FA0-3953FDE4200D}" type="pres">
      <dgm:prSet presAssocID="{7738167D-E29B-4422-A872-3DFD153D70AA}" presName="Name37" presStyleLbl="parChTrans1D2" presStyleIdx="0" presStyleCnt="1"/>
      <dgm:spPr/>
    </dgm:pt>
    <dgm:pt modelId="{32CA1114-1431-4757-A11E-AA23D70B29B6}" type="pres">
      <dgm:prSet presAssocID="{B30C8252-58DA-43E6-985F-746600B6EA6B}" presName="hierRoot2" presStyleCnt="0">
        <dgm:presLayoutVars>
          <dgm:hierBranch val="init"/>
        </dgm:presLayoutVars>
      </dgm:prSet>
      <dgm:spPr/>
    </dgm:pt>
    <dgm:pt modelId="{0C5909F8-2257-4548-A909-C3016DCE1D84}" type="pres">
      <dgm:prSet presAssocID="{B30C8252-58DA-43E6-985F-746600B6EA6B}" presName="rootComposite" presStyleCnt="0"/>
      <dgm:spPr/>
    </dgm:pt>
    <dgm:pt modelId="{EA2991B5-C68F-4351-BB96-A7530E25E17A}" type="pres">
      <dgm:prSet presAssocID="{B30C8252-58DA-43E6-985F-746600B6EA6B}" presName="rootText" presStyleLbl="node2" presStyleIdx="0" presStyleCnt="1" custFlipHor="1" custScaleX="340093" custScaleY="123783" custLinFactNeighborX="73340" custLinFactNeighborY="20314">
        <dgm:presLayoutVars>
          <dgm:chPref val="3"/>
        </dgm:presLayoutVars>
      </dgm:prSet>
      <dgm:spPr>
        <a:prstGeom prst="rect">
          <a:avLst/>
        </a:prstGeom>
      </dgm:spPr>
    </dgm:pt>
    <dgm:pt modelId="{F2FE86A9-894F-4A2E-B80C-1258AB4AC788}" type="pres">
      <dgm:prSet presAssocID="{B30C8252-58DA-43E6-985F-746600B6EA6B}" presName="rootConnector" presStyleLbl="node2" presStyleIdx="0" presStyleCnt="1"/>
      <dgm:spPr/>
    </dgm:pt>
    <dgm:pt modelId="{95962F43-1AC3-4376-A620-E3CD421881E6}" type="pres">
      <dgm:prSet presAssocID="{B30C8252-58DA-43E6-985F-746600B6EA6B}" presName="hierChild4" presStyleCnt="0"/>
      <dgm:spPr/>
    </dgm:pt>
    <dgm:pt modelId="{235FEDCA-0387-4FE8-8E0D-E10D48CA2C1F}" type="pres">
      <dgm:prSet presAssocID="{15644502-D715-4E25-82F0-D806F732A9E1}" presName="Name37" presStyleLbl="parChTrans1D3" presStyleIdx="0" presStyleCnt="7"/>
      <dgm:spPr/>
    </dgm:pt>
    <dgm:pt modelId="{CF28B5C2-D963-4A1F-A8FF-E8A8392F0AF6}" type="pres">
      <dgm:prSet presAssocID="{5EB8C031-C679-42C8-A9AD-B76DFAB0A326}" presName="hierRoot2" presStyleCnt="0">
        <dgm:presLayoutVars>
          <dgm:hierBranch/>
        </dgm:presLayoutVars>
      </dgm:prSet>
      <dgm:spPr/>
    </dgm:pt>
    <dgm:pt modelId="{FF41EA59-BB0B-4B56-9D05-522A87126EBF}" type="pres">
      <dgm:prSet presAssocID="{5EB8C031-C679-42C8-A9AD-B76DFAB0A326}" presName="rootComposite" presStyleCnt="0"/>
      <dgm:spPr/>
    </dgm:pt>
    <dgm:pt modelId="{F6967FB4-ED75-4D05-A64C-1003D79A0E9B}" type="pres">
      <dgm:prSet presAssocID="{5EB8C031-C679-42C8-A9AD-B76DFAB0A326}" presName="rootText" presStyleLbl="node3" presStyleIdx="0" presStyleCnt="6" custScaleX="182147" custScaleY="138165" custLinFactNeighborX="24434" custLinFactNeighborY="62961">
        <dgm:presLayoutVars>
          <dgm:chPref val="3"/>
        </dgm:presLayoutVars>
      </dgm:prSet>
      <dgm:spPr/>
    </dgm:pt>
    <dgm:pt modelId="{42B06EEE-2374-425D-9A21-9ECB1A65F663}" type="pres">
      <dgm:prSet presAssocID="{5EB8C031-C679-42C8-A9AD-B76DFAB0A326}" presName="rootConnector" presStyleLbl="node3" presStyleIdx="0" presStyleCnt="6"/>
      <dgm:spPr/>
    </dgm:pt>
    <dgm:pt modelId="{CD304176-E24F-40A2-AE14-C7BE98E21D56}" type="pres">
      <dgm:prSet presAssocID="{5EB8C031-C679-42C8-A9AD-B76DFAB0A326}" presName="hierChild4" presStyleCnt="0"/>
      <dgm:spPr/>
    </dgm:pt>
    <dgm:pt modelId="{2E0972B0-53D3-4FB0-87E1-D5052BFBEEB8}" type="pres">
      <dgm:prSet presAssocID="{98E2E1BA-B91A-479E-B39F-58E62589DEFB}" presName="Name35" presStyleLbl="parChTrans1D4" presStyleIdx="0" presStyleCnt="10"/>
      <dgm:spPr/>
    </dgm:pt>
    <dgm:pt modelId="{58A40CC7-CE3F-47BA-B8A0-61D700EDA7F0}" type="pres">
      <dgm:prSet presAssocID="{69E7EC6C-D269-4627-AFF6-689C34829AA6}" presName="hierRoot2" presStyleCnt="0">
        <dgm:presLayoutVars>
          <dgm:hierBranch val="init"/>
        </dgm:presLayoutVars>
      </dgm:prSet>
      <dgm:spPr/>
    </dgm:pt>
    <dgm:pt modelId="{F01BF173-D374-42BB-B945-40C35DE63A52}" type="pres">
      <dgm:prSet presAssocID="{69E7EC6C-D269-4627-AFF6-689C34829AA6}" presName="rootComposite" presStyleCnt="0"/>
      <dgm:spPr/>
    </dgm:pt>
    <dgm:pt modelId="{43866C09-7761-4890-B7A2-6E4A34DF5592}" type="pres">
      <dgm:prSet presAssocID="{69E7EC6C-D269-4627-AFF6-689C34829AA6}" presName="rootText" presStyleLbl="node4" presStyleIdx="0" presStyleCnt="10" custScaleX="168236" custScaleY="682294" custLinFactNeighborX="24499" custLinFactNeighborY="44826">
        <dgm:presLayoutVars>
          <dgm:chPref val="3"/>
        </dgm:presLayoutVars>
      </dgm:prSet>
      <dgm:spPr/>
    </dgm:pt>
    <dgm:pt modelId="{7DA311EA-810E-4093-A5F3-B35D5BD23B18}" type="pres">
      <dgm:prSet presAssocID="{69E7EC6C-D269-4627-AFF6-689C34829AA6}" presName="rootConnector" presStyleLbl="node4" presStyleIdx="0" presStyleCnt="10"/>
      <dgm:spPr/>
    </dgm:pt>
    <dgm:pt modelId="{58B2EB65-2A8F-46AD-9F82-6FF20D4D81BE}" type="pres">
      <dgm:prSet presAssocID="{69E7EC6C-D269-4627-AFF6-689C34829AA6}" presName="hierChild4" presStyleCnt="0"/>
      <dgm:spPr/>
    </dgm:pt>
    <dgm:pt modelId="{68736ED2-571A-4E6C-B44A-EE79E1CD654A}" type="pres">
      <dgm:prSet presAssocID="{69E7EC6C-D269-4627-AFF6-689C34829AA6}" presName="hierChild5" presStyleCnt="0"/>
      <dgm:spPr/>
    </dgm:pt>
    <dgm:pt modelId="{EA106B12-F5CB-4C3E-9ACB-E4A9BC21AEB2}" type="pres">
      <dgm:prSet presAssocID="{5EB8C031-C679-42C8-A9AD-B76DFAB0A326}" presName="hierChild5" presStyleCnt="0"/>
      <dgm:spPr/>
    </dgm:pt>
    <dgm:pt modelId="{3FF76B08-03C4-45E9-9B76-5BC91EE7848A}" type="pres">
      <dgm:prSet presAssocID="{7C2A3106-0994-4C42-AB41-67E8C59C1A88}" presName="Name37" presStyleLbl="parChTrans1D3" presStyleIdx="1" presStyleCnt="7"/>
      <dgm:spPr/>
    </dgm:pt>
    <dgm:pt modelId="{9CEDFBCF-F423-422D-9062-F34FEB09E303}" type="pres">
      <dgm:prSet presAssocID="{0388CB30-9B9A-4894-8C39-61D9993B6592}" presName="hierRoot2" presStyleCnt="0">
        <dgm:presLayoutVars>
          <dgm:hierBranch val="r"/>
        </dgm:presLayoutVars>
      </dgm:prSet>
      <dgm:spPr/>
    </dgm:pt>
    <dgm:pt modelId="{6FDC1195-97C4-493D-9D90-4A3FABF951B0}" type="pres">
      <dgm:prSet presAssocID="{0388CB30-9B9A-4894-8C39-61D9993B6592}" presName="rootComposite" presStyleCnt="0"/>
      <dgm:spPr/>
    </dgm:pt>
    <dgm:pt modelId="{A341ADD1-42EF-4F0D-AEE3-9C69509271EA}" type="pres">
      <dgm:prSet presAssocID="{0388CB30-9B9A-4894-8C39-61D9993B6592}" presName="rootText" presStyleLbl="node3" presStyleIdx="1" presStyleCnt="6" custScaleX="180864" custScaleY="138165" custLinFactNeighborX="18617" custLinFactNeighborY="64088">
        <dgm:presLayoutVars>
          <dgm:chPref val="3"/>
        </dgm:presLayoutVars>
      </dgm:prSet>
      <dgm:spPr/>
    </dgm:pt>
    <dgm:pt modelId="{05AF17E7-9480-4523-BC89-76B1E0D81EC8}" type="pres">
      <dgm:prSet presAssocID="{0388CB30-9B9A-4894-8C39-61D9993B6592}" presName="rootConnector" presStyleLbl="node3" presStyleIdx="1" presStyleCnt="6"/>
      <dgm:spPr/>
    </dgm:pt>
    <dgm:pt modelId="{40C036C5-FD26-409F-9D4A-96A12B530F44}" type="pres">
      <dgm:prSet presAssocID="{0388CB30-9B9A-4894-8C39-61D9993B6592}" presName="hierChild4" presStyleCnt="0"/>
      <dgm:spPr/>
    </dgm:pt>
    <dgm:pt modelId="{B135EE9E-C8E3-44C2-8CC6-AF107E7B9BBA}" type="pres">
      <dgm:prSet presAssocID="{B05384E2-7F19-42A2-BA61-313FAEC6DE26}" presName="Name50" presStyleLbl="parChTrans1D4" presStyleIdx="1" presStyleCnt="10"/>
      <dgm:spPr/>
    </dgm:pt>
    <dgm:pt modelId="{C78DEBF3-F1EB-4D12-A4A5-35F4E25326E2}" type="pres">
      <dgm:prSet presAssocID="{82B1352C-FDEE-482F-9AB1-732EEC5AB94B}" presName="hierRoot2" presStyleCnt="0">
        <dgm:presLayoutVars>
          <dgm:hierBranch val="l"/>
        </dgm:presLayoutVars>
      </dgm:prSet>
      <dgm:spPr/>
    </dgm:pt>
    <dgm:pt modelId="{FEDB658F-188F-4927-B3CE-59B800E01E3C}" type="pres">
      <dgm:prSet presAssocID="{82B1352C-FDEE-482F-9AB1-732EEC5AB94B}" presName="rootComposite" presStyleCnt="0"/>
      <dgm:spPr/>
    </dgm:pt>
    <dgm:pt modelId="{6ECE471D-0293-4CAC-8D89-066BA41E348C}" type="pres">
      <dgm:prSet presAssocID="{82B1352C-FDEE-482F-9AB1-732EEC5AB94B}" presName="rootText" presStyleLbl="node4" presStyleIdx="1" presStyleCnt="10" custScaleX="150153" custScaleY="244098" custLinFactNeighborX="8535" custLinFactNeighborY="60263">
        <dgm:presLayoutVars>
          <dgm:chPref val="3"/>
        </dgm:presLayoutVars>
      </dgm:prSet>
      <dgm:spPr/>
    </dgm:pt>
    <dgm:pt modelId="{A7598F25-5A93-4577-9A40-8B462B21977C}" type="pres">
      <dgm:prSet presAssocID="{82B1352C-FDEE-482F-9AB1-732EEC5AB94B}" presName="rootConnector" presStyleLbl="node4" presStyleIdx="1" presStyleCnt="10"/>
      <dgm:spPr/>
    </dgm:pt>
    <dgm:pt modelId="{E5F92EE4-F274-45C1-BCE2-8D5E2B6BA958}" type="pres">
      <dgm:prSet presAssocID="{82B1352C-FDEE-482F-9AB1-732EEC5AB94B}" presName="hierChild4" presStyleCnt="0"/>
      <dgm:spPr/>
    </dgm:pt>
    <dgm:pt modelId="{9D298321-7F3C-44BD-A165-AA4438AEA739}" type="pres">
      <dgm:prSet presAssocID="{82B1352C-FDEE-482F-9AB1-732EEC5AB94B}" presName="hierChild5" presStyleCnt="0"/>
      <dgm:spPr/>
    </dgm:pt>
    <dgm:pt modelId="{8C777E10-53FF-415A-BA42-5DF27B210C4A}" type="pres">
      <dgm:prSet presAssocID="{862D70A1-6FF6-4393-8344-F238E87AF47B}" presName="Name50" presStyleLbl="parChTrans1D4" presStyleIdx="2" presStyleCnt="10"/>
      <dgm:spPr/>
    </dgm:pt>
    <dgm:pt modelId="{CC776375-51ED-4700-A186-20B266D05DFC}" type="pres">
      <dgm:prSet presAssocID="{E2944F9A-71BD-45CF-8231-7E94C5CE3E1D}" presName="hierRoot2" presStyleCnt="0">
        <dgm:presLayoutVars>
          <dgm:hierBranch val="l"/>
        </dgm:presLayoutVars>
      </dgm:prSet>
      <dgm:spPr/>
    </dgm:pt>
    <dgm:pt modelId="{91E4B51C-E4C1-485A-A828-453A22965B63}" type="pres">
      <dgm:prSet presAssocID="{E2944F9A-71BD-45CF-8231-7E94C5CE3E1D}" presName="rootComposite" presStyleCnt="0"/>
      <dgm:spPr/>
    </dgm:pt>
    <dgm:pt modelId="{04A19859-6F7E-4FE5-BDC2-24F9DDC90842}" type="pres">
      <dgm:prSet presAssocID="{E2944F9A-71BD-45CF-8231-7E94C5CE3E1D}" presName="rootText" presStyleLbl="node4" presStyleIdx="2" presStyleCnt="10" custAng="0" custFlipVert="0" custScaleX="151092" custScaleY="110627" custLinFactNeighborX="9106" custLinFactNeighborY="35727">
        <dgm:presLayoutVars>
          <dgm:chPref val="3"/>
        </dgm:presLayoutVars>
      </dgm:prSet>
      <dgm:spPr/>
    </dgm:pt>
    <dgm:pt modelId="{F63BFA17-8321-4869-A6BE-C8439E6F7293}" type="pres">
      <dgm:prSet presAssocID="{E2944F9A-71BD-45CF-8231-7E94C5CE3E1D}" presName="rootConnector" presStyleLbl="node4" presStyleIdx="2" presStyleCnt="10"/>
      <dgm:spPr/>
    </dgm:pt>
    <dgm:pt modelId="{7256FD8B-4ABA-467E-BA2E-E5C71DEFBEAC}" type="pres">
      <dgm:prSet presAssocID="{E2944F9A-71BD-45CF-8231-7E94C5CE3E1D}" presName="hierChild4" presStyleCnt="0"/>
      <dgm:spPr/>
    </dgm:pt>
    <dgm:pt modelId="{0EA3EDA4-70C2-4D46-BE74-CABC1F658527}" type="pres">
      <dgm:prSet presAssocID="{E2944F9A-71BD-45CF-8231-7E94C5CE3E1D}" presName="hierChild5" presStyleCnt="0"/>
      <dgm:spPr/>
    </dgm:pt>
    <dgm:pt modelId="{1C3245B8-CB1F-4016-8CD8-9B0CDEE7877B}" type="pres">
      <dgm:prSet presAssocID="{0388CB30-9B9A-4894-8C39-61D9993B6592}" presName="hierChild5" presStyleCnt="0"/>
      <dgm:spPr/>
    </dgm:pt>
    <dgm:pt modelId="{F3CF2DC0-A941-4989-A454-67C80AF8AB62}" type="pres">
      <dgm:prSet presAssocID="{E564A72E-EF5C-49E3-B32A-F5FCC3D0CF0C}" presName="Name37" presStyleLbl="parChTrans1D3" presStyleIdx="2" presStyleCnt="7"/>
      <dgm:spPr/>
    </dgm:pt>
    <dgm:pt modelId="{B11945F6-887A-4038-B1CA-C2CACD38D5D9}" type="pres">
      <dgm:prSet presAssocID="{85CCBCA6-B54A-4CBC-ABD8-C677739E190F}" presName="hierRoot2" presStyleCnt="0">
        <dgm:presLayoutVars>
          <dgm:hierBranch val="r"/>
        </dgm:presLayoutVars>
      </dgm:prSet>
      <dgm:spPr/>
    </dgm:pt>
    <dgm:pt modelId="{0059548A-FC06-4361-9FA5-782A490EAF78}" type="pres">
      <dgm:prSet presAssocID="{85CCBCA6-B54A-4CBC-ABD8-C677739E190F}" presName="rootComposite" presStyleCnt="0"/>
      <dgm:spPr/>
    </dgm:pt>
    <dgm:pt modelId="{A98451E1-E190-4B57-8FAA-5CE865EEABDF}" type="pres">
      <dgm:prSet presAssocID="{85CCBCA6-B54A-4CBC-ABD8-C677739E190F}" presName="rootText" presStyleLbl="node3" presStyleIdx="2" presStyleCnt="6" custFlipHor="1" custScaleX="212603" custScaleY="138165" custLinFactNeighborX="10078" custLinFactNeighborY="63689">
        <dgm:presLayoutVars>
          <dgm:chPref val="3"/>
        </dgm:presLayoutVars>
      </dgm:prSet>
      <dgm:spPr/>
    </dgm:pt>
    <dgm:pt modelId="{D7E277A2-DC0D-4D60-BC85-788242B901BF}" type="pres">
      <dgm:prSet presAssocID="{85CCBCA6-B54A-4CBC-ABD8-C677739E190F}" presName="rootConnector" presStyleLbl="node3" presStyleIdx="2" presStyleCnt="6"/>
      <dgm:spPr/>
    </dgm:pt>
    <dgm:pt modelId="{2A9565D8-BDB2-466C-B740-179A9222E051}" type="pres">
      <dgm:prSet presAssocID="{85CCBCA6-B54A-4CBC-ABD8-C677739E190F}" presName="hierChild4" presStyleCnt="0"/>
      <dgm:spPr/>
    </dgm:pt>
    <dgm:pt modelId="{0F69CDC0-DFEF-41D3-A045-CA3044ACAE27}" type="pres">
      <dgm:prSet presAssocID="{FED00428-E407-4751-B000-18860761C047}" presName="Name50" presStyleLbl="parChTrans1D4" presStyleIdx="3" presStyleCnt="10"/>
      <dgm:spPr/>
    </dgm:pt>
    <dgm:pt modelId="{90C598E7-2022-460B-9498-17FC9DEDDA7F}" type="pres">
      <dgm:prSet presAssocID="{931830E5-4C55-49D1-A220-2145106A84E5}" presName="hierRoot2" presStyleCnt="0">
        <dgm:presLayoutVars>
          <dgm:hierBranch val="init"/>
        </dgm:presLayoutVars>
      </dgm:prSet>
      <dgm:spPr/>
    </dgm:pt>
    <dgm:pt modelId="{41D092B9-C2D1-43B0-8463-11AC966A7D57}" type="pres">
      <dgm:prSet presAssocID="{931830E5-4C55-49D1-A220-2145106A84E5}" presName="rootComposite" presStyleCnt="0"/>
      <dgm:spPr/>
    </dgm:pt>
    <dgm:pt modelId="{3F53BCF2-867D-4A76-9C0B-6AB5B42C4313}" type="pres">
      <dgm:prSet presAssocID="{931830E5-4C55-49D1-A220-2145106A84E5}" presName="rootText" presStyleLbl="node4" presStyleIdx="3" presStyleCnt="10" custScaleX="175508" custScaleY="141117" custLinFactY="100000" custLinFactNeighborX="-1778" custLinFactNeighborY="154627">
        <dgm:presLayoutVars>
          <dgm:chPref val="3"/>
        </dgm:presLayoutVars>
      </dgm:prSet>
      <dgm:spPr/>
    </dgm:pt>
    <dgm:pt modelId="{353148A8-7768-4A72-94B1-C54E35402A27}" type="pres">
      <dgm:prSet presAssocID="{931830E5-4C55-49D1-A220-2145106A84E5}" presName="rootConnector" presStyleLbl="node4" presStyleIdx="3" presStyleCnt="10"/>
      <dgm:spPr/>
    </dgm:pt>
    <dgm:pt modelId="{4F13271C-5E82-4E87-BCD3-8D73E40C5577}" type="pres">
      <dgm:prSet presAssocID="{931830E5-4C55-49D1-A220-2145106A84E5}" presName="hierChild4" presStyleCnt="0"/>
      <dgm:spPr/>
    </dgm:pt>
    <dgm:pt modelId="{376C4721-AE43-479D-B522-DB5CE22BFEEB}" type="pres">
      <dgm:prSet presAssocID="{931830E5-4C55-49D1-A220-2145106A84E5}" presName="hierChild5" presStyleCnt="0"/>
      <dgm:spPr/>
    </dgm:pt>
    <dgm:pt modelId="{9AF6E738-53DB-4659-9DDE-E902EDFFD078}" type="pres">
      <dgm:prSet presAssocID="{842C978C-2FAC-4275-9ECE-A2018CB27502}" presName="Name50" presStyleLbl="parChTrans1D4" presStyleIdx="4" presStyleCnt="10"/>
      <dgm:spPr/>
    </dgm:pt>
    <dgm:pt modelId="{5A160881-CB24-4FD1-AE8D-62E8FE8A6B2A}" type="pres">
      <dgm:prSet presAssocID="{D71B435C-FAC0-457A-929A-E605FD377081}" presName="hierRoot2" presStyleCnt="0">
        <dgm:presLayoutVars>
          <dgm:hierBranch val="init"/>
        </dgm:presLayoutVars>
      </dgm:prSet>
      <dgm:spPr/>
    </dgm:pt>
    <dgm:pt modelId="{BCE08C01-FCD7-42D9-9372-5ED725A96B4E}" type="pres">
      <dgm:prSet presAssocID="{D71B435C-FAC0-457A-929A-E605FD377081}" presName="rootComposite" presStyleCnt="0"/>
      <dgm:spPr/>
    </dgm:pt>
    <dgm:pt modelId="{1F7DCBBA-6885-4073-88F2-1B323BCA7DF5}" type="pres">
      <dgm:prSet presAssocID="{D71B435C-FAC0-457A-929A-E605FD377081}" presName="rootText" presStyleLbl="node4" presStyleIdx="4" presStyleCnt="10" custScaleX="174410" custScaleY="178860" custLinFactY="-28282" custLinFactNeighborX="-1972" custLinFactNeighborY="-100000">
        <dgm:presLayoutVars>
          <dgm:chPref val="3"/>
        </dgm:presLayoutVars>
      </dgm:prSet>
      <dgm:spPr/>
    </dgm:pt>
    <dgm:pt modelId="{4BEE3C93-5AF3-41DF-9B6B-EDA2E37238A3}" type="pres">
      <dgm:prSet presAssocID="{D71B435C-FAC0-457A-929A-E605FD377081}" presName="rootConnector" presStyleLbl="node4" presStyleIdx="4" presStyleCnt="10"/>
      <dgm:spPr/>
    </dgm:pt>
    <dgm:pt modelId="{20CC583F-7757-4FA3-81E5-3CFEFEDCB8A9}" type="pres">
      <dgm:prSet presAssocID="{D71B435C-FAC0-457A-929A-E605FD377081}" presName="hierChild4" presStyleCnt="0"/>
      <dgm:spPr/>
    </dgm:pt>
    <dgm:pt modelId="{735DDBF9-8221-4627-A167-D610481071FA}" type="pres">
      <dgm:prSet presAssocID="{D71B435C-FAC0-457A-929A-E605FD377081}" presName="hierChild5" presStyleCnt="0"/>
      <dgm:spPr/>
    </dgm:pt>
    <dgm:pt modelId="{87C7D997-7ADF-463C-A889-1EE2FF50135C}" type="pres">
      <dgm:prSet presAssocID="{90F3C662-A946-4851-A774-B8C16FC3AF35}" presName="Name50" presStyleLbl="parChTrans1D4" presStyleIdx="5" presStyleCnt="10"/>
      <dgm:spPr/>
    </dgm:pt>
    <dgm:pt modelId="{79F6C5E5-5E3E-4B46-9E10-21A70716877D}" type="pres">
      <dgm:prSet presAssocID="{BC5144E5-222B-44A0-9C83-073027E13B61}" presName="hierRoot2" presStyleCnt="0">
        <dgm:presLayoutVars>
          <dgm:hierBranch val="init"/>
        </dgm:presLayoutVars>
      </dgm:prSet>
      <dgm:spPr/>
    </dgm:pt>
    <dgm:pt modelId="{AB8C665C-71B2-46E8-A5ED-1AA6D5114B7A}" type="pres">
      <dgm:prSet presAssocID="{BC5144E5-222B-44A0-9C83-073027E13B61}" presName="rootComposite" presStyleCnt="0"/>
      <dgm:spPr/>
    </dgm:pt>
    <dgm:pt modelId="{A0DCDCF3-0B08-4852-AE71-29DC2A3481B7}" type="pres">
      <dgm:prSet presAssocID="{BC5144E5-222B-44A0-9C83-073027E13B61}" presName="rootText" presStyleLbl="node4" presStyleIdx="5" presStyleCnt="10" custScaleX="171884" custScaleY="68856" custLinFactY="37989" custLinFactNeighborX="368" custLinFactNeighborY="100000">
        <dgm:presLayoutVars>
          <dgm:chPref val="3"/>
        </dgm:presLayoutVars>
      </dgm:prSet>
      <dgm:spPr/>
    </dgm:pt>
    <dgm:pt modelId="{67D3CFE3-7746-4366-AB2E-8F3EA63E38AF}" type="pres">
      <dgm:prSet presAssocID="{BC5144E5-222B-44A0-9C83-073027E13B61}" presName="rootConnector" presStyleLbl="node4" presStyleIdx="5" presStyleCnt="10"/>
      <dgm:spPr/>
    </dgm:pt>
    <dgm:pt modelId="{3BC9C701-57AD-4B88-AB72-C46ED4D12988}" type="pres">
      <dgm:prSet presAssocID="{BC5144E5-222B-44A0-9C83-073027E13B61}" presName="hierChild4" presStyleCnt="0"/>
      <dgm:spPr/>
    </dgm:pt>
    <dgm:pt modelId="{9F4C5E50-91B4-48D9-BF1F-1C09D994E62D}" type="pres">
      <dgm:prSet presAssocID="{BC5144E5-222B-44A0-9C83-073027E13B61}" presName="hierChild5" presStyleCnt="0"/>
      <dgm:spPr/>
    </dgm:pt>
    <dgm:pt modelId="{FF37323E-36EA-4E53-9EB4-D838B8278E7C}" type="pres">
      <dgm:prSet presAssocID="{3C82A005-F39B-418F-BDC3-BB5A9A21597C}" presName="Name50" presStyleLbl="parChTrans1D4" presStyleIdx="6" presStyleCnt="10"/>
      <dgm:spPr/>
    </dgm:pt>
    <dgm:pt modelId="{FAF662D0-C07C-4022-8941-D466DED47819}" type="pres">
      <dgm:prSet presAssocID="{36B0D541-3473-44F3-8B16-952231174C95}" presName="hierRoot2" presStyleCnt="0">
        <dgm:presLayoutVars>
          <dgm:hierBranch val="init"/>
        </dgm:presLayoutVars>
      </dgm:prSet>
      <dgm:spPr/>
    </dgm:pt>
    <dgm:pt modelId="{63C6B92D-4203-42F7-99F7-F8E56DE0B3D2}" type="pres">
      <dgm:prSet presAssocID="{36B0D541-3473-44F3-8B16-952231174C95}" presName="rootComposite" presStyleCnt="0"/>
      <dgm:spPr/>
    </dgm:pt>
    <dgm:pt modelId="{CD5E7E97-74B1-4E04-A11F-F66E10222DCB}" type="pres">
      <dgm:prSet presAssocID="{36B0D541-3473-44F3-8B16-952231174C95}" presName="rootText" presStyleLbl="node4" presStyleIdx="6" presStyleCnt="10" custScaleX="175002" custScaleY="107193" custLinFactY="-1294" custLinFactNeighborX="-857" custLinFactNeighborY="-100000">
        <dgm:presLayoutVars>
          <dgm:chPref val="3"/>
        </dgm:presLayoutVars>
      </dgm:prSet>
      <dgm:spPr/>
    </dgm:pt>
    <dgm:pt modelId="{377907E5-3DC5-4F8E-9A86-EB5276485C43}" type="pres">
      <dgm:prSet presAssocID="{36B0D541-3473-44F3-8B16-952231174C95}" presName="rootConnector" presStyleLbl="node4" presStyleIdx="6" presStyleCnt="10"/>
      <dgm:spPr/>
    </dgm:pt>
    <dgm:pt modelId="{334A42A4-DAAF-4D07-9911-59A30139133C}" type="pres">
      <dgm:prSet presAssocID="{36B0D541-3473-44F3-8B16-952231174C95}" presName="hierChild4" presStyleCnt="0"/>
      <dgm:spPr/>
    </dgm:pt>
    <dgm:pt modelId="{F9CA81AB-ECD9-4D14-A1A5-2E90AEF7118F}" type="pres">
      <dgm:prSet presAssocID="{36B0D541-3473-44F3-8B16-952231174C95}" presName="hierChild5" presStyleCnt="0"/>
      <dgm:spPr/>
    </dgm:pt>
    <dgm:pt modelId="{4DC9B6D5-86E3-4C44-9E90-CEA974B86918}" type="pres">
      <dgm:prSet presAssocID="{85CCBCA6-B54A-4CBC-ABD8-C677739E190F}" presName="hierChild5" presStyleCnt="0"/>
      <dgm:spPr/>
    </dgm:pt>
    <dgm:pt modelId="{A72257C7-1BC9-4DCC-A2A9-EB31FCACF096}" type="pres">
      <dgm:prSet presAssocID="{1179FE79-5B9F-41F5-8790-3A81CBE1F99A}" presName="Name37" presStyleLbl="parChTrans1D3" presStyleIdx="3" presStyleCnt="7"/>
      <dgm:spPr/>
    </dgm:pt>
    <dgm:pt modelId="{D4A00C62-4ED5-4F38-AE58-D5BA8B7EEDAC}" type="pres">
      <dgm:prSet presAssocID="{0554E72A-CA73-4401-812C-415C798258F0}" presName="hierRoot2" presStyleCnt="0">
        <dgm:presLayoutVars>
          <dgm:hierBranch val="r"/>
        </dgm:presLayoutVars>
      </dgm:prSet>
      <dgm:spPr/>
    </dgm:pt>
    <dgm:pt modelId="{F4897C7B-D23D-4083-B71F-232A2FADFF2C}" type="pres">
      <dgm:prSet presAssocID="{0554E72A-CA73-4401-812C-415C798258F0}" presName="rootComposite" presStyleCnt="0"/>
      <dgm:spPr/>
    </dgm:pt>
    <dgm:pt modelId="{BA1CC661-3F0E-45D1-BFBC-6D69B3A7F0CA}" type="pres">
      <dgm:prSet presAssocID="{0554E72A-CA73-4401-812C-415C798258F0}" presName="rootText" presStyleLbl="node3" presStyleIdx="3" presStyleCnt="6" custScaleX="182535" custScaleY="138165" custLinFactNeighborX="5038" custLinFactNeighborY="62301">
        <dgm:presLayoutVars>
          <dgm:chPref val="3"/>
        </dgm:presLayoutVars>
      </dgm:prSet>
      <dgm:spPr/>
    </dgm:pt>
    <dgm:pt modelId="{A014B885-73E0-448A-8CA5-C9D20F20BC41}" type="pres">
      <dgm:prSet presAssocID="{0554E72A-CA73-4401-812C-415C798258F0}" presName="rootConnector" presStyleLbl="node3" presStyleIdx="3" presStyleCnt="6"/>
      <dgm:spPr/>
    </dgm:pt>
    <dgm:pt modelId="{DB58F00D-85E0-4BC1-914B-9BAD65710BBE}" type="pres">
      <dgm:prSet presAssocID="{0554E72A-CA73-4401-812C-415C798258F0}" presName="hierChild4" presStyleCnt="0"/>
      <dgm:spPr/>
    </dgm:pt>
    <dgm:pt modelId="{F538C516-C3D4-4982-87FB-818D7D5AE681}" type="pres">
      <dgm:prSet presAssocID="{49BDC0A0-61CA-4545-A316-9733AB05E267}" presName="Name50" presStyleLbl="parChTrans1D4" presStyleIdx="7" presStyleCnt="10"/>
      <dgm:spPr/>
    </dgm:pt>
    <dgm:pt modelId="{1F4D1A95-8ECE-4EDB-8343-BD35FB5C69A8}" type="pres">
      <dgm:prSet presAssocID="{20B828EC-442B-4317-835D-D8BAC36E40DD}" presName="hierRoot2" presStyleCnt="0">
        <dgm:presLayoutVars>
          <dgm:hierBranch val="init"/>
        </dgm:presLayoutVars>
      </dgm:prSet>
      <dgm:spPr/>
    </dgm:pt>
    <dgm:pt modelId="{2C96F478-C3B2-446C-A457-9510650A0732}" type="pres">
      <dgm:prSet presAssocID="{20B828EC-442B-4317-835D-D8BAC36E40DD}" presName="rootComposite" presStyleCnt="0"/>
      <dgm:spPr/>
    </dgm:pt>
    <dgm:pt modelId="{143C8657-1FA8-4016-9957-AA6F9266EC6A}" type="pres">
      <dgm:prSet presAssocID="{20B828EC-442B-4317-835D-D8BAC36E40DD}" presName="rootText" presStyleLbl="node4" presStyleIdx="7" presStyleCnt="10" custScaleX="178866" custScaleY="145366" custLinFactNeighborX="7175" custLinFactNeighborY="53415">
        <dgm:presLayoutVars>
          <dgm:chPref val="3"/>
        </dgm:presLayoutVars>
      </dgm:prSet>
      <dgm:spPr/>
    </dgm:pt>
    <dgm:pt modelId="{A6348F64-DFAA-4347-B58C-15871F73FC57}" type="pres">
      <dgm:prSet presAssocID="{20B828EC-442B-4317-835D-D8BAC36E40DD}" presName="rootConnector" presStyleLbl="node4" presStyleIdx="7" presStyleCnt="10"/>
      <dgm:spPr/>
    </dgm:pt>
    <dgm:pt modelId="{155CB9D1-DEF1-4ADB-9530-87B3B2918E8B}" type="pres">
      <dgm:prSet presAssocID="{20B828EC-442B-4317-835D-D8BAC36E40DD}" presName="hierChild4" presStyleCnt="0"/>
      <dgm:spPr/>
    </dgm:pt>
    <dgm:pt modelId="{B2F17B57-C50A-421A-BD9B-FB3E9AF1FA7D}" type="pres">
      <dgm:prSet presAssocID="{20B828EC-442B-4317-835D-D8BAC36E40DD}" presName="hierChild5" presStyleCnt="0"/>
      <dgm:spPr/>
    </dgm:pt>
    <dgm:pt modelId="{ED91182C-49A7-4AE5-8F04-0F2CEAA9BB64}" type="pres">
      <dgm:prSet presAssocID="{98FAED29-87F3-422D-BF27-F5553369F55E}" presName="Name50" presStyleLbl="parChTrans1D4" presStyleIdx="8" presStyleCnt="10"/>
      <dgm:spPr/>
    </dgm:pt>
    <dgm:pt modelId="{A31702E9-05E9-4DC0-9CFE-9758BC59442D}" type="pres">
      <dgm:prSet presAssocID="{4399E99C-1777-4EB4-A5C7-7EC7EFC80CDD}" presName="hierRoot2" presStyleCnt="0">
        <dgm:presLayoutVars>
          <dgm:hierBranch val="init"/>
        </dgm:presLayoutVars>
      </dgm:prSet>
      <dgm:spPr/>
    </dgm:pt>
    <dgm:pt modelId="{A83807F5-D7B9-4250-908E-4602418B6AD6}" type="pres">
      <dgm:prSet presAssocID="{4399E99C-1777-4EB4-A5C7-7EC7EFC80CDD}" presName="rootComposite" presStyleCnt="0"/>
      <dgm:spPr/>
    </dgm:pt>
    <dgm:pt modelId="{C067F343-7934-42D9-B5D9-8D52F322EF22}" type="pres">
      <dgm:prSet presAssocID="{4399E99C-1777-4EB4-A5C7-7EC7EFC80CDD}" presName="rootText" presStyleLbl="node4" presStyleIdx="8" presStyleCnt="10" custScaleX="317633" custScaleY="351930" custLinFactNeighborX="7240" custLinFactNeighborY="39493">
        <dgm:presLayoutVars>
          <dgm:chPref val="3"/>
        </dgm:presLayoutVars>
      </dgm:prSet>
      <dgm:spPr/>
    </dgm:pt>
    <dgm:pt modelId="{05E83C84-BA14-4290-8B1B-BD2FB3DA80CF}" type="pres">
      <dgm:prSet presAssocID="{4399E99C-1777-4EB4-A5C7-7EC7EFC80CDD}" presName="rootConnector" presStyleLbl="node4" presStyleIdx="8" presStyleCnt="10"/>
      <dgm:spPr/>
    </dgm:pt>
    <dgm:pt modelId="{D469EAE8-65CB-4AC1-A749-DD7849EE5F7B}" type="pres">
      <dgm:prSet presAssocID="{4399E99C-1777-4EB4-A5C7-7EC7EFC80CDD}" presName="hierChild4" presStyleCnt="0"/>
      <dgm:spPr/>
    </dgm:pt>
    <dgm:pt modelId="{6204024A-3E5A-41D8-BB17-9186F60B4BDE}" type="pres">
      <dgm:prSet presAssocID="{4399E99C-1777-4EB4-A5C7-7EC7EFC80CDD}" presName="hierChild5" presStyleCnt="0"/>
      <dgm:spPr/>
    </dgm:pt>
    <dgm:pt modelId="{6866AF56-0303-44A5-8F03-D0B0A2132F1A}" type="pres">
      <dgm:prSet presAssocID="{533589EA-6948-465E-8A19-D5B6F2607F47}" presName="Name50" presStyleLbl="parChTrans1D4" presStyleIdx="9" presStyleCnt="10"/>
      <dgm:spPr/>
    </dgm:pt>
    <dgm:pt modelId="{79DE4F82-8B95-4C66-B3B1-9099CF374465}" type="pres">
      <dgm:prSet presAssocID="{92FCFD0D-20CE-44A8-859D-5B59F06CBC7E}" presName="hierRoot2" presStyleCnt="0">
        <dgm:presLayoutVars>
          <dgm:hierBranch val="init"/>
        </dgm:presLayoutVars>
      </dgm:prSet>
      <dgm:spPr/>
    </dgm:pt>
    <dgm:pt modelId="{91269ED0-2DF8-45C2-8C1B-E4545C43C3AD}" type="pres">
      <dgm:prSet presAssocID="{92FCFD0D-20CE-44A8-859D-5B59F06CBC7E}" presName="rootComposite" presStyleCnt="0"/>
      <dgm:spPr/>
    </dgm:pt>
    <dgm:pt modelId="{6604C55B-76C9-499A-B351-3C5E95DCA64E}" type="pres">
      <dgm:prSet presAssocID="{92FCFD0D-20CE-44A8-859D-5B59F06CBC7E}" presName="rootText" presStyleLbl="node4" presStyleIdx="9" presStyleCnt="10" custScaleX="120830" custScaleY="81743" custLinFactNeighborX="8263" custLinFactNeighborY="18998">
        <dgm:presLayoutVars>
          <dgm:chPref val="3"/>
        </dgm:presLayoutVars>
      </dgm:prSet>
      <dgm:spPr/>
    </dgm:pt>
    <dgm:pt modelId="{F574029E-518A-4DBF-9C27-4211FE2F4D80}" type="pres">
      <dgm:prSet presAssocID="{92FCFD0D-20CE-44A8-859D-5B59F06CBC7E}" presName="rootConnector" presStyleLbl="node4" presStyleIdx="9" presStyleCnt="10"/>
      <dgm:spPr/>
    </dgm:pt>
    <dgm:pt modelId="{444C8DB1-BDF4-4921-A233-B7361FC1CE52}" type="pres">
      <dgm:prSet presAssocID="{92FCFD0D-20CE-44A8-859D-5B59F06CBC7E}" presName="hierChild4" presStyleCnt="0"/>
      <dgm:spPr/>
    </dgm:pt>
    <dgm:pt modelId="{2F00C353-1959-4139-92AC-027F82047628}" type="pres">
      <dgm:prSet presAssocID="{92FCFD0D-20CE-44A8-859D-5B59F06CBC7E}" presName="hierChild5" presStyleCnt="0"/>
      <dgm:spPr/>
    </dgm:pt>
    <dgm:pt modelId="{BAD82E61-CE01-48C9-BA14-B47C3DE9C5A5}" type="pres">
      <dgm:prSet presAssocID="{0554E72A-CA73-4401-812C-415C798258F0}" presName="hierChild5" presStyleCnt="0"/>
      <dgm:spPr/>
    </dgm:pt>
    <dgm:pt modelId="{B03F31A7-EB49-4D7E-A3E5-D33BA38423E9}" type="pres">
      <dgm:prSet presAssocID="{8C1993E9-8A39-424B-9F1A-A452B6D7CB96}" presName="Name37" presStyleLbl="parChTrans1D3" presStyleIdx="4" presStyleCnt="7"/>
      <dgm:spPr/>
    </dgm:pt>
    <dgm:pt modelId="{0D5F3827-4414-4602-B597-4093257AC6C6}" type="pres">
      <dgm:prSet presAssocID="{269429D7-88B9-4E03-BC30-00E101657712}" presName="hierRoot2" presStyleCnt="0">
        <dgm:presLayoutVars>
          <dgm:hierBranch val="init"/>
        </dgm:presLayoutVars>
      </dgm:prSet>
      <dgm:spPr/>
    </dgm:pt>
    <dgm:pt modelId="{86E5F89B-429C-473A-B17C-4D2C6018AE49}" type="pres">
      <dgm:prSet presAssocID="{269429D7-88B9-4E03-BC30-00E101657712}" presName="rootComposite" presStyleCnt="0"/>
      <dgm:spPr/>
    </dgm:pt>
    <dgm:pt modelId="{144F978A-6A01-4FE9-A6F6-B84D6B50991A}" type="pres">
      <dgm:prSet presAssocID="{269429D7-88B9-4E03-BC30-00E101657712}" presName="rootText" presStyleLbl="node3" presStyleIdx="4" presStyleCnt="6" custScaleX="179662" custScaleY="138165" custLinFactNeighborX="1877" custLinFactNeighborY="61679">
        <dgm:presLayoutVars>
          <dgm:chPref val="3"/>
        </dgm:presLayoutVars>
      </dgm:prSet>
      <dgm:spPr/>
    </dgm:pt>
    <dgm:pt modelId="{09DA215C-B4C7-442F-9F72-A3CAC4AAB607}" type="pres">
      <dgm:prSet presAssocID="{269429D7-88B9-4E03-BC30-00E101657712}" presName="rootConnector" presStyleLbl="node3" presStyleIdx="4" presStyleCnt="6"/>
      <dgm:spPr/>
    </dgm:pt>
    <dgm:pt modelId="{87B2D00A-2031-4280-A45C-1CD4220A4026}" type="pres">
      <dgm:prSet presAssocID="{269429D7-88B9-4E03-BC30-00E101657712}" presName="hierChild4" presStyleCnt="0"/>
      <dgm:spPr/>
    </dgm:pt>
    <dgm:pt modelId="{BD0B9671-047C-40CD-8C4E-27B6AD9F943D}" type="pres">
      <dgm:prSet presAssocID="{269429D7-88B9-4E03-BC30-00E101657712}" presName="hierChild5" presStyleCnt="0"/>
      <dgm:spPr/>
    </dgm:pt>
    <dgm:pt modelId="{993F53D9-18C4-4C94-9D41-6D00824175E8}" type="pres">
      <dgm:prSet presAssocID="{7E5D7E9B-59FD-430C-B78F-78E56CA52136}" presName="Name37" presStyleLbl="parChTrans1D3" presStyleIdx="5" presStyleCnt="7"/>
      <dgm:spPr/>
    </dgm:pt>
    <dgm:pt modelId="{AE517FD5-2BBD-4E6D-BB83-DB85569928B9}" type="pres">
      <dgm:prSet presAssocID="{26412420-CB15-4F95-BA45-6B42A14A9ADC}" presName="hierRoot2" presStyleCnt="0">
        <dgm:presLayoutVars>
          <dgm:hierBranch val="init"/>
        </dgm:presLayoutVars>
      </dgm:prSet>
      <dgm:spPr/>
    </dgm:pt>
    <dgm:pt modelId="{63D478F6-54E4-4253-8800-9AF937DD3FF6}" type="pres">
      <dgm:prSet presAssocID="{26412420-CB15-4F95-BA45-6B42A14A9ADC}" presName="rootComposite" presStyleCnt="0"/>
      <dgm:spPr/>
    </dgm:pt>
    <dgm:pt modelId="{043FDFD8-E1B6-4795-B22D-3B83245271C3}" type="pres">
      <dgm:prSet presAssocID="{26412420-CB15-4F95-BA45-6B42A14A9ADC}" presName="rootText" presStyleLbl="node3" presStyleIdx="5" presStyleCnt="6" custScaleX="176695" custScaleY="138165" custLinFactNeighborX="491" custLinFactNeighborY="63089">
        <dgm:presLayoutVars>
          <dgm:chPref val="3"/>
        </dgm:presLayoutVars>
      </dgm:prSet>
      <dgm:spPr/>
    </dgm:pt>
    <dgm:pt modelId="{06A518D5-1C18-4B60-A5D8-A6DECAE93F71}" type="pres">
      <dgm:prSet presAssocID="{26412420-CB15-4F95-BA45-6B42A14A9ADC}" presName="rootConnector" presStyleLbl="node3" presStyleIdx="5" presStyleCnt="6"/>
      <dgm:spPr/>
    </dgm:pt>
    <dgm:pt modelId="{537561CE-CD50-45FA-9746-D9F78090848D}" type="pres">
      <dgm:prSet presAssocID="{26412420-CB15-4F95-BA45-6B42A14A9ADC}" presName="hierChild4" presStyleCnt="0"/>
      <dgm:spPr/>
    </dgm:pt>
    <dgm:pt modelId="{EA394DF4-3F70-4E93-8D95-7BF947495517}" type="pres">
      <dgm:prSet presAssocID="{26412420-CB15-4F95-BA45-6B42A14A9ADC}" presName="hierChild5" presStyleCnt="0"/>
      <dgm:spPr/>
    </dgm:pt>
    <dgm:pt modelId="{D5A7F20E-95D9-477D-BBFD-F8DFA2164227}" type="pres">
      <dgm:prSet presAssocID="{B30C8252-58DA-43E6-985F-746600B6EA6B}" presName="hierChild5" presStyleCnt="0"/>
      <dgm:spPr/>
    </dgm:pt>
    <dgm:pt modelId="{3C645428-8B0F-4B72-B38D-C9EEEB898D99}" type="pres">
      <dgm:prSet presAssocID="{ABEB2D37-0B20-4C0D-A56A-006F52A01626}" presName="Name111" presStyleLbl="parChTrans1D3" presStyleIdx="6" presStyleCnt="7"/>
      <dgm:spPr/>
    </dgm:pt>
    <dgm:pt modelId="{68F8ACFF-4FF1-48B4-BB60-0C930F566D0C}" type="pres">
      <dgm:prSet presAssocID="{0C7E2922-87A1-4612-BB03-E2583361A9B3}" presName="hierRoot3" presStyleCnt="0">
        <dgm:presLayoutVars>
          <dgm:hierBranch val="init"/>
        </dgm:presLayoutVars>
      </dgm:prSet>
      <dgm:spPr/>
    </dgm:pt>
    <dgm:pt modelId="{9E3BB47C-586D-4E84-BC07-C4C1D4110FF4}" type="pres">
      <dgm:prSet presAssocID="{0C7E2922-87A1-4612-BB03-E2583361A9B3}" presName="rootComposite3" presStyleCnt="0"/>
      <dgm:spPr/>
    </dgm:pt>
    <dgm:pt modelId="{1961EB5D-DD7C-4ABC-9D40-3F220375246B}" type="pres">
      <dgm:prSet presAssocID="{0C7E2922-87A1-4612-BB03-E2583361A9B3}" presName="rootText3" presStyleLbl="asst2" presStyleIdx="0" presStyleCnt="1" custScaleX="223799" custScaleY="118201" custLinFactNeighborX="59334" custLinFactNeighborY="30117">
        <dgm:presLayoutVars>
          <dgm:chPref val="3"/>
        </dgm:presLayoutVars>
      </dgm:prSet>
      <dgm:spPr/>
    </dgm:pt>
    <dgm:pt modelId="{87C7DF18-192A-4E95-BFB3-0ED5D4840C3E}" type="pres">
      <dgm:prSet presAssocID="{0C7E2922-87A1-4612-BB03-E2583361A9B3}" presName="rootConnector3" presStyleLbl="asst2" presStyleIdx="0" presStyleCnt="1"/>
      <dgm:spPr/>
    </dgm:pt>
    <dgm:pt modelId="{E03EFA47-A732-4A96-86A6-822671AFC13D}" type="pres">
      <dgm:prSet presAssocID="{0C7E2922-87A1-4612-BB03-E2583361A9B3}" presName="hierChild6" presStyleCnt="0"/>
      <dgm:spPr/>
    </dgm:pt>
    <dgm:pt modelId="{9C26E9B1-4D4A-4A0E-9BEB-C885DECD15A5}" type="pres">
      <dgm:prSet presAssocID="{0C7E2922-87A1-4612-BB03-E2583361A9B3}" presName="hierChild7" presStyleCnt="0"/>
      <dgm:spPr/>
    </dgm:pt>
    <dgm:pt modelId="{31EDAEB1-D339-4884-94AB-3617F1723D30}" type="pres">
      <dgm:prSet presAssocID="{4A1F742F-7683-423B-B24E-ED72BD34395B}" presName="hierChild3" presStyleCnt="0"/>
      <dgm:spPr/>
    </dgm:pt>
  </dgm:ptLst>
  <dgm:cxnLst>
    <dgm:cxn modelId="{DEEBD003-02A9-41A1-8803-FC11D546B8EB}" srcId="{9CF59E14-06CC-41E6-AFFE-CEE8B5C3113E}" destId="{9BCE91C1-DEC5-43A2-86A6-929FEC1493A9}" srcOrd="0" destOrd="0" parTransId="{40DE63C7-9A28-418B-B641-BDD03C8D7A10}" sibTransId="{58ECB308-7F7F-4746-B5AC-4966F2B3DE02}"/>
    <dgm:cxn modelId="{CD43F307-12B9-4CA8-AECB-A659C64E8C88}" type="presOf" srcId="{269429D7-88B9-4E03-BC30-00E101657712}" destId="{144F978A-6A01-4FE9-A6F6-B84D6B50991A}" srcOrd="0" destOrd="0" presId="urn:microsoft.com/office/officeart/2005/8/layout/orgChart1"/>
    <dgm:cxn modelId="{472A9D08-8450-4BCD-B416-EF743096D3D3}" srcId="{85CCBCA6-B54A-4CBC-ABD8-C677739E190F}" destId="{931830E5-4C55-49D1-A220-2145106A84E5}" srcOrd="0" destOrd="0" parTransId="{FED00428-E407-4751-B000-18860761C047}" sibTransId="{2E4994D9-B4EC-452B-9F9F-5651D64CE294}"/>
    <dgm:cxn modelId="{F90BF408-D6FC-4B55-9DA8-64D6E6106C63}" srcId="{0554E72A-CA73-4401-812C-415C798258F0}" destId="{92FCFD0D-20CE-44A8-859D-5B59F06CBC7E}" srcOrd="2" destOrd="0" parTransId="{533589EA-6948-465E-8A19-D5B6F2607F47}" sibTransId="{1EF3D851-1612-4155-9A30-C73D8C06C588}"/>
    <dgm:cxn modelId="{2B2D0F11-3C6B-4A86-9C4D-F9B73BB38576}" srcId="{B30C8252-58DA-43E6-985F-746600B6EA6B}" destId="{0388CB30-9B9A-4894-8C39-61D9993B6592}" srcOrd="2" destOrd="0" parTransId="{7C2A3106-0994-4C42-AB41-67E8C59C1A88}" sibTransId="{8281BC1A-9EEA-4253-B457-4342CC75F5BA}"/>
    <dgm:cxn modelId="{BD790C14-196C-455B-84F7-6350621C68F8}" type="presOf" srcId="{B05384E2-7F19-42A2-BA61-313FAEC6DE26}" destId="{B135EE9E-C8E3-44C2-8CC6-AF107E7B9BBA}" srcOrd="0" destOrd="0" presId="urn:microsoft.com/office/officeart/2005/8/layout/orgChart1"/>
    <dgm:cxn modelId="{1E8FA21B-A8BD-46A8-9857-2C7F6ABEA6D2}" type="presOf" srcId="{36B0D541-3473-44F3-8B16-952231174C95}" destId="{CD5E7E97-74B1-4E04-A11F-F66E10222DCB}" srcOrd="0" destOrd="0" presId="urn:microsoft.com/office/officeart/2005/8/layout/orgChart1"/>
    <dgm:cxn modelId="{7D4DE326-CD01-4B7D-BFF5-F80EC2955912}" srcId="{B30C8252-58DA-43E6-985F-746600B6EA6B}" destId="{269429D7-88B9-4E03-BC30-00E101657712}" srcOrd="5" destOrd="0" parTransId="{8C1993E9-8A39-424B-9F1A-A452B6D7CB96}" sibTransId="{8D9C6BE8-FCA1-40B7-B635-70FADAC56B1D}"/>
    <dgm:cxn modelId="{75E76D28-37A7-41B2-A285-5286A4A8101E}" type="presOf" srcId="{49BDC0A0-61CA-4545-A316-9733AB05E267}" destId="{F538C516-C3D4-4982-87FB-818D7D5AE681}" srcOrd="0" destOrd="0" presId="urn:microsoft.com/office/officeart/2005/8/layout/orgChart1"/>
    <dgm:cxn modelId="{8E0E9B29-7F95-4429-B1F8-F1093DA605D0}" type="presOf" srcId="{5EB8C031-C679-42C8-A9AD-B76DFAB0A326}" destId="{F6967FB4-ED75-4D05-A64C-1003D79A0E9B}" srcOrd="0" destOrd="0" presId="urn:microsoft.com/office/officeart/2005/8/layout/orgChart1"/>
    <dgm:cxn modelId="{65A85D2C-8109-4558-9270-2D10F1D192AB}" type="presOf" srcId="{E2944F9A-71BD-45CF-8231-7E94C5CE3E1D}" destId="{04A19859-6F7E-4FE5-BDC2-24F9DDC90842}" srcOrd="0" destOrd="0" presId="urn:microsoft.com/office/officeart/2005/8/layout/orgChart1"/>
    <dgm:cxn modelId="{BD19BD2E-E940-4E04-A744-56B6D78F6CC6}" type="presOf" srcId="{8C1993E9-8A39-424B-9F1A-A452B6D7CB96}" destId="{B03F31A7-EB49-4D7E-A3E5-D33BA38423E9}" srcOrd="0" destOrd="0" presId="urn:microsoft.com/office/officeart/2005/8/layout/orgChart1"/>
    <dgm:cxn modelId="{0A5CDB36-74A2-46FE-A346-0EDA5926096B}" type="presOf" srcId="{9BCE91C1-DEC5-43A2-86A6-929FEC1493A9}" destId="{6EFF74F0-1291-4D80-AEA1-AF64C1E53A25}" srcOrd="1" destOrd="0" presId="urn:microsoft.com/office/officeart/2005/8/layout/orgChart1"/>
    <dgm:cxn modelId="{7BFEF05C-5C48-4902-B01F-35D5CD8A03FB}" type="presOf" srcId="{5EB8C031-C679-42C8-A9AD-B76DFAB0A326}" destId="{42B06EEE-2374-425D-9A21-9ECB1A65F663}" srcOrd="1" destOrd="0" presId="urn:microsoft.com/office/officeart/2005/8/layout/orgChart1"/>
    <dgm:cxn modelId="{AE3D385D-70C7-4452-9480-78CDFD59C996}" srcId="{B30C8252-58DA-43E6-985F-746600B6EA6B}" destId="{85CCBCA6-B54A-4CBC-ABD8-C677739E190F}" srcOrd="3" destOrd="0" parTransId="{E564A72E-EF5C-49E3-B32A-F5FCC3D0CF0C}" sibTransId="{BB0640D5-F22B-4B22-8FAE-5B6AD8000F25}"/>
    <dgm:cxn modelId="{7D75B15D-D412-4F1C-AC2F-0CF62CCDBED0}" type="presOf" srcId="{4A1F742F-7683-423B-B24E-ED72BD34395B}" destId="{CA8DEBD0-4275-45DC-9B59-1B48F53F3211}" srcOrd="1" destOrd="0" presId="urn:microsoft.com/office/officeart/2005/8/layout/orgChart1"/>
    <dgm:cxn modelId="{8452B55E-4DD5-49F0-869E-CAE42EA4965B}" type="presOf" srcId="{7E5D7E9B-59FD-430C-B78F-78E56CA52136}" destId="{993F53D9-18C4-4C94-9D41-6D00824175E8}" srcOrd="0" destOrd="0" presId="urn:microsoft.com/office/officeart/2005/8/layout/orgChart1"/>
    <dgm:cxn modelId="{8CB43366-E362-4894-BB5F-8807C3AF927E}" type="presOf" srcId="{4399E99C-1777-4EB4-A5C7-7EC7EFC80CDD}" destId="{05E83C84-BA14-4290-8B1B-BD2FB3DA80CF}" srcOrd="1" destOrd="0" presId="urn:microsoft.com/office/officeart/2005/8/layout/orgChart1"/>
    <dgm:cxn modelId="{95FAE648-7B8A-4226-BD00-EA8E13B34CBE}" type="presOf" srcId="{FED00428-E407-4751-B000-18860761C047}" destId="{0F69CDC0-DFEF-41D3-A045-CA3044ACAE27}" srcOrd="0" destOrd="0" presId="urn:microsoft.com/office/officeart/2005/8/layout/orgChart1"/>
    <dgm:cxn modelId="{116A0D6B-449D-4FE1-B3F5-F9E2B2E0ECEC}" type="presOf" srcId="{269429D7-88B9-4E03-BC30-00E101657712}" destId="{09DA215C-B4C7-442F-9F72-A3CAC4AAB607}" srcOrd="1" destOrd="0" presId="urn:microsoft.com/office/officeart/2005/8/layout/orgChart1"/>
    <dgm:cxn modelId="{5274004C-C820-4AD9-874C-D64FFE92EDE1}" type="presOf" srcId="{E2944F9A-71BD-45CF-8231-7E94C5CE3E1D}" destId="{F63BFA17-8321-4869-A6BE-C8439E6F7293}" srcOrd="1" destOrd="0" presId="urn:microsoft.com/office/officeart/2005/8/layout/orgChart1"/>
    <dgm:cxn modelId="{8988406C-0244-48AD-B357-BAD2735E175B}" type="presOf" srcId="{533589EA-6948-465E-8A19-D5B6F2607F47}" destId="{6866AF56-0303-44A5-8F03-D0B0A2132F1A}" srcOrd="0" destOrd="0" presId="urn:microsoft.com/office/officeart/2005/8/layout/orgChart1"/>
    <dgm:cxn modelId="{24501C4D-F684-46F3-9E6D-04B0AB01FB06}" type="presOf" srcId="{69E7EC6C-D269-4627-AFF6-689C34829AA6}" destId="{43866C09-7761-4890-B7A2-6E4A34DF5592}" srcOrd="0" destOrd="0" presId="urn:microsoft.com/office/officeart/2005/8/layout/orgChart1"/>
    <dgm:cxn modelId="{9DBA466F-2C43-404D-B2C0-24789E9BF2DC}" type="presOf" srcId="{0388CB30-9B9A-4894-8C39-61D9993B6592}" destId="{A341ADD1-42EF-4F0D-AEE3-9C69509271EA}" srcOrd="0" destOrd="0" presId="urn:microsoft.com/office/officeart/2005/8/layout/orgChart1"/>
    <dgm:cxn modelId="{2EA95271-5871-40B1-BC20-2E8BE6BFC3E2}" type="presOf" srcId="{85CCBCA6-B54A-4CBC-ABD8-C677739E190F}" destId="{D7E277A2-DC0D-4D60-BC85-788242B901BF}" srcOrd="1" destOrd="0" presId="urn:microsoft.com/office/officeart/2005/8/layout/orgChart1"/>
    <dgm:cxn modelId="{8F8BE374-A53C-4754-B4B2-D6DC606681F8}" srcId="{0554E72A-CA73-4401-812C-415C798258F0}" destId="{20B828EC-442B-4317-835D-D8BAC36E40DD}" srcOrd="0" destOrd="0" parTransId="{49BDC0A0-61CA-4545-A316-9733AB05E267}" sibTransId="{A68C4940-9CC8-4621-803E-22F68A0A11A0}"/>
    <dgm:cxn modelId="{716A2E76-A3F2-443E-8585-E89F6E250AAA}" srcId="{0554E72A-CA73-4401-812C-415C798258F0}" destId="{4399E99C-1777-4EB4-A5C7-7EC7EFC80CDD}" srcOrd="1" destOrd="0" parTransId="{98FAED29-87F3-422D-BF27-F5553369F55E}" sibTransId="{96831396-2F31-44B7-8652-7C77EEF25F2C}"/>
    <dgm:cxn modelId="{9D789876-A5F9-4A7B-B008-47067C4A7A7B}" type="presOf" srcId="{4A1F742F-7683-423B-B24E-ED72BD34395B}" destId="{15550297-F7A1-4BE4-8785-CB034B945BC3}" srcOrd="0" destOrd="0" presId="urn:microsoft.com/office/officeart/2005/8/layout/orgChart1"/>
    <dgm:cxn modelId="{28361B57-E7B9-44E7-9AF6-C085FEC5CA66}" type="presOf" srcId="{3C82A005-F39B-418F-BDC3-BB5A9A21597C}" destId="{FF37323E-36EA-4E53-9EB4-D838B8278E7C}" srcOrd="0" destOrd="0" presId="urn:microsoft.com/office/officeart/2005/8/layout/orgChart1"/>
    <dgm:cxn modelId="{69CB5477-07EC-40F1-9405-E9EB14E59893}" srcId="{0388CB30-9B9A-4894-8C39-61D9993B6592}" destId="{82B1352C-FDEE-482F-9AB1-732EEC5AB94B}" srcOrd="0" destOrd="0" parTransId="{B05384E2-7F19-42A2-BA61-313FAEC6DE26}" sibTransId="{B0C81009-4BDA-4938-8005-AEB4CC8AC656}"/>
    <dgm:cxn modelId="{12DA5B78-3EBC-4F07-8DCA-432C6268D39F}" type="presOf" srcId="{842C978C-2FAC-4275-9ECE-A2018CB27502}" destId="{9AF6E738-53DB-4659-9DDE-E902EDFFD078}" srcOrd="0" destOrd="0" presId="urn:microsoft.com/office/officeart/2005/8/layout/orgChart1"/>
    <dgm:cxn modelId="{C889C858-554B-4EE2-9318-E3B54EEC063B}" type="presOf" srcId="{0554E72A-CA73-4401-812C-415C798258F0}" destId="{BA1CC661-3F0E-45D1-BFBC-6D69B3A7F0CA}" srcOrd="0" destOrd="0" presId="urn:microsoft.com/office/officeart/2005/8/layout/orgChart1"/>
    <dgm:cxn modelId="{CBBC4379-6A85-49FC-9BC5-9A30CD956F98}" type="presOf" srcId="{B30C8252-58DA-43E6-985F-746600B6EA6B}" destId="{F2FE86A9-894F-4A2E-B80C-1258AB4AC788}" srcOrd="1" destOrd="0" presId="urn:microsoft.com/office/officeart/2005/8/layout/orgChart1"/>
    <dgm:cxn modelId="{EE63BF59-1257-492D-9724-02D3F1FE3719}" type="presOf" srcId="{1179FE79-5B9F-41F5-8790-3A81CBE1F99A}" destId="{A72257C7-1BC9-4DCC-A2A9-EB31FCACF096}" srcOrd="0" destOrd="0" presId="urn:microsoft.com/office/officeart/2005/8/layout/orgChart1"/>
    <dgm:cxn modelId="{740C8C7C-D8FB-40EF-987C-37FAF4383AE8}" type="presOf" srcId="{ABEB2D37-0B20-4C0D-A56A-006F52A01626}" destId="{3C645428-8B0F-4B72-B38D-C9EEEB898D99}" srcOrd="0" destOrd="0" presId="urn:microsoft.com/office/officeart/2005/8/layout/orgChart1"/>
    <dgm:cxn modelId="{74C03B82-70D5-484B-8BD8-766BAC11808D}" srcId="{9CF59E14-06CC-41E6-AFFE-CEE8B5C3113E}" destId="{4A1F742F-7683-423B-B24E-ED72BD34395B}" srcOrd="1" destOrd="0" parTransId="{C6AF4F45-3C51-40B0-B0C5-4AB85568E875}" sibTransId="{0ED40614-44C3-42D5-9BF9-6CDD1FD54F05}"/>
    <dgm:cxn modelId="{528C1185-1C95-44F7-9AD0-1348F82E75AB}" type="presOf" srcId="{82B1352C-FDEE-482F-9AB1-732EEC5AB94B}" destId="{6ECE471D-0293-4CAC-8D89-066BA41E348C}" srcOrd="0" destOrd="0" presId="urn:microsoft.com/office/officeart/2005/8/layout/orgChart1"/>
    <dgm:cxn modelId="{E8BA4289-19BF-438B-B350-5D1D43F3BF49}" srcId="{B30C8252-58DA-43E6-985F-746600B6EA6B}" destId="{5EB8C031-C679-42C8-A9AD-B76DFAB0A326}" srcOrd="1" destOrd="0" parTransId="{15644502-D715-4E25-82F0-D806F732A9E1}" sibTransId="{8E4A99AE-FBA9-469C-8D48-6F8DE2B1F26F}"/>
    <dgm:cxn modelId="{DFE8D78A-D393-41C9-BAB6-C4E5CEB18C31}" type="presOf" srcId="{4399E99C-1777-4EB4-A5C7-7EC7EFC80CDD}" destId="{C067F343-7934-42D9-B5D9-8D52F322EF22}" srcOrd="0" destOrd="0" presId="urn:microsoft.com/office/officeart/2005/8/layout/orgChart1"/>
    <dgm:cxn modelId="{CA7A108E-9229-4D4F-BB37-C52E24E2477B}" type="presOf" srcId="{26412420-CB15-4F95-BA45-6B42A14A9ADC}" destId="{043FDFD8-E1B6-4795-B22D-3B83245271C3}" srcOrd="0" destOrd="0" presId="urn:microsoft.com/office/officeart/2005/8/layout/orgChart1"/>
    <dgm:cxn modelId="{19A5DD8E-452F-4528-A2F1-6992637EFC23}" type="presOf" srcId="{0554E72A-CA73-4401-812C-415C798258F0}" destId="{A014B885-73E0-448A-8CA5-C9D20F20BC41}" srcOrd="1" destOrd="0" presId="urn:microsoft.com/office/officeart/2005/8/layout/orgChart1"/>
    <dgm:cxn modelId="{5B472F90-9C36-4759-9456-4FAF979FAA23}" srcId="{85CCBCA6-B54A-4CBC-ABD8-C677739E190F}" destId="{D71B435C-FAC0-457A-929A-E605FD377081}" srcOrd="1" destOrd="0" parTransId="{842C978C-2FAC-4275-9ECE-A2018CB27502}" sibTransId="{13CF85A5-1D25-42C1-ACF3-586422AA3C0A}"/>
    <dgm:cxn modelId="{C7DDCF91-7BEF-42BC-9B06-CC42B64AD7DB}" srcId="{4A1F742F-7683-423B-B24E-ED72BD34395B}" destId="{B30C8252-58DA-43E6-985F-746600B6EA6B}" srcOrd="0" destOrd="0" parTransId="{7738167D-E29B-4422-A872-3DFD153D70AA}" sibTransId="{AE14CA31-2AA8-455F-A287-9D34DA152761}"/>
    <dgm:cxn modelId="{8F730A96-A839-48D4-B3CC-78920D9AFE07}" type="presOf" srcId="{9CF59E14-06CC-41E6-AFFE-CEE8B5C3113E}" destId="{DB9238D6-DC63-469C-B6AB-D299DDD4E128}" srcOrd="0" destOrd="0" presId="urn:microsoft.com/office/officeart/2005/8/layout/orgChart1"/>
    <dgm:cxn modelId="{B9DDBF98-54A6-491F-BD24-CF7C8EEF4865}" type="presOf" srcId="{9BCE91C1-DEC5-43A2-86A6-929FEC1493A9}" destId="{62506E60-3F98-4A8C-832A-9D67B8AED54A}" srcOrd="0" destOrd="0" presId="urn:microsoft.com/office/officeart/2005/8/layout/orgChart1"/>
    <dgm:cxn modelId="{D8C76C9A-04AB-46D7-BF4A-E151FB961D58}" srcId="{B30C8252-58DA-43E6-985F-746600B6EA6B}" destId="{0C7E2922-87A1-4612-BB03-E2583361A9B3}" srcOrd="0" destOrd="0" parTransId="{ABEB2D37-0B20-4C0D-A56A-006F52A01626}" sibTransId="{BD6D6573-FCA6-43E8-862F-62E222F7AF08}"/>
    <dgm:cxn modelId="{84A60EA1-BC1E-4A21-9F10-169487256C06}" type="presOf" srcId="{862D70A1-6FF6-4393-8344-F238E87AF47B}" destId="{8C777E10-53FF-415A-BA42-5DF27B210C4A}" srcOrd="0" destOrd="0" presId="urn:microsoft.com/office/officeart/2005/8/layout/orgChart1"/>
    <dgm:cxn modelId="{10B9C9A1-8F3D-4D8D-91A9-405FFCC5C56B}" type="presOf" srcId="{7738167D-E29B-4422-A872-3DFD153D70AA}" destId="{5CCC0087-7FA0-471F-8FA0-3953FDE4200D}" srcOrd="0" destOrd="0" presId="urn:microsoft.com/office/officeart/2005/8/layout/orgChart1"/>
    <dgm:cxn modelId="{64E385A2-9D11-42F8-B36A-EE0FADE9B580}" type="presOf" srcId="{69E7EC6C-D269-4627-AFF6-689C34829AA6}" destId="{7DA311EA-810E-4093-A5F3-B35D5BD23B18}" srcOrd="1" destOrd="0" presId="urn:microsoft.com/office/officeart/2005/8/layout/orgChart1"/>
    <dgm:cxn modelId="{70A484A5-7282-4283-B78E-15BF68400517}" type="presOf" srcId="{D71B435C-FAC0-457A-929A-E605FD377081}" destId="{1F7DCBBA-6885-4073-88F2-1B323BCA7DF5}" srcOrd="0" destOrd="0" presId="urn:microsoft.com/office/officeart/2005/8/layout/orgChart1"/>
    <dgm:cxn modelId="{400590A9-BC13-48FB-9EE8-249D8C4A08B4}" type="presOf" srcId="{20B828EC-442B-4317-835D-D8BAC36E40DD}" destId="{143C8657-1FA8-4016-9957-AA6F9266EC6A}" srcOrd="0" destOrd="0" presId="urn:microsoft.com/office/officeart/2005/8/layout/orgChart1"/>
    <dgm:cxn modelId="{D67687AB-FCF0-42E7-A778-4558055CC88C}" srcId="{B30C8252-58DA-43E6-985F-746600B6EA6B}" destId="{26412420-CB15-4F95-BA45-6B42A14A9ADC}" srcOrd="6" destOrd="0" parTransId="{7E5D7E9B-59FD-430C-B78F-78E56CA52136}" sibTransId="{9D52B979-C23D-4FE1-BC26-3B33FAB3D42C}"/>
    <dgm:cxn modelId="{676625AC-83F9-4B2D-A323-8F65175FA443}" type="presOf" srcId="{15644502-D715-4E25-82F0-D806F732A9E1}" destId="{235FEDCA-0387-4FE8-8E0D-E10D48CA2C1F}" srcOrd="0" destOrd="0" presId="urn:microsoft.com/office/officeart/2005/8/layout/orgChart1"/>
    <dgm:cxn modelId="{690508AE-0C24-4CC2-ACFB-7E3EDE2EFC9C}" type="presOf" srcId="{931830E5-4C55-49D1-A220-2145106A84E5}" destId="{353148A8-7768-4A72-94B1-C54E35402A27}" srcOrd="1" destOrd="0" presId="urn:microsoft.com/office/officeart/2005/8/layout/orgChart1"/>
    <dgm:cxn modelId="{5820A7B0-B72F-4B64-BFD8-6F055CC9CF9A}" type="presOf" srcId="{E564A72E-EF5C-49E3-B32A-F5FCC3D0CF0C}" destId="{F3CF2DC0-A941-4989-A454-67C80AF8AB62}" srcOrd="0" destOrd="0" presId="urn:microsoft.com/office/officeart/2005/8/layout/orgChart1"/>
    <dgm:cxn modelId="{55336EB4-5041-4A6C-8661-DE92D0B797C9}" type="presOf" srcId="{931830E5-4C55-49D1-A220-2145106A84E5}" destId="{3F53BCF2-867D-4A76-9C0B-6AB5B42C4313}" srcOrd="0" destOrd="0" presId="urn:microsoft.com/office/officeart/2005/8/layout/orgChart1"/>
    <dgm:cxn modelId="{CE3D4DB6-FFAA-45FA-B0D1-A309D037F9AD}" type="presOf" srcId="{BC5144E5-222B-44A0-9C83-073027E13B61}" destId="{67D3CFE3-7746-4366-AB2E-8F3EA63E38AF}" srcOrd="1" destOrd="0" presId="urn:microsoft.com/office/officeart/2005/8/layout/orgChart1"/>
    <dgm:cxn modelId="{F3ACEBB6-9ACA-4033-8109-3394C436FE1F}" type="presOf" srcId="{36B0D541-3473-44F3-8B16-952231174C95}" destId="{377907E5-3DC5-4F8E-9A86-EB5276485C43}" srcOrd="1" destOrd="0" presId="urn:microsoft.com/office/officeart/2005/8/layout/orgChart1"/>
    <dgm:cxn modelId="{4BDF51B9-BB95-4AF1-BEA3-7EEB2C0C2EE9}" type="presOf" srcId="{98E2E1BA-B91A-479E-B39F-58E62589DEFB}" destId="{2E0972B0-53D3-4FB0-87E1-D5052BFBEEB8}" srcOrd="0" destOrd="0" presId="urn:microsoft.com/office/officeart/2005/8/layout/orgChart1"/>
    <dgm:cxn modelId="{114529BC-D7C0-4FE8-961F-3B5750AB5674}" type="presOf" srcId="{B30C8252-58DA-43E6-985F-746600B6EA6B}" destId="{EA2991B5-C68F-4351-BB96-A7530E25E17A}" srcOrd="0" destOrd="0" presId="urn:microsoft.com/office/officeart/2005/8/layout/orgChart1"/>
    <dgm:cxn modelId="{220CE8C2-1F8C-4FDA-A0B9-0902B624540D}" type="presOf" srcId="{0388CB30-9B9A-4894-8C39-61D9993B6592}" destId="{05AF17E7-9480-4523-BC89-76B1E0D81EC8}" srcOrd="1" destOrd="0" presId="urn:microsoft.com/office/officeart/2005/8/layout/orgChart1"/>
    <dgm:cxn modelId="{CAEC0CC4-9109-4FDB-B309-A2EA95F31D95}" type="presOf" srcId="{98FAED29-87F3-422D-BF27-F5553369F55E}" destId="{ED91182C-49A7-4AE5-8F04-0F2CEAA9BB64}" srcOrd="0" destOrd="0" presId="urn:microsoft.com/office/officeart/2005/8/layout/orgChart1"/>
    <dgm:cxn modelId="{D5425BC7-A41C-4597-BDE5-0CC865E89537}" srcId="{5EB8C031-C679-42C8-A9AD-B76DFAB0A326}" destId="{69E7EC6C-D269-4627-AFF6-689C34829AA6}" srcOrd="0" destOrd="0" parTransId="{98E2E1BA-B91A-479E-B39F-58E62589DEFB}" sibTransId="{7FE327D3-16C7-45E7-8F42-1624C25E2555}"/>
    <dgm:cxn modelId="{2E0387D0-E39A-41D6-B87D-CEBC4BA14E83}" srcId="{85CCBCA6-B54A-4CBC-ABD8-C677739E190F}" destId="{BC5144E5-222B-44A0-9C83-073027E13B61}" srcOrd="2" destOrd="0" parTransId="{90F3C662-A946-4851-A774-B8C16FC3AF35}" sibTransId="{B1EC453F-90EB-42FA-A024-9F1920A56DEE}"/>
    <dgm:cxn modelId="{19F19CD2-9406-48FC-8F24-A03567A48624}" type="presOf" srcId="{82B1352C-FDEE-482F-9AB1-732EEC5AB94B}" destId="{A7598F25-5A93-4577-9A40-8B462B21977C}" srcOrd="1" destOrd="0" presId="urn:microsoft.com/office/officeart/2005/8/layout/orgChart1"/>
    <dgm:cxn modelId="{554637E0-18C0-4C5C-B479-D4D9BE004572}" type="presOf" srcId="{85CCBCA6-B54A-4CBC-ABD8-C677739E190F}" destId="{A98451E1-E190-4B57-8FAA-5CE865EEABDF}" srcOrd="0" destOrd="0" presId="urn:microsoft.com/office/officeart/2005/8/layout/orgChart1"/>
    <dgm:cxn modelId="{CA789CE1-4F5F-4F15-A43D-A881B74BEAE9}" type="presOf" srcId="{92FCFD0D-20CE-44A8-859D-5B59F06CBC7E}" destId="{F574029E-518A-4DBF-9C27-4211FE2F4D80}" srcOrd="1" destOrd="0" presId="urn:microsoft.com/office/officeart/2005/8/layout/orgChart1"/>
    <dgm:cxn modelId="{0DDE13E4-D325-4F38-82D1-D2DDD912E866}" type="presOf" srcId="{BC5144E5-222B-44A0-9C83-073027E13B61}" destId="{A0DCDCF3-0B08-4852-AE71-29DC2A3481B7}" srcOrd="0" destOrd="0" presId="urn:microsoft.com/office/officeart/2005/8/layout/orgChart1"/>
    <dgm:cxn modelId="{691630E7-CD18-41C6-9F3C-6D5ADC67379D}" type="presOf" srcId="{D71B435C-FAC0-457A-929A-E605FD377081}" destId="{4BEE3C93-5AF3-41DF-9B6B-EDA2E37238A3}" srcOrd="1" destOrd="0" presId="urn:microsoft.com/office/officeart/2005/8/layout/orgChart1"/>
    <dgm:cxn modelId="{F71297EA-B423-492C-BB35-54A1C3265F64}" srcId="{85CCBCA6-B54A-4CBC-ABD8-C677739E190F}" destId="{36B0D541-3473-44F3-8B16-952231174C95}" srcOrd="3" destOrd="0" parTransId="{3C82A005-F39B-418F-BDC3-BB5A9A21597C}" sibTransId="{0E69F68D-D55F-40AE-BE94-C7D2E5556E06}"/>
    <dgm:cxn modelId="{C1A161EB-6E8B-401A-BD61-EC73785CDB96}" srcId="{B30C8252-58DA-43E6-985F-746600B6EA6B}" destId="{0554E72A-CA73-4401-812C-415C798258F0}" srcOrd="4" destOrd="0" parTransId="{1179FE79-5B9F-41F5-8790-3A81CBE1F99A}" sibTransId="{42D1A2A4-FB68-4B61-A4FE-818D8520BCD6}"/>
    <dgm:cxn modelId="{57E527EC-9F9C-4B2C-AF64-135A8A883933}" type="presOf" srcId="{0C7E2922-87A1-4612-BB03-E2583361A9B3}" destId="{1961EB5D-DD7C-4ABC-9D40-3F220375246B}" srcOrd="0" destOrd="0" presId="urn:microsoft.com/office/officeart/2005/8/layout/orgChart1"/>
    <dgm:cxn modelId="{AF3B74EC-5A0B-4C9F-9F54-424475B92139}" type="presOf" srcId="{90F3C662-A946-4851-A774-B8C16FC3AF35}" destId="{87C7D997-7ADF-463C-A889-1EE2FF50135C}" srcOrd="0" destOrd="0" presId="urn:microsoft.com/office/officeart/2005/8/layout/orgChart1"/>
    <dgm:cxn modelId="{90A080EF-1C93-4AFE-8D9B-4F714E2E48CA}" type="presOf" srcId="{92FCFD0D-20CE-44A8-859D-5B59F06CBC7E}" destId="{6604C55B-76C9-499A-B351-3C5E95DCA64E}" srcOrd="0" destOrd="0" presId="urn:microsoft.com/office/officeart/2005/8/layout/orgChart1"/>
    <dgm:cxn modelId="{C61C5AF3-427B-419D-98AD-F4D164216A42}" type="presOf" srcId="{0C7E2922-87A1-4612-BB03-E2583361A9B3}" destId="{87C7DF18-192A-4E95-BFB3-0ED5D4840C3E}" srcOrd="1" destOrd="0" presId="urn:microsoft.com/office/officeart/2005/8/layout/orgChart1"/>
    <dgm:cxn modelId="{E11BB4F8-8445-4FED-B0B9-EAFE6ED9B484}" type="presOf" srcId="{20B828EC-442B-4317-835D-D8BAC36E40DD}" destId="{A6348F64-DFAA-4347-B58C-15871F73FC57}" srcOrd="1" destOrd="0" presId="urn:microsoft.com/office/officeart/2005/8/layout/orgChart1"/>
    <dgm:cxn modelId="{8D47A3FA-F9F9-4936-A424-67B1B633C433}" srcId="{0388CB30-9B9A-4894-8C39-61D9993B6592}" destId="{E2944F9A-71BD-45CF-8231-7E94C5CE3E1D}" srcOrd="1" destOrd="0" parTransId="{862D70A1-6FF6-4393-8344-F238E87AF47B}" sibTransId="{814F90B7-7A70-4A1C-AFA1-C483E387ED12}"/>
    <dgm:cxn modelId="{5274B8FA-AD2C-4DAC-B71A-3F67E02A10B1}" type="presOf" srcId="{7C2A3106-0994-4C42-AB41-67E8C59C1A88}" destId="{3FF76B08-03C4-45E9-9B76-5BC91EE7848A}" srcOrd="0" destOrd="0" presId="urn:microsoft.com/office/officeart/2005/8/layout/orgChart1"/>
    <dgm:cxn modelId="{59B743FB-11A2-4BD6-84A3-A48215E889F3}" type="presOf" srcId="{26412420-CB15-4F95-BA45-6B42A14A9ADC}" destId="{06A518D5-1C18-4B60-A5D8-A6DECAE93F71}" srcOrd="1" destOrd="0" presId="urn:microsoft.com/office/officeart/2005/8/layout/orgChart1"/>
    <dgm:cxn modelId="{F4F284EE-E197-4FA6-A3F0-0A1CE7EA0D4D}" type="presParOf" srcId="{DB9238D6-DC63-469C-B6AB-D299DDD4E128}" destId="{4CCCAE40-3CD5-4978-9601-7A75A15AF76D}" srcOrd="0" destOrd="0" presId="urn:microsoft.com/office/officeart/2005/8/layout/orgChart1"/>
    <dgm:cxn modelId="{FC0DF287-FA2A-4E33-AA5B-8C22EAFE2215}" type="presParOf" srcId="{4CCCAE40-3CD5-4978-9601-7A75A15AF76D}" destId="{8152B407-531C-4805-BDF4-B34DA331F80A}" srcOrd="0" destOrd="0" presId="urn:microsoft.com/office/officeart/2005/8/layout/orgChart1"/>
    <dgm:cxn modelId="{FE860428-AF86-402B-80DC-DA7F55A27500}" type="presParOf" srcId="{8152B407-531C-4805-BDF4-B34DA331F80A}" destId="{62506E60-3F98-4A8C-832A-9D67B8AED54A}" srcOrd="0" destOrd="0" presId="urn:microsoft.com/office/officeart/2005/8/layout/orgChart1"/>
    <dgm:cxn modelId="{453D2725-6910-4015-94E7-5AF042B76BCE}" type="presParOf" srcId="{8152B407-531C-4805-BDF4-B34DA331F80A}" destId="{6EFF74F0-1291-4D80-AEA1-AF64C1E53A25}" srcOrd="1" destOrd="0" presId="urn:microsoft.com/office/officeart/2005/8/layout/orgChart1"/>
    <dgm:cxn modelId="{57A6ED42-E2A2-4E33-8527-6A09E1D57CC2}" type="presParOf" srcId="{4CCCAE40-3CD5-4978-9601-7A75A15AF76D}" destId="{2672F617-CD69-404C-9803-F9B589867F13}" srcOrd="1" destOrd="0" presId="urn:microsoft.com/office/officeart/2005/8/layout/orgChart1"/>
    <dgm:cxn modelId="{D86B82EC-0A46-4616-91F4-DDED89540468}" type="presParOf" srcId="{4CCCAE40-3CD5-4978-9601-7A75A15AF76D}" destId="{82B7CADD-7807-47FF-83DD-BA92EF0A50C6}" srcOrd="2" destOrd="0" presId="urn:microsoft.com/office/officeart/2005/8/layout/orgChart1"/>
    <dgm:cxn modelId="{A322E7BF-3D90-49FF-8C0E-1CF831E86140}" type="presParOf" srcId="{DB9238D6-DC63-469C-B6AB-D299DDD4E128}" destId="{40D3FF65-84D2-4D80-88C0-77FAD624D916}" srcOrd="1" destOrd="0" presId="urn:microsoft.com/office/officeart/2005/8/layout/orgChart1"/>
    <dgm:cxn modelId="{92F9D169-0C9B-430D-B13E-5B5246ED0C50}" type="presParOf" srcId="{40D3FF65-84D2-4D80-88C0-77FAD624D916}" destId="{D2C1695B-7D34-4A51-9425-BF7847779B3C}" srcOrd="0" destOrd="0" presId="urn:microsoft.com/office/officeart/2005/8/layout/orgChart1"/>
    <dgm:cxn modelId="{38998732-9C8D-4920-9315-BFDC324BD98E}" type="presParOf" srcId="{D2C1695B-7D34-4A51-9425-BF7847779B3C}" destId="{15550297-F7A1-4BE4-8785-CB034B945BC3}" srcOrd="0" destOrd="0" presId="urn:microsoft.com/office/officeart/2005/8/layout/orgChart1"/>
    <dgm:cxn modelId="{A76867AF-13B6-42EC-8B47-C10D1685B2D3}" type="presParOf" srcId="{D2C1695B-7D34-4A51-9425-BF7847779B3C}" destId="{CA8DEBD0-4275-45DC-9B59-1B48F53F3211}" srcOrd="1" destOrd="0" presId="urn:microsoft.com/office/officeart/2005/8/layout/orgChart1"/>
    <dgm:cxn modelId="{A645B15C-0FD9-4007-A147-AC12B03B7063}" type="presParOf" srcId="{40D3FF65-84D2-4D80-88C0-77FAD624D916}" destId="{CAC3FC4B-9715-4FB5-9E90-B453B781838B}" srcOrd="1" destOrd="0" presId="urn:microsoft.com/office/officeart/2005/8/layout/orgChart1"/>
    <dgm:cxn modelId="{650E5E9E-45E4-4E62-8F52-4E91F5397768}" type="presParOf" srcId="{CAC3FC4B-9715-4FB5-9E90-B453B781838B}" destId="{5CCC0087-7FA0-471F-8FA0-3953FDE4200D}" srcOrd="0" destOrd="0" presId="urn:microsoft.com/office/officeart/2005/8/layout/orgChart1"/>
    <dgm:cxn modelId="{6B67C646-0273-4952-AD9A-7BAA60BD3D78}" type="presParOf" srcId="{CAC3FC4B-9715-4FB5-9E90-B453B781838B}" destId="{32CA1114-1431-4757-A11E-AA23D70B29B6}" srcOrd="1" destOrd="0" presId="urn:microsoft.com/office/officeart/2005/8/layout/orgChart1"/>
    <dgm:cxn modelId="{952A75B7-9A67-42FF-8257-4CAB4134CC49}" type="presParOf" srcId="{32CA1114-1431-4757-A11E-AA23D70B29B6}" destId="{0C5909F8-2257-4548-A909-C3016DCE1D84}" srcOrd="0" destOrd="0" presId="urn:microsoft.com/office/officeart/2005/8/layout/orgChart1"/>
    <dgm:cxn modelId="{ACD5BA32-37F8-4757-A340-4547B652202B}" type="presParOf" srcId="{0C5909F8-2257-4548-A909-C3016DCE1D84}" destId="{EA2991B5-C68F-4351-BB96-A7530E25E17A}" srcOrd="0" destOrd="0" presId="urn:microsoft.com/office/officeart/2005/8/layout/orgChart1"/>
    <dgm:cxn modelId="{2564116D-1A60-483E-9862-92AE76A0138D}" type="presParOf" srcId="{0C5909F8-2257-4548-A909-C3016DCE1D84}" destId="{F2FE86A9-894F-4A2E-B80C-1258AB4AC788}" srcOrd="1" destOrd="0" presId="urn:microsoft.com/office/officeart/2005/8/layout/orgChart1"/>
    <dgm:cxn modelId="{F7A1A7AF-50B2-4919-9184-C10664008BBC}" type="presParOf" srcId="{32CA1114-1431-4757-A11E-AA23D70B29B6}" destId="{95962F43-1AC3-4376-A620-E3CD421881E6}" srcOrd="1" destOrd="0" presId="urn:microsoft.com/office/officeart/2005/8/layout/orgChart1"/>
    <dgm:cxn modelId="{5C2B32A6-8A25-4E76-8775-60F2B9C797A9}" type="presParOf" srcId="{95962F43-1AC3-4376-A620-E3CD421881E6}" destId="{235FEDCA-0387-4FE8-8E0D-E10D48CA2C1F}" srcOrd="0" destOrd="0" presId="urn:microsoft.com/office/officeart/2005/8/layout/orgChart1"/>
    <dgm:cxn modelId="{0A34C66E-1B0D-4B6E-9C55-B7C78BFE956A}" type="presParOf" srcId="{95962F43-1AC3-4376-A620-E3CD421881E6}" destId="{CF28B5C2-D963-4A1F-A8FF-E8A8392F0AF6}" srcOrd="1" destOrd="0" presId="urn:microsoft.com/office/officeart/2005/8/layout/orgChart1"/>
    <dgm:cxn modelId="{CC6CCC6C-D470-4C5C-85DA-7E02D2307B8B}" type="presParOf" srcId="{CF28B5C2-D963-4A1F-A8FF-E8A8392F0AF6}" destId="{FF41EA59-BB0B-4B56-9D05-522A87126EBF}" srcOrd="0" destOrd="0" presId="urn:microsoft.com/office/officeart/2005/8/layout/orgChart1"/>
    <dgm:cxn modelId="{F77DC7BA-817D-4638-ABD6-DB77F95DDA85}" type="presParOf" srcId="{FF41EA59-BB0B-4B56-9D05-522A87126EBF}" destId="{F6967FB4-ED75-4D05-A64C-1003D79A0E9B}" srcOrd="0" destOrd="0" presId="urn:microsoft.com/office/officeart/2005/8/layout/orgChart1"/>
    <dgm:cxn modelId="{8858BFDE-48DA-47F4-BE6B-04B2ED5DF5F6}" type="presParOf" srcId="{FF41EA59-BB0B-4B56-9D05-522A87126EBF}" destId="{42B06EEE-2374-425D-9A21-9ECB1A65F663}" srcOrd="1" destOrd="0" presId="urn:microsoft.com/office/officeart/2005/8/layout/orgChart1"/>
    <dgm:cxn modelId="{F9D9F27C-3E2F-40EA-A7D8-328AF476D69F}" type="presParOf" srcId="{CF28B5C2-D963-4A1F-A8FF-E8A8392F0AF6}" destId="{CD304176-E24F-40A2-AE14-C7BE98E21D56}" srcOrd="1" destOrd="0" presId="urn:microsoft.com/office/officeart/2005/8/layout/orgChart1"/>
    <dgm:cxn modelId="{F358CAAA-99E9-4D2E-A373-322823484DA8}" type="presParOf" srcId="{CD304176-E24F-40A2-AE14-C7BE98E21D56}" destId="{2E0972B0-53D3-4FB0-87E1-D5052BFBEEB8}" srcOrd="0" destOrd="0" presId="urn:microsoft.com/office/officeart/2005/8/layout/orgChart1"/>
    <dgm:cxn modelId="{6C7016E7-1351-40F3-B321-4C351491E3E1}" type="presParOf" srcId="{CD304176-E24F-40A2-AE14-C7BE98E21D56}" destId="{58A40CC7-CE3F-47BA-B8A0-61D700EDA7F0}" srcOrd="1" destOrd="0" presId="urn:microsoft.com/office/officeart/2005/8/layout/orgChart1"/>
    <dgm:cxn modelId="{5DF36980-9673-44EB-895D-EAC3F6696F86}" type="presParOf" srcId="{58A40CC7-CE3F-47BA-B8A0-61D700EDA7F0}" destId="{F01BF173-D374-42BB-B945-40C35DE63A52}" srcOrd="0" destOrd="0" presId="urn:microsoft.com/office/officeart/2005/8/layout/orgChart1"/>
    <dgm:cxn modelId="{25C60FD7-B7A6-41ED-A5DE-EB27B410B9B9}" type="presParOf" srcId="{F01BF173-D374-42BB-B945-40C35DE63A52}" destId="{43866C09-7761-4890-B7A2-6E4A34DF5592}" srcOrd="0" destOrd="0" presId="urn:microsoft.com/office/officeart/2005/8/layout/orgChart1"/>
    <dgm:cxn modelId="{7B556C9C-D95A-4C3A-9DE2-1A91427ED35E}" type="presParOf" srcId="{F01BF173-D374-42BB-B945-40C35DE63A52}" destId="{7DA311EA-810E-4093-A5F3-B35D5BD23B18}" srcOrd="1" destOrd="0" presId="urn:microsoft.com/office/officeart/2005/8/layout/orgChart1"/>
    <dgm:cxn modelId="{CFF04F56-FBCA-449F-A193-3538D3D0070D}" type="presParOf" srcId="{58A40CC7-CE3F-47BA-B8A0-61D700EDA7F0}" destId="{58B2EB65-2A8F-46AD-9F82-6FF20D4D81BE}" srcOrd="1" destOrd="0" presId="urn:microsoft.com/office/officeart/2005/8/layout/orgChart1"/>
    <dgm:cxn modelId="{EC29C541-2227-4916-8BF2-BA92110995CF}" type="presParOf" srcId="{58A40CC7-CE3F-47BA-B8A0-61D700EDA7F0}" destId="{68736ED2-571A-4E6C-B44A-EE79E1CD654A}" srcOrd="2" destOrd="0" presId="urn:microsoft.com/office/officeart/2005/8/layout/orgChart1"/>
    <dgm:cxn modelId="{D13D2AC5-7B4B-4C75-A4D1-67DF234E8B5C}" type="presParOf" srcId="{CF28B5C2-D963-4A1F-A8FF-E8A8392F0AF6}" destId="{EA106B12-F5CB-4C3E-9ACB-E4A9BC21AEB2}" srcOrd="2" destOrd="0" presId="urn:microsoft.com/office/officeart/2005/8/layout/orgChart1"/>
    <dgm:cxn modelId="{40B7FB07-70D7-4091-84C2-45445AFB2E2C}" type="presParOf" srcId="{95962F43-1AC3-4376-A620-E3CD421881E6}" destId="{3FF76B08-03C4-45E9-9B76-5BC91EE7848A}" srcOrd="2" destOrd="0" presId="urn:microsoft.com/office/officeart/2005/8/layout/orgChart1"/>
    <dgm:cxn modelId="{7DF6CE48-824D-46C1-BA68-EF4955B2EAD4}" type="presParOf" srcId="{95962F43-1AC3-4376-A620-E3CD421881E6}" destId="{9CEDFBCF-F423-422D-9062-F34FEB09E303}" srcOrd="3" destOrd="0" presId="urn:microsoft.com/office/officeart/2005/8/layout/orgChart1"/>
    <dgm:cxn modelId="{2AF7B0C6-030D-43B6-8E59-18EB868723A5}" type="presParOf" srcId="{9CEDFBCF-F423-422D-9062-F34FEB09E303}" destId="{6FDC1195-97C4-493D-9D90-4A3FABF951B0}" srcOrd="0" destOrd="0" presId="urn:microsoft.com/office/officeart/2005/8/layout/orgChart1"/>
    <dgm:cxn modelId="{B81DACCF-25A8-4FA0-9E6C-67BC59CE34BA}" type="presParOf" srcId="{6FDC1195-97C4-493D-9D90-4A3FABF951B0}" destId="{A341ADD1-42EF-4F0D-AEE3-9C69509271EA}" srcOrd="0" destOrd="0" presId="urn:microsoft.com/office/officeart/2005/8/layout/orgChart1"/>
    <dgm:cxn modelId="{706D400D-41EB-4535-B840-0AB010E569A6}" type="presParOf" srcId="{6FDC1195-97C4-493D-9D90-4A3FABF951B0}" destId="{05AF17E7-9480-4523-BC89-76B1E0D81EC8}" srcOrd="1" destOrd="0" presId="urn:microsoft.com/office/officeart/2005/8/layout/orgChart1"/>
    <dgm:cxn modelId="{12B5553D-0159-4733-A153-90BAC14597D2}" type="presParOf" srcId="{9CEDFBCF-F423-422D-9062-F34FEB09E303}" destId="{40C036C5-FD26-409F-9D4A-96A12B530F44}" srcOrd="1" destOrd="0" presId="urn:microsoft.com/office/officeart/2005/8/layout/orgChart1"/>
    <dgm:cxn modelId="{EC9C8895-27BC-432B-9765-B34B6A0C3C65}" type="presParOf" srcId="{40C036C5-FD26-409F-9D4A-96A12B530F44}" destId="{B135EE9E-C8E3-44C2-8CC6-AF107E7B9BBA}" srcOrd="0" destOrd="0" presId="urn:microsoft.com/office/officeart/2005/8/layout/orgChart1"/>
    <dgm:cxn modelId="{A823B0D8-AED5-435A-AF17-BDD7B5091D0D}" type="presParOf" srcId="{40C036C5-FD26-409F-9D4A-96A12B530F44}" destId="{C78DEBF3-F1EB-4D12-A4A5-35F4E25326E2}" srcOrd="1" destOrd="0" presId="urn:microsoft.com/office/officeart/2005/8/layout/orgChart1"/>
    <dgm:cxn modelId="{F0E33EE4-928E-459A-B678-CEC631F11D95}" type="presParOf" srcId="{C78DEBF3-F1EB-4D12-A4A5-35F4E25326E2}" destId="{FEDB658F-188F-4927-B3CE-59B800E01E3C}" srcOrd="0" destOrd="0" presId="urn:microsoft.com/office/officeart/2005/8/layout/orgChart1"/>
    <dgm:cxn modelId="{DE731EE4-1BA8-425B-BBCA-9BE99277C83C}" type="presParOf" srcId="{FEDB658F-188F-4927-B3CE-59B800E01E3C}" destId="{6ECE471D-0293-4CAC-8D89-066BA41E348C}" srcOrd="0" destOrd="0" presId="urn:microsoft.com/office/officeart/2005/8/layout/orgChart1"/>
    <dgm:cxn modelId="{AC77E329-9466-41CD-9D7B-2EA22AA3A406}" type="presParOf" srcId="{FEDB658F-188F-4927-B3CE-59B800E01E3C}" destId="{A7598F25-5A93-4577-9A40-8B462B21977C}" srcOrd="1" destOrd="0" presId="urn:microsoft.com/office/officeart/2005/8/layout/orgChart1"/>
    <dgm:cxn modelId="{AF889C30-7BD6-4B04-8F35-25D10AFB48FB}" type="presParOf" srcId="{C78DEBF3-F1EB-4D12-A4A5-35F4E25326E2}" destId="{E5F92EE4-F274-45C1-BCE2-8D5E2B6BA958}" srcOrd="1" destOrd="0" presId="urn:microsoft.com/office/officeart/2005/8/layout/orgChart1"/>
    <dgm:cxn modelId="{8B342BC2-C373-4CCE-B4FC-0A0C49009F37}" type="presParOf" srcId="{C78DEBF3-F1EB-4D12-A4A5-35F4E25326E2}" destId="{9D298321-7F3C-44BD-A165-AA4438AEA739}" srcOrd="2" destOrd="0" presId="urn:microsoft.com/office/officeart/2005/8/layout/orgChart1"/>
    <dgm:cxn modelId="{42083782-903F-497D-9012-7A4E0E57319F}" type="presParOf" srcId="{40C036C5-FD26-409F-9D4A-96A12B530F44}" destId="{8C777E10-53FF-415A-BA42-5DF27B210C4A}" srcOrd="2" destOrd="0" presId="urn:microsoft.com/office/officeart/2005/8/layout/orgChart1"/>
    <dgm:cxn modelId="{8EFE2E26-17A7-436C-84DC-DB8257D0785E}" type="presParOf" srcId="{40C036C5-FD26-409F-9D4A-96A12B530F44}" destId="{CC776375-51ED-4700-A186-20B266D05DFC}" srcOrd="3" destOrd="0" presId="urn:microsoft.com/office/officeart/2005/8/layout/orgChart1"/>
    <dgm:cxn modelId="{17E8B451-DF59-415E-9EC0-664BC2281017}" type="presParOf" srcId="{CC776375-51ED-4700-A186-20B266D05DFC}" destId="{91E4B51C-E4C1-485A-A828-453A22965B63}" srcOrd="0" destOrd="0" presId="urn:microsoft.com/office/officeart/2005/8/layout/orgChart1"/>
    <dgm:cxn modelId="{0BDB0C6C-CF4D-41EA-9AE0-49AFC81B1645}" type="presParOf" srcId="{91E4B51C-E4C1-485A-A828-453A22965B63}" destId="{04A19859-6F7E-4FE5-BDC2-24F9DDC90842}" srcOrd="0" destOrd="0" presId="urn:microsoft.com/office/officeart/2005/8/layout/orgChart1"/>
    <dgm:cxn modelId="{0008A0FE-64E2-4A7E-88F8-0035766E0D5D}" type="presParOf" srcId="{91E4B51C-E4C1-485A-A828-453A22965B63}" destId="{F63BFA17-8321-4869-A6BE-C8439E6F7293}" srcOrd="1" destOrd="0" presId="urn:microsoft.com/office/officeart/2005/8/layout/orgChart1"/>
    <dgm:cxn modelId="{8A901941-59B6-46D1-8E4C-9A31E02C3C95}" type="presParOf" srcId="{CC776375-51ED-4700-A186-20B266D05DFC}" destId="{7256FD8B-4ABA-467E-BA2E-E5C71DEFBEAC}" srcOrd="1" destOrd="0" presId="urn:microsoft.com/office/officeart/2005/8/layout/orgChart1"/>
    <dgm:cxn modelId="{A749B0E0-BB89-4BF3-B7DE-ED07519C671E}" type="presParOf" srcId="{CC776375-51ED-4700-A186-20B266D05DFC}" destId="{0EA3EDA4-70C2-4D46-BE74-CABC1F658527}" srcOrd="2" destOrd="0" presId="urn:microsoft.com/office/officeart/2005/8/layout/orgChart1"/>
    <dgm:cxn modelId="{2040414C-EC05-4853-B1B9-D4432A93E1AB}" type="presParOf" srcId="{9CEDFBCF-F423-422D-9062-F34FEB09E303}" destId="{1C3245B8-CB1F-4016-8CD8-9B0CDEE7877B}" srcOrd="2" destOrd="0" presId="urn:microsoft.com/office/officeart/2005/8/layout/orgChart1"/>
    <dgm:cxn modelId="{E1088297-28AA-46D7-9EDF-6B9FAF94B3A6}" type="presParOf" srcId="{95962F43-1AC3-4376-A620-E3CD421881E6}" destId="{F3CF2DC0-A941-4989-A454-67C80AF8AB62}" srcOrd="4" destOrd="0" presId="urn:microsoft.com/office/officeart/2005/8/layout/orgChart1"/>
    <dgm:cxn modelId="{07F71783-A4C0-49E2-B526-6E53FDB551B9}" type="presParOf" srcId="{95962F43-1AC3-4376-A620-E3CD421881E6}" destId="{B11945F6-887A-4038-B1CA-C2CACD38D5D9}" srcOrd="5" destOrd="0" presId="urn:microsoft.com/office/officeart/2005/8/layout/orgChart1"/>
    <dgm:cxn modelId="{65E3F253-EB4A-4603-93A5-6B2E2C7856E0}" type="presParOf" srcId="{B11945F6-887A-4038-B1CA-C2CACD38D5D9}" destId="{0059548A-FC06-4361-9FA5-782A490EAF78}" srcOrd="0" destOrd="0" presId="urn:microsoft.com/office/officeart/2005/8/layout/orgChart1"/>
    <dgm:cxn modelId="{2C94713D-07BD-4280-8CE5-DB60CC247E28}" type="presParOf" srcId="{0059548A-FC06-4361-9FA5-782A490EAF78}" destId="{A98451E1-E190-4B57-8FAA-5CE865EEABDF}" srcOrd="0" destOrd="0" presId="urn:microsoft.com/office/officeart/2005/8/layout/orgChart1"/>
    <dgm:cxn modelId="{027CAD8D-9AB1-4302-8D04-9B8DA3E158E2}" type="presParOf" srcId="{0059548A-FC06-4361-9FA5-782A490EAF78}" destId="{D7E277A2-DC0D-4D60-BC85-788242B901BF}" srcOrd="1" destOrd="0" presId="urn:microsoft.com/office/officeart/2005/8/layout/orgChart1"/>
    <dgm:cxn modelId="{733FCDA3-EF6E-4156-B39F-F2FE3AA6A09B}" type="presParOf" srcId="{B11945F6-887A-4038-B1CA-C2CACD38D5D9}" destId="{2A9565D8-BDB2-466C-B740-179A9222E051}" srcOrd="1" destOrd="0" presId="urn:microsoft.com/office/officeart/2005/8/layout/orgChart1"/>
    <dgm:cxn modelId="{E8EA8F84-5D30-4DAB-90A3-CA25366283A0}" type="presParOf" srcId="{2A9565D8-BDB2-466C-B740-179A9222E051}" destId="{0F69CDC0-DFEF-41D3-A045-CA3044ACAE27}" srcOrd="0" destOrd="0" presId="urn:microsoft.com/office/officeart/2005/8/layout/orgChart1"/>
    <dgm:cxn modelId="{EA424FE0-E8CF-43B6-B619-8B5ACDCCE07A}" type="presParOf" srcId="{2A9565D8-BDB2-466C-B740-179A9222E051}" destId="{90C598E7-2022-460B-9498-17FC9DEDDA7F}" srcOrd="1" destOrd="0" presId="urn:microsoft.com/office/officeart/2005/8/layout/orgChart1"/>
    <dgm:cxn modelId="{689BB5F5-F1FC-4D8E-848A-BF9DFD44CEF4}" type="presParOf" srcId="{90C598E7-2022-460B-9498-17FC9DEDDA7F}" destId="{41D092B9-C2D1-43B0-8463-11AC966A7D57}" srcOrd="0" destOrd="0" presId="urn:microsoft.com/office/officeart/2005/8/layout/orgChart1"/>
    <dgm:cxn modelId="{5D74DA57-D5CD-4683-BDB1-3892FE79ED03}" type="presParOf" srcId="{41D092B9-C2D1-43B0-8463-11AC966A7D57}" destId="{3F53BCF2-867D-4A76-9C0B-6AB5B42C4313}" srcOrd="0" destOrd="0" presId="urn:microsoft.com/office/officeart/2005/8/layout/orgChart1"/>
    <dgm:cxn modelId="{21849CDD-1D4A-4C2F-8079-F986F66A5EE4}" type="presParOf" srcId="{41D092B9-C2D1-43B0-8463-11AC966A7D57}" destId="{353148A8-7768-4A72-94B1-C54E35402A27}" srcOrd="1" destOrd="0" presId="urn:microsoft.com/office/officeart/2005/8/layout/orgChart1"/>
    <dgm:cxn modelId="{D0EB3E1C-3FD7-4A9F-9923-38726534F69A}" type="presParOf" srcId="{90C598E7-2022-460B-9498-17FC9DEDDA7F}" destId="{4F13271C-5E82-4E87-BCD3-8D73E40C5577}" srcOrd="1" destOrd="0" presId="urn:microsoft.com/office/officeart/2005/8/layout/orgChart1"/>
    <dgm:cxn modelId="{A52D0E68-F48B-4920-BED4-81D53AB8C64C}" type="presParOf" srcId="{90C598E7-2022-460B-9498-17FC9DEDDA7F}" destId="{376C4721-AE43-479D-B522-DB5CE22BFEEB}" srcOrd="2" destOrd="0" presId="urn:microsoft.com/office/officeart/2005/8/layout/orgChart1"/>
    <dgm:cxn modelId="{7EF16B05-E1F1-4A74-A900-EA49724C4B10}" type="presParOf" srcId="{2A9565D8-BDB2-466C-B740-179A9222E051}" destId="{9AF6E738-53DB-4659-9DDE-E902EDFFD078}" srcOrd="2" destOrd="0" presId="urn:microsoft.com/office/officeart/2005/8/layout/orgChart1"/>
    <dgm:cxn modelId="{D13B2EB2-0E25-48CE-BD7E-513B5DC1B439}" type="presParOf" srcId="{2A9565D8-BDB2-466C-B740-179A9222E051}" destId="{5A160881-CB24-4FD1-AE8D-62E8FE8A6B2A}" srcOrd="3" destOrd="0" presId="urn:microsoft.com/office/officeart/2005/8/layout/orgChart1"/>
    <dgm:cxn modelId="{A0599903-7C5F-406E-86C4-3A794B9F2CA8}" type="presParOf" srcId="{5A160881-CB24-4FD1-AE8D-62E8FE8A6B2A}" destId="{BCE08C01-FCD7-42D9-9372-5ED725A96B4E}" srcOrd="0" destOrd="0" presId="urn:microsoft.com/office/officeart/2005/8/layout/orgChart1"/>
    <dgm:cxn modelId="{5A562CCC-D0AE-4E6A-891C-4610435D6EF0}" type="presParOf" srcId="{BCE08C01-FCD7-42D9-9372-5ED725A96B4E}" destId="{1F7DCBBA-6885-4073-88F2-1B323BCA7DF5}" srcOrd="0" destOrd="0" presId="urn:microsoft.com/office/officeart/2005/8/layout/orgChart1"/>
    <dgm:cxn modelId="{EA5F761F-5668-4404-B57F-08036FA35F8D}" type="presParOf" srcId="{BCE08C01-FCD7-42D9-9372-5ED725A96B4E}" destId="{4BEE3C93-5AF3-41DF-9B6B-EDA2E37238A3}" srcOrd="1" destOrd="0" presId="urn:microsoft.com/office/officeart/2005/8/layout/orgChart1"/>
    <dgm:cxn modelId="{10522C1B-9D11-4B21-BE2E-3640914C1D6A}" type="presParOf" srcId="{5A160881-CB24-4FD1-AE8D-62E8FE8A6B2A}" destId="{20CC583F-7757-4FA3-81E5-3CFEFEDCB8A9}" srcOrd="1" destOrd="0" presId="urn:microsoft.com/office/officeart/2005/8/layout/orgChart1"/>
    <dgm:cxn modelId="{92F579BA-E6AE-4AAC-A270-6D551B2970ED}" type="presParOf" srcId="{5A160881-CB24-4FD1-AE8D-62E8FE8A6B2A}" destId="{735DDBF9-8221-4627-A167-D610481071FA}" srcOrd="2" destOrd="0" presId="urn:microsoft.com/office/officeart/2005/8/layout/orgChart1"/>
    <dgm:cxn modelId="{7B019ADC-700F-4AE9-ADF9-0E84C641267C}" type="presParOf" srcId="{2A9565D8-BDB2-466C-B740-179A9222E051}" destId="{87C7D997-7ADF-463C-A889-1EE2FF50135C}" srcOrd="4" destOrd="0" presId="urn:microsoft.com/office/officeart/2005/8/layout/orgChart1"/>
    <dgm:cxn modelId="{40FB71F6-FEB7-4F64-BCA6-E849E69FF3E5}" type="presParOf" srcId="{2A9565D8-BDB2-466C-B740-179A9222E051}" destId="{79F6C5E5-5E3E-4B46-9E10-21A70716877D}" srcOrd="5" destOrd="0" presId="urn:microsoft.com/office/officeart/2005/8/layout/orgChart1"/>
    <dgm:cxn modelId="{C2F674FE-8AD0-4377-AE91-C28ACB2AC63D}" type="presParOf" srcId="{79F6C5E5-5E3E-4B46-9E10-21A70716877D}" destId="{AB8C665C-71B2-46E8-A5ED-1AA6D5114B7A}" srcOrd="0" destOrd="0" presId="urn:microsoft.com/office/officeart/2005/8/layout/orgChart1"/>
    <dgm:cxn modelId="{D894D2E6-CB01-471C-97D2-19FCD4BBB09C}" type="presParOf" srcId="{AB8C665C-71B2-46E8-A5ED-1AA6D5114B7A}" destId="{A0DCDCF3-0B08-4852-AE71-29DC2A3481B7}" srcOrd="0" destOrd="0" presId="urn:microsoft.com/office/officeart/2005/8/layout/orgChart1"/>
    <dgm:cxn modelId="{CA3784C1-5D56-45E2-A0BD-B0D9EB6482B7}" type="presParOf" srcId="{AB8C665C-71B2-46E8-A5ED-1AA6D5114B7A}" destId="{67D3CFE3-7746-4366-AB2E-8F3EA63E38AF}" srcOrd="1" destOrd="0" presId="urn:microsoft.com/office/officeart/2005/8/layout/orgChart1"/>
    <dgm:cxn modelId="{BCC40EF5-E3A3-46F9-BC8B-0CE27B2D18A6}" type="presParOf" srcId="{79F6C5E5-5E3E-4B46-9E10-21A70716877D}" destId="{3BC9C701-57AD-4B88-AB72-C46ED4D12988}" srcOrd="1" destOrd="0" presId="urn:microsoft.com/office/officeart/2005/8/layout/orgChart1"/>
    <dgm:cxn modelId="{B30E7034-356C-48E0-A0B1-8D932D99006A}" type="presParOf" srcId="{79F6C5E5-5E3E-4B46-9E10-21A70716877D}" destId="{9F4C5E50-91B4-48D9-BF1F-1C09D994E62D}" srcOrd="2" destOrd="0" presId="urn:microsoft.com/office/officeart/2005/8/layout/orgChart1"/>
    <dgm:cxn modelId="{7CA9EAF3-4FE1-4D9E-B8F7-50EDDD51E5EC}" type="presParOf" srcId="{2A9565D8-BDB2-466C-B740-179A9222E051}" destId="{FF37323E-36EA-4E53-9EB4-D838B8278E7C}" srcOrd="6" destOrd="0" presId="urn:microsoft.com/office/officeart/2005/8/layout/orgChart1"/>
    <dgm:cxn modelId="{AE6775AA-B075-46AB-9823-9D5F0175DFF6}" type="presParOf" srcId="{2A9565D8-BDB2-466C-B740-179A9222E051}" destId="{FAF662D0-C07C-4022-8941-D466DED47819}" srcOrd="7" destOrd="0" presId="urn:microsoft.com/office/officeart/2005/8/layout/orgChart1"/>
    <dgm:cxn modelId="{6739D0A7-44D6-4CBC-9EC6-24D373793F3F}" type="presParOf" srcId="{FAF662D0-C07C-4022-8941-D466DED47819}" destId="{63C6B92D-4203-42F7-99F7-F8E56DE0B3D2}" srcOrd="0" destOrd="0" presId="urn:microsoft.com/office/officeart/2005/8/layout/orgChart1"/>
    <dgm:cxn modelId="{C558B0E3-9441-4B08-B404-8456649F0BD8}" type="presParOf" srcId="{63C6B92D-4203-42F7-99F7-F8E56DE0B3D2}" destId="{CD5E7E97-74B1-4E04-A11F-F66E10222DCB}" srcOrd="0" destOrd="0" presId="urn:microsoft.com/office/officeart/2005/8/layout/orgChart1"/>
    <dgm:cxn modelId="{AE5F3D2D-854A-4022-B39E-DEF16928B24F}" type="presParOf" srcId="{63C6B92D-4203-42F7-99F7-F8E56DE0B3D2}" destId="{377907E5-3DC5-4F8E-9A86-EB5276485C43}" srcOrd="1" destOrd="0" presId="urn:microsoft.com/office/officeart/2005/8/layout/orgChart1"/>
    <dgm:cxn modelId="{8B1647C9-FB30-45BE-A0E1-148C8DBFD7B7}" type="presParOf" srcId="{FAF662D0-C07C-4022-8941-D466DED47819}" destId="{334A42A4-DAAF-4D07-9911-59A30139133C}" srcOrd="1" destOrd="0" presId="urn:microsoft.com/office/officeart/2005/8/layout/orgChart1"/>
    <dgm:cxn modelId="{3617E60A-6A67-44D3-9609-F310B1EFCAB8}" type="presParOf" srcId="{FAF662D0-C07C-4022-8941-D466DED47819}" destId="{F9CA81AB-ECD9-4D14-A1A5-2E90AEF7118F}" srcOrd="2" destOrd="0" presId="urn:microsoft.com/office/officeart/2005/8/layout/orgChart1"/>
    <dgm:cxn modelId="{B32C0A94-18E9-4D67-A3EC-CB29F03CE65D}" type="presParOf" srcId="{B11945F6-887A-4038-B1CA-C2CACD38D5D9}" destId="{4DC9B6D5-86E3-4C44-9E90-CEA974B86918}" srcOrd="2" destOrd="0" presId="urn:microsoft.com/office/officeart/2005/8/layout/orgChart1"/>
    <dgm:cxn modelId="{BCE26F65-168D-4BCC-BDC0-3AF51EE6ABF4}" type="presParOf" srcId="{95962F43-1AC3-4376-A620-E3CD421881E6}" destId="{A72257C7-1BC9-4DCC-A2A9-EB31FCACF096}" srcOrd="6" destOrd="0" presId="urn:microsoft.com/office/officeart/2005/8/layout/orgChart1"/>
    <dgm:cxn modelId="{4139A05A-BDB8-4BA2-9662-7DB0C3017EBD}" type="presParOf" srcId="{95962F43-1AC3-4376-A620-E3CD421881E6}" destId="{D4A00C62-4ED5-4F38-AE58-D5BA8B7EEDAC}" srcOrd="7" destOrd="0" presId="urn:microsoft.com/office/officeart/2005/8/layout/orgChart1"/>
    <dgm:cxn modelId="{ED5A24AA-F975-4669-9180-A7E8499A5477}" type="presParOf" srcId="{D4A00C62-4ED5-4F38-AE58-D5BA8B7EEDAC}" destId="{F4897C7B-D23D-4083-B71F-232A2FADFF2C}" srcOrd="0" destOrd="0" presId="urn:microsoft.com/office/officeart/2005/8/layout/orgChart1"/>
    <dgm:cxn modelId="{E9D1FD42-B1E8-465A-9422-672CF56210FF}" type="presParOf" srcId="{F4897C7B-D23D-4083-B71F-232A2FADFF2C}" destId="{BA1CC661-3F0E-45D1-BFBC-6D69B3A7F0CA}" srcOrd="0" destOrd="0" presId="urn:microsoft.com/office/officeart/2005/8/layout/orgChart1"/>
    <dgm:cxn modelId="{2039BA24-F1D4-4FF5-974A-7E42448F78D0}" type="presParOf" srcId="{F4897C7B-D23D-4083-B71F-232A2FADFF2C}" destId="{A014B885-73E0-448A-8CA5-C9D20F20BC41}" srcOrd="1" destOrd="0" presId="urn:microsoft.com/office/officeart/2005/8/layout/orgChart1"/>
    <dgm:cxn modelId="{5830550D-6044-4F26-9981-2E4B38F8BC63}" type="presParOf" srcId="{D4A00C62-4ED5-4F38-AE58-D5BA8B7EEDAC}" destId="{DB58F00D-85E0-4BC1-914B-9BAD65710BBE}" srcOrd="1" destOrd="0" presId="urn:microsoft.com/office/officeart/2005/8/layout/orgChart1"/>
    <dgm:cxn modelId="{874ACBA5-5B1F-4C93-99FC-ECC3C6CA7EDC}" type="presParOf" srcId="{DB58F00D-85E0-4BC1-914B-9BAD65710BBE}" destId="{F538C516-C3D4-4982-87FB-818D7D5AE681}" srcOrd="0" destOrd="0" presId="urn:microsoft.com/office/officeart/2005/8/layout/orgChart1"/>
    <dgm:cxn modelId="{BB6A4DF4-B716-4F36-BE45-0B8CE6DFD6B8}" type="presParOf" srcId="{DB58F00D-85E0-4BC1-914B-9BAD65710BBE}" destId="{1F4D1A95-8ECE-4EDB-8343-BD35FB5C69A8}" srcOrd="1" destOrd="0" presId="urn:microsoft.com/office/officeart/2005/8/layout/orgChart1"/>
    <dgm:cxn modelId="{7D541DD9-1468-48F6-BB18-3D518F194C69}" type="presParOf" srcId="{1F4D1A95-8ECE-4EDB-8343-BD35FB5C69A8}" destId="{2C96F478-C3B2-446C-A457-9510650A0732}" srcOrd="0" destOrd="0" presId="urn:microsoft.com/office/officeart/2005/8/layout/orgChart1"/>
    <dgm:cxn modelId="{598F55B9-390A-45D0-9D36-E807FC59B2BE}" type="presParOf" srcId="{2C96F478-C3B2-446C-A457-9510650A0732}" destId="{143C8657-1FA8-4016-9957-AA6F9266EC6A}" srcOrd="0" destOrd="0" presId="urn:microsoft.com/office/officeart/2005/8/layout/orgChart1"/>
    <dgm:cxn modelId="{7A200F59-4CC1-4744-8777-33E37085EEB0}" type="presParOf" srcId="{2C96F478-C3B2-446C-A457-9510650A0732}" destId="{A6348F64-DFAA-4347-B58C-15871F73FC57}" srcOrd="1" destOrd="0" presId="urn:microsoft.com/office/officeart/2005/8/layout/orgChart1"/>
    <dgm:cxn modelId="{B0CF5A46-19FD-4889-8FA7-0FA6E1770B18}" type="presParOf" srcId="{1F4D1A95-8ECE-4EDB-8343-BD35FB5C69A8}" destId="{155CB9D1-DEF1-4ADB-9530-87B3B2918E8B}" srcOrd="1" destOrd="0" presId="urn:microsoft.com/office/officeart/2005/8/layout/orgChart1"/>
    <dgm:cxn modelId="{94859714-6A84-407A-80F0-09F01C225A45}" type="presParOf" srcId="{1F4D1A95-8ECE-4EDB-8343-BD35FB5C69A8}" destId="{B2F17B57-C50A-421A-BD9B-FB3E9AF1FA7D}" srcOrd="2" destOrd="0" presId="urn:microsoft.com/office/officeart/2005/8/layout/orgChart1"/>
    <dgm:cxn modelId="{C0058922-72FD-4EE2-A4FD-5E0277CE357C}" type="presParOf" srcId="{DB58F00D-85E0-4BC1-914B-9BAD65710BBE}" destId="{ED91182C-49A7-4AE5-8F04-0F2CEAA9BB64}" srcOrd="2" destOrd="0" presId="urn:microsoft.com/office/officeart/2005/8/layout/orgChart1"/>
    <dgm:cxn modelId="{ADC53C06-323F-41E6-9AE8-E6800A1294C0}" type="presParOf" srcId="{DB58F00D-85E0-4BC1-914B-9BAD65710BBE}" destId="{A31702E9-05E9-4DC0-9CFE-9758BC59442D}" srcOrd="3" destOrd="0" presId="urn:microsoft.com/office/officeart/2005/8/layout/orgChart1"/>
    <dgm:cxn modelId="{760EC8CF-E8A1-4746-9E15-DDA20BAAF9CE}" type="presParOf" srcId="{A31702E9-05E9-4DC0-9CFE-9758BC59442D}" destId="{A83807F5-D7B9-4250-908E-4602418B6AD6}" srcOrd="0" destOrd="0" presId="urn:microsoft.com/office/officeart/2005/8/layout/orgChart1"/>
    <dgm:cxn modelId="{69541F4E-46CE-4CA3-8F6B-C7F521339735}" type="presParOf" srcId="{A83807F5-D7B9-4250-908E-4602418B6AD6}" destId="{C067F343-7934-42D9-B5D9-8D52F322EF22}" srcOrd="0" destOrd="0" presId="urn:microsoft.com/office/officeart/2005/8/layout/orgChart1"/>
    <dgm:cxn modelId="{187E389D-1E7D-4AFF-BB10-93943A911E48}" type="presParOf" srcId="{A83807F5-D7B9-4250-908E-4602418B6AD6}" destId="{05E83C84-BA14-4290-8B1B-BD2FB3DA80CF}" srcOrd="1" destOrd="0" presId="urn:microsoft.com/office/officeart/2005/8/layout/orgChart1"/>
    <dgm:cxn modelId="{D05BF23C-D0ED-48FD-B65A-63328DF4719E}" type="presParOf" srcId="{A31702E9-05E9-4DC0-9CFE-9758BC59442D}" destId="{D469EAE8-65CB-4AC1-A749-DD7849EE5F7B}" srcOrd="1" destOrd="0" presId="urn:microsoft.com/office/officeart/2005/8/layout/orgChart1"/>
    <dgm:cxn modelId="{57A9322C-1E1E-484D-906F-38E444507DD7}" type="presParOf" srcId="{A31702E9-05E9-4DC0-9CFE-9758BC59442D}" destId="{6204024A-3E5A-41D8-BB17-9186F60B4BDE}" srcOrd="2" destOrd="0" presId="urn:microsoft.com/office/officeart/2005/8/layout/orgChart1"/>
    <dgm:cxn modelId="{FBDC8D86-D5A3-44DE-A7A0-D76F46D538A4}" type="presParOf" srcId="{DB58F00D-85E0-4BC1-914B-9BAD65710BBE}" destId="{6866AF56-0303-44A5-8F03-D0B0A2132F1A}" srcOrd="4" destOrd="0" presId="urn:microsoft.com/office/officeart/2005/8/layout/orgChart1"/>
    <dgm:cxn modelId="{7617C7A9-C1BD-4AE0-9D84-2FFA6A5AC2E8}" type="presParOf" srcId="{DB58F00D-85E0-4BC1-914B-9BAD65710BBE}" destId="{79DE4F82-8B95-4C66-B3B1-9099CF374465}" srcOrd="5" destOrd="0" presId="urn:microsoft.com/office/officeart/2005/8/layout/orgChart1"/>
    <dgm:cxn modelId="{70565A8D-F1C3-42DB-BB8E-845614CA1E3B}" type="presParOf" srcId="{79DE4F82-8B95-4C66-B3B1-9099CF374465}" destId="{91269ED0-2DF8-45C2-8C1B-E4545C43C3AD}" srcOrd="0" destOrd="0" presId="urn:microsoft.com/office/officeart/2005/8/layout/orgChart1"/>
    <dgm:cxn modelId="{C8728545-078A-4AD9-AD1B-F149210FB78D}" type="presParOf" srcId="{91269ED0-2DF8-45C2-8C1B-E4545C43C3AD}" destId="{6604C55B-76C9-499A-B351-3C5E95DCA64E}" srcOrd="0" destOrd="0" presId="urn:microsoft.com/office/officeart/2005/8/layout/orgChart1"/>
    <dgm:cxn modelId="{1D0AD7DE-F626-4993-8238-6D18EA90B578}" type="presParOf" srcId="{91269ED0-2DF8-45C2-8C1B-E4545C43C3AD}" destId="{F574029E-518A-4DBF-9C27-4211FE2F4D80}" srcOrd="1" destOrd="0" presId="urn:microsoft.com/office/officeart/2005/8/layout/orgChart1"/>
    <dgm:cxn modelId="{A08C0E77-6DC3-4FD8-9F8F-D99CC0392573}" type="presParOf" srcId="{79DE4F82-8B95-4C66-B3B1-9099CF374465}" destId="{444C8DB1-BDF4-4921-A233-B7361FC1CE52}" srcOrd="1" destOrd="0" presId="urn:microsoft.com/office/officeart/2005/8/layout/orgChart1"/>
    <dgm:cxn modelId="{94E4FA77-E1F6-4AF7-9B35-0155EBF02709}" type="presParOf" srcId="{79DE4F82-8B95-4C66-B3B1-9099CF374465}" destId="{2F00C353-1959-4139-92AC-027F82047628}" srcOrd="2" destOrd="0" presId="urn:microsoft.com/office/officeart/2005/8/layout/orgChart1"/>
    <dgm:cxn modelId="{983F4DD3-1568-48F3-8B93-6F22AB239697}" type="presParOf" srcId="{D4A00C62-4ED5-4F38-AE58-D5BA8B7EEDAC}" destId="{BAD82E61-CE01-48C9-BA14-B47C3DE9C5A5}" srcOrd="2" destOrd="0" presId="urn:microsoft.com/office/officeart/2005/8/layout/orgChart1"/>
    <dgm:cxn modelId="{268ADD60-BA75-4EEB-AC9D-6463E3B1FD3B}" type="presParOf" srcId="{95962F43-1AC3-4376-A620-E3CD421881E6}" destId="{B03F31A7-EB49-4D7E-A3E5-D33BA38423E9}" srcOrd="8" destOrd="0" presId="urn:microsoft.com/office/officeart/2005/8/layout/orgChart1"/>
    <dgm:cxn modelId="{FE172CEF-8ED6-4F0C-9619-1D8FF3152661}" type="presParOf" srcId="{95962F43-1AC3-4376-A620-E3CD421881E6}" destId="{0D5F3827-4414-4602-B597-4093257AC6C6}" srcOrd="9" destOrd="0" presId="urn:microsoft.com/office/officeart/2005/8/layout/orgChart1"/>
    <dgm:cxn modelId="{016BFE96-24C5-4EA7-8860-2FC55E028D94}" type="presParOf" srcId="{0D5F3827-4414-4602-B597-4093257AC6C6}" destId="{86E5F89B-429C-473A-B17C-4D2C6018AE49}" srcOrd="0" destOrd="0" presId="urn:microsoft.com/office/officeart/2005/8/layout/orgChart1"/>
    <dgm:cxn modelId="{E84480DE-E8A0-4D28-9349-CC0E511F8647}" type="presParOf" srcId="{86E5F89B-429C-473A-B17C-4D2C6018AE49}" destId="{144F978A-6A01-4FE9-A6F6-B84D6B50991A}" srcOrd="0" destOrd="0" presId="urn:microsoft.com/office/officeart/2005/8/layout/orgChart1"/>
    <dgm:cxn modelId="{0D50CA45-A042-4CA0-AAEA-458FF11B74C3}" type="presParOf" srcId="{86E5F89B-429C-473A-B17C-4D2C6018AE49}" destId="{09DA215C-B4C7-442F-9F72-A3CAC4AAB607}" srcOrd="1" destOrd="0" presId="urn:microsoft.com/office/officeart/2005/8/layout/orgChart1"/>
    <dgm:cxn modelId="{0F2B23D3-71E6-4775-85CF-4A06E0346ACB}" type="presParOf" srcId="{0D5F3827-4414-4602-B597-4093257AC6C6}" destId="{87B2D00A-2031-4280-A45C-1CD4220A4026}" srcOrd="1" destOrd="0" presId="urn:microsoft.com/office/officeart/2005/8/layout/orgChart1"/>
    <dgm:cxn modelId="{5A13894A-3314-4737-B73B-206EEFEFCB8A}" type="presParOf" srcId="{0D5F3827-4414-4602-B597-4093257AC6C6}" destId="{BD0B9671-047C-40CD-8C4E-27B6AD9F943D}" srcOrd="2" destOrd="0" presId="urn:microsoft.com/office/officeart/2005/8/layout/orgChart1"/>
    <dgm:cxn modelId="{231DDFD7-6EA7-431E-B09E-9EFA02729548}" type="presParOf" srcId="{95962F43-1AC3-4376-A620-E3CD421881E6}" destId="{993F53D9-18C4-4C94-9D41-6D00824175E8}" srcOrd="10" destOrd="0" presId="urn:microsoft.com/office/officeart/2005/8/layout/orgChart1"/>
    <dgm:cxn modelId="{4DA3551A-9589-4FD2-AB89-35ADA9D3F325}" type="presParOf" srcId="{95962F43-1AC3-4376-A620-E3CD421881E6}" destId="{AE517FD5-2BBD-4E6D-BB83-DB85569928B9}" srcOrd="11" destOrd="0" presId="urn:microsoft.com/office/officeart/2005/8/layout/orgChart1"/>
    <dgm:cxn modelId="{3259FB59-322F-482E-B2E1-E1C924F74FAB}" type="presParOf" srcId="{AE517FD5-2BBD-4E6D-BB83-DB85569928B9}" destId="{63D478F6-54E4-4253-8800-9AF937DD3FF6}" srcOrd="0" destOrd="0" presId="urn:microsoft.com/office/officeart/2005/8/layout/orgChart1"/>
    <dgm:cxn modelId="{49773B29-35F3-4CA9-87DA-3077D753C5FA}" type="presParOf" srcId="{63D478F6-54E4-4253-8800-9AF937DD3FF6}" destId="{043FDFD8-E1B6-4795-B22D-3B83245271C3}" srcOrd="0" destOrd="0" presId="urn:microsoft.com/office/officeart/2005/8/layout/orgChart1"/>
    <dgm:cxn modelId="{00BF308A-A117-4D54-BDA7-E84C8A4716BC}" type="presParOf" srcId="{63D478F6-54E4-4253-8800-9AF937DD3FF6}" destId="{06A518D5-1C18-4B60-A5D8-A6DECAE93F71}" srcOrd="1" destOrd="0" presId="urn:microsoft.com/office/officeart/2005/8/layout/orgChart1"/>
    <dgm:cxn modelId="{DBA7E504-8A86-4A15-AC7E-1756330E2E66}" type="presParOf" srcId="{AE517FD5-2BBD-4E6D-BB83-DB85569928B9}" destId="{537561CE-CD50-45FA-9746-D9F78090848D}" srcOrd="1" destOrd="0" presId="urn:microsoft.com/office/officeart/2005/8/layout/orgChart1"/>
    <dgm:cxn modelId="{6270F227-13D6-473E-A56C-EEB9881EB9A7}" type="presParOf" srcId="{AE517FD5-2BBD-4E6D-BB83-DB85569928B9}" destId="{EA394DF4-3F70-4E93-8D95-7BF947495517}" srcOrd="2" destOrd="0" presId="urn:microsoft.com/office/officeart/2005/8/layout/orgChart1"/>
    <dgm:cxn modelId="{0FAC7099-B047-4D87-87C2-D714D3A1F082}" type="presParOf" srcId="{32CA1114-1431-4757-A11E-AA23D70B29B6}" destId="{D5A7F20E-95D9-477D-BBFD-F8DFA2164227}" srcOrd="2" destOrd="0" presId="urn:microsoft.com/office/officeart/2005/8/layout/orgChart1"/>
    <dgm:cxn modelId="{5E1523FB-EB26-46D1-B5DC-EEF3DC9594BC}" type="presParOf" srcId="{D5A7F20E-95D9-477D-BBFD-F8DFA2164227}" destId="{3C645428-8B0F-4B72-B38D-C9EEEB898D99}" srcOrd="0" destOrd="0" presId="urn:microsoft.com/office/officeart/2005/8/layout/orgChart1"/>
    <dgm:cxn modelId="{C9F15A15-4CC4-4EA0-A9A7-3F967E8B5C05}" type="presParOf" srcId="{D5A7F20E-95D9-477D-BBFD-F8DFA2164227}" destId="{68F8ACFF-4FF1-48B4-BB60-0C930F566D0C}" srcOrd="1" destOrd="0" presId="urn:microsoft.com/office/officeart/2005/8/layout/orgChart1"/>
    <dgm:cxn modelId="{AB89E2BE-88A5-427C-B417-1E55F464366A}" type="presParOf" srcId="{68F8ACFF-4FF1-48B4-BB60-0C930F566D0C}" destId="{9E3BB47C-586D-4E84-BC07-C4C1D4110FF4}" srcOrd="0" destOrd="0" presId="urn:microsoft.com/office/officeart/2005/8/layout/orgChart1"/>
    <dgm:cxn modelId="{4FF29CAC-0B4E-4944-9E16-0C95ACCDFF24}" type="presParOf" srcId="{9E3BB47C-586D-4E84-BC07-C4C1D4110FF4}" destId="{1961EB5D-DD7C-4ABC-9D40-3F220375246B}" srcOrd="0" destOrd="0" presId="urn:microsoft.com/office/officeart/2005/8/layout/orgChart1"/>
    <dgm:cxn modelId="{2A970BAF-7A1D-4C56-A969-B6A7DCFAF71D}" type="presParOf" srcId="{9E3BB47C-586D-4E84-BC07-C4C1D4110FF4}" destId="{87C7DF18-192A-4E95-BFB3-0ED5D4840C3E}" srcOrd="1" destOrd="0" presId="urn:microsoft.com/office/officeart/2005/8/layout/orgChart1"/>
    <dgm:cxn modelId="{C844EDF3-4D41-4F3D-B189-69C42CF991D1}" type="presParOf" srcId="{68F8ACFF-4FF1-48B4-BB60-0C930F566D0C}" destId="{E03EFA47-A732-4A96-86A6-822671AFC13D}" srcOrd="1" destOrd="0" presId="urn:microsoft.com/office/officeart/2005/8/layout/orgChart1"/>
    <dgm:cxn modelId="{638353E9-8716-4319-B79E-EB9BD0DFA386}" type="presParOf" srcId="{68F8ACFF-4FF1-48B4-BB60-0C930F566D0C}" destId="{9C26E9B1-4D4A-4A0E-9BEB-C885DECD15A5}" srcOrd="2" destOrd="0" presId="urn:microsoft.com/office/officeart/2005/8/layout/orgChart1"/>
    <dgm:cxn modelId="{FF3C6CEB-6A49-4D81-9E53-594E0212727D}" type="presParOf" srcId="{40D3FF65-84D2-4D80-88C0-77FAD624D916}" destId="{31EDAEB1-D339-4884-94AB-3617F1723D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645428-8B0F-4B72-B38D-C9EEEB898D99}">
      <dsp:nvSpPr>
        <dsp:cNvPr id="0" name=""/>
        <dsp:cNvSpPr/>
      </dsp:nvSpPr>
      <dsp:spPr>
        <a:xfrm>
          <a:off x="4527772" y="1325180"/>
          <a:ext cx="168362" cy="380968"/>
        </a:xfrm>
        <a:custGeom>
          <a:avLst/>
          <a:gdLst/>
          <a:ahLst/>
          <a:cxnLst/>
          <a:rect l="0" t="0" r="0" b="0"/>
          <a:pathLst>
            <a:path>
              <a:moveTo>
                <a:pt x="168362" y="0"/>
              </a:moveTo>
              <a:lnTo>
                <a:pt x="168362" y="380968"/>
              </a:lnTo>
              <a:lnTo>
                <a:pt x="0" y="380968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993F53D9-18C4-4C94-9D41-6D00824175E8}">
      <dsp:nvSpPr>
        <dsp:cNvPr id="0" name=""/>
        <dsp:cNvSpPr/>
      </dsp:nvSpPr>
      <dsp:spPr>
        <a:xfrm>
          <a:off x="4696135" y="1325180"/>
          <a:ext cx="3081433" cy="841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9387"/>
              </a:lnTo>
              <a:lnTo>
                <a:pt x="3081433" y="769387"/>
              </a:lnTo>
              <a:lnTo>
                <a:pt x="3081433" y="841525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B03F31A7-EB49-4D7E-A3E5-D33BA38423E9}">
      <dsp:nvSpPr>
        <dsp:cNvPr id="0" name=""/>
        <dsp:cNvSpPr/>
      </dsp:nvSpPr>
      <dsp:spPr>
        <a:xfrm>
          <a:off x="4696135" y="1325180"/>
          <a:ext cx="1722815" cy="836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4543"/>
              </a:lnTo>
              <a:lnTo>
                <a:pt x="1722815" y="764543"/>
              </a:lnTo>
              <a:lnTo>
                <a:pt x="1722815" y="836681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6866AF56-0303-44A5-8F03-D0B0A2132F1A}">
      <dsp:nvSpPr>
        <dsp:cNvPr id="0" name=""/>
        <dsp:cNvSpPr/>
      </dsp:nvSpPr>
      <dsp:spPr>
        <a:xfrm>
          <a:off x="4550571" y="2638613"/>
          <a:ext cx="210266" cy="2132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2752"/>
              </a:lnTo>
              <a:lnTo>
                <a:pt x="210266" y="2132752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ED91182C-49A7-4AE5-8F04-0F2CEAA9BB64}">
      <dsp:nvSpPr>
        <dsp:cNvPr id="0" name=""/>
        <dsp:cNvSpPr/>
      </dsp:nvSpPr>
      <dsp:spPr>
        <a:xfrm>
          <a:off x="4550571" y="2638613"/>
          <a:ext cx="203237" cy="1314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017"/>
              </a:lnTo>
              <a:lnTo>
                <a:pt x="203237" y="1314017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F538C516-C3D4-4982-87FB-818D7D5AE681}">
      <dsp:nvSpPr>
        <dsp:cNvPr id="0" name=""/>
        <dsp:cNvSpPr/>
      </dsp:nvSpPr>
      <dsp:spPr>
        <a:xfrm>
          <a:off x="4550571" y="2638613"/>
          <a:ext cx="202791" cy="363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426"/>
              </a:lnTo>
              <a:lnTo>
                <a:pt x="202791" y="363426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A72257C7-1BC9-4DCC-A2A9-EB31FCACF096}">
      <dsp:nvSpPr>
        <dsp:cNvPr id="0" name=""/>
        <dsp:cNvSpPr/>
      </dsp:nvSpPr>
      <dsp:spPr>
        <a:xfrm>
          <a:off x="4696135" y="1325180"/>
          <a:ext cx="356061" cy="83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80"/>
              </a:lnTo>
              <a:lnTo>
                <a:pt x="356061" y="766680"/>
              </a:lnTo>
              <a:lnTo>
                <a:pt x="356061" y="838818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FF37323E-36EA-4E53-9EB4-D838B8278E7C}">
      <dsp:nvSpPr>
        <dsp:cNvPr id="0" name=""/>
        <dsp:cNvSpPr/>
      </dsp:nvSpPr>
      <dsp:spPr>
        <a:xfrm>
          <a:off x="3000940" y="2643381"/>
          <a:ext cx="143969" cy="1530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0168"/>
              </a:lnTo>
              <a:lnTo>
                <a:pt x="143969" y="1530168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87C7D997-7ADF-463C-A889-1EE2FF50135C}">
      <dsp:nvSpPr>
        <dsp:cNvPr id="0" name=""/>
        <dsp:cNvSpPr/>
      </dsp:nvSpPr>
      <dsp:spPr>
        <a:xfrm>
          <a:off x="3000940" y="2643381"/>
          <a:ext cx="152385" cy="1905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5485"/>
              </a:lnTo>
              <a:lnTo>
                <a:pt x="152385" y="1905485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9AF6E738-53DB-4659-9DDE-E902EDFFD078}">
      <dsp:nvSpPr>
        <dsp:cNvPr id="0" name=""/>
        <dsp:cNvSpPr/>
      </dsp:nvSpPr>
      <dsp:spPr>
        <a:xfrm>
          <a:off x="3000940" y="2643381"/>
          <a:ext cx="136309" cy="421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064"/>
              </a:lnTo>
              <a:lnTo>
                <a:pt x="136309" y="421064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0F69CDC0-DFEF-41D3-A045-CA3044ACAE27}">
      <dsp:nvSpPr>
        <dsp:cNvPr id="0" name=""/>
        <dsp:cNvSpPr/>
      </dsp:nvSpPr>
      <dsp:spPr>
        <a:xfrm>
          <a:off x="3000940" y="2643381"/>
          <a:ext cx="137642" cy="1042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2550"/>
              </a:lnTo>
              <a:lnTo>
                <a:pt x="137642" y="1042550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F3CF2DC0-A941-4989-A454-67C80AF8AB62}">
      <dsp:nvSpPr>
        <dsp:cNvPr id="0" name=""/>
        <dsp:cNvSpPr/>
      </dsp:nvSpPr>
      <dsp:spPr>
        <a:xfrm>
          <a:off x="3585196" y="1325180"/>
          <a:ext cx="1110939" cy="843586"/>
        </a:xfrm>
        <a:custGeom>
          <a:avLst/>
          <a:gdLst/>
          <a:ahLst/>
          <a:cxnLst/>
          <a:rect l="0" t="0" r="0" b="0"/>
          <a:pathLst>
            <a:path>
              <a:moveTo>
                <a:pt x="1110939" y="0"/>
              </a:moveTo>
              <a:lnTo>
                <a:pt x="1110939" y="771448"/>
              </a:lnTo>
              <a:lnTo>
                <a:pt x="0" y="771448"/>
              </a:lnTo>
              <a:lnTo>
                <a:pt x="0" y="843586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8C777E10-53FF-415A-BA42-5DF27B210C4A}">
      <dsp:nvSpPr>
        <dsp:cNvPr id="0" name=""/>
        <dsp:cNvSpPr/>
      </dsp:nvSpPr>
      <dsp:spPr>
        <a:xfrm>
          <a:off x="1650940" y="2644752"/>
          <a:ext cx="121044" cy="1219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9645"/>
              </a:lnTo>
              <a:lnTo>
                <a:pt x="121044" y="1219645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B135EE9E-C8E3-44C2-8CC6-AF107E7B9BBA}">
      <dsp:nvSpPr>
        <dsp:cNvPr id="0" name=""/>
        <dsp:cNvSpPr/>
      </dsp:nvSpPr>
      <dsp:spPr>
        <a:xfrm>
          <a:off x="1650940" y="2644752"/>
          <a:ext cx="117121" cy="550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390"/>
              </a:lnTo>
              <a:lnTo>
                <a:pt x="117121" y="550390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3FF76B08-03C4-45E9-9B76-5BC91EE7848A}">
      <dsp:nvSpPr>
        <dsp:cNvPr id="0" name=""/>
        <dsp:cNvSpPr/>
      </dsp:nvSpPr>
      <dsp:spPr>
        <a:xfrm>
          <a:off x="2147974" y="1325180"/>
          <a:ext cx="2548161" cy="844956"/>
        </a:xfrm>
        <a:custGeom>
          <a:avLst/>
          <a:gdLst/>
          <a:ahLst/>
          <a:cxnLst/>
          <a:rect l="0" t="0" r="0" b="0"/>
          <a:pathLst>
            <a:path>
              <a:moveTo>
                <a:pt x="2548161" y="0"/>
              </a:moveTo>
              <a:lnTo>
                <a:pt x="2548161" y="772819"/>
              </a:lnTo>
              <a:lnTo>
                <a:pt x="0" y="772819"/>
              </a:lnTo>
              <a:lnTo>
                <a:pt x="0" y="844956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2E0972B0-53D3-4FB0-87E1-D5052BFBEEB8}">
      <dsp:nvSpPr>
        <dsp:cNvPr id="0" name=""/>
        <dsp:cNvSpPr/>
      </dsp:nvSpPr>
      <dsp:spPr>
        <a:xfrm>
          <a:off x="750951" y="259516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55561"/>
              </a:lnTo>
              <a:lnTo>
                <a:pt x="46166" y="55561"/>
              </a:lnTo>
              <a:lnTo>
                <a:pt x="46166" y="127699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235FEDCA-0387-4FE8-8E0D-E10D48CA2C1F}">
      <dsp:nvSpPr>
        <dsp:cNvPr id="0" name=""/>
        <dsp:cNvSpPr/>
      </dsp:nvSpPr>
      <dsp:spPr>
        <a:xfrm>
          <a:off x="796671" y="1325180"/>
          <a:ext cx="3899463" cy="841085"/>
        </a:xfrm>
        <a:custGeom>
          <a:avLst/>
          <a:gdLst/>
          <a:ahLst/>
          <a:cxnLst/>
          <a:rect l="0" t="0" r="0" b="0"/>
          <a:pathLst>
            <a:path>
              <a:moveTo>
                <a:pt x="3899463" y="0"/>
              </a:moveTo>
              <a:lnTo>
                <a:pt x="3899463" y="768947"/>
              </a:lnTo>
              <a:lnTo>
                <a:pt x="0" y="768947"/>
              </a:lnTo>
              <a:lnTo>
                <a:pt x="0" y="841085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5CCC0087-7FA0-471F-8FA0-3953FDE4200D}">
      <dsp:nvSpPr>
        <dsp:cNvPr id="0" name=""/>
        <dsp:cNvSpPr/>
      </dsp:nvSpPr>
      <dsp:spPr>
        <a:xfrm>
          <a:off x="4650415" y="736868"/>
          <a:ext cx="91440" cy="163100"/>
        </a:xfrm>
        <a:custGeom>
          <a:avLst/>
          <a:gdLst/>
          <a:ahLst/>
          <a:cxnLst/>
          <a:rect l="0" t="0" r="0" b="0"/>
          <a:pathLst>
            <a:path>
              <a:moveTo>
                <a:pt x="47822" y="0"/>
              </a:moveTo>
              <a:lnTo>
                <a:pt x="47822" y="90962"/>
              </a:lnTo>
              <a:lnTo>
                <a:pt x="45720" y="90962"/>
              </a:lnTo>
              <a:lnTo>
                <a:pt x="45720" y="163100"/>
              </a:lnTo>
            </a:path>
          </a:pathLst>
        </a:custGeom>
        <a:noFill/>
        <a:ln w="6350" cap="flat" cmpd="sng" algn="ctr">
          <a:solidFill>
            <a:srgbClr val="172A8F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0">
          <a:schemeClr val="accent5"/>
        </a:fillRef>
        <a:effectRef idx="0">
          <a:schemeClr val="accent5"/>
        </a:effectRef>
        <a:fontRef idx="minor">
          <a:schemeClr val="tx1"/>
        </a:fontRef>
      </dsp:style>
    </dsp:sp>
    <dsp:sp modelId="{62506E60-3F98-4A8C-832A-9D67B8AED54A}">
      <dsp:nvSpPr>
        <dsp:cNvPr id="0" name=""/>
        <dsp:cNvSpPr/>
      </dsp:nvSpPr>
      <dsp:spPr>
        <a:xfrm>
          <a:off x="3420220" y="0"/>
          <a:ext cx="2665265" cy="375030"/>
        </a:xfrm>
        <a:prstGeom prst="rect">
          <a:avLst/>
        </a:prstGeom>
        <a:solidFill>
          <a:srgbClr val="FFC993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sysClr val="windowText" lastClr="000000"/>
              </a:solidFill>
              <a:latin typeface="Museo Sans 100" panose="02000000000000000000" pitchFamily="50" charset="0"/>
            </a:rPr>
            <a:t>DIRECCIÓN GENERAL</a:t>
          </a:r>
        </a:p>
      </dsp:txBody>
      <dsp:txXfrm>
        <a:off x="3420220" y="0"/>
        <a:ext cx="2665265" cy="375030"/>
      </dsp:txXfrm>
    </dsp:sp>
    <dsp:sp modelId="{15550297-F7A1-4BE4-8785-CB034B945BC3}">
      <dsp:nvSpPr>
        <dsp:cNvPr id="0" name=""/>
        <dsp:cNvSpPr/>
      </dsp:nvSpPr>
      <dsp:spPr>
        <a:xfrm>
          <a:off x="3770329" y="446273"/>
          <a:ext cx="1855817" cy="290595"/>
        </a:xfrm>
        <a:prstGeom prst="rect">
          <a:avLst/>
        </a:prstGeom>
        <a:solidFill>
          <a:srgbClr val="FCE9DC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>
              <a:solidFill>
                <a:sysClr val="windowText" lastClr="000000"/>
              </a:solidFill>
              <a:latin typeface="Museo Sans 100" panose="02000000000000000000" pitchFamily="50" charset="0"/>
            </a:rPr>
            <a:t>Subdirección General</a:t>
          </a:r>
        </a:p>
      </dsp:txBody>
      <dsp:txXfrm>
        <a:off x="3770329" y="446273"/>
        <a:ext cx="1855817" cy="290595"/>
      </dsp:txXfrm>
    </dsp:sp>
    <dsp:sp modelId="{EA2991B5-C68F-4351-BB96-A7530E25E17A}">
      <dsp:nvSpPr>
        <dsp:cNvPr id="0" name=""/>
        <dsp:cNvSpPr/>
      </dsp:nvSpPr>
      <dsp:spPr>
        <a:xfrm flipH="1">
          <a:off x="3527870" y="899969"/>
          <a:ext cx="2336529" cy="425211"/>
        </a:xfrm>
        <a:prstGeom prst="rect">
          <a:avLst/>
        </a:prstGeom>
        <a:solidFill>
          <a:srgbClr val="FFECD9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latin typeface="Museo Sans 100" panose="02000000000000000000" pitchFamily="50" charset="0"/>
            </a:rPr>
            <a:t>Subdirección de Operaciones y Seguridad Fonteriza</a:t>
          </a:r>
          <a:endParaRPr lang="es-ES" sz="900" kern="1200">
            <a:latin typeface="Museo Sans 100" panose="02000000000000000000" pitchFamily="50" charset="0"/>
          </a:endParaRPr>
        </a:p>
      </dsp:txBody>
      <dsp:txXfrm>
        <a:off x="3527870" y="899969"/>
        <a:ext cx="2336529" cy="425211"/>
      </dsp:txXfrm>
    </dsp:sp>
    <dsp:sp modelId="{F6967FB4-ED75-4D05-A64C-1003D79A0E9B}">
      <dsp:nvSpPr>
        <dsp:cNvPr id="0" name=""/>
        <dsp:cNvSpPr/>
      </dsp:nvSpPr>
      <dsp:spPr>
        <a:xfrm>
          <a:off x="170972" y="2166265"/>
          <a:ext cx="1251398" cy="474615"/>
        </a:xfrm>
        <a:prstGeom prst="rect">
          <a:avLst/>
        </a:prstGeom>
        <a:solidFill>
          <a:srgbClr val="FDF0E7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latin typeface="Museo Sans 100" panose="02000000000000000000" pitchFamily="50" charset="0"/>
            </a:rPr>
            <a:t>Departamento de Regímenes Especiales</a:t>
          </a:r>
        </a:p>
      </dsp:txBody>
      <dsp:txXfrm>
        <a:off x="170972" y="2166265"/>
        <a:ext cx="1251398" cy="474615"/>
      </dsp:txXfrm>
    </dsp:sp>
    <dsp:sp modelId="{43866C09-7761-4890-B7A2-6E4A34DF5592}">
      <dsp:nvSpPr>
        <dsp:cNvPr id="0" name=""/>
        <dsp:cNvSpPr/>
      </dsp:nvSpPr>
      <dsp:spPr>
        <a:xfrm>
          <a:off x="219205" y="2722860"/>
          <a:ext cx="1155826" cy="2343770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Museo Sans 100" panose="02000000000000000000" pitchFamily="50" charset="0"/>
            </a:rPr>
            <a:t>Delegaciones de Aduanas  </a:t>
          </a:r>
          <a:endParaRPr lang="es-ES" sz="700" kern="1200">
            <a:latin typeface="Museo Sans 100" panose="02000000000000000000" pitchFamily="50" charset="0"/>
          </a:endParaRP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San Marcos,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El Pedregal,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San Bartolo,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Exportsalva,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American Park,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International,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Diez,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Miramar,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Santo Tomás,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Santa Tecla,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Santa Ana,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La Concordia,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Pípil,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Calvo Conservas,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Parque Industrial Sam Li, 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San José y 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Las Mercedes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EMCO ZF, S.A. DE C.V..</a:t>
          </a:r>
        </a:p>
        <a:p>
          <a:pPr marL="0" lvl="0" indent="0" algn="ctr" defTabSz="3111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GIGANTE, S.A. DE C.V.</a:t>
          </a:r>
        </a:p>
      </dsp:txBody>
      <dsp:txXfrm>
        <a:off x="219205" y="2722860"/>
        <a:ext cx="1155826" cy="2343770"/>
      </dsp:txXfrm>
    </dsp:sp>
    <dsp:sp modelId="{A341ADD1-42EF-4F0D-AEE3-9C69509271EA}">
      <dsp:nvSpPr>
        <dsp:cNvPr id="0" name=""/>
        <dsp:cNvSpPr/>
      </dsp:nvSpPr>
      <dsp:spPr>
        <a:xfrm>
          <a:off x="1526682" y="2170137"/>
          <a:ext cx="1242583" cy="474615"/>
        </a:xfrm>
        <a:prstGeom prst="rect">
          <a:avLst/>
        </a:prstGeom>
        <a:solidFill>
          <a:srgbClr val="FDF0E7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latin typeface="Museo Sans 100" panose="02000000000000000000" pitchFamily="50" charset="0"/>
            </a:rPr>
            <a:t>Departamento de Fronteras </a:t>
          </a:r>
        </a:p>
      </dsp:txBody>
      <dsp:txXfrm>
        <a:off x="1526682" y="2170137"/>
        <a:ext cx="1242583" cy="474615"/>
      </dsp:txXfrm>
    </dsp:sp>
    <dsp:sp modelId="{6ECE471D-0293-4CAC-8D89-066BA41E348C}">
      <dsp:nvSpPr>
        <dsp:cNvPr id="0" name=""/>
        <dsp:cNvSpPr/>
      </dsp:nvSpPr>
      <dsp:spPr>
        <a:xfrm>
          <a:off x="1768062" y="2775888"/>
          <a:ext cx="1031591" cy="838509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700" b="1" kern="1200">
              <a:latin typeface="Museo Sans 100" panose="02000000000000000000" pitchFamily="50" charset="0"/>
            </a:rPr>
            <a:t>Aduanas de Frontera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Las Chinamas,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La Hachadura,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San Cristóbal,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Anguiatú,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El Amatillo,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El Poy </a:t>
          </a:r>
        </a:p>
      </dsp:txBody>
      <dsp:txXfrm>
        <a:off x="1768062" y="2775888"/>
        <a:ext cx="1031591" cy="838509"/>
      </dsp:txXfrm>
    </dsp:sp>
    <dsp:sp modelId="{04A19859-6F7E-4FE5-BDC2-24F9DDC90842}">
      <dsp:nvSpPr>
        <dsp:cNvPr id="0" name=""/>
        <dsp:cNvSpPr/>
      </dsp:nvSpPr>
      <dsp:spPr>
        <a:xfrm>
          <a:off x="1771984" y="3674388"/>
          <a:ext cx="1038042" cy="380018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Aduana Terrestre Paso Metalio</a:t>
          </a:r>
        </a:p>
      </dsp:txBody>
      <dsp:txXfrm>
        <a:off x="1771984" y="3674388"/>
        <a:ext cx="1038042" cy="380018"/>
      </dsp:txXfrm>
    </dsp:sp>
    <dsp:sp modelId="{A98451E1-E190-4B57-8FAA-5CE865EEABDF}">
      <dsp:nvSpPr>
        <dsp:cNvPr id="0" name=""/>
        <dsp:cNvSpPr/>
      </dsp:nvSpPr>
      <dsp:spPr>
        <a:xfrm flipH="1">
          <a:off x="2854876" y="2168766"/>
          <a:ext cx="1460639" cy="474615"/>
        </a:xfrm>
        <a:prstGeom prst="rect">
          <a:avLst/>
        </a:prstGeom>
        <a:solidFill>
          <a:srgbClr val="FDF0E7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latin typeface="Museo Sans 100" panose="02000000000000000000" pitchFamily="50" charset="0"/>
            </a:rPr>
            <a:t>Departamento de Aduanas en Puertos, Aeropuertos y Courier</a:t>
          </a:r>
        </a:p>
      </dsp:txBody>
      <dsp:txXfrm>
        <a:off x="2854876" y="2168766"/>
        <a:ext cx="1460639" cy="474615"/>
      </dsp:txXfrm>
    </dsp:sp>
    <dsp:sp modelId="{3F53BCF2-867D-4A76-9C0B-6AB5B42C4313}">
      <dsp:nvSpPr>
        <dsp:cNvPr id="0" name=""/>
        <dsp:cNvSpPr/>
      </dsp:nvSpPr>
      <dsp:spPr>
        <a:xfrm>
          <a:off x="3138582" y="3443554"/>
          <a:ext cx="1205786" cy="484755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Museo Sans 100" panose="02000000000000000000" pitchFamily="50" charset="0"/>
            </a:rPr>
            <a:t>Aduanas Marítimas 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Acajutla,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La Unión (Puerto Cutuco),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b="1" strike="noStrike" kern="1200">
              <a:solidFill>
                <a:sysClr val="windowText" lastClr="000000"/>
              </a:solidFill>
              <a:latin typeface="Museo Sans 100" panose="02000000000000000000" pitchFamily="50" charset="0"/>
            </a:rPr>
            <a:t>Puerto Barrillas</a:t>
          </a:r>
        </a:p>
      </dsp:txBody>
      <dsp:txXfrm>
        <a:off x="3138582" y="3443554"/>
        <a:ext cx="1205786" cy="484755"/>
      </dsp:txXfrm>
    </dsp:sp>
    <dsp:sp modelId="{1F7DCBBA-6885-4073-88F2-1B323BCA7DF5}">
      <dsp:nvSpPr>
        <dsp:cNvPr id="0" name=""/>
        <dsp:cNvSpPr/>
      </dsp:nvSpPr>
      <dsp:spPr>
        <a:xfrm>
          <a:off x="3137249" y="2757242"/>
          <a:ext cx="1198243" cy="614407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Museo Sans 100" panose="02000000000000000000" pitchFamily="50" charset="0"/>
            </a:rPr>
            <a:t>Aduanas Aéreas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Aeropuerto de Ilopango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Aeropuerto Internacional El Salvador San Oscar Arnulfo Romero y Galdámez</a:t>
          </a:r>
        </a:p>
      </dsp:txBody>
      <dsp:txXfrm>
        <a:off x="3137249" y="2757242"/>
        <a:ext cx="1198243" cy="614407"/>
      </dsp:txXfrm>
    </dsp:sp>
    <dsp:sp modelId="{A0DCDCF3-0B08-4852-AE71-29DC2A3481B7}">
      <dsp:nvSpPr>
        <dsp:cNvPr id="0" name=""/>
        <dsp:cNvSpPr/>
      </dsp:nvSpPr>
      <dsp:spPr>
        <a:xfrm>
          <a:off x="3153325" y="4430602"/>
          <a:ext cx="1180888" cy="236529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Aduana de Fardos Postales </a:t>
          </a:r>
        </a:p>
      </dsp:txBody>
      <dsp:txXfrm>
        <a:off x="3153325" y="4430602"/>
        <a:ext cx="1180888" cy="236529"/>
      </dsp:txXfrm>
    </dsp:sp>
    <dsp:sp modelId="{CD5E7E97-74B1-4E04-A11F-F66E10222DCB}">
      <dsp:nvSpPr>
        <dsp:cNvPr id="0" name=""/>
        <dsp:cNvSpPr/>
      </dsp:nvSpPr>
      <dsp:spPr>
        <a:xfrm>
          <a:off x="3144909" y="3989438"/>
          <a:ext cx="1202310" cy="368222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Delegación de Aduana Depósito Temporal DHL El Salvador</a:t>
          </a:r>
        </a:p>
      </dsp:txBody>
      <dsp:txXfrm>
        <a:off x="3144909" y="3989438"/>
        <a:ext cx="1202310" cy="368222"/>
      </dsp:txXfrm>
    </dsp:sp>
    <dsp:sp modelId="{BA1CC661-3F0E-45D1-BFBC-6D69B3A7F0CA}">
      <dsp:nvSpPr>
        <dsp:cNvPr id="0" name=""/>
        <dsp:cNvSpPr/>
      </dsp:nvSpPr>
      <dsp:spPr>
        <a:xfrm>
          <a:off x="4425165" y="2163998"/>
          <a:ext cx="1254064" cy="474615"/>
        </a:xfrm>
        <a:prstGeom prst="rect">
          <a:avLst/>
        </a:prstGeom>
        <a:solidFill>
          <a:srgbClr val="FDF0E7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latin typeface="Museo Sans 100" panose="02000000000000000000" pitchFamily="50" charset="0"/>
            </a:rPr>
            <a:t>Departamento de Aduanas Internas </a:t>
          </a:r>
        </a:p>
      </dsp:txBody>
      <dsp:txXfrm>
        <a:off x="4425165" y="2163998"/>
        <a:ext cx="1254064" cy="474615"/>
      </dsp:txXfrm>
    </dsp:sp>
    <dsp:sp modelId="{143C8657-1FA8-4016-9957-AA6F9266EC6A}">
      <dsp:nvSpPr>
        <dsp:cNvPr id="0" name=""/>
        <dsp:cNvSpPr/>
      </dsp:nvSpPr>
      <dsp:spPr>
        <a:xfrm>
          <a:off x="4753362" y="2752364"/>
          <a:ext cx="1228857" cy="499351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Museo Sans 100" panose="02000000000000000000" pitchFamily="50" charset="0"/>
            </a:rPr>
            <a:t>Aduanas Internas 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San Bartolo,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Santa Ana,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strike="noStrike" kern="1200">
              <a:solidFill>
                <a:sysClr val="windowText" lastClr="000000"/>
              </a:solidFill>
              <a:latin typeface="Museo Sans 100" panose="02000000000000000000" pitchFamily="50" charset="0"/>
            </a:rPr>
            <a:t>Delegación de Aduana CIEX</a:t>
          </a:r>
        </a:p>
      </dsp:txBody>
      <dsp:txXfrm>
        <a:off x="4753362" y="2752364"/>
        <a:ext cx="1228857" cy="499351"/>
      </dsp:txXfrm>
    </dsp:sp>
    <dsp:sp modelId="{C067F343-7934-42D9-B5D9-8D52F322EF22}">
      <dsp:nvSpPr>
        <dsp:cNvPr id="0" name=""/>
        <dsp:cNvSpPr/>
      </dsp:nvSpPr>
      <dsp:spPr>
        <a:xfrm>
          <a:off x="4753809" y="3348167"/>
          <a:ext cx="2182223" cy="1208926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b="1" kern="1200">
              <a:latin typeface="Museo Sans 100" panose="02000000000000000000" pitchFamily="50" charset="0"/>
            </a:rPr>
            <a:t>Delegaciones de Aduana en Dépositos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Almacenes en Desarrollo S.A (ALDESA),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Almacén General de Depósito de Occidente (AGDOSA Merliot),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Bodega General de Depósito (BODESA),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Almacenes Consolidados El Salvador (ALMACONSA),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Depósito Temporal TRANSAUTO S.A de C.V,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Almacenadora Nejapa S.A de C.V (ALMANESA),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Almacén General de Depósito de Occidente (AGDOSA Apopa),</a:t>
          </a:r>
          <a:br>
            <a:rPr lang="es-ES" sz="700" kern="1200">
              <a:latin typeface="Museo Sans 100" panose="02000000000000000000" pitchFamily="50" charset="0"/>
            </a:rPr>
          </a:br>
          <a:r>
            <a:rPr lang="es-ES" sz="700" kern="1200">
              <a:latin typeface="Museo Sans 100" panose="02000000000000000000" pitchFamily="50" charset="0"/>
            </a:rPr>
            <a:t>Gutierrez Courier &amp;Cargo S.A de C.V (FEDEX)</a:t>
          </a:r>
        </a:p>
      </dsp:txBody>
      <dsp:txXfrm>
        <a:off x="4753809" y="3348167"/>
        <a:ext cx="2182223" cy="1208926"/>
      </dsp:txXfrm>
    </dsp:sp>
    <dsp:sp modelId="{6604C55B-76C9-499A-B351-3C5E95DCA64E}">
      <dsp:nvSpPr>
        <dsp:cNvPr id="0" name=""/>
        <dsp:cNvSpPr/>
      </dsp:nvSpPr>
      <dsp:spPr>
        <a:xfrm>
          <a:off x="4760837" y="4630967"/>
          <a:ext cx="830134" cy="280798"/>
        </a:xfrm>
        <a:prstGeom prst="rect">
          <a:avLst/>
        </a:prstGeom>
        <a:solidFill>
          <a:schemeClr val="lt1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>
              <a:latin typeface="Museo Sans 100" panose="02000000000000000000" pitchFamily="50" charset="0"/>
            </a:rPr>
            <a:t>El Papalón </a:t>
          </a:r>
        </a:p>
      </dsp:txBody>
      <dsp:txXfrm>
        <a:off x="4760837" y="4630967"/>
        <a:ext cx="830134" cy="280798"/>
      </dsp:txXfrm>
    </dsp:sp>
    <dsp:sp modelId="{144F978A-6A01-4FE9-A6F6-B84D6B50991A}">
      <dsp:nvSpPr>
        <dsp:cNvPr id="0" name=""/>
        <dsp:cNvSpPr/>
      </dsp:nvSpPr>
      <dsp:spPr>
        <a:xfrm>
          <a:off x="5801787" y="2161861"/>
          <a:ext cx="1234325" cy="474615"/>
        </a:xfrm>
        <a:prstGeom prst="rect">
          <a:avLst/>
        </a:prstGeom>
        <a:solidFill>
          <a:srgbClr val="FDF0E7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latin typeface="Museo Sans 100" panose="02000000000000000000" pitchFamily="50" charset="0"/>
            </a:rPr>
            <a:t>Departamento de Inspecciones Remotas </a:t>
          </a:r>
        </a:p>
      </dsp:txBody>
      <dsp:txXfrm>
        <a:off x="5801787" y="2161861"/>
        <a:ext cx="1234325" cy="474615"/>
      </dsp:txXfrm>
    </dsp:sp>
    <dsp:sp modelId="{043FDFD8-E1B6-4795-B22D-3B83245271C3}">
      <dsp:nvSpPr>
        <dsp:cNvPr id="0" name=""/>
        <dsp:cNvSpPr/>
      </dsp:nvSpPr>
      <dsp:spPr>
        <a:xfrm>
          <a:off x="7170598" y="2166705"/>
          <a:ext cx="1213941" cy="474615"/>
        </a:xfrm>
        <a:prstGeom prst="rect">
          <a:avLst/>
        </a:prstGeom>
        <a:solidFill>
          <a:srgbClr val="FDF0E7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latin typeface="Museo Sans 100" panose="02000000000000000000" pitchFamily="50" charset="0"/>
            </a:rPr>
            <a:t>Departamento Jurídico de Operaciones </a:t>
          </a:r>
        </a:p>
      </dsp:txBody>
      <dsp:txXfrm>
        <a:off x="7170598" y="2166705"/>
        <a:ext cx="1213941" cy="474615"/>
      </dsp:txXfrm>
    </dsp:sp>
    <dsp:sp modelId="{1961EB5D-DD7C-4ABC-9D40-3F220375246B}">
      <dsp:nvSpPr>
        <dsp:cNvPr id="0" name=""/>
        <dsp:cNvSpPr/>
      </dsp:nvSpPr>
      <dsp:spPr>
        <a:xfrm>
          <a:off x="2990213" y="1503130"/>
          <a:ext cx="1537558" cy="406036"/>
        </a:xfrm>
        <a:prstGeom prst="rect">
          <a:avLst/>
        </a:prstGeom>
        <a:solidFill>
          <a:srgbClr val="FDF0E7"/>
        </a:solidFill>
        <a:ln w="9525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latin typeface="Museo Sans 100" panose="02000000000000000000" pitchFamily="50" charset="0"/>
            </a:rPr>
            <a:t>Unidad de Monitoreo y Video Vigilancia </a:t>
          </a:r>
        </a:p>
      </dsp:txBody>
      <dsp:txXfrm>
        <a:off x="2990213" y="1503130"/>
        <a:ext cx="1537558" cy="4060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4351E8259A09459736C12D9BEFF3F4" ma:contentTypeVersion="0" ma:contentTypeDescription="Crear nuevo documento." ma:contentTypeScope="" ma:versionID="c56a26fc9c029bc5cdb10dc28fc89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B81D-3135-414D-BE97-214528BB8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7591F-A2D3-45DF-B2CC-BFE2CF989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A1919-08F3-49FF-8CCF-0D265C41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39B6C2-F1EE-47A5-8234-38FC334A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2746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17815</CharactersWithSpaces>
  <SharedDoc>false</SharedDoc>
  <HLinks>
    <vt:vector size="90" baseType="variant"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_Toc89420641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_Toc89420640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_Toc89420639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_Toc89420638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_Toc89420637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_Toc89420636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_Toc89420635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_Toc89420634</vt:lpwstr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_Toc89420633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_Toc89420632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_Toc89420631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_Toc89420630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_Toc89420629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_Toc89420628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_Toc89420627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DIRECION DE ADUANAS</dc:creator>
  <cp:keywords/>
  <cp:lastModifiedBy>Doris Elizabeth Martinez De Ramirez</cp:lastModifiedBy>
  <cp:revision>5</cp:revision>
  <cp:lastPrinted>2024-09-23T17:36:00Z</cp:lastPrinted>
  <dcterms:created xsi:type="dcterms:W3CDTF">2024-09-23T16:57:00Z</dcterms:created>
  <dcterms:modified xsi:type="dcterms:W3CDTF">2024-09-23T17:37:00Z</dcterms:modified>
</cp:coreProperties>
</file>