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BB11" w14:textId="513FBB37" w:rsidR="007F3B8F" w:rsidRPr="00BE343B" w:rsidRDefault="007F3B8F" w:rsidP="005F241A">
      <w:pPr>
        <w:pStyle w:val="Encabezado"/>
        <w:numPr>
          <w:ilvl w:val="1"/>
          <w:numId w:val="0"/>
        </w:numPr>
        <w:tabs>
          <w:tab w:val="clear" w:pos="4252"/>
          <w:tab w:val="clear" w:pos="8504"/>
        </w:tabs>
        <w:rPr>
          <w:rStyle w:val="Textoennegrita"/>
        </w:rPr>
      </w:pPr>
    </w:p>
    <w:p w14:paraId="7725BBE8" w14:textId="50547331" w:rsidR="007F3B8F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</w:rPr>
      </w:pPr>
    </w:p>
    <w:p w14:paraId="795F52A3" w14:textId="088FCE67" w:rsidR="00687675" w:rsidRPr="00687675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635A64" wp14:editId="182885E8">
                <wp:simplePos x="0" y="0"/>
                <wp:positionH relativeFrom="column">
                  <wp:posOffset>-5080</wp:posOffset>
                </wp:positionH>
                <wp:positionV relativeFrom="paragraph">
                  <wp:posOffset>90169</wp:posOffset>
                </wp:positionV>
                <wp:extent cx="6172835" cy="5267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526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71466" w14:textId="25007E2B" w:rsidR="00C90644" w:rsidRDefault="00C90644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E93AEA2" w14:textId="77777777" w:rsidR="00C90644" w:rsidRDefault="00C90644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29F496E" w14:textId="383A68FB" w:rsidR="00C90644" w:rsidRDefault="00C90644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3DA494A" w14:textId="77777777" w:rsidR="00406AA2" w:rsidRDefault="00406AA2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C501434" w14:textId="56DCEACC" w:rsidR="00C90644" w:rsidRPr="006D07B2" w:rsidRDefault="00C90644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6D07B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MANUAL DE ORGANIZACIÓN</w:t>
                            </w:r>
                            <w:r w:rsidR="006D07B2" w:rsidRPr="006D07B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F863551" w14:textId="583A6922" w:rsidR="00C90644" w:rsidRDefault="00C90644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3E0219B" w14:textId="77777777" w:rsidR="00406AA2" w:rsidRPr="006D07B2" w:rsidRDefault="00406AA2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1B663E4" w14:textId="16B43ECF" w:rsidR="00C90644" w:rsidRPr="006D07B2" w:rsidRDefault="00C90644" w:rsidP="005F241A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6D07B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SECRETARÍA GENERAL</w:t>
                            </w:r>
                          </w:p>
                          <w:p w14:paraId="3D22F094" w14:textId="6994CC7D" w:rsidR="00C90644" w:rsidRPr="006D07B2" w:rsidRDefault="00C90644" w:rsidP="005F241A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6D07B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MAO-SGA</w:t>
                            </w:r>
                          </w:p>
                          <w:p w14:paraId="007433F0" w14:textId="65A5D1AC" w:rsidR="00C90644" w:rsidRDefault="00C90644" w:rsidP="005F241A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5699CC3" w14:textId="77777777" w:rsidR="00406AA2" w:rsidRPr="006D07B2" w:rsidRDefault="00406AA2" w:rsidP="005F241A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4F92D52" w14:textId="7CA87557" w:rsidR="00C90644" w:rsidRPr="006D07B2" w:rsidRDefault="00C90644" w:rsidP="005F241A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6D07B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EDICIÓN 02</w:t>
                            </w:r>
                          </w:p>
                          <w:p w14:paraId="70C8B0BD" w14:textId="667EB407" w:rsidR="00C90644" w:rsidRPr="006D07B2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Museo Sans 100" w:hAnsi="Museo Sans 100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5CD6B47" w14:textId="61751833" w:rsidR="00C90644" w:rsidRPr="009D7AAE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42E4341" w14:textId="02AA45F1" w:rsidR="00C90644" w:rsidRPr="009D7AAE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949D1FE" w14:textId="77777777" w:rsidR="00C90644" w:rsidRPr="009D7AAE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074C96B" w14:textId="77777777" w:rsidR="00C90644" w:rsidRPr="00B009DA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5921F13" w14:textId="60AFE03E" w:rsidR="00C90644" w:rsidRPr="00B009DA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63AA302" w14:textId="77777777" w:rsidR="00C90644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64C5FEE" w14:textId="1DD8532F" w:rsidR="00C90644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0EFC059F" w14:textId="09663E2C" w:rsidR="00C90644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326BC65F" w14:textId="59E74D93" w:rsidR="00C90644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1997E748" w14:textId="77777777" w:rsidR="00C90644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574ACA45" w14:textId="1B995F3B" w:rsidR="00C90644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65E71D0B" w14:textId="77777777" w:rsidR="00C90644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1B091B31" w14:textId="77777777" w:rsidR="00C90644" w:rsidRDefault="00C90644" w:rsidP="007F3B8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4764E657" w14:textId="77777777" w:rsidR="00C90644" w:rsidRDefault="00C90644" w:rsidP="007F3B8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04E572A6" w14:textId="77777777" w:rsidR="00C90644" w:rsidRDefault="00C90644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716BF204" w14:textId="77777777" w:rsidR="00C90644" w:rsidRDefault="00C90644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553067A2" w14:textId="77777777" w:rsidR="00C90644" w:rsidRDefault="00C90644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3D048625" w14:textId="77777777" w:rsidR="00C90644" w:rsidRDefault="00C90644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  <w:tab w:val="left" w:pos="567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19B208A" w14:textId="77777777" w:rsidR="00C90644" w:rsidRDefault="00C90644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673C4BEF" w14:textId="77777777" w:rsidR="00C90644" w:rsidRDefault="00C90644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0F3A0F21" w14:textId="77777777" w:rsidR="00C90644" w:rsidRDefault="00C90644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35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7.1pt;width:486.05pt;height:4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Lg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AVGccVAZO9wO46QmOocuWqRruRPVVIS5WLeFbeiOlGFtKasjONzfds6sz&#10;jjIgm/GDqCEM2WlhgaZG9qZ0UAwE6NClx1NnTCoVHMb+IkguI4wqsEVBvLgMIhuDZMfrg1T6HRU9&#10;MoscS2i9hSf7O6VNOiQ7uphoXJSs62z7O/7sABznEwgOV43NpGG7+SP10nWyTkInDOK1E3pF4dyU&#10;q9CJS38RFZfFalX4P01cP8xaVteUmzBHZfnhn3XuoPFZEydtKdGx2sCZlJTcbladRHsCyi7tdyjI&#10;mZv7PA1bBODygpIfhN5tkDplnCycsAwjJ114ieP56W0ae2EaFuVzSneM03+nhMYcpxH00dL5LTfP&#10;fq+5kaxnGmZHx/ocJycnkhkNrnltW6sJ6+b1WSlM+k+lgHYfG20Va0Q6y1VPmwlQjIw3on4E7UoB&#10;ygKBwsCDRSvkd4xGGB45Vt92RFKMuvcc9J/6YWimjd2E0SKAjTy3bM4thFcAlWON0bxc6XlC7QbJ&#10;ti1Eml8cFzfwZhpm1fyU1eGlwYCwpA7DzEyg8731ehq5y18AAAD//wMAUEsDBBQABgAIAAAAIQCX&#10;m1613QAAAAgBAAAPAAAAZHJzL2Rvd25yZXYueG1sTI/NTsMwEITvSLyDtUjcqN029CdkU1UgrqAW&#10;WombG2+TqPE6it0mvD3uiR53ZjTzbbYabCMu1PnaMcJ4pEAQF87UXCJ8f70/LUD4oNnoxjEh/JKH&#10;VX5/l+nUuJ43dNmGUsQS9qlGqEJoUyl9UZHVfuRa4ugdXWd1iGdXStPpPpbbRk6Umkmra44LlW7p&#10;taLitD1bhN3H8WefqM/yzT63vRuUZLuUiI8Pw/oFRKAh/Ifhih/RIY9MB3dm40WDcAUPUU4mIKK9&#10;nI+nIA4Ii2Q6B5ln8vaB/A8AAP//AwBQSwECLQAUAAYACAAAACEAtoM4kv4AAADhAQAAEwAAAAAA&#10;AAAAAAAAAAAAAAAAW0NvbnRlbnRfVHlwZXNdLnhtbFBLAQItABQABgAIAAAAIQA4/SH/1gAAAJQB&#10;AAALAAAAAAAAAAAAAAAAAC8BAABfcmVscy8ucmVsc1BLAQItABQABgAIAAAAIQCCEoLgtgIAALoF&#10;AAAOAAAAAAAAAAAAAAAAAC4CAABkcnMvZTJvRG9jLnhtbFBLAQItABQABgAIAAAAIQCXm1613QAA&#10;AAgBAAAPAAAAAAAAAAAAAAAAABAFAABkcnMvZG93bnJldi54bWxQSwUGAAAAAAQABADzAAAAGgYA&#10;AAAA&#10;" filled="f" stroked="f">
                <v:textbox>
                  <w:txbxContent>
                    <w:p w14:paraId="23671466" w14:textId="25007E2B" w:rsidR="00C90644" w:rsidRDefault="00C90644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1E93AEA2" w14:textId="77777777" w:rsidR="00C90644" w:rsidRDefault="00C90644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229F496E" w14:textId="383A68FB" w:rsidR="00C90644" w:rsidRDefault="00C90644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33DA494A" w14:textId="77777777" w:rsidR="00406AA2" w:rsidRDefault="00406AA2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0C501434" w14:textId="56DCEACC" w:rsidR="00C90644" w:rsidRPr="006D07B2" w:rsidRDefault="00C90644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6D07B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MANUAL DE ORGANIZACIÓN</w:t>
                      </w:r>
                      <w:r w:rsidR="006D07B2" w:rsidRPr="006D07B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F863551" w14:textId="583A6922" w:rsidR="00C90644" w:rsidRDefault="00C90644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53E0219B" w14:textId="77777777" w:rsidR="00406AA2" w:rsidRPr="006D07B2" w:rsidRDefault="00406AA2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31B663E4" w14:textId="16B43ECF" w:rsidR="00C90644" w:rsidRPr="006D07B2" w:rsidRDefault="00C90644" w:rsidP="005F241A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6D07B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SECRETARÍA GENERAL</w:t>
                      </w:r>
                    </w:p>
                    <w:p w14:paraId="3D22F094" w14:textId="6994CC7D" w:rsidR="00C90644" w:rsidRPr="006D07B2" w:rsidRDefault="00C90644" w:rsidP="005F241A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6D07B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MAO-SGA</w:t>
                      </w:r>
                    </w:p>
                    <w:p w14:paraId="007433F0" w14:textId="65A5D1AC" w:rsidR="00C90644" w:rsidRDefault="00C90644" w:rsidP="005F241A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25699CC3" w14:textId="77777777" w:rsidR="00406AA2" w:rsidRPr="006D07B2" w:rsidRDefault="00406AA2" w:rsidP="005F241A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04F92D52" w14:textId="7CA87557" w:rsidR="00C90644" w:rsidRPr="006D07B2" w:rsidRDefault="00C90644" w:rsidP="005F241A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6D07B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EDICIÓN 02</w:t>
                      </w:r>
                    </w:p>
                    <w:p w14:paraId="70C8B0BD" w14:textId="667EB407" w:rsidR="00C90644" w:rsidRPr="006D07B2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Museo Sans 100" w:hAnsi="Museo Sans 100"/>
                          <w:b/>
                          <w:sz w:val="56"/>
                          <w:szCs w:val="56"/>
                        </w:rPr>
                      </w:pPr>
                    </w:p>
                    <w:p w14:paraId="25CD6B47" w14:textId="61751833" w:rsidR="00C90644" w:rsidRPr="009D7AAE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642E4341" w14:textId="02AA45F1" w:rsidR="00C90644" w:rsidRPr="009D7AAE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5949D1FE" w14:textId="77777777" w:rsidR="00C90644" w:rsidRPr="009D7AAE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2074C96B" w14:textId="77777777" w:rsidR="00C90644" w:rsidRPr="00B009DA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55921F13" w14:textId="60AFE03E" w:rsidR="00C90644" w:rsidRPr="00B009DA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563AA302" w14:textId="77777777" w:rsidR="00C90644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664C5FEE" w14:textId="1DD8532F" w:rsidR="00C90644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0EFC059F" w14:textId="09663E2C" w:rsidR="00C90644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326BC65F" w14:textId="59E74D93" w:rsidR="00C90644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1997E748" w14:textId="77777777" w:rsidR="00C90644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574ACA45" w14:textId="1B995F3B" w:rsidR="00C90644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65E71D0B" w14:textId="77777777" w:rsidR="00C90644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1B091B31" w14:textId="77777777" w:rsidR="00C90644" w:rsidRDefault="00C90644" w:rsidP="007F3B8F">
                      <w:pPr>
                        <w:pBdr>
                          <w:bottom w:val="single" w:sz="4" w:space="1" w:color="auto"/>
                        </w:pBdr>
                        <w:rPr>
                          <w:lang w:val="es-MX"/>
                        </w:rPr>
                      </w:pPr>
                    </w:p>
                    <w:p w14:paraId="4764E657" w14:textId="77777777" w:rsidR="00C90644" w:rsidRDefault="00C90644" w:rsidP="007F3B8F">
                      <w:pPr>
                        <w:pBdr>
                          <w:bottom w:val="single" w:sz="4" w:space="1" w:color="auto"/>
                        </w:pBdr>
                        <w:rPr>
                          <w:lang w:val="es-MX"/>
                        </w:rPr>
                      </w:pPr>
                    </w:p>
                    <w:p w14:paraId="04E572A6" w14:textId="77777777" w:rsidR="00C90644" w:rsidRDefault="00C90644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716BF204" w14:textId="77777777" w:rsidR="00C90644" w:rsidRDefault="00C90644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553067A2" w14:textId="77777777" w:rsidR="00C90644" w:rsidRDefault="00C90644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3D048625" w14:textId="77777777" w:rsidR="00C90644" w:rsidRDefault="00C90644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  <w:tab w:val="left" w:pos="5670"/>
                        </w:tabs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ab/>
                      </w:r>
                    </w:p>
                    <w:p w14:paraId="719B208A" w14:textId="77777777" w:rsidR="00C90644" w:rsidRDefault="00C90644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673C4BEF" w14:textId="77777777" w:rsidR="00C90644" w:rsidRDefault="00C90644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0F3A0F21" w14:textId="77777777" w:rsidR="00C90644" w:rsidRDefault="00C90644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F8B6C3" w14:textId="5470DB09" w:rsidR="005A365C" w:rsidRPr="00C961D1" w:rsidRDefault="005A365C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3F884CB4" w14:textId="420B61C6" w:rsidR="005A365C" w:rsidRPr="00C961D1" w:rsidRDefault="005A365C">
      <w:pPr>
        <w:jc w:val="center"/>
        <w:rPr>
          <w:rFonts w:ascii="Arial Narrow" w:hAnsi="Arial Narrow"/>
          <w:lang w:val="es-SV"/>
        </w:rPr>
      </w:pPr>
    </w:p>
    <w:p w14:paraId="6AF36496" w14:textId="3AF44A6F" w:rsidR="005A365C" w:rsidRPr="00C961D1" w:rsidRDefault="005A365C">
      <w:pPr>
        <w:rPr>
          <w:rFonts w:ascii="Arial Narrow" w:hAnsi="Arial Narrow"/>
          <w:lang w:val="es-SV"/>
        </w:rPr>
      </w:pPr>
    </w:p>
    <w:p w14:paraId="1666CE79" w14:textId="173AC3BE" w:rsidR="005A365C" w:rsidRPr="00C961D1" w:rsidRDefault="005A365C">
      <w:pPr>
        <w:rPr>
          <w:rFonts w:ascii="Arial Narrow" w:hAnsi="Arial Narrow"/>
          <w:lang w:val="es-SV"/>
        </w:rPr>
      </w:pPr>
    </w:p>
    <w:p w14:paraId="010BB4BA" w14:textId="3820AC8D" w:rsidR="005A365C" w:rsidRPr="00C961D1" w:rsidRDefault="005A365C">
      <w:pPr>
        <w:rPr>
          <w:rFonts w:ascii="Arial Narrow" w:hAnsi="Arial Narrow"/>
          <w:lang w:val="es-SV"/>
        </w:rPr>
      </w:pPr>
    </w:p>
    <w:p w14:paraId="392102F6" w14:textId="4376CBDF" w:rsidR="005A365C" w:rsidRPr="00C961D1" w:rsidRDefault="005A365C">
      <w:pPr>
        <w:rPr>
          <w:rFonts w:ascii="Arial Narrow" w:hAnsi="Arial Narrow"/>
          <w:lang w:val="es-SV"/>
        </w:rPr>
      </w:pPr>
    </w:p>
    <w:p w14:paraId="427B6478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12CA3161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71D50B49" w14:textId="77777777" w:rsidR="005A365C" w:rsidRPr="00C961D1" w:rsidRDefault="005A365C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151EE070" w14:textId="77777777" w:rsidR="0030295E" w:rsidRPr="00C961D1" w:rsidRDefault="0030295E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C94F856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A07D84D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7A01F2BD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37CA24A9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60ED45BA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0998E4B6" w14:textId="77777777" w:rsidR="0030295E" w:rsidRDefault="0030295E" w:rsidP="0020355A">
      <w:pPr>
        <w:jc w:val="center"/>
        <w:rPr>
          <w:rFonts w:ascii="Arial Narrow" w:hAnsi="Arial Narrow"/>
          <w:lang w:val="es-SV"/>
        </w:rPr>
      </w:pPr>
    </w:p>
    <w:p w14:paraId="498AE26C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701D2DEF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2A782ED3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FA91803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750B103D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447AFC9B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3D39974E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656E72BC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934899C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4F90146A" w14:textId="77777777" w:rsidR="0030295E" w:rsidRDefault="0030295E" w:rsidP="0030295E">
      <w:pPr>
        <w:rPr>
          <w:rFonts w:ascii="Arial Narrow" w:hAnsi="Arial Narrow"/>
          <w:lang w:val="es-SV"/>
        </w:rPr>
      </w:pPr>
    </w:p>
    <w:p w14:paraId="11D517B8" w14:textId="77777777" w:rsidR="00DA1B3D" w:rsidRDefault="00DA1B3D" w:rsidP="0030295E">
      <w:pPr>
        <w:rPr>
          <w:rFonts w:ascii="Arial Narrow" w:hAnsi="Arial Narrow"/>
          <w:lang w:val="es-SV"/>
        </w:rPr>
      </w:pPr>
    </w:p>
    <w:p w14:paraId="5E9802DE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08B2E41B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51E59109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6EF9ED12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0508AD79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38F3BE05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5DF77E48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7AB48604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7A863CF0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0ADCBC33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512CB17D" w14:textId="77777777" w:rsidR="006D07B2" w:rsidRDefault="006D07B2" w:rsidP="0030295E">
      <w:pPr>
        <w:rPr>
          <w:rFonts w:ascii="Arial Narrow" w:hAnsi="Arial Narrow"/>
          <w:lang w:val="es-SV"/>
        </w:rPr>
      </w:pPr>
    </w:p>
    <w:p w14:paraId="3AA1F4C2" w14:textId="77777777" w:rsidR="006D07B2" w:rsidRPr="00C961D1" w:rsidRDefault="006D07B2" w:rsidP="0030295E">
      <w:pPr>
        <w:rPr>
          <w:rFonts w:ascii="Arial Narrow" w:hAnsi="Arial Narrow"/>
          <w:lang w:val="es-SV"/>
        </w:rPr>
      </w:pPr>
    </w:p>
    <w:p w14:paraId="656C122E" w14:textId="77777777" w:rsidR="00C23CC2" w:rsidRPr="005F241A" w:rsidRDefault="00C23CC2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  <w:r w:rsidRPr="006D07B2">
        <w:rPr>
          <w:rFonts w:ascii="Museo Sans 100" w:hAnsi="Museo Sans 100"/>
          <w:b/>
          <w:sz w:val="40"/>
          <w:szCs w:val="40"/>
        </w:rPr>
        <w:t>El Salvador, Centroamérica</w:t>
      </w:r>
      <w:r w:rsidRPr="005F241A">
        <w:rPr>
          <w:rFonts w:ascii="Bembo Std" w:hAnsi="Bembo Std"/>
          <w:b/>
          <w:sz w:val="40"/>
          <w:szCs w:val="40"/>
        </w:rPr>
        <w:t>.</w:t>
      </w:r>
    </w:p>
    <w:p w14:paraId="7E024939" w14:textId="22FAFD53" w:rsidR="005A365C" w:rsidRPr="00C961D1" w:rsidRDefault="005A365C" w:rsidP="0030295E">
      <w:pPr>
        <w:rPr>
          <w:rFonts w:ascii="Arial Narrow" w:hAnsi="Arial Narrow"/>
          <w:lang w:val="es-SV"/>
        </w:rPr>
        <w:sectPr w:rsidR="005A365C" w:rsidRPr="00C961D1" w:rsidSect="007F3B8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843" w:right="1134" w:bottom="1418" w:left="1418" w:header="567" w:footer="851" w:gutter="0"/>
          <w:pgNumType w:start="1"/>
          <w:cols w:space="720"/>
          <w:titlePg/>
        </w:sectPr>
      </w:pPr>
    </w:p>
    <w:p w14:paraId="1DE1B2B8" w14:textId="77777777" w:rsidR="00F2645B" w:rsidRDefault="00F2645B" w:rsidP="00F2645B">
      <w:pPr>
        <w:numPr>
          <w:ilvl w:val="12"/>
          <w:numId w:val="0"/>
        </w:numPr>
        <w:autoSpaceDE w:val="0"/>
        <w:autoSpaceDN w:val="0"/>
        <w:spacing w:line="276" w:lineRule="auto"/>
        <w:rPr>
          <w:rFonts w:ascii="Bembo Std" w:hAnsi="Bembo Std" w:cs="Arial"/>
          <w:b/>
          <w:lang w:val="es-ES_tradnl"/>
        </w:rPr>
      </w:pPr>
    </w:p>
    <w:p w14:paraId="47FDDC43" w14:textId="77777777" w:rsidR="00251B16" w:rsidRPr="004F3331" w:rsidRDefault="00251B16" w:rsidP="00251B16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ind w:left="360" w:hanging="360"/>
        <w:jc w:val="center"/>
        <w:outlineLvl w:val="0"/>
        <w:rPr>
          <w:rFonts w:ascii="Bembo Std" w:hAnsi="Bembo Std"/>
          <w:b/>
          <w:sz w:val="24"/>
          <w:szCs w:val="24"/>
        </w:rPr>
      </w:pPr>
      <w:bookmarkStart w:id="0" w:name="_Toc45105162"/>
      <w:r w:rsidRPr="004F3331">
        <w:rPr>
          <w:rFonts w:ascii="Bembo Std" w:hAnsi="Bembo Std"/>
          <w:b/>
          <w:sz w:val="24"/>
          <w:szCs w:val="24"/>
        </w:rPr>
        <w:t>HOJA DE AUTORIZACIÓN</w:t>
      </w:r>
      <w:bookmarkEnd w:id="0"/>
    </w:p>
    <w:p w14:paraId="70F7CE01" w14:textId="77777777" w:rsidR="00251B16" w:rsidRPr="004F3331" w:rsidRDefault="00251B16" w:rsidP="00251B16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6DA6EA21" w14:textId="77777777" w:rsidR="00251B16" w:rsidRPr="004F3331" w:rsidRDefault="00251B16" w:rsidP="00251B16">
      <w:pPr>
        <w:pStyle w:val="Ttulo1"/>
        <w:numPr>
          <w:ilvl w:val="0"/>
          <w:numId w:val="0"/>
        </w:numPr>
        <w:jc w:val="both"/>
        <w:rPr>
          <w:rFonts w:ascii="Museo Sans 100" w:hAnsi="Museo Sans 100"/>
          <w:b w:val="0"/>
          <w:sz w:val="24"/>
          <w:szCs w:val="24"/>
          <w:lang w:val="es-SV"/>
        </w:rPr>
      </w:pPr>
    </w:p>
    <w:p w14:paraId="3770F83D" w14:textId="77777777" w:rsidR="00251B16" w:rsidRPr="004F3331" w:rsidRDefault="00251B16" w:rsidP="00251B16">
      <w:pPr>
        <w:pStyle w:val="Ttulo1"/>
        <w:numPr>
          <w:ilvl w:val="0"/>
          <w:numId w:val="0"/>
        </w:numPr>
        <w:jc w:val="both"/>
        <w:rPr>
          <w:rFonts w:ascii="Museo Sans 100" w:hAnsi="Museo Sans 100"/>
          <w:b w:val="0"/>
          <w:sz w:val="24"/>
          <w:szCs w:val="24"/>
          <w:lang w:val="es-SV"/>
        </w:rPr>
      </w:pPr>
    </w:p>
    <w:p w14:paraId="047E7C5B" w14:textId="18C454F8" w:rsidR="00251B16" w:rsidRPr="004F3331" w:rsidRDefault="003F1650" w:rsidP="003F1650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Museo Sans 100" w:hAnsi="Museo Sans 100"/>
          <w:sz w:val="24"/>
          <w:szCs w:val="24"/>
        </w:rPr>
      </w:pPr>
      <w:bookmarkStart w:id="1" w:name="_GoBack"/>
      <w:r>
        <w:rPr>
          <w:noProof/>
          <w:lang w:eastAsia="es-SV"/>
        </w:rPr>
        <w:drawing>
          <wp:inline distT="0" distB="0" distL="0" distR="0" wp14:anchorId="1695CC9F" wp14:editId="5D03F934">
            <wp:extent cx="2743200" cy="52057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5409"/>
                    <a:stretch/>
                  </pic:blipFill>
                  <pic:spPr bwMode="auto">
                    <a:xfrm>
                      <a:off x="0" y="0"/>
                      <a:ext cx="2743200" cy="520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68AE9F84" w14:textId="04C10AD5" w:rsidR="00251B16" w:rsidRDefault="00251B16">
      <w:pPr>
        <w:rPr>
          <w:rFonts w:ascii="Arial Narrow" w:hAnsi="Arial Narrow"/>
          <w:lang w:val="es-SV"/>
        </w:rPr>
      </w:pPr>
    </w:p>
    <w:p w14:paraId="03246A84" w14:textId="07546080" w:rsidR="003F1650" w:rsidRDefault="003F1650">
      <w:pPr>
        <w:rPr>
          <w:rFonts w:ascii="Arial Narrow" w:hAnsi="Arial Narrow"/>
          <w:lang w:val="es-SV"/>
        </w:rPr>
      </w:pPr>
    </w:p>
    <w:p w14:paraId="4B06B636" w14:textId="3917020D" w:rsidR="003F1650" w:rsidRDefault="003F1650">
      <w:pPr>
        <w:rPr>
          <w:rFonts w:ascii="Arial Narrow" w:hAnsi="Arial Narrow"/>
          <w:lang w:val="es-SV"/>
        </w:rPr>
      </w:pPr>
    </w:p>
    <w:p w14:paraId="42B68D15" w14:textId="2DAEFCAA" w:rsidR="003F1650" w:rsidRDefault="003F1650">
      <w:pPr>
        <w:rPr>
          <w:rFonts w:ascii="Arial Narrow" w:hAnsi="Arial Narrow"/>
          <w:lang w:val="es-SV"/>
        </w:rPr>
      </w:pPr>
    </w:p>
    <w:p w14:paraId="2D1FD303" w14:textId="6185745F" w:rsidR="003F1650" w:rsidRDefault="003F1650">
      <w:pPr>
        <w:rPr>
          <w:rFonts w:ascii="Arial Narrow" w:hAnsi="Arial Narrow"/>
          <w:lang w:val="es-SV"/>
        </w:rPr>
      </w:pPr>
    </w:p>
    <w:p w14:paraId="57CE4AD5" w14:textId="77777777" w:rsidR="003F1650" w:rsidRDefault="003F1650">
      <w:pPr>
        <w:rPr>
          <w:rFonts w:ascii="Arial Narrow" w:hAnsi="Arial Narrow"/>
          <w:lang w:val="es-SV"/>
        </w:rPr>
      </w:pPr>
    </w:p>
    <w:p w14:paraId="43336C7B" w14:textId="08DD7616" w:rsidR="005A365C" w:rsidRDefault="005A365C">
      <w:pPr>
        <w:rPr>
          <w:rFonts w:ascii="Arial Narrow" w:hAnsi="Arial Narrow"/>
          <w:lang w:val="es-SV"/>
        </w:rPr>
      </w:pPr>
    </w:p>
    <w:p w14:paraId="3307D454" w14:textId="04B33099" w:rsidR="003F1650" w:rsidRDefault="003F1650">
      <w:pPr>
        <w:rPr>
          <w:rFonts w:ascii="Arial Narrow" w:hAnsi="Arial Narrow"/>
          <w:lang w:val="es-SV"/>
        </w:rPr>
      </w:pPr>
    </w:p>
    <w:p w14:paraId="695C06F1" w14:textId="5F2EF7F0" w:rsidR="003F1650" w:rsidRDefault="003F1650">
      <w:pPr>
        <w:rPr>
          <w:rFonts w:ascii="Arial Narrow" w:hAnsi="Arial Narrow"/>
          <w:lang w:val="es-SV"/>
        </w:rPr>
      </w:pPr>
    </w:p>
    <w:p w14:paraId="27EA9565" w14:textId="0E9281CC" w:rsidR="003F1650" w:rsidRDefault="003F1650">
      <w:pPr>
        <w:rPr>
          <w:rFonts w:ascii="Arial Narrow" w:hAnsi="Arial Narrow"/>
          <w:lang w:val="es-SV"/>
        </w:rPr>
      </w:pPr>
    </w:p>
    <w:p w14:paraId="258A38EA" w14:textId="77777777" w:rsidR="003F1650" w:rsidRPr="00C961D1" w:rsidRDefault="003F1650">
      <w:pPr>
        <w:rPr>
          <w:rFonts w:ascii="Arial Narrow" w:hAnsi="Arial Narrow"/>
          <w:lang w:val="es-SV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 w:eastAsia="es-ES"/>
        </w:rPr>
        <w:id w:val="-1019071460"/>
        <w:docPartObj>
          <w:docPartGallery w:val="Table of Contents"/>
          <w:docPartUnique/>
        </w:docPartObj>
      </w:sdtPr>
      <w:sdtEndPr/>
      <w:sdtContent>
        <w:p w14:paraId="489DEB3F" w14:textId="5B29C1BE" w:rsidR="00A12799" w:rsidRPr="00273798" w:rsidRDefault="00A12799" w:rsidP="00823480">
          <w:pPr>
            <w:pStyle w:val="TtuloTDC"/>
            <w:jc w:val="center"/>
            <w:rPr>
              <w:rFonts w:ascii="Bembo Std" w:hAnsi="Bembo Std"/>
              <w:color w:val="auto"/>
              <w:lang w:val="es-ES"/>
            </w:rPr>
          </w:pPr>
          <w:r w:rsidRPr="00273798">
            <w:rPr>
              <w:rFonts w:ascii="Bembo Std" w:hAnsi="Bembo Std"/>
              <w:color w:val="auto"/>
              <w:lang w:val="es-ES"/>
            </w:rPr>
            <w:t>INDICE</w:t>
          </w:r>
        </w:p>
        <w:p w14:paraId="6BFA7987" w14:textId="77777777" w:rsidR="00A12799" w:rsidRPr="00A12799" w:rsidRDefault="00A12799" w:rsidP="00823480">
          <w:pPr>
            <w:spacing w:line="276" w:lineRule="auto"/>
            <w:rPr>
              <w:lang w:eastAsia="es-SV"/>
            </w:rPr>
          </w:pPr>
        </w:p>
        <w:p w14:paraId="1704F33A" w14:textId="01F04373" w:rsidR="00780BBB" w:rsidRPr="00823480" w:rsidRDefault="00AE1479" w:rsidP="00823480">
          <w:pPr>
            <w:pStyle w:val="TDC1"/>
            <w:spacing w:line="276" w:lineRule="auto"/>
            <w:rPr>
              <w:rFonts w:ascii="Bembo Std" w:eastAsiaTheme="minorEastAsia" w:hAnsi="Bembo Std" w:cstheme="minorBidi"/>
              <w:b w:val="0"/>
              <w:sz w:val="22"/>
              <w:szCs w:val="22"/>
              <w:lang w:eastAsia="es-SV"/>
            </w:rPr>
          </w:pPr>
          <w:hyperlink w:anchor="_Toc69393420" w:history="1">
            <w:r w:rsidR="00780BBB" w:rsidRPr="00823480">
              <w:rPr>
                <w:rStyle w:val="Hipervnculo"/>
                <w:rFonts w:ascii="Bembo Std" w:hAnsi="Bembo Std"/>
              </w:rPr>
              <w:t>1.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/>
              </w:rPr>
              <w:t>OBJETIVO</w:t>
            </w:r>
            <w:r w:rsidR="00780BBB" w:rsidRPr="00823480">
              <w:rPr>
                <w:rFonts w:ascii="Bembo Std" w:hAnsi="Bembo Std"/>
                <w:webHidden/>
              </w:rPr>
              <w:tab/>
            </w:r>
            <w:r w:rsidR="00780BBB" w:rsidRPr="00823480">
              <w:rPr>
                <w:rFonts w:ascii="Bembo Std" w:hAnsi="Bembo Std"/>
                <w:webHidden/>
              </w:rPr>
              <w:fldChar w:fldCharType="begin"/>
            </w:r>
            <w:r w:rsidR="00780BBB" w:rsidRPr="00823480">
              <w:rPr>
                <w:rFonts w:ascii="Bembo Std" w:hAnsi="Bembo Std"/>
                <w:webHidden/>
              </w:rPr>
              <w:instrText xml:space="preserve"> PAGEREF _Toc69393420 \h </w:instrText>
            </w:r>
            <w:r w:rsidR="00780BBB" w:rsidRPr="00823480">
              <w:rPr>
                <w:rFonts w:ascii="Bembo Std" w:hAnsi="Bembo Std"/>
                <w:webHidden/>
              </w:rPr>
            </w:r>
            <w:r w:rsidR="00780BBB" w:rsidRPr="00823480">
              <w:rPr>
                <w:rFonts w:ascii="Bembo Std" w:hAnsi="Bembo Std"/>
                <w:webHidden/>
              </w:rPr>
              <w:fldChar w:fldCharType="separate"/>
            </w:r>
            <w:r w:rsidR="00DC68CD">
              <w:rPr>
                <w:rFonts w:ascii="Bembo Std" w:hAnsi="Bembo Std"/>
                <w:webHidden/>
              </w:rPr>
              <w:t>4</w:t>
            </w:r>
            <w:r w:rsidR="00780BBB" w:rsidRPr="00823480">
              <w:rPr>
                <w:rFonts w:ascii="Bembo Std" w:hAnsi="Bembo Std"/>
                <w:webHidden/>
              </w:rPr>
              <w:fldChar w:fldCharType="end"/>
            </w:r>
          </w:hyperlink>
        </w:p>
        <w:p w14:paraId="33F3B55D" w14:textId="77777777" w:rsidR="00780BBB" w:rsidRPr="00823480" w:rsidRDefault="00AE1479" w:rsidP="00823480">
          <w:pPr>
            <w:pStyle w:val="TDC1"/>
            <w:spacing w:line="276" w:lineRule="auto"/>
            <w:rPr>
              <w:rFonts w:ascii="Bembo Std" w:eastAsiaTheme="minorEastAsia" w:hAnsi="Bembo Std" w:cstheme="minorBidi"/>
              <w:b w:val="0"/>
              <w:sz w:val="22"/>
              <w:szCs w:val="22"/>
              <w:lang w:eastAsia="es-SV"/>
            </w:rPr>
          </w:pPr>
          <w:hyperlink w:anchor="_Toc69393421" w:history="1">
            <w:r w:rsidR="00780BBB" w:rsidRPr="00823480">
              <w:rPr>
                <w:rStyle w:val="Hipervnculo"/>
                <w:rFonts w:ascii="Bembo Std" w:hAnsi="Bembo Std"/>
              </w:rPr>
              <w:t>2.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/>
              </w:rPr>
              <w:t>ÁMBITO DE APLICACIÓN</w:t>
            </w:r>
            <w:r w:rsidR="00780BBB" w:rsidRPr="00823480">
              <w:rPr>
                <w:rFonts w:ascii="Bembo Std" w:hAnsi="Bembo Std"/>
                <w:webHidden/>
              </w:rPr>
              <w:tab/>
              <w:t>4</w:t>
            </w:r>
          </w:hyperlink>
        </w:p>
        <w:p w14:paraId="27817A97" w14:textId="30449C45" w:rsidR="00780BBB" w:rsidRPr="00823480" w:rsidRDefault="00AE1479" w:rsidP="00823480">
          <w:pPr>
            <w:pStyle w:val="TDC1"/>
            <w:spacing w:line="276" w:lineRule="auto"/>
            <w:rPr>
              <w:rFonts w:ascii="Bembo Std" w:eastAsiaTheme="minorEastAsia" w:hAnsi="Bembo Std" w:cstheme="minorBidi"/>
              <w:b w:val="0"/>
              <w:sz w:val="22"/>
              <w:szCs w:val="22"/>
              <w:lang w:eastAsia="es-SV"/>
            </w:rPr>
          </w:pPr>
          <w:hyperlink w:anchor="_Toc69393422" w:history="1">
            <w:r w:rsidR="00780BBB" w:rsidRPr="00823480">
              <w:rPr>
                <w:rStyle w:val="Hipervnculo"/>
                <w:rFonts w:ascii="Bembo Std" w:hAnsi="Bembo Std"/>
              </w:rPr>
              <w:t>3.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/>
              </w:rPr>
              <w:t>DEFINICIONES</w:t>
            </w:r>
            <w:r w:rsidR="00780BBB" w:rsidRPr="00823480">
              <w:rPr>
                <w:rFonts w:ascii="Bembo Std" w:hAnsi="Bembo Std"/>
                <w:webHidden/>
              </w:rPr>
              <w:tab/>
              <w:t>4</w:t>
            </w:r>
          </w:hyperlink>
        </w:p>
        <w:p w14:paraId="2D48C979" w14:textId="77777777" w:rsidR="00780BBB" w:rsidRPr="00823480" w:rsidRDefault="00AE1479" w:rsidP="00823480">
          <w:pPr>
            <w:pStyle w:val="TDC1"/>
            <w:spacing w:line="276" w:lineRule="auto"/>
            <w:rPr>
              <w:rFonts w:ascii="Bembo Std" w:eastAsiaTheme="minorEastAsia" w:hAnsi="Bembo Std" w:cstheme="minorBidi"/>
              <w:b w:val="0"/>
              <w:sz w:val="22"/>
              <w:szCs w:val="22"/>
              <w:lang w:eastAsia="es-SV"/>
            </w:rPr>
          </w:pPr>
          <w:hyperlink w:anchor="_Toc69393423" w:history="1">
            <w:r w:rsidR="00780BBB" w:rsidRPr="00823480">
              <w:rPr>
                <w:rStyle w:val="Hipervnculo"/>
                <w:rFonts w:ascii="Bembo Std" w:hAnsi="Bembo Std"/>
              </w:rPr>
              <w:t>4.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/>
              </w:rPr>
              <w:t>RESPONSABILIDADES</w:t>
            </w:r>
            <w:r w:rsidR="00780BBB" w:rsidRPr="00823480">
              <w:rPr>
                <w:rFonts w:ascii="Bembo Std" w:hAnsi="Bembo Std"/>
                <w:webHidden/>
              </w:rPr>
              <w:tab/>
              <w:t>5</w:t>
            </w:r>
          </w:hyperlink>
        </w:p>
        <w:p w14:paraId="5C65FFE5" w14:textId="77777777" w:rsidR="00780BBB" w:rsidRPr="00823480" w:rsidRDefault="00AE1479" w:rsidP="00823480">
          <w:pPr>
            <w:pStyle w:val="TDC1"/>
            <w:spacing w:line="276" w:lineRule="auto"/>
            <w:rPr>
              <w:rFonts w:ascii="Bembo Std" w:eastAsiaTheme="minorEastAsia" w:hAnsi="Bembo Std" w:cstheme="minorBidi"/>
              <w:b w:val="0"/>
              <w:sz w:val="22"/>
              <w:szCs w:val="22"/>
              <w:lang w:eastAsia="es-SV"/>
            </w:rPr>
          </w:pPr>
          <w:hyperlink w:anchor="_Toc69393424" w:history="1">
            <w:r w:rsidR="00780BBB" w:rsidRPr="00823480">
              <w:rPr>
                <w:rStyle w:val="Hipervnculo"/>
                <w:rFonts w:ascii="Bembo Std" w:hAnsi="Bembo Std"/>
              </w:rPr>
              <w:t>5.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/>
              </w:rPr>
              <w:t>BASE LEGAL</w:t>
            </w:r>
            <w:r w:rsidR="00780BBB" w:rsidRPr="00823480">
              <w:rPr>
                <w:rFonts w:ascii="Bembo Std" w:hAnsi="Bembo Std"/>
                <w:webHidden/>
              </w:rPr>
              <w:tab/>
              <w:t>5</w:t>
            </w:r>
          </w:hyperlink>
        </w:p>
        <w:p w14:paraId="75F9CEC9" w14:textId="77777777" w:rsidR="00780BBB" w:rsidRPr="00823480" w:rsidRDefault="00AE1479" w:rsidP="00823480">
          <w:pPr>
            <w:pStyle w:val="TDC1"/>
            <w:spacing w:line="276" w:lineRule="auto"/>
            <w:rPr>
              <w:rFonts w:ascii="Bembo Std" w:eastAsiaTheme="minorEastAsia" w:hAnsi="Bembo Std" w:cstheme="minorBidi"/>
              <w:b w:val="0"/>
              <w:sz w:val="22"/>
              <w:szCs w:val="22"/>
              <w:lang w:eastAsia="es-SV"/>
            </w:rPr>
          </w:pPr>
          <w:hyperlink w:anchor="_Toc69393435" w:history="1">
            <w:r w:rsidR="00780BBB" w:rsidRPr="00823480">
              <w:rPr>
                <w:rStyle w:val="Hipervnculo"/>
                <w:rFonts w:ascii="Bembo Std" w:hAnsi="Bembo Std"/>
              </w:rPr>
              <w:t>6.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/>
              </w:rPr>
              <w:t>DESARROLLO DE LOS APARTADOS DEL MANUAL DE ORGANIZACIÓN.</w:t>
            </w:r>
            <w:r w:rsidR="00780BBB" w:rsidRPr="00823480">
              <w:rPr>
                <w:rFonts w:ascii="Bembo Std" w:hAnsi="Bembo Std"/>
                <w:webHidden/>
              </w:rPr>
              <w:tab/>
              <w:t>6</w:t>
            </w:r>
          </w:hyperlink>
        </w:p>
        <w:p w14:paraId="0B7EF646" w14:textId="77777777" w:rsidR="00780BBB" w:rsidRPr="00823480" w:rsidRDefault="00AE1479" w:rsidP="00823480">
          <w:pPr>
            <w:pStyle w:val="TDC2"/>
            <w:spacing w:line="276" w:lineRule="auto"/>
            <w:rPr>
              <w:rFonts w:eastAsiaTheme="minorEastAsia" w:cstheme="minorBidi"/>
              <w:b w:val="0"/>
              <w:sz w:val="22"/>
              <w:szCs w:val="22"/>
              <w:lang w:val="es-SV" w:eastAsia="es-SV"/>
            </w:rPr>
          </w:pPr>
          <w:hyperlink w:anchor="_Toc69393436" w:history="1">
            <w:r w:rsidR="00780BBB" w:rsidRPr="00823480">
              <w:rPr>
                <w:rStyle w:val="Hipervnculo"/>
              </w:rPr>
              <w:t>CAPÍTULO 1: OBJETIVOS Y FUNCIONES.</w:t>
            </w:r>
            <w:r w:rsidR="00780BBB" w:rsidRPr="00823480">
              <w:rPr>
                <w:webHidden/>
              </w:rPr>
              <w:tab/>
              <w:t>6</w:t>
            </w:r>
          </w:hyperlink>
        </w:p>
        <w:p w14:paraId="20BA9BA5" w14:textId="77777777" w:rsidR="00780BBB" w:rsidRPr="00823480" w:rsidRDefault="00AE1479" w:rsidP="00823480">
          <w:pPr>
            <w:pStyle w:val="TDC3"/>
            <w:spacing w:line="276" w:lineRule="auto"/>
            <w:rPr>
              <w:rFonts w:ascii="Bembo Std" w:eastAsiaTheme="minorEastAsia" w:hAnsi="Bembo Std" w:cstheme="minorBidi"/>
              <w:b w:val="0"/>
              <w:bCs w:val="0"/>
              <w:sz w:val="22"/>
              <w:szCs w:val="22"/>
              <w:lang w:eastAsia="es-SV"/>
            </w:rPr>
          </w:pPr>
          <w:hyperlink w:anchor="_Toc69393437" w:history="1">
            <w:r w:rsidR="00780BBB" w:rsidRPr="00823480">
              <w:rPr>
                <w:rStyle w:val="Hipervnculo"/>
                <w:rFonts w:ascii="Bembo Std" w:hAnsi="Bembo Std"/>
              </w:rPr>
              <w:t>1.1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/>
              </w:rPr>
              <w:t>Objetivo de la Secretaría General.</w:t>
            </w:r>
            <w:r w:rsidR="00780BBB" w:rsidRPr="00823480">
              <w:rPr>
                <w:rFonts w:ascii="Bembo Std" w:hAnsi="Bembo Std"/>
                <w:webHidden/>
              </w:rPr>
              <w:tab/>
              <w:t>6</w:t>
            </w:r>
          </w:hyperlink>
        </w:p>
        <w:p w14:paraId="31F1D5F8" w14:textId="77777777" w:rsidR="00780BBB" w:rsidRPr="00823480" w:rsidRDefault="00AE1479" w:rsidP="00823480">
          <w:pPr>
            <w:pStyle w:val="TDC3"/>
            <w:spacing w:line="276" w:lineRule="auto"/>
            <w:rPr>
              <w:rFonts w:ascii="Bembo Std" w:eastAsiaTheme="minorEastAsia" w:hAnsi="Bembo Std" w:cstheme="minorBidi"/>
              <w:b w:val="0"/>
              <w:bCs w:val="0"/>
              <w:sz w:val="22"/>
              <w:szCs w:val="22"/>
              <w:lang w:eastAsia="es-SV"/>
            </w:rPr>
          </w:pPr>
          <w:hyperlink w:anchor="_Toc69393438" w:history="1">
            <w:r w:rsidR="00780BBB" w:rsidRPr="00823480">
              <w:rPr>
                <w:rStyle w:val="Hipervnculo"/>
                <w:rFonts w:ascii="Bembo Std" w:hAnsi="Bembo Std"/>
              </w:rPr>
              <w:t>1.2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/>
              </w:rPr>
              <w:t>Funciones de la Secretaría General.</w:t>
            </w:r>
            <w:r w:rsidR="00780BBB" w:rsidRPr="00823480">
              <w:rPr>
                <w:rFonts w:ascii="Bembo Std" w:hAnsi="Bembo Std"/>
                <w:webHidden/>
              </w:rPr>
              <w:tab/>
              <w:t>6</w:t>
            </w:r>
          </w:hyperlink>
        </w:p>
        <w:p w14:paraId="25AA5A72" w14:textId="36ED4086" w:rsidR="00780BBB" w:rsidRPr="00823480" w:rsidRDefault="00AE1479" w:rsidP="00823480">
          <w:pPr>
            <w:pStyle w:val="TDC2"/>
            <w:spacing w:line="276" w:lineRule="auto"/>
            <w:rPr>
              <w:rFonts w:eastAsiaTheme="minorEastAsia" w:cstheme="minorBidi"/>
              <w:b w:val="0"/>
              <w:sz w:val="22"/>
              <w:szCs w:val="22"/>
              <w:lang w:val="es-SV" w:eastAsia="es-SV"/>
            </w:rPr>
          </w:pPr>
          <w:hyperlink w:anchor="_Toc69393439" w:history="1">
            <w:r w:rsidR="00780BBB" w:rsidRPr="00823480">
              <w:rPr>
                <w:rStyle w:val="Hipervnculo"/>
              </w:rPr>
              <w:t>1.3</w:t>
            </w:r>
            <w:r w:rsidR="00780BBB" w:rsidRPr="00823480">
              <w:rPr>
                <w:rFonts w:eastAsiaTheme="minorEastAsia" w:cstheme="minorBidi"/>
                <w:b w:val="0"/>
                <w:sz w:val="22"/>
                <w:szCs w:val="22"/>
                <w:lang w:val="es-SV" w:eastAsia="es-SV"/>
              </w:rPr>
              <w:tab/>
            </w:r>
            <w:r w:rsidR="00780BBB" w:rsidRPr="00823480">
              <w:rPr>
                <w:rStyle w:val="Hipervnculo"/>
              </w:rPr>
              <w:t>Funciones de las áreas organizativas que conforman la Secretaría General.</w:t>
            </w:r>
            <w:r w:rsidR="001B5AA5">
              <w:rPr>
                <w:webHidden/>
              </w:rPr>
              <w:tab/>
            </w:r>
            <w:r w:rsidR="00780BBB" w:rsidRPr="00823480">
              <w:rPr>
                <w:webHidden/>
              </w:rPr>
              <w:t>7</w:t>
            </w:r>
          </w:hyperlink>
        </w:p>
        <w:p w14:paraId="135C889B" w14:textId="4AC935E5" w:rsidR="00780BBB" w:rsidRPr="00823480" w:rsidRDefault="00AE1479" w:rsidP="00823480">
          <w:pPr>
            <w:pStyle w:val="TDC2"/>
            <w:spacing w:line="276" w:lineRule="auto"/>
            <w:rPr>
              <w:rFonts w:eastAsiaTheme="minorEastAsia" w:cstheme="minorBidi"/>
              <w:b w:val="0"/>
              <w:sz w:val="22"/>
              <w:szCs w:val="22"/>
              <w:lang w:val="es-SV" w:eastAsia="es-SV"/>
            </w:rPr>
          </w:pPr>
          <w:hyperlink w:anchor="_Toc69393440" w:history="1">
            <w:r w:rsidR="00780BBB" w:rsidRPr="00823480">
              <w:rPr>
                <w:rStyle w:val="Hipervnculo"/>
                <w:bCs/>
              </w:rPr>
              <w:t>1.4</w:t>
            </w:r>
            <w:r w:rsidR="00780BBB" w:rsidRPr="00823480">
              <w:rPr>
                <w:rFonts w:eastAsiaTheme="minorEastAsia" w:cstheme="minorBidi"/>
                <w:b w:val="0"/>
                <w:sz w:val="22"/>
                <w:szCs w:val="22"/>
                <w:lang w:val="es-SV" w:eastAsia="es-SV"/>
              </w:rPr>
              <w:tab/>
            </w:r>
            <w:r w:rsidR="00780BBB" w:rsidRPr="00823480">
              <w:rPr>
                <w:rStyle w:val="Hipervnculo"/>
                <w:bCs/>
              </w:rPr>
              <w:t>Estructura Organizativa.</w:t>
            </w:r>
            <w:r w:rsidR="00780BBB" w:rsidRPr="00823480">
              <w:rPr>
                <w:webHidden/>
              </w:rPr>
              <w:tab/>
              <w:t>1</w:t>
            </w:r>
          </w:hyperlink>
          <w:r w:rsidR="00B72D71">
            <w:t>1</w:t>
          </w:r>
        </w:p>
        <w:p w14:paraId="5FF156D5" w14:textId="77777777" w:rsidR="00780BBB" w:rsidRPr="00823480" w:rsidRDefault="00AE1479" w:rsidP="00823480">
          <w:pPr>
            <w:pStyle w:val="TDC2"/>
            <w:spacing w:line="276" w:lineRule="auto"/>
            <w:rPr>
              <w:rFonts w:eastAsiaTheme="minorEastAsia" w:cstheme="minorBidi"/>
              <w:b w:val="0"/>
              <w:sz w:val="22"/>
              <w:szCs w:val="22"/>
              <w:lang w:val="es-SV" w:eastAsia="es-SV"/>
            </w:rPr>
          </w:pPr>
          <w:hyperlink w:anchor="_Toc69393441" w:history="1">
            <w:r w:rsidR="00780BBB" w:rsidRPr="00823480">
              <w:rPr>
                <w:rStyle w:val="Hipervnculo"/>
              </w:rPr>
              <w:t>CAPÍTULO 2: RELACIÓN DE PERFILES DE PUESTOS.</w:t>
            </w:r>
            <w:r w:rsidR="00780BBB" w:rsidRPr="00823480">
              <w:rPr>
                <w:webHidden/>
              </w:rPr>
              <w:tab/>
              <w:t>12</w:t>
            </w:r>
          </w:hyperlink>
        </w:p>
        <w:p w14:paraId="489D0FE1" w14:textId="77777777" w:rsidR="00780BBB" w:rsidRDefault="00AE1479" w:rsidP="00823480">
          <w:pPr>
            <w:pStyle w:val="TDC1"/>
            <w:spacing w:line="276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s-SV"/>
            </w:rPr>
          </w:pPr>
          <w:hyperlink w:anchor="_Toc69393442" w:history="1">
            <w:r w:rsidR="00780BBB" w:rsidRPr="00823480">
              <w:rPr>
                <w:rStyle w:val="Hipervnculo"/>
                <w:rFonts w:ascii="Bembo Std" w:hAnsi="Bembo Std" w:cs="Arial"/>
              </w:rPr>
              <w:t>7.</w:t>
            </w:r>
            <w:r w:rsidR="00780BBB" w:rsidRPr="00823480">
              <w:rPr>
                <w:rFonts w:ascii="Bembo Std" w:eastAsiaTheme="minorEastAsia" w:hAnsi="Bembo Std" w:cstheme="minorBidi"/>
                <w:b w:val="0"/>
                <w:sz w:val="22"/>
                <w:szCs w:val="22"/>
                <w:lang w:eastAsia="es-SV"/>
              </w:rPr>
              <w:tab/>
            </w:r>
            <w:r w:rsidR="00780BBB" w:rsidRPr="00823480">
              <w:rPr>
                <w:rStyle w:val="Hipervnculo"/>
                <w:rFonts w:ascii="Bembo Std" w:hAnsi="Bembo Std" w:cs="Arial"/>
              </w:rPr>
              <w:t>MODIFICACIONES</w:t>
            </w:r>
            <w:r w:rsidR="00780BBB" w:rsidRPr="00823480">
              <w:rPr>
                <w:rFonts w:ascii="Bembo Std" w:hAnsi="Bembo Std"/>
                <w:webHidden/>
              </w:rPr>
              <w:tab/>
              <w:t>13</w:t>
            </w:r>
          </w:hyperlink>
        </w:p>
        <w:p w14:paraId="6D56B9AF" w14:textId="69FD79FE" w:rsidR="00A12799" w:rsidRDefault="00AE1479" w:rsidP="00823480">
          <w:pPr>
            <w:spacing w:line="276" w:lineRule="auto"/>
          </w:pPr>
        </w:p>
      </w:sdtContent>
    </w:sdt>
    <w:p w14:paraId="7B892D6E" w14:textId="77777777" w:rsidR="00CF6DD4" w:rsidRDefault="00CF6DD4" w:rsidP="00273798">
      <w:pPr>
        <w:spacing w:line="276" w:lineRule="auto"/>
        <w:rPr>
          <w:rFonts w:ascii="Arial Narrow" w:hAnsi="Arial Narrow"/>
          <w:lang w:val="es-SV"/>
        </w:rPr>
      </w:pPr>
    </w:p>
    <w:p w14:paraId="58A0C31B" w14:textId="77777777" w:rsidR="00BD2709" w:rsidRDefault="00BD2709" w:rsidP="00273798">
      <w:pPr>
        <w:spacing w:line="276" w:lineRule="auto"/>
        <w:ind w:right="332"/>
        <w:rPr>
          <w:rFonts w:ascii="Arial Narrow" w:hAnsi="Arial Narrow"/>
          <w:lang w:val="es-SV"/>
        </w:rPr>
      </w:pPr>
    </w:p>
    <w:p w14:paraId="2A69BD40" w14:textId="77777777" w:rsidR="00557D3D" w:rsidRPr="005374A8" w:rsidRDefault="00200CE8" w:rsidP="00273798">
      <w:pPr>
        <w:spacing w:line="276" w:lineRule="auto"/>
        <w:rPr>
          <w:rFonts w:ascii="Arial Narrow" w:hAnsi="Arial Narrow"/>
          <w:lang w:val="es-SV"/>
        </w:rPr>
      </w:pPr>
      <w:r>
        <w:rPr>
          <w:rFonts w:ascii="Arial Narrow" w:hAnsi="Arial Narrow"/>
          <w:lang w:val="es-SV"/>
        </w:rPr>
        <w:br w:type="page"/>
      </w:r>
    </w:p>
    <w:p w14:paraId="599AC918" w14:textId="77777777" w:rsidR="00620AD9" w:rsidRPr="00273798" w:rsidRDefault="00620AD9" w:rsidP="00273798">
      <w:pPr>
        <w:pStyle w:val="Encabezado"/>
        <w:tabs>
          <w:tab w:val="clear" w:pos="4252"/>
          <w:tab w:val="clear" w:pos="8504"/>
          <w:tab w:val="left" w:pos="426"/>
        </w:tabs>
        <w:spacing w:line="276" w:lineRule="auto"/>
        <w:ind w:left="360"/>
        <w:outlineLvl w:val="0"/>
        <w:rPr>
          <w:rFonts w:ascii="Bembo Std" w:hAnsi="Bembo Std"/>
          <w:b/>
          <w:sz w:val="24"/>
          <w:szCs w:val="24"/>
        </w:rPr>
      </w:pPr>
    </w:p>
    <w:p w14:paraId="358DFCF1" w14:textId="3189E2AD" w:rsidR="00DC45E9" w:rsidRPr="00273798" w:rsidRDefault="00794756" w:rsidP="00273798">
      <w:pPr>
        <w:pStyle w:val="Encabezado"/>
        <w:numPr>
          <w:ilvl w:val="0"/>
          <w:numId w:val="4"/>
        </w:numPr>
        <w:tabs>
          <w:tab w:val="clear" w:pos="4252"/>
          <w:tab w:val="clear" w:pos="8504"/>
          <w:tab w:val="left" w:pos="426"/>
        </w:tabs>
        <w:spacing w:line="276" w:lineRule="auto"/>
        <w:outlineLvl w:val="0"/>
        <w:rPr>
          <w:rFonts w:ascii="Bembo Std" w:hAnsi="Bembo Std"/>
          <w:b/>
          <w:sz w:val="24"/>
          <w:szCs w:val="24"/>
        </w:rPr>
      </w:pPr>
      <w:bookmarkStart w:id="2" w:name="_Toc69393420"/>
      <w:r w:rsidRPr="00273798">
        <w:rPr>
          <w:rFonts w:ascii="Bembo Std" w:hAnsi="Bembo Std"/>
          <w:b/>
          <w:sz w:val="24"/>
          <w:szCs w:val="24"/>
        </w:rPr>
        <w:t>OBJETIVO</w:t>
      </w:r>
      <w:bookmarkEnd w:id="2"/>
      <w:r w:rsidRPr="00273798">
        <w:rPr>
          <w:rFonts w:ascii="Bembo Std" w:hAnsi="Bembo Std"/>
          <w:b/>
          <w:sz w:val="24"/>
          <w:szCs w:val="24"/>
        </w:rPr>
        <w:t xml:space="preserve"> </w:t>
      </w:r>
    </w:p>
    <w:p w14:paraId="5DCDC5B5" w14:textId="77777777" w:rsidR="00DE62F5" w:rsidRDefault="00DE62F5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3C717705" w14:textId="46D112DF" w:rsidR="008B30D3" w:rsidRPr="001E64E5" w:rsidRDefault="00B430A9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D</w:t>
      </w:r>
      <w:r w:rsidR="007A2E08">
        <w:rPr>
          <w:rFonts w:ascii="Museo Sans 100" w:hAnsi="Museo Sans 100"/>
          <w:sz w:val="24"/>
          <w:szCs w:val="24"/>
        </w:rPr>
        <w:t>escribir</w:t>
      </w:r>
      <w:r w:rsidR="008B30D3" w:rsidRPr="001E64E5">
        <w:rPr>
          <w:rFonts w:ascii="Museo Sans 100" w:hAnsi="Museo Sans 100"/>
          <w:sz w:val="24"/>
          <w:szCs w:val="24"/>
        </w:rPr>
        <w:t xml:space="preserve"> la estructura organizativa</w:t>
      </w:r>
      <w:r w:rsidR="00273798">
        <w:rPr>
          <w:rFonts w:ascii="Museo Sans 100" w:hAnsi="Museo Sans 100"/>
          <w:sz w:val="24"/>
          <w:szCs w:val="24"/>
        </w:rPr>
        <w:t xml:space="preserve">, </w:t>
      </w:r>
      <w:r w:rsidR="008B30D3" w:rsidRPr="001E64E5">
        <w:rPr>
          <w:rFonts w:ascii="Museo Sans 100" w:hAnsi="Museo Sans 100"/>
          <w:sz w:val="24"/>
          <w:szCs w:val="24"/>
        </w:rPr>
        <w:t xml:space="preserve">el objetivo y </w:t>
      </w:r>
      <w:r w:rsidR="00273798" w:rsidRPr="00AF5101">
        <w:rPr>
          <w:rFonts w:ascii="Museo Sans 100" w:hAnsi="Museo Sans 100"/>
          <w:sz w:val="24"/>
          <w:szCs w:val="24"/>
        </w:rPr>
        <w:t xml:space="preserve">las </w:t>
      </w:r>
      <w:r w:rsidR="008B30D3" w:rsidRPr="001E64E5">
        <w:rPr>
          <w:rFonts w:ascii="Museo Sans 100" w:hAnsi="Museo Sans 100"/>
          <w:sz w:val="24"/>
          <w:szCs w:val="24"/>
        </w:rPr>
        <w:t>funciones básicas de la Secretaría General en la Dirección General de Aduanas</w:t>
      </w:r>
      <w:r w:rsidR="00273798">
        <w:rPr>
          <w:rFonts w:ascii="Museo Sans 100" w:hAnsi="Museo Sans 100"/>
          <w:sz w:val="24"/>
          <w:szCs w:val="24"/>
        </w:rPr>
        <w:t xml:space="preserve"> (DGA)</w:t>
      </w:r>
      <w:r w:rsidR="008B30D3" w:rsidRPr="001E64E5">
        <w:rPr>
          <w:rFonts w:ascii="Museo Sans 100" w:hAnsi="Museo Sans 100"/>
          <w:sz w:val="24"/>
          <w:szCs w:val="24"/>
        </w:rPr>
        <w:t>; así como los niveles de autoridad y el listado de los Perfiles de Puesto de Trabajo que conforman esta Secretaría.</w:t>
      </w:r>
    </w:p>
    <w:p w14:paraId="69CF99EF" w14:textId="77777777" w:rsidR="00DC45E9" w:rsidRPr="001E64E5" w:rsidRDefault="00DC45E9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5C5155D7" w14:textId="77777777" w:rsidR="00DC45E9" w:rsidRPr="00273798" w:rsidRDefault="00794756" w:rsidP="0027379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76" w:lineRule="auto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3" w:name="_Toc69393421"/>
      <w:r w:rsidRPr="00273798">
        <w:rPr>
          <w:rFonts w:ascii="Bembo Std" w:hAnsi="Bembo Std"/>
          <w:b/>
          <w:sz w:val="24"/>
          <w:szCs w:val="24"/>
        </w:rPr>
        <w:t>ÁMBITO DE APLICACIÓN</w:t>
      </w:r>
      <w:bookmarkEnd w:id="3"/>
    </w:p>
    <w:p w14:paraId="773A7160" w14:textId="77777777" w:rsidR="00DE62F5" w:rsidRDefault="00DE62F5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574C04D4" w14:textId="3A26A2A5" w:rsidR="008B30D3" w:rsidRPr="001E64E5" w:rsidRDefault="008B30D3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1E64E5">
        <w:rPr>
          <w:rFonts w:ascii="Museo Sans 100" w:hAnsi="Museo Sans 100"/>
          <w:sz w:val="24"/>
          <w:szCs w:val="24"/>
        </w:rPr>
        <w:t>Este manual es de aplicación del personal que conforma la Secretaría General en el desarrollo de sus funciones, de acuerdo a la Ley Orgánica de la Dirección General de Aduanas.</w:t>
      </w:r>
    </w:p>
    <w:p w14:paraId="22217CF4" w14:textId="77777777" w:rsidR="00620AD9" w:rsidRPr="001E64E5" w:rsidRDefault="00620AD9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251E19B2" w14:textId="7C19CE31" w:rsidR="00DC45E9" w:rsidRPr="007B05DD" w:rsidRDefault="00794756" w:rsidP="0027379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76" w:lineRule="auto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4" w:name="_Toc69393422"/>
      <w:r w:rsidRPr="007B05DD">
        <w:rPr>
          <w:rFonts w:ascii="Bembo Std" w:hAnsi="Bembo Std"/>
          <w:b/>
          <w:sz w:val="24"/>
          <w:szCs w:val="24"/>
        </w:rPr>
        <w:t>DEFINICIONES</w:t>
      </w:r>
      <w:bookmarkEnd w:id="4"/>
    </w:p>
    <w:p w14:paraId="5E43F135" w14:textId="77777777" w:rsidR="007B05DD" w:rsidRPr="007B05DD" w:rsidRDefault="007B05DD" w:rsidP="00273798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 w:cs="Arial"/>
        </w:rPr>
      </w:pPr>
    </w:p>
    <w:p w14:paraId="0B1CE724" w14:textId="77777777" w:rsidR="0088736B" w:rsidRPr="0088736B" w:rsidRDefault="0088736B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  <w:b/>
        </w:rPr>
      </w:pPr>
      <w:r w:rsidRPr="0088736B">
        <w:rPr>
          <w:rFonts w:ascii="Museo Sans 100" w:hAnsi="Museo Sans 100" w:cs="Arial"/>
          <w:b/>
        </w:rPr>
        <w:t xml:space="preserve">DGEA: </w:t>
      </w:r>
      <w:r w:rsidRPr="00AD5FEC">
        <w:rPr>
          <w:rFonts w:ascii="Museo Sans 100" w:hAnsi="Museo Sans 100" w:cs="Arial"/>
        </w:rPr>
        <w:t>Dirección General de Administración</w:t>
      </w:r>
      <w:r w:rsidRPr="0088736B">
        <w:rPr>
          <w:rFonts w:ascii="Museo Sans 100" w:hAnsi="Museo Sans 100" w:cs="Arial"/>
          <w:b/>
        </w:rPr>
        <w:t>.</w:t>
      </w:r>
    </w:p>
    <w:p w14:paraId="6EDBF71D" w14:textId="77777777" w:rsidR="0088736B" w:rsidRPr="00AD5FEC" w:rsidRDefault="0088736B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t xml:space="preserve">DGA: </w:t>
      </w:r>
      <w:r w:rsidRPr="00AD5FEC">
        <w:rPr>
          <w:rFonts w:ascii="Museo Sans 100" w:hAnsi="Museo Sans 100" w:cs="Arial"/>
        </w:rPr>
        <w:t>Dirección General de Aduanas</w:t>
      </w:r>
    </w:p>
    <w:p w14:paraId="07A405BB" w14:textId="77777777" w:rsidR="0088736B" w:rsidRPr="00AD5FEC" w:rsidRDefault="0088736B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t xml:space="preserve">Instituto o IAIP: </w:t>
      </w:r>
      <w:r w:rsidRPr="00AD5FEC">
        <w:rPr>
          <w:rFonts w:ascii="Museo Sans 100" w:hAnsi="Museo Sans 100" w:cs="Arial"/>
        </w:rPr>
        <w:t>Instituto de Acceso a la Información Pública.</w:t>
      </w:r>
    </w:p>
    <w:p w14:paraId="3A7C8384" w14:textId="77777777" w:rsidR="0088736B" w:rsidRPr="00AD5FEC" w:rsidRDefault="0088736B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t xml:space="preserve">LAIP: </w:t>
      </w:r>
      <w:r w:rsidRPr="00AD5FEC">
        <w:rPr>
          <w:rFonts w:ascii="Museo Sans 100" w:hAnsi="Museo Sans 100" w:cs="Arial"/>
        </w:rPr>
        <w:t>Ley de Acceso a la Información Pública.</w:t>
      </w:r>
    </w:p>
    <w:p w14:paraId="55CE3BB7" w14:textId="716B8E81" w:rsidR="0088736B" w:rsidRPr="00AD5FEC" w:rsidRDefault="0088736B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t xml:space="preserve">Funciones: </w:t>
      </w:r>
      <w:r w:rsidRPr="00AD5FEC">
        <w:rPr>
          <w:rFonts w:ascii="Museo Sans 100" w:hAnsi="Museo Sans 100" w:cs="Arial"/>
        </w:rPr>
        <w:t xml:space="preserve">Acciones o actividades que se ejecutan tanto a nivel de </w:t>
      </w:r>
      <w:r w:rsidR="00AD5FEC" w:rsidRPr="00AD5FEC">
        <w:rPr>
          <w:rFonts w:ascii="Museo Sans 100" w:hAnsi="Museo Sans 100" w:cs="Arial"/>
        </w:rPr>
        <w:t>Unidad O</w:t>
      </w:r>
      <w:r w:rsidRPr="00AD5FEC">
        <w:rPr>
          <w:rFonts w:ascii="Museo Sans 100" w:hAnsi="Museo Sans 100" w:cs="Arial"/>
        </w:rPr>
        <w:t xml:space="preserve">rganizativa, como las que realiza el personal, en razón de su </w:t>
      </w:r>
      <w:r w:rsidR="00AD5FEC" w:rsidRPr="00AD5FEC">
        <w:rPr>
          <w:rFonts w:ascii="Museo Sans 100" w:hAnsi="Museo Sans 100" w:cs="Arial"/>
        </w:rPr>
        <w:t>P</w:t>
      </w:r>
      <w:r w:rsidRPr="00AD5FEC">
        <w:rPr>
          <w:rFonts w:ascii="Museo Sans 100" w:hAnsi="Museo Sans 100" w:cs="Arial"/>
        </w:rPr>
        <w:t xml:space="preserve">uesto de </w:t>
      </w:r>
      <w:r w:rsidR="00AD5FEC" w:rsidRPr="00AD5FEC">
        <w:rPr>
          <w:rFonts w:ascii="Museo Sans 100" w:hAnsi="Museo Sans 100" w:cs="Arial"/>
        </w:rPr>
        <w:t>T</w:t>
      </w:r>
      <w:r w:rsidRPr="00AD5FEC">
        <w:rPr>
          <w:rFonts w:ascii="Museo Sans 100" w:hAnsi="Museo Sans 100" w:cs="Arial"/>
        </w:rPr>
        <w:t xml:space="preserve">rabajo, para la consecución de los objetivos de la Institución. </w:t>
      </w:r>
    </w:p>
    <w:p w14:paraId="63D5B05F" w14:textId="1C819245" w:rsidR="0088736B" w:rsidRPr="00AD5FEC" w:rsidRDefault="0088736B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t xml:space="preserve">Manual de Organización (MAO): </w:t>
      </w:r>
      <w:r w:rsidRPr="00AD5FEC">
        <w:rPr>
          <w:rFonts w:ascii="Museo Sans 100" w:hAnsi="Museo Sans 100" w:cs="Arial"/>
        </w:rPr>
        <w:t xml:space="preserve">Documento que describe la estructura organizativa, los objetivos y funciones de las diferentes áreas de la Institución, así como la relación de los </w:t>
      </w:r>
      <w:r w:rsidR="00BB1252">
        <w:rPr>
          <w:rFonts w:ascii="Museo Sans 100" w:hAnsi="Museo Sans 100" w:cs="Arial"/>
        </w:rPr>
        <w:t>P</w:t>
      </w:r>
      <w:r w:rsidRPr="00AD5FEC">
        <w:rPr>
          <w:rFonts w:ascii="Museo Sans 100" w:hAnsi="Museo Sans 100" w:cs="Arial"/>
        </w:rPr>
        <w:t xml:space="preserve">erfiles de </w:t>
      </w:r>
      <w:r w:rsidR="00BB1252">
        <w:rPr>
          <w:rFonts w:ascii="Museo Sans 100" w:hAnsi="Museo Sans 100" w:cs="Arial"/>
        </w:rPr>
        <w:t>P</w:t>
      </w:r>
      <w:r w:rsidRPr="00AD5FEC">
        <w:rPr>
          <w:rFonts w:ascii="Museo Sans 100" w:hAnsi="Museo Sans 100" w:cs="Arial"/>
        </w:rPr>
        <w:t xml:space="preserve">uestos, los cuales indican los niveles de autoridad y responsabilidad asignados a cada miembro de la Organización. </w:t>
      </w:r>
    </w:p>
    <w:p w14:paraId="17DC2500" w14:textId="55AB51FF" w:rsidR="0088736B" w:rsidRPr="00BB1252" w:rsidRDefault="0088736B" w:rsidP="004D17AE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t xml:space="preserve">Oficial de Información: </w:t>
      </w:r>
      <w:r w:rsidRPr="00BB1252">
        <w:rPr>
          <w:rFonts w:ascii="Museo Sans 100" w:hAnsi="Museo Sans 100" w:cs="Arial"/>
        </w:rPr>
        <w:t xml:space="preserve">Es el responsable nombrado por la Dirección General de Aduanas para dirigir </w:t>
      </w:r>
      <w:r w:rsidR="00BB1252" w:rsidRPr="00AF5101">
        <w:rPr>
          <w:rFonts w:ascii="Museo Sans 100" w:hAnsi="Museo Sans 100" w:cs="Arial"/>
        </w:rPr>
        <w:t xml:space="preserve">y </w:t>
      </w:r>
      <w:r w:rsidR="004D17AE" w:rsidRPr="00AF5101">
        <w:rPr>
          <w:rFonts w:ascii="Museo Sans 100" w:hAnsi="Museo Sans 100" w:cs="Arial"/>
        </w:rPr>
        <w:t xml:space="preserve">garantizar el derecho de acceso de toda persona a la información pública, a fin de contribuir con la transparencia </w:t>
      </w:r>
      <w:r w:rsidR="00BB1252" w:rsidRPr="00AF5101">
        <w:rPr>
          <w:rFonts w:ascii="Museo Sans 100" w:hAnsi="Museo Sans 100" w:cs="Arial"/>
        </w:rPr>
        <w:t xml:space="preserve">en cuanto al </w:t>
      </w:r>
      <w:r w:rsidR="00BB1252">
        <w:rPr>
          <w:rFonts w:ascii="Museo Sans 100" w:hAnsi="Museo Sans 100" w:cs="Arial"/>
        </w:rPr>
        <w:t>a</w:t>
      </w:r>
      <w:r w:rsidRPr="00BB1252">
        <w:rPr>
          <w:rFonts w:ascii="Museo Sans 100" w:hAnsi="Museo Sans 100" w:cs="Arial"/>
        </w:rPr>
        <w:t>cceso a la Información Pública de la DGA.</w:t>
      </w:r>
      <w:r w:rsidR="004D17AE">
        <w:rPr>
          <w:rFonts w:ascii="Museo Sans 100" w:hAnsi="Museo Sans 100" w:cs="Arial"/>
        </w:rPr>
        <w:t xml:space="preserve"> </w:t>
      </w:r>
    </w:p>
    <w:p w14:paraId="73842778" w14:textId="44C43174" w:rsidR="0088736B" w:rsidRPr="00BB1252" w:rsidRDefault="0088736B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t xml:space="preserve">Oficial de Franquicias: </w:t>
      </w:r>
      <w:r w:rsidRPr="00BB1252">
        <w:rPr>
          <w:rFonts w:ascii="Museo Sans 100" w:hAnsi="Museo Sans 100" w:cs="Arial"/>
        </w:rPr>
        <w:t>Es el responsable nombrado por la Dirección General de Aduanas para validar las solicitudes y aprobar franquicias aduaneras definitivas o provisionales, con la finalidad de garantizar una opo</w:t>
      </w:r>
      <w:r w:rsidR="00BB1252">
        <w:rPr>
          <w:rFonts w:ascii="Museo Sans 100" w:hAnsi="Museo Sans 100" w:cs="Arial"/>
        </w:rPr>
        <w:t>r</w:t>
      </w:r>
      <w:r w:rsidRPr="00BB1252">
        <w:rPr>
          <w:rFonts w:ascii="Museo Sans 100" w:hAnsi="Museo Sans 100" w:cs="Arial"/>
        </w:rPr>
        <w:t xml:space="preserve">tuna respuesta a los solicitantes, acreditados. </w:t>
      </w:r>
    </w:p>
    <w:p w14:paraId="2FEB28D2" w14:textId="526E1357" w:rsidR="0088736B" w:rsidRPr="0088736B" w:rsidRDefault="00BB1252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  <w:b/>
        </w:rPr>
      </w:pPr>
      <w:r>
        <w:rPr>
          <w:rFonts w:ascii="Museo Sans 100" w:hAnsi="Museo Sans 100" w:cs="Arial"/>
          <w:b/>
        </w:rPr>
        <w:t>Perfil del P</w:t>
      </w:r>
      <w:r w:rsidR="0088736B" w:rsidRPr="0088736B">
        <w:rPr>
          <w:rFonts w:ascii="Museo Sans 100" w:hAnsi="Museo Sans 100" w:cs="Arial"/>
          <w:b/>
        </w:rPr>
        <w:t>uest</w:t>
      </w:r>
      <w:r>
        <w:rPr>
          <w:rFonts w:ascii="Museo Sans 100" w:hAnsi="Museo Sans 100" w:cs="Arial"/>
          <w:b/>
        </w:rPr>
        <w:t>o de T</w:t>
      </w:r>
      <w:r w:rsidR="0088736B" w:rsidRPr="0088736B">
        <w:rPr>
          <w:rFonts w:ascii="Museo Sans 100" w:hAnsi="Museo Sans 100" w:cs="Arial"/>
          <w:b/>
        </w:rPr>
        <w:t xml:space="preserve">rabajo: </w:t>
      </w:r>
      <w:r w:rsidR="0088736B" w:rsidRPr="00BB1252">
        <w:rPr>
          <w:rFonts w:ascii="Museo Sans 100" w:hAnsi="Museo Sans 100" w:cs="Arial"/>
        </w:rPr>
        <w:t>Es la descripción de los requisitos, funciones, conocimientos, competencias, entre otros, que la organiz</w:t>
      </w:r>
      <w:r w:rsidRPr="00BB1252">
        <w:rPr>
          <w:rFonts w:ascii="Museo Sans 100" w:hAnsi="Museo Sans 100" w:cs="Arial"/>
        </w:rPr>
        <w:t>ación necesita que cumpla cada Puesto de T</w:t>
      </w:r>
      <w:r w:rsidR="0088736B" w:rsidRPr="00BB1252">
        <w:rPr>
          <w:rFonts w:ascii="Museo Sans 100" w:hAnsi="Museo Sans 100" w:cs="Arial"/>
        </w:rPr>
        <w:t>rabajo para alcanzar los objetivos institucionales.</w:t>
      </w:r>
      <w:r w:rsidR="0088736B" w:rsidRPr="0088736B">
        <w:rPr>
          <w:rFonts w:ascii="Museo Sans 100" w:hAnsi="Museo Sans 100" w:cs="Arial"/>
          <w:b/>
        </w:rPr>
        <w:t xml:space="preserve"> </w:t>
      </w:r>
    </w:p>
    <w:p w14:paraId="6B89CE70" w14:textId="56D94AF0" w:rsidR="0088736B" w:rsidRPr="00BB1252" w:rsidRDefault="0088736B" w:rsidP="0088736B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lastRenderedPageBreak/>
        <w:t xml:space="preserve">Puesto de </w:t>
      </w:r>
      <w:r w:rsidR="00BB1252">
        <w:rPr>
          <w:rFonts w:ascii="Museo Sans 100" w:hAnsi="Museo Sans 100" w:cs="Arial"/>
          <w:b/>
        </w:rPr>
        <w:t>T</w:t>
      </w:r>
      <w:r w:rsidRPr="0088736B">
        <w:rPr>
          <w:rFonts w:ascii="Museo Sans 100" w:hAnsi="Museo Sans 100" w:cs="Arial"/>
          <w:b/>
        </w:rPr>
        <w:t xml:space="preserve">rabajo: </w:t>
      </w:r>
      <w:r w:rsidRPr="00BB1252">
        <w:rPr>
          <w:rFonts w:ascii="Museo Sans 100" w:hAnsi="Museo Sans 100" w:cs="Arial"/>
        </w:rPr>
        <w:t>Es el conjunto de funciones y actividades que la Institución individualiza dentro de la estructura organizativa para conseguir los resultados que han de contribuir al logro de los objetivos institucionales.</w:t>
      </w:r>
    </w:p>
    <w:p w14:paraId="085FEA17" w14:textId="647698CF" w:rsidR="007B05DD" w:rsidRPr="00BB1252" w:rsidRDefault="0088736B" w:rsidP="00BB1252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line="276" w:lineRule="auto"/>
        <w:ind w:right="-60"/>
        <w:jc w:val="both"/>
        <w:rPr>
          <w:rFonts w:ascii="Museo Sans 100" w:hAnsi="Museo Sans 100" w:cs="Arial"/>
        </w:rPr>
      </w:pPr>
      <w:r w:rsidRPr="0088736B">
        <w:rPr>
          <w:rFonts w:ascii="Museo Sans 100" w:hAnsi="Museo Sans 100" w:cs="Arial"/>
          <w:b/>
        </w:rPr>
        <w:t xml:space="preserve">SGA: </w:t>
      </w:r>
      <w:r w:rsidRPr="00BB1252">
        <w:rPr>
          <w:rFonts w:ascii="Museo Sans 100" w:hAnsi="Museo Sans 100" w:cs="Arial"/>
        </w:rPr>
        <w:t>Secretaría General</w:t>
      </w:r>
      <w:r w:rsidR="00DE62F5" w:rsidRPr="00BB1252">
        <w:rPr>
          <w:rFonts w:ascii="Museo Sans 100" w:hAnsi="Museo Sans 100" w:cs="Arial"/>
        </w:rPr>
        <w:t xml:space="preserve"> de Aduanas</w:t>
      </w:r>
      <w:r w:rsidR="00BB1252">
        <w:rPr>
          <w:rFonts w:ascii="Museo Sans 100" w:hAnsi="Museo Sans 100" w:cs="Arial"/>
        </w:rPr>
        <w:t>.</w:t>
      </w:r>
    </w:p>
    <w:p w14:paraId="1B707A71" w14:textId="4E694481" w:rsidR="00DC45E9" w:rsidRPr="006360D6" w:rsidRDefault="00886060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Bembo Std" w:hAnsi="Bembo Std"/>
          <w:sz w:val="24"/>
          <w:szCs w:val="24"/>
        </w:rPr>
      </w:pPr>
      <w:r w:rsidRPr="006360D6">
        <w:rPr>
          <w:rFonts w:ascii="Bembo Std" w:hAnsi="Bembo Std"/>
          <w:sz w:val="24"/>
          <w:szCs w:val="24"/>
        </w:rPr>
        <w:t xml:space="preserve">   </w:t>
      </w:r>
    </w:p>
    <w:p w14:paraId="76587074" w14:textId="77777777" w:rsidR="00DC45E9" w:rsidRPr="006360D6" w:rsidRDefault="00DC45E9" w:rsidP="0027379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76" w:lineRule="auto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5" w:name="_Toc69393423"/>
      <w:r w:rsidRPr="006360D6">
        <w:rPr>
          <w:rFonts w:ascii="Bembo Std" w:hAnsi="Bembo Std"/>
          <w:b/>
          <w:sz w:val="24"/>
          <w:szCs w:val="24"/>
        </w:rPr>
        <w:t>R</w:t>
      </w:r>
      <w:r w:rsidR="00794756" w:rsidRPr="006360D6">
        <w:rPr>
          <w:rFonts w:ascii="Bembo Std" w:hAnsi="Bembo Std"/>
          <w:b/>
          <w:sz w:val="24"/>
          <w:szCs w:val="24"/>
        </w:rPr>
        <w:t>ESPONSABILIDADES</w:t>
      </w:r>
      <w:bookmarkEnd w:id="5"/>
    </w:p>
    <w:p w14:paraId="10B1EE3E" w14:textId="77777777" w:rsidR="00F84F8C" w:rsidRDefault="00F84F8C" w:rsidP="00273798">
      <w:pPr>
        <w:pStyle w:val="Encabezado"/>
        <w:tabs>
          <w:tab w:val="clear" w:pos="4252"/>
          <w:tab w:val="clear" w:pos="8504"/>
        </w:tabs>
        <w:spacing w:line="276" w:lineRule="auto"/>
        <w:ind w:hanging="360"/>
        <w:jc w:val="both"/>
        <w:rPr>
          <w:rFonts w:ascii="Museo Sans 100" w:hAnsi="Museo Sans 100"/>
          <w:b/>
          <w:sz w:val="24"/>
          <w:szCs w:val="24"/>
        </w:rPr>
      </w:pPr>
      <w:r>
        <w:rPr>
          <w:rFonts w:ascii="Museo Sans 100" w:hAnsi="Museo Sans 100"/>
          <w:b/>
          <w:sz w:val="24"/>
          <w:szCs w:val="24"/>
        </w:rPr>
        <w:t xml:space="preserve">     </w:t>
      </w:r>
    </w:p>
    <w:p w14:paraId="20B21B80" w14:textId="77777777" w:rsidR="0088736B" w:rsidRDefault="0088736B" w:rsidP="0088736B">
      <w:pPr>
        <w:pStyle w:val="Encabezado"/>
        <w:numPr>
          <w:ilvl w:val="0"/>
          <w:numId w:val="29"/>
        </w:numPr>
        <w:tabs>
          <w:tab w:val="left" w:pos="708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Es responsabilidad del Director General de Aduanas o a quien delegue la autorización del presente manual y sus posteriores ediciones.</w:t>
      </w:r>
    </w:p>
    <w:p w14:paraId="6BD5C07C" w14:textId="77777777" w:rsidR="0088736B" w:rsidRPr="0088736B" w:rsidRDefault="0088736B" w:rsidP="0088736B">
      <w:pPr>
        <w:pStyle w:val="Encabezado"/>
        <w:tabs>
          <w:tab w:val="left" w:pos="708"/>
        </w:tabs>
        <w:spacing w:line="276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69B82E1E" w14:textId="77777777" w:rsidR="0088736B" w:rsidRDefault="0088736B" w:rsidP="0088736B">
      <w:pPr>
        <w:pStyle w:val="Encabezado"/>
        <w:numPr>
          <w:ilvl w:val="0"/>
          <w:numId w:val="29"/>
        </w:numPr>
        <w:tabs>
          <w:tab w:val="left" w:pos="708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Es responsabilidad del Subdirector General de Aduanas </w:t>
      </w:r>
      <w:r w:rsidRPr="003D4F96">
        <w:rPr>
          <w:rFonts w:ascii="Museo Sans 100" w:hAnsi="Museo Sans 100"/>
          <w:sz w:val="24"/>
          <w:szCs w:val="24"/>
        </w:rPr>
        <w:t xml:space="preserve">y/o </w:t>
      </w:r>
      <w:r>
        <w:rPr>
          <w:rFonts w:ascii="Museo Sans 100" w:hAnsi="Museo Sans 100"/>
          <w:sz w:val="24"/>
          <w:szCs w:val="24"/>
        </w:rPr>
        <w:t>del Subdirector de Recursos, la revisión de este documento.</w:t>
      </w:r>
    </w:p>
    <w:p w14:paraId="0BB14224" w14:textId="59CE145B" w:rsidR="0088736B" w:rsidRDefault="0088736B" w:rsidP="0088736B">
      <w:pPr>
        <w:pStyle w:val="Encabezado"/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1BED2EA6" w14:textId="0232737B" w:rsidR="0088736B" w:rsidRDefault="0088736B" w:rsidP="0088736B">
      <w:pPr>
        <w:pStyle w:val="Encabezado"/>
        <w:numPr>
          <w:ilvl w:val="0"/>
          <w:numId w:val="29"/>
        </w:numPr>
        <w:tabs>
          <w:tab w:val="left" w:pos="708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Es responsabilidad del Secretario</w:t>
      </w:r>
      <w:r w:rsidR="00BB1252">
        <w:rPr>
          <w:rFonts w:ascii="Museo Sans 100" w:hAnsi="Museo Sans 100"/>
          <w:sz w:val="24"/>
          <w:szCs w:val="24"/>
        </w:rPr>
        <w:t>(a)</w:t>
      </w:r>
      <w:r>
        <w:rPr>
          <w:rFonts w:ascii="Museo Sans 100" w:hAnsi="Museo Sans 100"/>
          <w:sz w:val="24"/>
          <w:szCs w:val="24"/>
        </w:rPr>
        <w:t xml:space="preserve"> General</w:t>
      </w:r>
      <w:r w:rsidR="00BB1252">
        <w:rPr>
          <w:rFonts w:ascii="Museo Sans 100" w:hAnsi="Museo Sans 100"/>
          <w:sz w:val="24"/>
          <w:szCs w:val="24"/>
        </w:rPr>
        <w:t xml:space="preserve"> de Aduanas</w:t>
      </w:r>
      <w:r>
        <w:rPr>
          <w:rFonts w:ascii="Museo Sans 100" w:hAnsi="Museo Sans 100"/>
          <w:sz w:val="24"/>
          <w:szCs w:val="24"/>
        </w:rPr>
        <w:t>, la preparación del presente documento y mantenerlo actualizado.</w:t>
      </w:r>
    </w:p>
    <w:p w14:paraId="74864A90" w14:textId="77777777" w:rsidR="0088736B" w:rsidRPr="00AF5101" w:rsidRDefault="0088736B" w:rsidP="0088736B">
      <w:pPr>
        <w:pStyle w:val="Encabezado"/>
        <w:tabs>
          <w:tab w:val="left" w:pos="708"/>
        </w:tabs>
        <w:spacing w:line="276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20079E21" w14:textId="6606F3DF" w:rsidR="0088736B" w:rsidRPr="00AF5101" w:rsidRDefault="0088736B" w:rsidP="0088736B">
      <w:pPr>
        <w:pStyle w:val="Encabezado"/>
        <w:numPr>
          <w:ilvl w:val="0"/>
          <w:numId w:val="30"/>
        </w:numPr>
        <w:tabs>
          <w:tab w:val="left" w:pos="708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AF5101">
        <w:rPr>
          <w:rFonts w:ascii="Museo Sans 100" w:hAnsi="Museo Sans 100"/>
          <w:sz w:val="24"/>
          <w:szCs w:val="24"/>
        </w:rPr>
        <w:t xml:space="preserve">Es responsabilidad de las jefaturas de </w:t>
      </w:r>
      <w:r w:rsidR="00BB1252" w:rsidRPr="00AF5101">
        <w:rPr>
          <w:rFonts w:ascii="Museo Sans 100" w:hAnsi="Museo Sans 100"/>
          <w:sz w:val="24"/>
          <w:szCs w:val="24"/>
        </w:rPr>
        <w:t>las Unidades</w:t>
      </w:r>
      <w:r w:rsidR="003D4F96" w:rsidRPr="00AF5101">
        <w:rPr>
          <w:rFonts w:ascii="Museo Sans 100" w:hAnsi="Museo Sans 100"/>
          <w:sz w:val="24"/>
          <w:szCs w:val="24"/>
        </w:rPr>
        <w:t>,</w:t>
      </w:r>
      <w:r w:rsidRPr="00AF5101">
        <w:rPr>
          <w:rFonts w:ascii="Museo Sans 100" w:hAnsi="Museo Sans 100"/>
          <w:sz w:val="24"/>
          <w:szCs w:val="24"/>
        </w:rPr>
        <w:t xml:space="preserve"> la definición y puesta en marcha de cada una de las funciones de las </w:t>
      </w:r>
      <w:r w:rsidR="00BB1252" w:rsidRPr="00AF5101">
        <w:rPr>
          <w:rFonts w:ascii="Museo Sans 100" w:hAnsi="Museo Sans 100"/>
          <w:sz w:val="24"/>
          <w:szCs w:val="24"/>
        </w:rPr>
        <w:t>U</w:t>
      </w:r>
      <w:r w:rsidRPr="00AF5101">
        <w:rPr>
          <w:rFonts w:ascii="Museo Sans 100" w:hAnsi="Museo Sans 100"/>
          <w:sz w:val="24"/>
          <w:szCs w:val="24"/>
        </w:rPr>
        <w:t xml:space="preserve">nidades </w:t>
      </w:r>
      <w:r w:rsidR="00BB1252" w:rsidRPr="00AF5101">
        <w:rPr>
          <w:rFonts w:ascii="Museo Sans 100" w:hAnsi="Museo Sans 100"/>
          <w:sz w:val="24"/>
          <w:szCs w:val="24"/>
        </w:rPr>
        <w:t>O</w:t>
      </w:r>
      <w:r w:rsidRPr="00AF5101">
        <w:rPr>
          <w:rFonts w:ascii="Museo Sans 100" w:hAnsi="Museo Sans 100"/>
          <w:sz w:val="24"/>
          <w:szCs w:val="24"/>
        </w:rPr>
        <w:t xml:space="preserve">rganizativas bajo </w:t>
      </w:r>
      <w:r w:rsidR="00BB1252" w:rsidRPr="00AF5101">
        <w:rPr>
          <w:rFonts w:ascii="Museo Sans 100" w:hAnsi="Museo Sans 100"/>
          <w:sz w:val="24"/>
          <w:szCs w:val="24"/>
        </w:rPr>
        <w:t>su direcció</w:t>
      </w:r>
      <w:r w:rsidRPr="00AF5101">
        <w:rPr>
          <w:rFonts w:ascii="Museo Sans 100" w:hAnsi="Museo Sans 100"/>
          <w:sz w:val="24"/>
          <w:szCs w:val="24"/>
        </w:rPr>
        <w:t xml:space="preserve">n; asimismo, la elaboración de los </w:t>
      </w:r>
      <w:r w:rsidR="00BB1252" w:rsidRPr="00AF5101">
        <w:rPr>
          <w:rFonts w:ascii="Museo Sans 100" w:hAnsi="Museo Sans 100"/>
          <w:sz w:val="24"/>
          <w:szCs w:val="24"/>
        </w:rPr>
        <w:t>Perfiles de P</w:t>
      </w:r>
      <w:r w:rsidRPr="00AF5101">
        <w:rPr>
          <w:rFonts w:ascii="Museo Sans 100" w:hAnsi="Museo Sans 100"/>
          <w:sz w:val="24"/>
          <w:szCs w:val="24"/>
        </w:rPr>
        <w:t xml:space="preserve">uesto de </w:t>
      </w:r>
      <w:r w:rsidR="00A606E3" w:rsidRPr="00AF5101">
        <w:rPr>
          <w:rFonts w:ascii="Museo Sans 100" w:hAnsi="Museo Sans 100"/>
          <w:sz w:val="24"/>
          <w:szCs w:val="24"/>
        </w:rPr>
        <w:t>T</w:t>
      </w:r>
      <w:r w:rsidRPr="00AF5101">
        <w:rPr>
          <w:rFonts w:ascii="Museo Sans 100" w:hAnsi="Museo Sans 100"/>
          <w:sz w:val="24"/>
          <w:szCs w:val="24"/>
        </w:rPr>
        <w:t>rabajo por área de gestión.</w:t>
      </w:r>
    </w:p>
    <w:p w14:paraId="51EFD0A2" w14:textId="77777777" w:rsidR="0088736B" w:rsidRPr="00AF5101" w:rsidRDefault="0088736B" w:rsidP="0088736B">
      <w:pPr>
        <w:pStyle w:val="Encabezado"/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099831DC" w14:textId="17C179F7" w:rsidR="008B30D3" w:rsidRPr="00AF5101" w:rsidRDefault="006360D6" w:rsidP="0088736B">
      <w:pPr>
        <w:pStyle w:val="Encabezado"/>
        <w:numPr>
          <w:ilvl w:val="0"/>
          <w:numId w:val="30"/>
        </w:numPr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AF5101">
        <w:rPr>
          <w:rFonts w:ascii="Museo Sans 100" w:hAnsi="Museo Sans 100"/>
          <w:sz w:val="24"/>
          <w:szCs w:val="24"/>
        </w:rPr>
        <w:t xml:space="preserve">Son </w:t>
      </w:r>
      <w:r w:rsidR="008B30D3" w:rsidRPr="00AF5101">
        <w:rPr>
          <w:rFonts w:ascii="Museo Sans 100" w:hAnsi="Museo Sans 100"/>
          <w:sz w:val="24"/>
          <w:szCs w:val="24"/>
        </w:rPr>
        <w:t>responsabilidad</w:t>
      </w:r>
      <w:r w:rsidRPr="00AF5101">
        <w:rPr>
          <w:rFonts w:ascii="Museo Sans 100" w:hAnsi="Museo Sans 100"/>
          <w:sz w:val="24"/>
          <w:szCs w:val="24"/>
        </w:rPr>
        <w:t>es de</w:t>
      </w:r>
      <w:r w:rsidR="008B30D3" w:rsidRPr="00AF5101">
        <w:rPr>
          <w:rFonts w:ascii="Museo Sans 100" w:hAnsi="Museo Sans 100"/>
          <w:sz w:val="24"/>
          <w:szCs w:val="24"/>
        </w:rPr>
        <w:t>l personal que integra la Secretaría General:</w:t>
      </w:r>
    </w:p>
    <w:p w14:paraId="2EBD7362" w14:textId="25DB0D44" w:rsidR="008B30D3" w:rsidRPr="001E64E5" w:rsidRDefault="008B30D3" w:rsidP="0088736B">
      <w:pPr>
        <w:pStyle w:val="Encabezado"/>
        <w:numPr>
          <w:ilvl w:val="0"/>
          <w:numId w:val="1"/>
        </w:numPr>
        <w:tabs>
          <w:tab w:val="clear" w:pos="1068"/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1E64E5">
        <w:rPr>
          <w:rFonts w:ascii="Museo Sans 100" w:hAnsi="Museo Sans 100"/>
          <w:sz w:val="24"/>
          <w:szCs w:val="24"/>
        </w:rPr>
        <w:t xml:space="preserve">Dar cumplimiento a lo establecido en </w:t>
      </w:r>
      <w:r w:rsidR="006360D6">
        <w:rPr>
          <w:rFonts w:ascii="Museo Sans 100" w:hAnsi="Museo Sans 100"/>
          <w:sz w:val="24"/>
          <w:szCs w:val="24"/>
        </w:rPr>
        <w:t>é</w:t>
      </w:r>
      <w:r w:rsidRPr="001E64E5">
        <w:rPr>
          <w:rFonts w:ascii="Museo Sans 100" w:hAnsi="Museo Sans 100"/>
          <w:sz w:val="24"/>
          <w:szCs w:val="24"/>
        </w:rPr>
        <w:t>ste Manual.</w:t>
      </w:r>
    </w:p>
    <w:p w14:paraId="35003263" w14:textId="2426A909" w:rsidR="008B30D3" w:rsidRPr="001E64E5" w:rsidRDefault="008B30D3" w:rsidP="0088736B">
      <w:pPr>
        <w:pStyle w:val="Encabezado"/>
        <w:numPr>
          <w:ilvl w:val="0"/>
          <w:numId w:val="1"/>
        </w:numPr>
        <w:tabs>
          <w:tab w:val="clear" w:pos="1068"/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1E64E5">
        <w:rPr>
          <w:rFonts w:ascii="Museo Sans 100" w:hAnsi="Museo Sans 100"/>
          <w:sz w:val="24"/>
          <w:szCs w:val="24"/>
        </w:rPr>
        <w:t>Proponer mejoras a</w:t>
      </w:r>
      <w:r w:rsidR="006360D6">
        <w:rPr>
          <w:rFonts w:ascii="Museo Sans 100" w:hAnsi="Museo Sans 100"/>
          <w:sz w:val="24"/>
          <w:szCs w:val="24"/>
        </w:rPr>
        <w:t xml:space="preserve">l </w:t>
      </w:r>
      <w:r w:rsidRPr="001E64E5">
        <w:rPr>
          <w:rFonts w:ascii="Museo Sans 100" w:hAnsi="Museo Sans 100"/>
          <w:sz w:val="24"/>
          <w:szCs w:val="24"/>
        </w:rPr>
        <w:t>documento y mantener un desempeño eficiente</w:t>
      </w:r>
      <w:r w:rsidR="006360D6" w:rsidRPr="006360D6">
        <w:rPr>
          <w:rFonts w:ascii="Museo Sans 100" w:hAnsi="Museo Sans 100"/>
          <w:color w:val="FF0000"/>
          <w:sz w:val="24"/>
          <w:szCs w:val="24"/>
        </w:rPr>
        <w:t xml:space="preserve"> </w:t>
      </w:r>
      <w:r w:rsidR="006360D6" w:rsidRPr="00141FF3">
        <w:rPr>
          <w:rFonts w:ascii="Museo Sans 100" w:hAnsi="Museo Sans 100"/>
          <w:sz w:val="24"/>
          <w:szCs w:val="24"/>
        </w:rPr>
        <w:t xml:space="preserve">a </w:t>
      </w:r>
      <w:r w:rsidRPr="001E64E5">
        <w:rPr>
          <w:rFonts w:ascii="Museo Sans 100" w:hAnsi="Museo Sans 100"/>
          <w:sz w:val="24"/>
          <w:szCs w:val="24"/>
        </w:rPr>
        <w:t>los propósitos de la S</w:t>
      </w:r>
      <w:r w:rsidR="0061546C" w:rsidRPr="001E64E5">
        <w:rPr>
          <w:rFonts w:ascii="Museo Sans 100" w:hAnsi="Museo Sans 100"/>
          <w:sz w:val="24"/>
          <w:szCs w:val="24"/>
        </w:rPr>
        <w:t>ecretaría General</w:t>
      </w:r>
      <w:r w:rsidRPr="001E64E5">
        <w:rPr>
          <w:rFonts w:ascii="Museo Sans 100" w:hAnsi="Museo Sans 100"/>
          <w:sz w:val="24"/>
          <w:szCs w:val="24"/>
        </w:rPr>
        <w:t xml:space="preserve">. </w:t>
      </w:r>
    </w:p>
    <w:p w14:paraId="60A88000" w14:textId="26D9CD94" w:rsidR="008E5167" w:rsidRPr="001E64E5" w:rsidRDefault="008B30D3" w:rsidP="0088736B">
      <w:pPr>
        <w:pStyle w:val="Encabezado"/>
        <w:numPr>
          <w:ilvl w:val="0"/>
          <w:numId w:val="1"/>
        </w:numPr>
        <w:tabs>
          <w:tab w:val="clear" w:pos="1068"/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1E64E5">
        <w:rPr>
          <w:rFonts w:ascii="Museo Sans 100" w:hAnsi="Museo Sans 100"/>
          <w:sz w:val="24"/>
          <w:szCs w:val="24"/>
        </w:rPr>
        <w:t>Conocer y cumplir con lo descrito en su Perfil de Puesto de Trabajo.</w:t>
      </w:r>
    </w:p>
    <w:p w14:paraId="751C30B3" w14:textId="77777777" w:rsidR="005222AB" w:rsidRPr="001E64E5" w:rsidRDefault="005222AB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687D0773" w14:textId="77777777" w:rsidR="00DC45E9" w:rsidRDefault="00DC45E9" w:rsidP="0027379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76" w:lineRule="auto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6" w:name="_Toc69393424"/>
      <w:r w:rsidRPr="006360D6">
        <w:rPr>
          <w:rFonts w:ascii="Bembo Std" w:hAnsi="Bembo Std"/>
          <w:b/>
          <w:sz w:val="24"/>
          <w:szCs w:val="24"/>
        </w:rPr>
        <w:t>B</w:t>
      </w:r>
      <w:r w:rsidR="00794756" w:rsidRPr="006360D6">
        <w:rPr>
          <w:rFonts w:ascii="Bembo Std" w:hAnsi="Bembo Std"/>
          <w:b/>
          <w:sz w:val="24"/>
          <w:szCs w:val="24"/>
        </w:rPr>
        <w:t>ASE LEGAL</w:t>
      </w:r>
      <w:bookmarkEnd w:id="6"/>
    </w:p>
    <w:p w14:paraId="0225A02C" w14:textId="77777777" w:rsidR="001C481F" w:rsidRPr="006360D6" w:rsidRDefault="001C481F" w:rsidP="001C481F">
      <w:pPr>
        <w:pStyle w:val="Encabezado"/>
        <w:tabs>
          <w:tab w:val="clear" w:pos="4252"/>
          <w:tab w:val="clear" w:pos="8504"/>
        </w:tabs>
        <w:spacing w:line="276" w:lineRule="auto"/>
        <w:ind w:left="360"/>
        <w:jc w:val="both"/>
        <w:outlineLvl w:val="0"/>
        <w:rPr>
          <w:rFonts w:ascii="Bembo Std" w:hAnsi="Bembo Std"/>
          <w:b/>
          <w:sz w:val="24"/>
          <w:szCs w:val="24"/>
        </w:rPr>
      </w:pPr>
    </w:p>
    <w:p w14:paraId="56D6ED2C" w14:textId="33C6AD1F" w:rsidR="006360D6" w:rsidRPr="00DE62F5" w:rsidRDefault="003F3180" w:rsidP="0043020F">
      <w:pPr>
        <w:pStyle w:val="Encabezado"/>
        <w:numPr>
          <w:ilvl w:val="0"/>
          <w:numId w:val="22"/>
        </w:numPr>
        <w:tabs>
          <w:tab w:val="clear" w:pos="4252"/>
          <w:tab w:val="clear" w:pos="8504"/>
          <w:tab w:val="left" w:pos="851"/>
        </w:tabs>
        <w:spacing w:line="276" w:lineRule="auto"/>
        <w:ind w:left="567" w:firstLine="0"/>
        <w:jc w:val="both"/>
        <w:outlineLvl w:val="0"/>
        <w:rPr>
          <w:rFonts w:ascii="Museo Sans 100" w:hAnsi="Museo Sans 100" w:cs="Arial"/>
          <w:sz w:val="24"/>
          <w:szCs w:val="24"/>
        </w:rPr>
      </w:pPr>
      <w:bookmarkStart w:id="7" w:name="_Toc69393426"/>
      <w:r w:rsidRPr="00DE62F5">
        <w:rPr>
          <w:rFonts w:ascii="Museo Sans 100" w:hAnsi="Museo Sans 100" w:cs="Arial"/>
          <w:sz w:val="24"/>
          <w:szCs w:val="24"/>
        </w:rPr>
        <w:t>Acuerdo</w:t>
      </w:r>
      <w:r w:rsidR="006360D6" w:rsidRPr="00DE62F5">
        <w:rPr>
          <w:rFonts w:ascii="Museo Sans 100" w:hAnsi="Museo Sans 100" w:cs="Arial"/>
          <w:sz w:val="24"/>
          <w:szCs w:val="24"/>
        </w:rPr>
        <w:t xml:space="preserve"> </w:t>
      </w:r>
      <w:r w:rsidR="00DE62F5" w:rsidRPr="00DE62F5">
        <w:rPr>
          <w:rFonts w:ascii="Museo Sans 100" w:hAnsi="Museo Sans 100" w:cs="Arial"/>
          <w:sz w:val="24"/>
          <w:szCs w:val="24"/>
        </w:rPr>
        <w:t>No. 8/2021 de fecha 3 de mayo de 2021</w:t>
      </w:r>
      <w:bookmarkEnd w:id="7"/>
    </w:p>
    <w:p w14:paraId="6E495EDF" w14:textId="7DF1EA27" w:rsidR="003F3180" w:rsidRPr="003F3180" w:rsidRDefault="003F3180" w:rsidP="0043020F">
      <w:pPr>
        <w:pStyle w:val="Encabezado"/>
        <w:numPr>
          <w:ilvl w:val="0"/>
          <w:numId w:val="22"/>
        </w:numPr>
        <w:tabs>
          <w:tab w:val="clear" w:pos="4252"/>
          <w:tab w:val="left" w:pos="6521"/>
        </w:tabs>
        <w:spacing w:line="276" w:lineRule="auto"/>
        <w:ind w:left="851" w:hanging="284"/>
        <w:jc w:val="both"/>
        <w:outlineLvl w:val="0"/>
        <w:rPr>
          <w:rFonts w:ascii="Museo Sans 100" w:hAnsi="Museo Sans 100" w:cs="Arial"/>
          <w:sz w:val="24"/>
          <w:szCs w:val="24"/>
        </w:rPr>
      </w:pPr>
      <w:bookmarkStart w:id="8" w:name="_Toc69393432"/>
      <w:r w:rsidRPr="003F3180">
        <w:rPr>
          <w:rFonts w:ascii="Museo Sans 100" w:hAnsi="Museo Sans 100" w:cs="Arial"/>
          <w:sz w:val="24"/>
          <w:szCs w:val="24"/>
        </w:rPr>
        <w:t>Ley Orgánica de la Dirección General de Aduanas.</w:t>
      </w:r>
      <w:bookmarkEnd w:id="8"/>
    </w:p>
    <w:p w14:paraId="0FC98D52" w14:textId="515FAD1E" w:rsidR="003F3180" w:rsidRPr="003F3180" w:rsidRDefault="003F3180" w:rsidP="0043020F">
      <w:pPr>
        <w:pStyle w:val="Encabezado"/>
        <w:numPr>
          <w:ilvl w:val="0"/>
          <w:numId w:val="22"/>
        </w:numPr>
        <w:tabs>
          <w:tab w:val="clear" w:pos="4252"/>
          <w:tab w:val="center" w:pos="3969"/>
          <w:tab w:val="left" w:pos="6521"/>
        </w:tabs>
        <w:spacing w:line="276" w:lineRule="auto"/>
        <w:ind w:left="851" w:hanging="284"/>
        <w:jc w:val="both"/>
        <w:outlineLvl w:val="0"/>
        <w:rPr>
          <w:rFonts w:ascii="Museo Sans 100" w:hAnsi="Museo Sans 100" w:cs="Arial"/>
          <w:sz w:val="24"/>
          <w:szCs w:val="24"/>
        </w:rPr>
      </w:pPr>
      <w:bookmarkStart w:id="9" w:name="_Toc69393433"/>
      <w:r w:rsidRPr="003F3180">
        <w:rPr>
          <w:rFonts w:ascii="Museo Sans 100" w:hAnsi="Museo Sans 100" w:cs="Arial"/>
          <w:sz w:val="24"/>
          <w:szCs w:val="24"/>
        </w:rPr>
        <w:t>Normas Técnicas de Control Interno Específicas del Ministerio de Hacienda y sus reformas.</w:t>
      </w:r>
      <w:bookmarkEnd w:id="9"/>
    </w:p>
    <w:p w14:paraId="423F4374" w14:textId="1EED7F5C" w:rsidR="003F3180" w:rsidRPr="003F3180" w:rsidRDefault="003F3180" w:rsidP="0043020F">
      <w:pPr>
        <w:pStyle w:val="Encabezado"/>
        <w:numPr>
          <w:ilvl w:val="0"/>
          <w:numId w:val="22"/>
        </w:numPr>
        <w:tabs>
          <w:tab w:val="clear" w:pos="4252"/>
          <w:tab w:val="left" w:pos="6521"/>
        </w:tabs>
        <w:spacing w:line="276" w:lineRule="auto"/>
        <w:ind w:left="851" w:hanging="284"/>
        <w:jc w:val="both"/>
        <w:outlineLvl w:val="0"/>
        <w:rPr>
          <w:rFonts w:ascii="Museo Sans 100" w:hAnsi="Museo Sans 100" w:cs="Arial"/>
          <w:sz w:val="24"/>
          <w:szCs w:val="24"/>
        </w:rPr>
      </w:pPr>
      <w:bookmarkStart w:id="10" w:name="_Toc69393434"/>
      <w:r w:rsidRPr="003F3180">
        <w:rPr>
          <w:rFonts w:ascii="Museo Sans 100" w:hAnsi="Museo Sans 100" w:cs="Arial"/>
          <w:sz w:val="24"/>
          <w:szCs w:val="24"/>
        </w:rPr>
        <w:t>Manual de Políticas de Control Interno del Ministerio de Hacienda (MAPO).</w:t>
      </w:r>
      <w:bookmarkEnd w:id="10"/>
    </w:p>
    <w:p w14:paraId="1F93C6AF" w14:textId="6DEF82F5" w:rsidR="00DC45E9" w:rsidRDefault="00DC45E9" w:rsidP="00273798">
      <w:pPr>
        <w:pStyle w:val="Textoindependiente"/>
        <w:spacing w:line="276" w:lineRule="auto"/>
        <w:ind w:left="720"/>
        <w:rPr>
          <w:rFonts w:ascii="Museo Sans 100" w:hAnsi="Museo Sans 100"/>
          <w:bCs/>
          <w:lang w:val="es-SV"/>
        </w:rPr>
      </w:pPr>
    </w:p>
    <w:p w14:paraId="187FD70F" w14:textId="6D50D6CC" w:rsidR="006438D8" w:rsidRDefault="006438D8" w:rsidP="00273798">
      <w:pPr>
        <w:pStyle w:val="Textoindependiente"/>
        <w:spacing w:line="276" w:lineRule="auto"/>
        <w:ind w:left="720"/>
        <w:rPr>
          <w:rFonts w:ascii="Museo Sans 100" w:hAnsi="Museo Sans 100"/>
          <w:bCs/>
          <w:lang w:val="es-SV"/>
        </w:rPr>
      </w:pPr>
    </w:p>
    <w:p w14:paraId="514D5256" w14:textId="7AF7966A" w:rsidR="006438D8" w:rsidRDefault="006438D8" w:rsidP="00273798">
      <w:pPr>
        <w:pStyle w:val="Textoindependiente"/>
        <w:spacing w:line="276" w:lineRule="auto"/>
        <w:ind w:left="720"/>
        <w:rPr>
          <w:rFonts w:ascii="Museo Sans 100" w:hAnsi="Museo Sans 100"/>
          <w:bCs/>
          <w:lang w:val="es-SV"/>
        </w:rPr>
      </w:pPr>
    </w:p>
    <w:p w14:paraId="07526762" w14:textId="39E1315A" w:rsidR="006438D8" w:rsidRDefault="006438D8" w:rsidP="00273798">
      <w:pPr>
        <w:pStyle w:val="Textoindependiente"/>
        <w:spacing w:line="276" w:lineRule="auto"/>
        <w:ind w:left="720"/>
        <w:rPr>
          <w:rFonts w:ascii="Museo Sans 100" w:hAnsi="Museo Sans 100"/>
          <w:bCs/>
          <w:lang w:val="es-SV"/>
        </w:rPr>
      </w:pPr>
    </w:p>
    <w:p w14:paraId="0F2F1CF2" w14:textId="098B6370" w:rsidR="006438D8" w:rsidRDefault="006438D8" w:rsidP="00273798">
      <w:pPr>
        <w:pStyle w:val="Textoindependiente"/>
        <w:spacing w:line="276" w:lineRule="auto"/>
        <w:ind w:left="720"/>
        <w:rPr>
          <w:rFonts w:ascii="Museo Sans 100" w:hAnsi="Museo Sans 100"/>
          <w:bCs/>
          <w:lang w:val="es-SV"/>
        </w:rPr>
      </w:pPr>
    </w:p>
    <w:p w14:paraId="43726813" w14:textId="77777777" w:rsidR="006438D8" w:rsidRPr="001E64E5" w:rsidRDefault="006438D8" w:rsidP="00273798">
      <w:pPr>
        <w:pStyle w:val="Textoindependiente"/>
        <w:spacing w:line="276" w:lineRule="auto"/>
        <w:ind w:left="720"/>
        <w:rPr>
          <w:rFonts w:ascii="Museo Sans 100" w:hAnsi="Museo Sans 100"/>
          <w:bCs/>
          <w:lang w:val="es-SV"/>
        </w:rPr>
      </w:pPr>
    </w:p>
    <w:p w14:paraId="46A78F9C" w14:textId="77777777" w:rsidR="00BD2709" w:rsidRPr="00EA3B68" w:rsidRDefault="00CF6DD4" w:rsidP="0027379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76" w:lineRule="auto"/>
        <w:outlineLvl w:val="0"/>
        <w:rPr>
          <w:rFonts w:ascii="Bembo Std" w:hAnsi="Bembo Std"/>
          <w:b/>
          <w:sz w:val="24"/>
          <w:szCs w:val="24"/>
        </w:rPr>
      </w:pPr>
      <w:bookmarkStart w:id="11" w:name="_Toc69393435"/>
      <w:r w:rsidRPr="00EA3B68">
        <w:rPr>
          <w:rFonts w:ascii="Bembo Std" w:hAnsi="Bembo Std"/>
          <w:b/>
          <w:sz w:val="24"/>
          <w:szCs w:val="24"/>
        </w:rPr>
        <w:lastRenderedPageBreak/>
        <w:t>D</w:t>
      </w:r>
      <w:r w:rsidR="005503CA" w:rsidRPr="00EA3B68">
        <w:rPr>
          <w:rFonts w:ascii="Bembo Std" w:hAnsi="Bembo Std"/>
          <w:b/>
          <w:sz w:val="24"/>
          <w:szCs w:val="24"/>
        </w:rPr>
        <w:t>ESARROLLO DE</w:t>
      </w:r>
      <w:r w:rsidR="00492E8E" w:rsidRPr="00EA3B68">
        <w:rPr>
          <w:rFonts w:ascii="Bembo Std" w:hAnsi="Bembo Std"/>
          <w:b/>
          <w:sz w:val="24"/>
          <w:szCs w:val="24"/>
        </w:rPr>
        <w:t xml:space="preserve"> </w:t>
      </w:r>
      <w:r w:rsidR="005503CA" w:rsidRPr="00EA3B68">
        <w:rPr>
          <w:rFonts w:ascii="Bembo Std" w:hAnsi="Bembo Std"/>
          <w:b/>
          <w:sz w:val="24"/>
          <w:szCs w:val="24"/>
        </w:rPr>
        <w:t>L</w:t>
      </w:r>
      <w:r w:rsidR="003A5D46" w:rsidRPr="00EA3B68">
        <w:rPr>
          <w:rFonts w:ascii="Bembo Std" w:hAnsi="Bembo Std"/>
          <w:b/>
          <w:sz w:val="24"/>
          <w:szCs w:val="24"/>
        </w:rPr>
        <w:t>OS APARTADOS DEL</w:t>
      </w:r>
      <w:r w:rsidR="005503CA" w:rsidRPr="00EA3B68">
        <w:rPr>
          <w:rFonts w:ascii="Bembo Std" w:hAnsi="Bembo Std"/>
          <w:b/>
          <w:sz w:val="24"/>
          <w:szCs w:val="24"/>
        </w:rPr>
        <w:t xml:space="preserve"> MANUAL DE ORGANIZACIÓN</w:t>
      </w:r>
      <w:r w:rsidR="005A365C" w:rsidRPr="00EA3B68">
        <w:rPr>
          <w:rFonts w:ascii="Bembo Std" w:hAnsi="Bembo Std"/>
          <w:b/>
          <w:sz w:val="24"/>
          <w:szCs w:val="24"/>
        </w:rPr>
        <w:t>.</w:t>
      </w:r>
      <w:bookmarkEnd w:id="11"/>
    </w:p>
    <w:p w14:paraId="00DBC62A" w14:textId="77777777" w:rsidR="005222AB" w:rsidRPr="001E64E5" w:rsidRDefault="005222AB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outlineLvl w:val="1"/>
        <w:rPr>
          <w:rFonts w:ascii="Museo Sans 100" w:hAnsi="Museo Sans 100"/>
          <w:b/>
          <w:sz w:val="24"/>
          <w:szCs w:val="24"/>
        </w:rPr>
      </w:pPr>
    </w:p>
    <w:p w14:paraId="3807A0C1" w14:textId="51C61E1C" w:rsidR="00BD2709" w:rsidRPr="00EA3B68" w:rsidRDefault="00BD2709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outlineLvl w:val="1"/>
        <w:rPr>
          <w:rFonts w:ascii="Bembo Std" w:hAnsi="Bembo Std"/>
          <w:b/>
          <w:sz w:val="24"/>
          <w:szCs w:val="24"/>
        </w:rPr>
      </w:pPr>
      <w:bookmarkStart w:id="12" w:name="_Toc69393436"/>
      <w:r w:rsidRPr="00EA3B68">
        <w:rPr>
          <w:rFonts w:ascii="Bembo Std" w:hAnsi="Bembo Std"/>
          <w:b/>
          <w:sz w:val="24"/>
          <w:szCs w:val="24"/>
        </w:rPr>
        <w:t>CAPÍTULO 1</w:t>
      </w:r>
      <w:r w:rsidR="00EA3B68" w:rsidRPr="00EA3B68">
        <w:rPr>
          <w:rFonts w:ascii="Bembo Std" w:hAnsi="Bembo Std"/>
          <w:b/>
          <w:sz w:val="24"/>
          <w:szCs w:val="24"/>
        </w:rPr>
        <w:t xml:space="preserve">: </w:t>
      </w:r>
      <w:r w:rsidRPr="00EA3B68">
        <w:rPr>
          <w:rFonts w:ascii="Bembo Std" w:hAnsi="Bembo Std"/>
          <w:b/>
          <w:sz w:val="24"/>
          <w:szCs w:val="24"/>
        </w:rPr>
        <w:t>OBJETIVOS Y FUNCIONES</w:t>
      </w:r>
      <w:r w:rsidR="00886D9B">
        <w:rPr>
          <w:rFonts w:ascii="Bembo Std" w:hAnsi="Bembo Std"/>
          <w:b/>
          <w:sz w:val="24"/>
          <w:szCs w:val="24"/>
        </w:rPr>
        <w:t>.</w:t>
      </w:r>
      <w:bookmarkEnd w:id="12"/>
    </w:p>
    <w:p w14:paraId="17AED000" w14:textId="77777777" w:rsidR="005A365C" w:rsidRPr="001E64E5" w:rsidRDefault="005A365C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2C610B7D" w14:textId="6A7BB459" w:rsidR="00F30DE8" w:rsidRPr="00AF5101" w:rsidRDefault="00CF6DD4" w:rsidP="00273798">
      <w:pPr>
        <w:pStyle w:val="Encabezado"/>
        <w:numPr>
          <w:ilvl w:val="1"/>
          <w:numId w:val="8"/>
        </w:numPr>
        <w:tabs>
          <w:tab w:val="clear" w:pos="4252"/>
          <w:tab w:val="clear" w:pos="8504"/>
        </w:tabs>
        <w:spacing w:line="276" w:lineRule="auto"/>
        <w:jc w:val="both"/>
        <w:outlineLvl w:val="2"/>
        <w:rPr>
          <w:rFonts w:ascii="Museo Sans 100" w:hAnsi="Museo Sans 100" w:cs="Arial"/>
          <w:b/>
          <w:sz w:val="24"/>
          <w:szCs w:val="24"/>
        </w:rPr>
      </w:pPr>
      <w:bookmarkStart w:id="13" w:name="_Toc69393437"/>
      <w:r w:rsidRPr="00AF5101">
        <w:rPr>
          <w:rFonts w:ascii="Museo Sans 100" w:hAnsi="Museo Sans 100" w:cs="Arial"/>
          <w:b/>
          <w:sz w:val="24"/>
          <w:szCs w:val="24"/>
        </w:rPr>
        <w:t xml:space="preserve">Objetivo de la </w:t>
      </w:r>
      <w:r w:rsidR="00D64347" w:rsidRPr="00AF5101">
        <w:rPr>
          <w:rFonts w:ascii="Museo Sans 100" w:hAnsi="Museo Sans 100" w:cs="Arial"/>
          <w:b/>
          <w:sz w:val="24"/>
          <w:szCs w:val="24"/>
        </w:rPr>
        <w:t>Secretaría General</w:t>
      </w:r>
      <w:bookmarkEnd w:id="13"/>
      <w:r w:rsidR="00BB1252" w:rsidRPr="00AF5101">
        <w:rPr>
          <w:rFonts w:ascii="Museo Sans 100" w:hAnsi="Museo Sans 100" w:cs="Arial"/>
          <w:b/>
          <w:sz w:val="24"/>
          <w:szCs w:val="24"/>
        </w:rPr>
        <w:t xml:space="preserve"> de Aduanas</w:t>
      </w:r>
    </w:p>
    <w:p w14:paraId="12056899" w14:textId="77777777" w:rsidR="00D64347" w:rsidRPr="001E64E5" w:rsidRDefault="00D64347" w:rsidP="00273798">
      <w:pPr>
        <w:pStyle w:val="Textoindependiente"/>
        <w:spacing w:line="276" w:lineRule="auto"/>
        <w:ind w:left="360"/>
        <w:rPr>
          <w:rFonts w:ascii="Museo Sans 100" w:hAnsi="Museo Sans 100" w:cs="Arial"/>
          <w:sz w:val="24"/>
          <w:szCs w:val="24"/>
          <w:lang w:val="es-SV"/>
        </w:rPr>
      </w:pPr>
    </w:p>
    <w:p w14:paraId="570CB7C9" w14:textId="573444C7" w:rsidR="00E3314B" w:rsidRPr="001E64E5" w:rsidRDefault="00B50D0C" w:rsidP="00273798">
      <w:pPr>
        <w:pStyle w:val="Textoindependiente"/>
        <w:spacing w:line="276" w:lineRule="auto"/>
        <w:ind w:left="360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 w:cs="Arial"/>
          <w:sz w:val="24"/>
          <w:szCs w:val="24"/>
          <w:lang w:val="es-SV"/>
        </w:rPr>
        <w:t>C</w:t>
      </w:r>
      <w:r w:rsidR="00BE46CD" w:rsidRPr="001E64E5">
        <w:rPr>
          <w:rFonts w:ascii="Museo Sans 100" w:hAnsi="Museo Sans 100" w:cs="Arial"/>
          <w:sz w:val="24"/>
          <w:szCs w:val="24"/>
          <w:lang w:val="es-SV"/>
        </w:rPr>
        <w:t xml:space="preserve">oordinar y </w:t>
      </w:r>
      <w:r w:rsidR="00AF427B">
        <w:rPr>
          <w:rFonts w:ascii="Museo Sans 100" w:hAnsi="Museo Sans 100" w:cs="Arial"/>
          <w:sz w:val="24"/>
          <w:szCs w:val="24"/>
          <w:lang w:val="es-SV"/>
        </w:rPr>
        <w:t xml:space="preserve">dar asistencia </w:t>
      </w:r>
      <w:r w:rsidR="00AF6C43">
        <w:rPr>
          <w:rFonts w:ascii="Museo Sans 100" w:hAnsi="Museo Sans 100" w:cs="Arial"/>
          <w:sz w:val="24"/>
          <w:szCs w:val="24"/>
          <w:lang w:val="es-SV"/>
        </w:rPr>
        <w:t xml:space="preserve">legal y administrativa </w:t>
      </w:r>
      <w:r w:rsidR="00AF427B">
        <w:rPr>
          <w:rFonts w:ascii="Museo Sans 100" w:hAnsi="Museo Sans 100" w:cs="Arial"/>
          <w:sz w:val="24"/>
          <w:szCs w:val="24"/>
          <w:lang w:val="es-SV"/>
        </w:rPr>
        <w:t>a</w:t>
      </w:r>
      <w:r w:rsidR="00D64347" w:rsidRPr="001E64E5">
        <w:rPr>
          <w:rFonts w:ascii="Museo Sans 100" w:hAnsi="Museo Sans 100" w:cs="Arial"/>
          <w:sz w:val="24"/>
          <w:szCs w:val="24"/>
          <w:lang w:val="es-SV"/>
        </w:rPr>
        <w:t xml:space="preserve"> las actividades ejecutivas de los titulares de la DGA; </w:t>
      </w:r>
      <w:r w:rsidR="00BE46CD" w:rsidRPr="001E64E5">
        <w:rPr>
          <w:rFonts w:ascii="Museo Sans 100" w:hAnsi="Museo Sans 100" w:cs="Arial"/>
          <w:sz w:val="24"/>
          <w:szCs w:val="24"/>
          <w:lang w:val="es-SV"/>
        </w:rPr>
        <w:t>lidera</w:t>
      </w:r>
      <w:r w:rsidR="00AF427B">
        <w:rPr>
          <w:rFonts w:ascii="Museo Sans 100" w:hAnsi="Museo Sans 100" w:cs="Arial"/>
          <w:sz w:val="24"/>
          <w:szCs w:val="24"/>
          <w:lang w:val="es-SV"/>
        </w:rPr>
        <w:t>ndo</w:t>
      </w:r>
      <w:r w:rsidR="00BE46CD" w:rsidRPr="001E64E5">
        <w:rPr>
          <w:rFonts w:ascii="Museo Sans 100" w:hAnsi="Museo Sans 100" w:cs="Arial"/>
          <w:sz w:val="24"/>
          <w:szCs w:val="24"/>
          <w:lang w:val="es-SV"/>
        </w:rPr>
        <w:t xml:space="preserve"> los proyectos jurídicos de la </w:t>
      </w:r>
      <w:r w:rsidR="00BE343B" w:rsidRPr="001E64E5">
        <w:rPr>
          <w:rFonts w:ascii="Museo Sans 100" w:hAnsi="Museo Sans 100" w:cs="Arial"/>
          <w:sz w:val="24"/>
          <w:szCs w:val="24"/>
          <w:lang w:val="es-SV"/>
        </w:rPr>
        <w:t>institución</w:t>
      </w:r>
      <w:r w:rsidR="00BE46CD" w:rsidRPr="001E64E5">
        <w:rPr>
          <w:rFonts w:ascii="Museo Sans 100" w:hAnsi="Museo Sans 100" w:cs="Arial"/>
          <w:sz w:val="24"/>
          <w:szCs w:val="24"/>
          <w:lang w:val="es-SV"/>
        </w:rPr>
        <w:t xml:space="preserve"> </w:t>
      </w:r>
      <w:r w:rsidR="006002C2" w:rsidRPr="001E64E5">
        <w:rPr>
          <w:rFonts w:ascii="Museo Sans 100" w:hAnsi="Museo Sans 100" w:cs="Arial"/>
          <w:sz w:val="24"/>
          <w:szCs w:val="24"/>
          <w:lang w:val="es-SV"/>
        </w:rPr>
        <w:t>y</w:t>
      </w:r>
      <w:r w:rsidR="003A3C87">
        <w:rPr>
          <w:rFonts w:ascii="Museo Sans 100" w:hAnsi="Museo Sans 100" w:cs="Arial"/>
          <w:sz w:val="24"/>
          <w:szCs w:val="24"/>
          <w:lang w:val="es-SV"/>
        </w:rPr>
        <w:t xml:space="preserve"> atender casos de investigación </w:t>
      </w:r>
      <w:r w:rsidR="006002C2" w:rsidRPr="001E64E5">
        <w:rPr>
          <w:rFonts w:ascii="Museo Sans 100" w:hAnsi="Museo Sans 100" w:cs="Arial"/>
          <w:sz w:val="24"/>
          <w:szCs w:val="24"/>
          <w:lang w:val="es-SV"/>
        </w:rPr>
        <w:t>respecto a las actuaciones de los servidores públicos</w:t>
      </w:r>
      <w:r w:rsidR="00C6251C">
        <w:rPr>
          <w:rFonts w:ascii="Museo Sans 100" w:hAnsi="Museo Sans 100" w:cs="Arial"/>
          <w:sz w:val="24"/>
          <w:szCs w:val="24"/>
          <w:lang w:val="es-SV"/>
        </w:rPr>
        <w:t xml:space="preserve">; además, </w:t>
      </w:r>
      <w:r w:rsidR="006002C2" w:rsidRPr="001E64E5">
        <w:rPr>
          <w:rFonts w:ascii="Museo Sans 100" w:hAnsi="Museo Sans 100" w:cs="Arial"/>
          <w:sz w:val="24"/>
          <w:szCs w:val="24"/>
          <w:lang w:val="es-SV"/>
        </w:rPr>
        <w:t xml:space="preserve"> </w:t>
      </w:r>
      <w:r w:rsidR="002C54C1" w:rsidRPr="001E64E5">
        <w:rPr>
          <w:rFonts w:ascii="Museo Sans 100" w:hAnsi="Museo Sans 100" w:cs="Arial"/>
          <w:sz w:val="24"/>
          <w:szCs w:val="24"/>
          <w:lang w:val="es-SV"/>
        </w:rPr>
        <w:t>mantener informado a los usuarios del quehacer institucional y</w:t>
      </w:r>
      <w:r w:rsidR="00D64347" w:rsidRPr="001E64E5">
        <w:rPr>
          <w:rFonts w:ascii="Museo Sans 100" w:hAnsi="Museo Sans 100" w:cs="Arial"/>
          <w:sz w:val="24"/>
          <w:szCs w:val="24"/>
          <w:lang w:val="es-SV"/>
        </w:rPr>
        <w:t xml:space="preserve"> ejercer una gestión </w:t>
      </w:r>
      <w:r w:rsidR="002C54C1" w:rsidRPr="001E64E5">
        <w:rPr>
          <w:rFonts w:ascii="Museo Sans 100" w:hAnsi="Museo Sans 100" w:cs="Arial"/>
          <w:sz w:val="24"/>
          <w:szCs w:val="24"/>
          <w:lang w:val="es-SV"/>
        </w:rPr>
        <w:t>oportuna</w:t>
      </w:r>
      <w:r w:rsidR="00BE46CD" w:rsidRPr="001E64E5">
        <w:rPr>
          <w:rFonts w:ascii="Museo Sans 100" w:hAnsi="Museo Sans 100" w:cs="Arial"/>
          <w:sz w:val="24"/>
          <w:szCs w:val="24"/>
          <w:lang w:val="es-SV"/>
        </w:rPr>
        <w:t xml:space="preserve"> </w:t>
      </w:r>
      <w:r w:rsidR="00847BE6" w:rsidRPr="001E64E5">
        <w:rPr>
          <w:rFonts w:ascii="Museo Sans 100" w:hAnsi="Museo Sans 100" w:cs="Arial"/>
          <w:sz w:val="24"/>
          <w:szCs w:val="24"/>
          <w:lang w:val="es-SV"/>
        </w:rPr>
        <w:t>en la respuesta</w:t>
      </w:r>
      <w:r w:rsidR="00BE46CD" w:rsidRPr="001E64E5">
        <w:rPr>
          <w:rFonts w:ascii="Museo Sans 100" w:hAnsi="Museo Sans 100" w:cs="Arial"/>
          <w:sz w:val="24"/>
          <w:szCs w:val="24"/>
          <w:lang w:val="es-SV"/>
        </w:rPr>
        <w:t xml:space="preserve"> a usuarios internos y externos</w:t>
      </w:r>
      <w:r w:rsidR="00D64347" w:rsidRPr="001E64E5">
        <w:rPr>
          <w:rFonts w:ascii="Museo Sans 100" w:hAnsi="Museo Sans 100" w:cs="Arial"/>
          <w:sz w:val="24"/>
          <w:szCs w:val="24"/>
          <w:lang w:val="es-SV"/>
        </w:rPr>
        <w:t xml:space="preserve"> en </w:t>
      </w:r>
      <w:r w:rsidR="006002C2" w:rsidRPr="001E64E5">
        <w:rPr>
          <w:rFonts w:ascii="Museo Sans 100" w:hAnsi="Museo Sans 100" w:cs="Arial"/>
          <w:sz w:val="24"/>
          <w:szCs w:val="24"/>
          <w:lang w:val="es-SV"/>
        </w:rPr>
        <w:t>el ámbito jurídico</w:t>
      </w:r>
      <w:r w:rsidR="00A62BAC">
        <w:rPr>
          <w:rFonts w:ascii="Museo Sans 100" w:hAnsi="Museo Sans 100" w:cs="Arial"/>
          <w:sz w:val="24"/>
          <w:szCs w:val="24"/>
          <w:lang w:val="es-SV"/>
        </w:rPr>
        <w:t xml:space="preserve">; </w:t>
      </w:r>
      <w:r w:rsidR="00A62BAC" w:rsidRPr="00AF5101">
        <w:rPr>
          <w:rFonts w:ascii="Museo Sans 100" w:hAnsi="Museo Sans 100" w:cs="Arial"/>
          <w:sz w:val="24"/>
          <w:szCs w:val="24"/>
          <w:lang w:val="es-SV"/>
        </w:rPr>
        <w:t>así como</w:t>
      </w:r>
      <w:r w:rsidR="003D4F96" w:rsidRPr="00AF5101">
        <w:rPr>
          <w:rFonts w:ascii="Museo Sans 100" w:hAnsi="Museo Sans 100" w:cs="Arial"/>
          <w:sz w:val="24"/>
          <w:szCs w:val="24"/>
          <w:lang w:val="es-SV"/>
        </w:rPr>
        <w:t>,</w:t>
      </w:r>
      <w:r w:rsidR="00A62BAC" w:rsidRPr="00AF5101">
        <w:rPr>
          <w:rFonts w:ascii="Museo Sans 100" w:hAnsi="Museo Sans 100" w:cs="Arial"/>
          <w:sz w:val="24"/>
          <w:szCs w:val="24"/>
          <w:lang w:val="es-SV"/>
        </w:rPr>
        <w:t xml:space="preserve"> el de emitir respuesta a las solicitudes de </w:t>
      </w:r>
      <w:r w:rsidR="00A34CA1" w:rsidRPr="00AF5101">
        <w:rPr>
          <w:rFonts w:ascii="Museo Sans 100" w:hAnsi="Museo Sans 100" w:cs="Arial"/>
          <w:sz w:val="24"/>
          <w:szCs w:val="24"/>
          <w:lang w:val="es-SV"/>
        </w:rPr>
        <w:t xml:space="preserve"> </w:t>
      </w:r>
      <w:r w:rsidR="003D4F96" w:rsidRPr="00AF5101">
        <w:rPr>
          <w:rFonts w:ascii="Museo Sans 100" w:hAnsi="Museo Sans 100" w:cs="Arial"/>
          <w:sz w:val="24"/>
          <w:szCs w:val="24"/>
          <w:lang w:val="es-SV"/>
        </w:rPr>
        <w:t xml:space="preserve">la </w:t>
      </w:r>
      <w:r w:rsidR="00BE46CD" w:rsidRPr="00AF5101">
        <w:rPr>
          <w:rFonts w:ascii="Museo Sans 100" w:hAnsi="Museo Sans 100" w:cs="Arial"/>
          <w:sz w:val="24"/>
          <w:szCs w:val="24"/>
          <w:lang w:val="es-SV"/>
        </w:rPr>
        <w:t xml:space="preserve">Ley de </w:t>
      </w:r>
      <w:r w:rsidRPr="00AF5101">
        <w:rPr>
          <w:rFonts w:ascii="Museo Sans 100" w:hAnsi="Museo Sans 100" w:cs="Arial"/>
          <w:sz w:val="24"/>
          <w:szCs w:val="24"/>
          <w:lang w:val="es-SV"/>
        </w:rPr>
        <w:t>Acceso a la Información Pública</w:t>
      </w:r>
      <w:r>
        <w:rPr>
          <w:rFonts w:ascii="Museo Sans 100" w:hAnsi="Museo Sans 100" w:cs="Arial"/>
          <w:sz w:val="24"/>
          <w:szCs w:val="24"/>
          <w:lang w:val="es-SV"/>
        </w:rPr>
        <w:t>.</w:t>
      </w:r>
      <w:r w:rsidR="00BE46CD" w:rsidRPr="001E64E5">
        <w:rPr>
          <w:rFonts w:ascii="Museo Sans 100" w:hAnsi="Museo Sans 100" w:cs="Arial"/>
          <w:sz w:val="24"/>
          <w:szCs w:val="24"/>
          <w:lang w:val="es-SV"/>
        </w:rPr>
        <w:t xml:space="preserve"> </w:t>
      </w:r>
    </w:p>
    <w:p w14:paraId="2B74EA0B" w14:textId="77777777" w:rsidR="00780A20" w:rsidRPr="001E64E5" w:rsidRDefault="00780A20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1DF3744F" w14:textId="31BFB360" w:rsidR="00932DD5" w:rsidRDefault="00CF6DD4" w:rsidP="00273798">
      <w:pPr>
        <w:pStyle w:val="Encabezado"/>
        <w:numPr>
          <w:ilvl w:val="1"/>
          <w:numId w:val="8"/>
        </w:numPr>
        <w:tabs>
          <w:tab w:val="clear" w:pos="4252"/>
          <w:tab w:val="clear" w:pos="8504"/>
        </w:tabs>
        <w:spacing w:line="276" w:lineRule="auto"/>
        <w:ind w:left="284" w:firstLine="0"/>
        <w:jc w:val="both"/>
        <w:outlineLvl w:val="2"/>
        <w:rPr>
          <w:rFonts w:ascii="Museo Sans 100" w:hAnsi="Museo Sans 100"/>
          <w:b/>
          <w:sz w:val="24"/>
          <w:szCs w:val="24"/>
        </w:rPr>
      </w:pPr>
      <w:bookmarkStart w:id="14" w:name="_Toc69393438"/>
      <w:r w:rsidRPr="00CC78F2">
        <w:rPr>
          <w:rFonts w:ascii="Museo Sans 100" w:hAnsi="Museo Sans 100" w:cs="Arial"/>
          <w:b/>
          <w:sz w:val="24"/>
          <w:szCs w:val="24"/>
        </w:rPr>
        <w:t xml:space="preserve">Funciones de la </w:t>
      </w:r>
      <w:r w:rsidR="006002C2" w:rsidRPr="00CC78F2">
        <w:rPr>
          <w:rFonts w:ascii="Museo Sans 100" w:hAnsi="Museo Sans 100"/>
          <w:b/>
          <w:sz w:val="24"/>
          <w:szCs w:val="24"/>
        </w:rPr>
        <w:t>Secretaría General</w:t>
      </w:r>
      <w:r w:rsidR="00886D9B">
        <w:rPr>
          <w:rFonts w:ascii="Museo Sans 100" w:hAnsi="Museo Sans 100"/>
          <w:b/>
          <w:sz w:val="24"/>
          <w:szCs w:val="24"/>
        </w:rPr>
        <w:t>.</w:t>
      </w:r>
      <w:bookmarkEnd w:id="14"/>
    </w:p>
    <w:p w14:paraId="22512751" w14:textId="28F78BA3" w:rsidR="00A62BAC" w:rsidRDefault="00A62BAC" w:rsidP="00A62BAC">
      <w:pPr>
        <w:pStyle w:val="Encabezado"/>
        <w:tabs>
          <w:tab w:val="clear" w:pos="4252"/>
          <w:tab w:val="clear" w:pos="8504"/>
        </w:tabs>
        <w:spacing w:line="276" w:lineRule="auto"/>
        <w:ind w:left="284"/>
        <w:jc w:val="both"/>
        <w:outlineLvl w:val="2"/>
        <w:rPr>
          <w:rFonts w:ascii="Museo Sans 100" w:hAnsi="Museo Sans 100" w:cs="Arial"/>
          <w:b/>
          <w:sz w:val="24"/>
          <w:szCs w:val="24"/>
        </w:rPr>
      </w:pPr>
    </w:p>
    <w:p w14:paraId="6AFE59FC" w14:textId="4FCBF061" w:rsidR="00EF0361" w:rsidRPr="008C1FD3" w:rsidRDefault="00A62BAC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Asistir legal y administrativamente a la Dirección General de Aduanas.</w:t>
      </w:r>
    </w:p>
    <w:p w14:paraId="3F8B5F82" w14:textId="0ECDBDE3" w:rsidR="00A62BAC" w:rsidRPr="008C1FD3" w:rsidRDefault="00A62BAC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 xml:space="preserve">Emitir opiniones jurídicas, estudios y dictámenes recomendables a la Dirección General y demás Unidades Organizativas, que incluya leyes, reglamentos, </w:t>
      </w:r>
      <w:proofErr w:type="spellStart"/>
      <w:r w:rsidRPr="008C1FD3">
        <w:rPr>
          <w:rFonts w:ascii="Museo Sans 100" w:hAnsi="Museo Sans 100"/>
          <w:sz w:val="24"/>
          <w:szCs w:val="24"/>
        </w:rPr>
        <w:t>dispociones</w:t>
      </w:r>
      <w:proofErr w:type="spellEnd"/>
      <w:r w:rsidRPr="008C1FD3">
        <w:rPr>
          <w:rFonts w:ascii="Museo Sans 100" w:hAnsi="Museo Sans 100"/>
          <w:sz w:val="24"/>
          <w:szCs w:val="24"/>
        </w:rPr>
        <w:t xml:space="preserve"> administrativas de carácter general, entre otros instrumentos. </w:t>
      </w:r>
    </w:p>
    <w:p w14:paraId="5ACDD0D1" w14:textId="75E64AAA" w:rsidR="00EF0361" w:rsidRPr="008C1FD3" w:rsidRDefault="00A62BAC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Dirigir y coordinar diversas actividades a nombre de la Dirección General, conforme a lineamientos emitidos.</w:t>
      </w:r>
    </w:p>
    <w:p w14:paraId="14D466A8" w14:textId="59A0E3C6" w:rsidR="00EF0361" w:rsidRPr="008C1FD3" w:rsidRDefault="00A62BAC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Evacuar los informes requeridos a la Institución, por la Corte Suprema de Justicia, a través de los Tribunales Contenciosos Administrativos, y Salas de lo Constitucional y Contencioso Administrativo.</w:t>
      </w:r>
    </w:p>
    <w:p w14:paraId="75C53695" w14:textId="4A0E20F2" w:rsidR="00EF0361" w:rsidRPr="008C1FD3" w:rsidRDefault="00446AEB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Dirigir y coordinar las relaciones internacionales de la Dirección General y la comunicación del quehacer institucional; así como, la recepción y distribución de la correspondencia de la Institución.</w:t>
      </w:r>
    </w:p>
    <w:p w14:paraId="064EE8A2" w14:textId="482E29A2" w:rsidR="00EF0361" w:rsidRPr="008C1FD3" w:rsidRDefault="00446AEB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 xml:space="preserve">Dirigir y supervisar, la autorización de franquicias definitivas o provisionales, autos de liberación e </w:t>
      </w:r>
      <w:proofErr w:type="spellStart"/>
      <w:r w:rsidRPr="008C1FD3">
        <w:rPr>
          <w:rFonts w:ascii="Museo Sans 100" w:hAnsi="Museo Sans 100"/>
          <w:sz w:val="24"/>
          <w:szCs w:val="24"/>
        </w:rPr>
        <w:t>Intriducción</w:t>
      </w:r>
      <w:proofErr w:type="spellEnd"/>
      <w:r w:rsidRPr="008C1FD3">
        <w:rPr>
          <w:rFonts w:ascii="Museo Sans 100" w:hAnsi="Museo Sans 100"/>
          <w:sz w:val="24"/>
          <w:szCs w:val="24"/>
        </w:rPr>
        <w:t xml:space="preserve"> de vehículos y menajes de casa de diplomáticos y funcionarios de Organismos Internacionales.</w:t>
      </w:r>
    </w:p>
    <w:p w14:paraId="331B6E7E" w14:textId="572A0D13" w:rsidR="00EF0361" w:rsidRPr="008C1FD3" w:rsidRDefault="00446AEB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Dar respuesta a solicitudes de usuarios en lo que respecta a la LAIP.</w:t>
      </w:r>
    </w:p>
    <w:p w14:paraId="332FC154" w14:textId="43D57811" w:rsidR="00EF0361" w:rsidRPr="00B27DC4" w:rsidRDefault="00446AEB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B27DC4">
        <w:rPr>
          <w:rFonts w:ascii="Museo Sans 100" w:hAnsi="Museo Sans 100"/>
          <w:sz w:val="24"/>
          <w:szCs w:val="24"/>
        </w:rPr>
        <w:t>Autorizar las respuestas de solicitudes de certificación de documentos originales que resguarda la Institución</w:t>
      </w:r>
      <w:r w:rsidR="003D4F96" w:rsidRPr="00B27DC4">
        <w:rPr>
          <w:rFonts w:ascii="Museo Sans 100" w:hAnsi="Museo Sans 100"/>
          <w:sz w:val="24"/>
          <w:szCs w:val="24"/>
        </w:rPr>
        <w:t>, cuando sea delegado por la Dirección General</w:t>
      </w:r>
      <w:r w:rsidRPr="00B27DC4">
        <w:rPr>
          <w:rFonts w:ascii="Museo Sans 100" w:hAnsi="Museo Sans 100"/>
          <w:sz w:val="24"/>
          <w:szCs w:val="24"/>
        </w:rPr>
        <w:t>.</w:t>
      </w:r>
    </w:p>
    <w:p w14:paraId="6F6C0F52" w14:textId="5A57BED1" w:rsidR="00554B44" w:rsidRPr="00B27DC4" w:rsidRDefault="00313795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B27DC4">
        <w:rPr>
          <w:rFonts w:ascii="Museo Sans 100" w:hAnsi="Museo Sans 100"/>
          <w:sz w:val="24"/>
          <w:szCs w:val="24"/>
        </w:rPr>
        <w:lastRenderedPageBreak/>
        <w:t xml:space="preserve">Conocer </w:t>
      </w:r>
      <w:r w:rsidR="00D406EE" w:rsidRPr="00B27DC4">
        <w:rPr>
          <w:rFonts w:ascii="Museo Sans 100" w:hAnsi="Museo Sans 100"/>
          <w:sz w:val="24"/>
          <w:szCs w:val="24"/>
        </w:rPr>
        <w:t>los resultados de</w:t>
      </w:r>
      <w:r w:rsidR="00AF5101" w:rsidRPr="00B27DC4">
        <w:rPr>
          <w:rFonts w:ascii="Museo Sans 100" w:hAnsi="Museo Sans 100"/>
          <w:sz w:val="24"/>
          <w:szCs w:val="24"/>
        </w:rPr>
        <w:t xml:space="preserve"> los casos</w:t>
      </w:r>
      <w:r w:rsidRPr="00B27DC4">
        <w:rPr>
          <w:rFonts w:ascii="Museo Sans 100" w:hAnsi="Museo Sans 100"/>
          <w:sz w:val="24"/>
          <w:szCs w:val="24"/>
        </w:rPr>
        <w:t xml:space="preserve"> </w:t>
      </w:r>
      <w:r w:rsidR="00AF5101" w:rsidRPr="00B27DC4">
        <w:rPr>
          <w:rFonts w:ascii="Museo Sans 100" w:hAnsi="Museo Sans 100"/>
          <w:sz w:val="24"/>
          <w:szCs w:val="24"/>
        </w:rPr>
        <w:t>referente a</w:t>
      </w:r>
      <w:r w:rsidRPr="00B27DC4">
        <w:rPr>
          <w:rFonts w:ascii="Museo Sans 100" w:hAnsi="Museo Sans 100"/>
          <w:sz w:val="24"/>
          <w:szCs w:val="24"/>
        </w:rPr>
        <w:t xml:space="preserve"> la verificación </w:t>
      </w:r>
      <w:proofErr w:type="spellStart"/>
      <w:r w:rsidRPr="00B27DC4">
        <w:rPr>
          <w:rFonts w:ascii="Museo Sans 100" w:hAnsi="Museo Sans 100"/>
          <w:sz w:val="24"/>
          <w:szCs w:val="24"/>
        </w:rPr>
        <w:t>aposteriori</w:t>
      </w:r>
      <w:proofErr w:type="spellEnd"/>
      <w:r w:rsidRPr="00B27DC4">
        <w:rPr>
          <w:rFonts w:ascii="Museo Sans 100" w:hAnsi="Museo Sans 100"/>
          <w:sz w:val="24"/>
          <w:szCs w:val="24"/>
        </w:rPr>
        <w:t>.</w:t>
      </w:r>
    </w:p>
    <w:p w14:paraId="348ECE3B" w14:textId="32893A7A" w:rsidR="00EF0361" w:rsidRPr="008C1FD3" w:rsidRDefault="00446AEB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Dirigir y supervisar las medidas y acciones necesarias para detectar deficiencias, irregularidades o faltas en la aplicación de los procesos, en las distintas áreas de la Institución, que sean orientadas al debido cumplimiento por parte de funcionarios y empleados, que conforma la DGA.</w:t>
      </w:r>
    </w:p>
    <w:p w14:paraId="04E1D300" w14:textId="27BFAEC9" w:rsidR="00EF0361" w:rsidRPr="008C1FD3" w:rsidRDefault="00446AEB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 xml:space="preserve">Proponer y emitir lineamientos jurídicos, administrativos y/o técnicos que correspondieren, con el objeto de implementar las </w:t>
      </w:r>
      <w:proofErr w:type="spellStart"/>
      <w:r w:rsidRPr="008C1FD3">
        <w:rPr>
          <w:rFonts w:ascii="Museo Sans 100" w:hAnsi="Museo Sans 100"/>
          <w:sz w:val="24"/>
          <w:szCs w:val="24"/>
        </w:rPr>
        <w:t>estrategías</w:t>
      </w:r>
      <w:proofErr w:type="spellEnd"/>
      <w:r w:rsidRPr="008C1FD3">
        <w:rPr>
          <w:rFonts w:ascii="Museo Sans 100" w:hAnsi="Museo Sans 100"/>
          <w:sz w:val="24"/>
          <w:szCs w:val="24"/>
        </w:rPr>
        <w:t xml:space="preserve"> y políticas internas de la Institución. </w:t>
      </w:r>
    </w:p>
    <w:p w14:paraId="50F9AE03" w14:textId="0923903C" w:rsidR="00EF0361" w:rsidRPr="00C8383E" w:rsidRDefault="00446AEB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Coordinar y apoyar e</w:t>
      </w:r>
      <w:r w:rsidR="00A606E3">
        <w:rPr>
          <w:rFonts w:ascii="Museo Sans 100" w:hAnsi="Museo Sans 100"/>
          <w:sz w:val="24"/>
          <w:szCs w:val="24"/>
        </w:rPr>
        <w:t>n</w:t>
      </w:r>
      <w:r w:rsidRPr="008C1FD3">
        <w:rPr>
          <w:rFonts w:ascii="Museo Sans 100" w:hAnsi="Museo Sans 100"/>
          <w:sz w:val="24"/>
          <w:szCs w:val="24"/>
        </w:rPr>
        <w:t xml:space="preserve"> actividades de capacitación relacionadas con la aplicación correcta de la normativa aduanera, basada en las mejores prácticas internacionales, emitidas por los organismos que regulan el comercio exterior co</w:t>
      </w:r>
      <w:r w:rsidR="00902D74" w:rsidRPr="008C1FD3">
        <w:rPr>
          <w:rFonts w:ascii="Museo Sans 100" w:hAnsi="Museo Sans 100"/>
          <w:sz w:val="24"/>
          <w:szCs w:val="24"/>
        </w:rPr>
        <w:t>mo</w:t>
      </w:r>
      <w:r w:rsidRPr="008C1FD3">
        <w:rPr>
          <w:rFonts w:ascii="Museo Sans 100" w:hAnsi="Museo Sans 100"/>
          <w:sz w:val="24"/>
          <w:szCs w:val="24"/>
        </w:rPr>
        <w:t xml:space="preserve"> la Organización Mundial del Comercio,</w:t>
      </w:r>
      <w:r w:rsidR="00902D74" w:rsidRPr="008C1FD3">
        <w:rPr>
          <w:rFonts w:ascii="Museo Sans 100" w:hAnsi="Museo Sans 100"/>
          <w:sz w:val="24"/>
          <w:szCs w:val="24"/>
        </w:rPr>
        <w:t xml:space="preserve"> Organización Mundial de Aduanas, entre otros, cuando así se le requiera.</w:t>
      </w:r>
    </w:p>
    <w:p w14:paraId="346107CB" w14:textId="4277AA5C" w:rsidR="00C8383E" w:rsidRPr="00B27DC4" w:rsidRDefault="00C8383E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B27DC4">
        <w:rPr>
          <w:rFonts w:ascii="Museo Sans 100" w:hAnsi="Museo Sans 100"/>
          <w:sz w:val="24"/>
          <w:szCs w:val="24"/>
        </w:rPr>
        <w:t xml:space="preserve">Emitir </w:t>
      </w:r>
      <w:proofErr w:type="gramStart"/>
      <w:r w:rsidRPr="00B27DC4">
        <w:rPr>
          <w:rFonts w:ascii="Museo Sans 100" w:hAnsi="Museo Sans 100"/>
          <w:sz w:val="24"/>
          <w:szCs w:val="24"/>
        </w:rPr>
        <w:t>los acuerdo</w:t>
      </w:r>
      <w:proofErr w:type="gramEnd"/>
      <w:r w:rsidRPr="00B27DC4">
        <w:rPr>
          <w:rFonts w:ascii="Museo Sans 100" w:hAnsi="Museo Sans 100"/>
          <w:sz w:val="24"/>
          <w:szCs w:val="24"/>
        </w:rPr>
        <w:t xml:space="preserve"> y/o providencias jurídicas/administrativas que correspondan, que sustenten legalmente las actuaciones institucionales.</w:t>
      </w:r>
    </w:p>
    <w:p w14:paraId="03CF760D" w14:textId="76E4F284" w:rsidR="00C8383E" w:rsidRPr="00B27DC4" w:rsidRDefault="00C8383E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B27DC4">
        <w:rPr>
          <w:rFonts w:ascii="Museo Sans 100" w:hAnsi="Museo Sans 100"/>
          <w:sz w:val="24"/>
          <w:szCs w:val="24"/>
        </w:rPr>
        <w:t xml:space="preserve">Participar en comisiones de trabajo, talleres entre otras asignaciones en temas aduaneros, cuando se designe por parte de los titulares de la DGA. </w:t>
      </w:r>
    </w:p>
    <w:p w14:paraId="48389EAD" w14:textId="6535A450" w:rsidR="008D5F78" w:rsidRPr="00B27DC4" w:rsidRDefault="008D5F78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B27DC4">
        <w:rPr>
          <w:rFonts w:ascii="Museo Sans 100" w:hAnsi="Museo Sans 100"/>
          <w:sz w:val="24"/>
          <w:szCs w:val="24"/>
        </w:rPr>
        <w:t xml:space="preserve">Mantener vínculos de comunicación con toda la organización, y a nivel externo, conforme a los lineamientos de la Dirección General. </w:t>
      </w:r>
    </w:p>
    <w:p w14:paraId="496A2EAC" w14:textId="172C7802" w:rsidR="00EF0361" w:rsidRPr="008C1FD3" w:rsidRDefault="00902D74" w:rsidP="008C1FD3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Coordinar y supervisar, la preparación de la memoria anual de la Institución.</w:t>
      </w:r>
    </w:p>
    <w:p w14:paraId="17F3974D" w14:textId="2E64F249" w:rsidR="00902D74" w:rsidRPr="00EF0361" w:rsidRDefault="00902D74" w:rsidP="00A62BAC">
      <w:pPr>
        <w:pStyle w:val="Encabezado"/>
        <w:numPr>
          <w:ilvl w:val="0"/>
          <w:numId w:val="31"/>
        </w:numPr>
        <w:tabs>
          <w:tab w:val="clear" w:pos="4252"/>
          <w:tab w:val="clear" w:pos="8504"/>
        </w:tabs>
        <w:spacing w:line="276" w:lineRule="auto"/>
        <w:jc w:val="both"/>
        <w:outlineLvl w:val="2"/>
        <w:rPr>
          <w:rFonts w:ascii="Museo Sans 100" w:hAnsi="Museo Sans 100"/>
          <w:b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Preparar, ejecutar y evaluar el cumplimiento del Plan Operativo Anual </w:t>
      </w:r>
      <w:r w:rsidR="003D4F96">
        <w:rPr>
          <w:rFonts w:ascii="Museo Sans 100" w:hAnsi="Museo Sans 100"/>
          <w:sz w:val="24"/>
          <w:szCs w:val="24"/>
        </w:rPr>
        <w:t>c</w:t>
      </w:r>
      <w:r>
        <w:rPr>
          <w:rFonts w:ascii="Museo Sans 100" w:hAnsi="Museo Sans 100"/>
          <w:sz w:val="24"/>
          <w:szCs w:val="24"/>
        </w:rPr>
        <w:t>oncerniente a Secretaría General</w:t>
      </w:r>
      <w:r w:rsidR="003D4F96">
        <w:rPr>
          <w:rFonts w:ascii="Museo Sans 100" w:hAnsi="Museo Sans 100"/>
          <w:sz w:val="24"/>
          <w:szCs w:val="24"/>
        </w:rPr>
        <w:t xml:space="preserve"> de Aduanas</w:t>
      </w:r>
      <w:r>
        <w:rPr>
          <w:rFonts w:ascii="Museo Sans 100" w:hAnsi="Museo Sans 100"/>
          <w:sz w:val="24"/>
          <w:szCs w:val="24"/>
        </w:rPr>
        <w:t>.</w:t>
      </w:r>
    </w:p>
    <w:p w14:paraId="12116F4E" w14:textId="41547942" w:rsidR="008D5F78" w:rsidRDefault="008D5F78" w:rsidP="008D5F78">
      <w:pPr>
        <w:suppressAutoHyphens/>
        <w:jc w:val="both"/>
        <w:rPr>
          <w:rFonts w:ascii="Arial" w:hAnsi="Arial" w:cs="Arial"/>
          <w:i/>
          <w:sz w:val="20"/>
        </w:rPr>
      </w:pPr>
    </w:p>
    <w:p w14:paraId="0CD1D06E" w14:textId="77777777" w:rsidR="00243CBC" w:rsidRDefault="00243CBC" w:rsidP="00EF0361">
      <w:pPr>
        <w:pStyle w:val="Encabezado"/>
        <w:tabs>
          <w:tab w:val="clear" w:pos="4252"/>
          <w:tab w:val="clear" w:pos="8504"/>
        </w:tabs>
        <w:spacing w:line="276" w:lineRule="auto"/>
        <w:ind w:left="1068"/>
        <w:jc w:val="both"/>
        <w:outlineLvl w:val="2"/>
        <w:rPr>
          <w:rFonts w:ascii="Museo Sans 100" w:hAnsi="Museo Sans 100"/>
          <w:b/>
          <w:sz w:val="24"/>
          <w:szCs w:val="24"/>
        </w:rPr>
      </w:pPr>
    </w:p>
    <w:p w14:paraId="1631874B" w14:textId="28DF7128" w:rsidR="00794756" w:rsidRPr="00CC78F2" w:rsidRDefault="00CF6DD4" w:rsidP="00273798">
      <w:pPr>
        <w:pStyle w:val="Encabezado"/>
        <w:numPr>
          <w:ilvl w:val="1"/>
          <w:numId w:val="8"/>
        </w:numPr>
        <w:tabs>
          <w:tab w:val="clear" w:pos="4252"/>
          <w:tab w:val="clear" w:pos="8504"/>
        </w:tabs>
        <w:spacing w:line="276" w:lineRule="auto"/>
        <w:ind w:left="284" w:firstLine="0"/>
        <w:jc w:val="both"/>
        <w:outlineLvl w:val="1"/>
        <w:rPr>
          <w:rFonts w:ascii="Museo Sans 100" w:hAnsi="Museo Sans 100" w:cs="Arial"/>
          <w:b/>
          <w:sz w:val="24"/>
          <w:szCs w:val="24"/>
        </w:rPr>
      </w:pPr>
      <w:bookmarkStart w:id="15" w:name="_Toc69393439"/>
      <w:r w:rsidRPr="00CC78F2">
        <w:rPr>
          <w:rFonts w:ascii="Museo Sans 100" w:hAnsi="Museo Sans 100" w:cs="Arial"/>
          <w:b/>
          <w:sz w:val="24"/>
          <w:szCs w:val="24"/>
        </w:rPr>
        <w:t xml:space="preserve">Funciones de </w:t>
      </w:r>
      <w:r w:rsidR="00ED6614" w:rsidRPr="00CC78F2">
        <w:rPr>
          <w:rFonts w:ascii="Museo Sans 100" w:hAnsi="Museo Sans 100" w:cs="Arial"/>
          <w:b/>
          <w:sz w:val="24"/>
          <w:szCs w:val="24"/>
        </w:rPr>
        <w:t xml:space="preserve">las </w:t>
      </w:r>
      <w:r w:rsidR="00282A28" w:rsidRPr="00CC78F2">
        <w:rPr>
          <w:rFonts w:ascii="Museo Sans 100" w:hAnsi="Museo Sans 100" w:cs="Arial"/>
          <w:b/>
          <w:sz w:val="24"/>
          <w:szCs w:val="24"/>
        </w:rPr>
        <w:t>área</w:t>
      </w:r>
      <w:r w:rsidR="00B009DA" w:rsidRPr="00CC78F2">
        <w:rPr>
          <w:rFonts w:ascii="Museo Sans 100" w:hAnsi="Museo Sans 100" w:cs="Arial"/>
          <w:b/>
          <w:sz w:val="24"/>
          <w:szCs w:val="24"/>
        </w:rPr>
        <w:t>s</w:t>
      </w:r>
      <w:r w:rsidR="00282A28" w:rsidRPr="00CC78F2">
        <w:rPr>
          <w:rFonts w:ascii="Museo Sans 100" w:hAnsi="Museo Sans 100" w:cs="Arial"/>
          <w:b/>
          <w:sz w:val="24"/>
          <w:szCs w:val="24"/>
        </w:rPr>
        <w:t xml:space="preserve"> organizativas q</w:t>
      </w:r>
      <w:r w:rsidRPr="00CC78F2">
        <w:rPr>
          <w:rFonts w:ascii="Museo Sans 100" w:hAnsi="Museo Sans 100" w:cs="Arial"/>
          <w:b/>
          <w:sz w:val="24"/>
          <w:szCs w:val="24"/>
        </w:rPr>
        <w:t xml:space="preserve">ue conforman </w:t>
      </w:r>
      <w:r w:rsidR="003366B8" w:rsidRPr="00CC78F2">
        <w:rPr>
          <w:rFonts w:ascii="Museo Sans 100" w:hAnsi="Museo Sans 100" w:cs="Arial"/>
          <w:b/>
          <w:sz w:val="24"/>
          <w:szCs w:val="24"/>
        </w:rPr>
        <w:t>la S</w:t>
      </w:r>
      <w:r w:rsidR="005372BF" w:rsidRPr="00CC78F2">
        <w:rPr>
          <w:rFonts w:ascii="Museo Sans 100" w:hAnsi="Museo Sans 100" w:cs="Arial"/>
          <w:b/>
          <w:sz w:val="24"/>
          <w:szCs w:val="24"/>
        </w:rPr>
        <w:t>ecretaría General</w:t>
      </w:r>
      <w:r w:rsidR="00886D9B">
        <w:rPr>
          <w:rFonts w:ascii="Museo Sans 100" w:hAnsi="Museo Sans 100" w:cs="Arial"/>
          <w:b/>
          <w:sz w:val="24"/>
          <w:szCs w:val="24"/>
        </w:rPr>
        <w:t>.</w:t>
      </w:r>
      <w:bookmarkEnd w:id="15"/>
      <w:r w:rsidR="003366B8" w:rsidRPr="00CC78F2">
        <w:rPr>
          <w:rFonts w:ascii="Museo Sans 100" w:hAnsi="Museo Sans 100" w:cs="Arial"/>
          <w:b/>
          <w:sz w:val="24"/>
          <w:szCs w:val="24"/>
        </w:rPr>
        <w:t xml:space="preserve"> </w:t>
      </w:r>
    </w:p>
    <w:p w14:paraId="051FF8A7" w14:textId="77777777" w:rsidR="00794756" w:rsidRPr="005F5EE4" w:rsidRDefault="00794756" w:rsidP="00273798">
      <w:pPr>
        <w:spacing w:line="276" w:lineRule="auto"/>
        <w:jc w:val="both"/>
        <w:rPr>
          <w:rFonts w:ascii="Bembo Std" w:hAnsi="Bembo Std" w:cs="Arial"/>
          <w:b/>
          <w:bCs/>
          <w:lang w:val="es-SV"/>
        </w:rPr>
      </w:pPr>
    </w:p>
    <w:p w14:paraId="3B88D09C" w14:textId="2451D5EC" w:rsidR="000601E4" w:rsidRPr="00EF0361" w:rsidRDefault="00D64C5A" w:rsidP="00EF0361">
      <w:pPr>
        <w:pStyle w:val="Prrafodelista"/>
        <w:numPr>
          <w:ilvl w:val="2"/>
          <w:numId w:val="8"/>
        </w:numPr>
        <w:spacing w:line="276" w:lineRule="auto"/>
        <w:jc w:val="both"/>
        <w:rPr>
          <w:rFonts w:ascii="Museo Sans 100" w:hAnsi="Museo Sans 100" w:cs="Arial"/>
          <w:b/>
          <w:lang w:val="es-SV"/>
        </w:rPr>
      </w:pPr>
      <w:r w:rsidRPr="00EF0361">
        <w:rPr>
          <w:rFonts w:ascii="Museo Sans 100" w:hAnsi="Museo Sans 100" w:cs="Arial"/>
          <w:b/>
          <w:lang w:val="es-SV"/>
        </w:rPr>
        <w:t>Unidad</w:t>
      </w:r>
      <w:r w:rsidR="005372BF" w:rsidRPr="00EF0361">
        <w:rPr>
          <w:rFonts w:ascii="Museo Sans 100" w:hAnsi="Museo Sans 100" w:cs="Arial"/>
          <w:b/>
          <w:lang w:val="es-SV"/>
        </w:rPr>
        <w:t xml:space="preserve"> de Apoyo Jurídico</w:t>
      </w:r>
      <w:r w:rsidR="00886D9B" w:rsidRPr="00EF0361">
        <w:rPr>
          <w:rFonts w:ascii="Museo Sans 100" w:hAnsi="Museo Sans 100" w:cs="Arial"/>
          <w:b/>
          <w:lang w:val="es-SV"/>
        </w:rPr>
        <w:t>.</w:t>
      </w:r>
    </w:p>
    <w:p w14:paraId="5A6BF990" w14:textId="3D48B789" w:rsidR="00EF0361" w:rsidRDefault="00EF0361" w:rsidP="00EF0361">
      <w:pPr>
        <w:pStyle w:val="Prrafodelista"/>
        <w:spacing w:line="276" w:lineRule="auto"/>
        <w:ind w:left="1288"/>
        <w:jc w:val="both"/>
        <w:rPr>
          <w:rFonts w:ascii="Museo Sans 100" w:hAnsi="Museo Sans 100" w:cs="Arial"/>
          <w:b/>
          <w:lang w:val="es-SV"/>
        </w:rPr>
      </w:pPr>
    </w:p>
    <w:p w14:paraId="4B4B25F7" w14:textId="44ACAD44" w:rsidR="008C1FD3" w:rsidRPr="008C1FD3" w:rsidRDefault="00EF0361" w:rsidP="008C1FD3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Emitir opiniones jurídicas, estudios, dictámenes recomendables a la Dirección General y demás Unidades Organizativas, que incluya leyes, reglamentos, dispo</w:t>
      </w:r>
      <w:r w:rsidR="00A606E3">
        <w:rPr>
          <w:rFonts w:ascii="Museo Sans 100" w:hAnsi="Museo Sans 100"/>
          <w:sz w:val="24"/>
          <w:szCs w:val="24"/>
        </w:rPr>
        <w:t>si</w:t>
      </w:r>
      <w:r w:rsidRPr="008C1FD3">
        <w:rPr>
          <w:rFonts w:ascii="Museo Sans 100" w:hAnsi="Museo Sans 100"/>
          <w:sz w:val="24"/>
          <w:szCs w:val="24"/>
        </w:rPr>
        <w:t>ciones administrativas de carácter general, entre otros instrumentos.</w:t>
      </w:r>
    </w:p>
    <w:p w14:paraId="5449F452" w14:textId="3A6077BB" w:rsidR="008C1FD3" w:rsidRPr="008C1FD3" w:rsidRDefault="00EF0361" w:rsidP="00670EC1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lastRenderedPageBreak/>
        <w:t>Evacuar los informes requeridos a la Institución, por la Corte Suprema</w:t>
      </w:r>
      <w:r w:rsidR="00B0252E" w:rsidRPr="008C1FD3">
        <w:rPr>
          <w:rFonts w:ascii="Museo Sans 100" w:hAnsi="Museo Sans 100"/>
          <w:sz w:val="24"/>
          <w:szCs w:val="24"/>
        </w:rPr>
        <w:t xml:space="preserve"> de Justicia, a través de los Tribunales Contenciosos Administrativos, Salas de lo Constitucional y Contencioso Administrativo. </w:t>
      </w:r>
    </w:p>
    <w:p w14:paraId="472CE0A7" w14:textId="21300EE7" w:rsidR="00B0252E" w:rsidRDefault="00B0252E" w:rsidP="00EF0361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Apoyar en actividades de capacitación relacionadas con la aplicación correcta de la Normativa Aduanera, </w:t>
      </w:r>
      <w:r w:rsidR="00316DC3">
        <w:rPr>
          <w:rFonts w:ascii="Museo Sans 100" w:hAnsi="Museo Sans 100"/>
          <w:sz w:val="24"/>
          <w:szCs w:val="24"/>
        </w:rPr>
        <w:t>basada en las mejores prá</w:t>
      </w:r>
      <w:r>
        <w:rPr>
          <w:rFonts w:ascii="Museo Sans 100" w:hAnsi="Museo Sans 100"/>
          <w:sz w:val="24"/>
          <w:szCs w:val="24"/>
        </w:rPr>
        <w:t xml:space="preserve">cticas internacionales, emitidas por la Organización Mundial del Comercio o por la Organización Mundial de Aduanas, entre otros (cuando </w:t>
      </w:r>
      <w:proofErr w:type="spellStart"/>
      <w:r>
        <w:rPr>
          <w:rFonts w:ascii="Museo Sans 100" w:hAnsi="Museo Sans 100"/>
          <w:sz w:val="24"/>
          <w:szCs w:val="24"/>
        </w:rPr>
        <w:t>asi</w:t>
      </w:r>
      <w:proofErr w:type="spellEnd"/>
      <w:r>
        <w:rPr>
          <w:rFonts w:ascii="Museo Sans 100" w:hAnsi="Museo Sans 100"/>
          <w:sz w:val="24"/>
          <w:szCs w:val="24"/>
        </w:rPr>
        <w:t xml:space="preserve"> se requiera).</w:t>
      </w:r>
    </w:p>
    <w:p w14:paraId="5217A453" w14:textId="77777777" w:rsidR="008C1FD3" w:rsidRDefault="008C1FD3" w:rsidP="008C1FD3">
      <w:pPr>
        <w:pStyle w:val="Prrafodelista"/>
        <w:rPr>
          <w:rFonts w:ascii="Museo Sans 100" w:hAnsi="Museo Sans 100"/>
        </w:rPr>
      </w:pPr>
    </w:p>
    <w:p w14:paraId="760F3AE0" w14:textId="02867718" w:rsidR="00B0252E" w:rsidRDefault="00B0252E" w:rsidP="001E5301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Elaborar criterios jurídicos de sentencias emitidas por las Sala de lo Constitucional, en los Juzgados y/o Cámaras de lo Contencioso Administrativo.</w:t>
      </w:r>
    </w:p>
    <w:p w14:paraId="4613730A" w14:textId="45F14914" w:rsidR="008C1FD3" w:rsidRPr="008C1FD3" w:rsidRDefault="00B0252E" w:rsidP="008C1FD3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Representar a la DGA y a la administración aduanera en los procesos contenciosos administrativos en las diferentes etapas procesales.</w:t>
      </w:r>
    </w:p>
    <w:p w14:paraId="36FDA611" w14:textId="13C83ED3" w:rsidR="008C1FD3" w:rsidRPr="008C1FD3" w:rsidRDefault="00B0252E" w:rsidP="008C1FD3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Elaborar resoluciones de exención de tributos a la importación con base en acuerdos o convenios suscritos entre el Gobierno de El Salvador y otras Instituciones u Organismos Internacionales.</w:t>
      </w:r>
    </w:p>
    <w:p w14:paraId="73CF4EC2" w14:textId="3FFA4156" w:rsidR="008C1FD3" w:rsidRPr="008C1FD3" w:rsidRDefault="008C1FD3" w:rsidP="008C1FD3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8C1FD3">
        <w:rPr>
          <w:rFonts w:ascii="Museo Sans 100" w:hAnsi="Museo Sans 100"/>
          <w:sz w:val="24"/>
          <w:szCs w:val="24"/>
        </w:rPr>
        <w:t>Elaborar y dar cumplimiento al Plan Operativo Anual concerniente a la Unidad.</w:t>
      </w:r>
    </w:p>
    <w:p w14:paraId="179E8232" w14:textId="6102B385" w:rsidR="00B0252E" w:rsidRPr="00AF5101" w:rsidRDefault="008C1FD3" w:rsidP="00FD3927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after="240"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AF5101">
        <w:rPr>
          <w:rFonts w:ascii="Museo Sans 100" w:hAnsi="Museo Sans 100"/>
          <w:sz w:val="24"/>
          <w:szCs w:val="24"/>
        </w:rPr>
        <w:t>Dar apoyo legal a las diferentes Unidades Organizativas de la Dirección General de Aduanas, en el tema de elaboración de criterios técnicos y jurídicos.</w:t>
      </w:r>
    </w:p>
    <w:p w14:paraId="3FADD753" w14:textId="731FB2B4" w:rsidR="00FD3927" w:rsidRPr="00AF5101" w:rsidRDefault="00FD3927" w:rsidP="00EF0361">
      <w:pPr>
        <w:pStyle w:val="Encabezado"/>
        <w:numPr>
          <w:ilvl w:val="0"/>
          <w:numId w:val="32"/>
        </w:numPr>
        <w:tabs>
          <w:tab w:val="clear" w:pos="4252"/>
          <w:tab w:val="clear" w:pos="8504"/>
        </w:tabs>
        <w:spacing w:line="276" w:lineRule="auto"/>
        <w:jc w:val="both"/>
        <w:outlineLvl w:val="2"/>
        <w:rPr>
          <w:rFonts w:ascii="Museo Sans 100" w:hAnsi="Museo Sans 100"/>
          <w:sz w:val="24"/>
          <w:szCs w:val="24"/>
        </w:rPr>
      </w:pPr>
      <w:r w:rsidRPr="00AF5101">
        <w:rPr>
          <w:rFonts w:ascii="Museo Sans 100" w:hAnsi="Museo Sans 100"/>
          <w:sz w:val="24"/>
          <w:szCs w:val="24"/>
        </w:rPr>
        <w:t>Informar a la Dirección General de Tesorería, sobre el fallo de sentencia para el cobro de las determinaciones de tributos y multas y/o la modificación del registro o estado de cuenta.</w:t>
      </w:r>
    </w:p>
    <w:p w14:paraId="2217A219" w14:textId="1B440E60" w:rsidR="0078280C" w:rsidRDefault="0078280C" w:rsidP="0078280C">
      <w:pPr>
        <w:pStyle w:val="Encabezado"/>
        <w:tabs>
          <w:tab w:val="clear" w:pos="4252"/>
          <w:tab w:val="clear" w:pos="8504"/>
        </w:tabs>
        <w:spacing w:line="276" w:lineRule="auto"/>
        <w:ind w:left="1068"/>
        <w:jc w:val="both"/>
        <w:outlineLvl w:val="2"/>
        <w:rPr>
          <w:rFonts w:ascii="Museo Sans 100" w:hAnsi="Museo Sans 100"/>
          <w:color w:val="FF0000"/>
          <w:sz w:val="24"/>
          <w:szCs w:val="24"/>
          <w:highlight w:val="yellow"/>
        </w:rPr>
      </w:pPr>
    </w:p>
    <w:p w14:paraId="56577276" w14:textId="196A647D" w:rsidR="00B67C5E" w:rsidRDefault="00B67C5E" w:rsidP="00273798">
      <w:pPr>
        <w:spacing w:line="276" w:lineRule="auto"/>
        <w:ind w:left="567"/>
        <w:jc w:val="both"/>
        <w:rPr>
          <w:rFonts w:ascii="Museo Sans 100" w:hAnsi="Museo Sans 100" w:cs="Arial"/>
          <w:b/>
          <w:lang w:val="es-SV"/>
        </w:rPr>
      </w:pPr>
      <w:r>
        <w:rPr>
          <w:rFonts w:ascii="Museo Sans 100" w:hAnsi="Museo Sans 100" w:cs="Arial"/>
          <w:b/>
          <w:lang w:val="es-SV"/>
        </w:rPr>
        <w:t>1.3.2. Unidad Jurídica</w:t>
      </w:r>
      <w:r w:rsidR="00886D9B">
        <w:rPr>
          <w:rFonts w:ascii="Museo Sans 100" w:hAnsi="Museo Sans 100" w:cs="Arial"/>
          <w:b/>
          <w:lang w:val="es-SV"/>
        </w:rPr>
        <w:t>.</w:t>
      </w:r>
    </w:p>
    <w:p w14:paraId="21925965" w14:textId="77777777" w:rsidR="00BC1CF7" w:rsidRDefault="00BC1CF7" w:rsidP="00273798">
      <w:pPr>
        <w:spacing w:line="276" w:lineRule="auto"/>
        <w:ind w:left="360" w:firstLine="207"/>
        <w:jc w:val="both"/>
        <w:rPr>
          <w:rFonts w:ascii="Museo Sans 100" w:hAnsi="Museo Sans 100" w:cs="Arial"/>
          <w:b/>
          <w:lang w:val="es-SV"/>
        </w:rPr>
      </w:pPr>
    </w:p>
    <w:p w14:paraId="11B6AB8F" w14:textId="33D0C2B1" w:rsidR="001C5113" w:rsidRPr="005C622B" w:rsidRDefault="00BC1CF7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5C622B">
        <w:rPr>
          <w:rFonts w:ascii="Museo Sans 100" w:hAnsi="Museo Sans 100"/>
          <w:sz w:val="24"/>
        </w:rPr>
        <w:t>Revisar los informes</w:t>
      </w:r>
      <w:r w:rsidR="00EA50D7" w:rsidRPr="005C622B">
        <w:rPr>
          <w:rFonts w:ascii="Museo Sans 100" w:hAnsi="Museo Sans 100"/>
          <w:sz w:val="24"/>
        </w:rPr>
        <w:t xml:space="preserve"> de Auditoría, remitidos por la Subdirección de Auditoria Aduanera, como resultado de la verificación a </w:t>
      </w:r>
      <w:proofErr w:type="gramStart"/>
      <w:r w:rsidR="007A2E08" w:rsidRPr="005C622B">
        <w:rPr>
          <w:rFonts w:ascii="Museo Sans 100" w:hAnsi="Museo Sans 100"/>
          <w:sz w:val="24"/>
        </w:rPr>
        <w:t>posteriori  y</w:t>
      </w:r>
      <w:proofErr w:type="gramEnd"/>
      <w:r w:rsidR="007A2E08" w:rsidRPr="005C622B">
        <w:rPr>
          <w:rFonts w:ascii="Museo Sans 100" w:hAnsi="Museo Sans 100"/>
          <w:sz w:val="24"/>
        </w:rPr>
        <w:t xml:space="preserve"> cuando corres</w:t>
      </w:r>
      <w:r w:rsidR="005250A1" w:rsidRPr="005C622B">
        <w:rPr>
          <w:rFonts w:ascii="Museo Sans 100" w:hAnsi="Museo Sans 100"/>
          <w:sz w:val="24"/>
        </w:rPr>
        <w:t xml:space="preserve">ponda, se deberán </w:t>
      </w:r>
      <w:r w:rsidR="00EA50D7" w:rsidRPr="005C622B">
        <w:rPr>
          <w:rFonts w:ascii="Museo Sans 100" w:hAnsi="Museo Sans 100"/>
          <w:sz w:val="24"/>
        </w:rPr>
        <w:t>devolver</w:t>
      </w:r>
      <w:r w:rsidR="005250A1" w:rsidRPr="005C622B">
        <w:rPr>
          <w:rFonts w:ascii="Museo Sans 100" w:hAnsi="Museo Sans 100"/>
          <w:sz w:val="24"/>
        </w:rPr>
        <w:t xml:space="preserve"> los informes </w:t>
      </w:r>
      <w:r w:rsidR="00EA50D7" w:rsidRPr="005C622B">
        <w:rPr>
          <w:rFonts w:ascii="Museo Sans 100" w:hAnsi="Museo Sans 100"/>
          <w:sz w:val="24"/>
        </w:rPr>
        <w:t xml:space="preserve">con </w:t>
      </w:r>
      <w:r w:rsidR="005250A1" w:rsidRPr="005C622B">
        <w:rPr>
          <w:rFonts w:ascii="Museo Sans 100" w:hAnsi="Museo Sans 100"/>
          <w:sz w:val="24"/>
        </w:rPr>
        <w:t xml:space="preserve">las </w:t>
      </w:r>
      <w:r w:rsidR="00EA50D7" w:rsidRPr="005C622B">
        <w:rPr>
          <w:rFonts w:ascii="Museo Sans 100" w:hAnsi="Museo Sans 100"/>
          <w:sz w:val="24"/>
        </w:rPr>
        <w:t>observaciones</w:t>
      </w:r>
      <w:r w:rsidR="005250A1" w:rsidRPr="005C622B">
        <w:rPr>
          <w:rFonts w:ascii="Museo Sans 100" w:hAnsi="Museo Sans 100"/>
          <w:sz w:val="24"/>
        </w:rPr>
        <w:t xml:space="preserve"> </w:t>
      </w:r>
      <w:r w:rsidR="007A2E08" w:rsidRPr="005C622B">
        <w:rPr>
          <w:rFonts w:ascii="Museo Sans 100" w:hAnsi="Museo Sans 100"/>
          <w:sz w:val="24"/>
        </w:rPr>
        <w:t>pertinentes</w:t>
      </w:r>
      <w:r w:rsidR="005250A1" w:rsidRPr="005C622B">
        <w:rPr>
          <w:rFonts w:ascii="Museo Sans 100" w:hAnsi="Museo Sans 100"/>
          <w:sz w:val="24"/>
        </w:rPr>
        <w:t xml:space="preserve"> a </w:t>
      </w:r>
      <w:r w:rsidR="00EA50D7" w:rsidRPr="005C622B">
        <w:rPr>
          <w:rFonts w:ascii="Museo Sans 100" w:hAnsi="Museo Sans 100"/>
          <w:sz w:val="24"/>
        </w:rPr>
        <w:t>fin de que</w:t>
      </w:r>
      <w:r w:rsidR="005250A1" w:rsidRPr="005C622B">
        <w:rPr>
          <w:rFonts w:ascii="Museo Sans 100" w:hAnsi="Museo Sans 100"/>
          <w:sz w:val="24"/>
        </w:rPr>
        <w:t xml:space="preserve"> éstas sean </w:t>
      </w:r>
      <w:r w:rsidR="00EA50D7" w:rsidRPr="005C622B">
        <w:rPr>
          <w:rFonts w:ascii="Museo Sans 100" w:hAnsi="Museo Sans 100"/>
          <w:sz w:val="24"/>
        </w:rPr>
        <w:t>consideradas.</w:t>
      </w:r>
    </w:p>
    <w:p w14:paraId="421E9BDA" w14:textId="69C46BF8" w:rsidR="00EA50D7" w:rsidRPr="005C622B" w:rsidRDefault="00EA50D7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5C622B">
        <w:rPr>
          <w:rFonts w:ascii="Museo Sans 100" w:hAnsi="Museo Sans 100"/>
          <w:sz w:val="24"/>
        </w:rPr>
        <w:t xml:space="preserve">Elaborar autos de audiencia </w:t>
      </w:r>
      <w:r w:rsidR="00810D50" w:rsidRPr="005C622B">
        <w:rPr>
          <w:rFonts w:ascii="Museo Sans 100" w:hAnsi="Museo Sans 100"/>
          <w:sz w:val="24"/>
        </w:rPr>
        <w:t>y apertura a pruebas que conteng</w:t>
      </w:r>
      <w:r w:rsidRPr="005C622B">
        <w:rPr>
          <w:rFonts w:ascii="Museo Sans 100" w:hAnsi="Museo Sans 100"/>
          <w:sz w:val="24"/>
        </w:rPr>
        <w:t>a</w:t>
      </w:r>
      <w:r w:rsidR="00A302D2" w:rsidRPr="005C622B">
        <w:rPr>
          <w:rFonts w:ascii="Museo Sans 100" w:hAnsi="Museo Sans 100"/>
          <w:sz w:val="24"/>
        </w:rPr>
        <w:t>n</w:t>
      </w:r>
      <w:r w:rsidRPr="005C622B">
        <w:rPr>
          <w:rFonts w:ascii="Museo Sans 100" w:hAnsi="Museo Sans 100"/>
          <w:sz w:val="24"/>
        </w:rPr>
        <w:t xml:space="preserve"> todos los requisitos técnicos y legales.</w:t>
      </w:r>
    </w:p>
    <w:p w14:paraId="43D7109B" w14:textId="426D19C0" w:rsidR="003C4240" w:rsidRPr="005C622B" w:rsidRDefault="00810D50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5C622B">
        <w:rPr>
          <w:rFonts w:ascii="Museo Sans 100" w:hAnsi="Museo Sans 100"/>
          <w:sz w:val="24"/>
        </w:rPr>
        <w:t xml:space="preserve">Controlar los plazos de caducidad de la </w:t>
      </w:r>
      <w:r w:rsidR="00CA68F9" w:rsidRPr="005C622B">
        <w:rPr>
          <w:rFonts w:ascii="Museo Sans 100" w:hAnsi="Museo Sans 100"/>
          <w:sz w:val="24"/>
        </w:rPr>
        <w:t>facultad</w:t>
      </w:r>
      <w:r w:rsidRPr="005C622B">
        <w:rPr>
          <w:rFonts w:ascii="Museo Sans 100" w:hAnsi="Museo Sans 100"/>
          <w:sz w:val="24"/>
        </w:rPr>
        <w:t xml:space="preserve"> de fiscalización y </w:t>
      </w:r>
      <w:r w:rsidR="003C4240" w:rsidRPr="005C622B">
        <w:rPr>
          <w:rFonts w:ascii="Museo Sans 100" w:hAnsi="Museo Sans 100"/>
          <w:sz w:val="24"/>
        </w:rPr>
        <w:t>sancionatoria que le compete</w:t>
      </w:r>
      <w:r w:rsidR="009E4E0D" w:rsidRPr="005C622B">
        <w:rPr>
          <w:rFonts w:ascii="Museo Sans 100" w:hAnsi="Museo Sans 100"/>
          <w:sz w:val="24"/>
        </w:rPr>
        <w:t>n</w:t>
      </w:r>
      <w:r w:rsidR="003C4240" w:rsidRPr="005C622B">
        <w:rPr>
          <w:rFonts w:ascii="Museo Sans 100" w:hAnsi="Museo Sans 100"/>
          <w:sz w:val="24"/>
        </w:rPr>
        <w:t xml:space="preserve"> a la Administración Aduanera</w:t>
      </w:r>
      <w:r w:rsidR="009C2F02" w:rsidRPr="005C622B">
        <w:rPr>
          <w:rFonts w:ascii="Museo Sans 100" w:hAnsi="Museo Sans 100"/>
          <w:sz w:val="24"/>
        </w:rPr>
        <w:t>;</w:t>
      </w:r>
      <w:r w:rsidR="003C4240" w:rsidRPr="005C622B">
        <w:rPr>
          <w:rFonts w:ascii="Museo Sans 100" w:hAnsi="Museo Sans 100"/>
          <w:sz w:val="24"/>
        </w:rPr>
        <w:t xml:space="preserve"> así como</w:t>
      </w:r>
      <w:r w:rsidR="009C2F02" w:rsidRPr="005C622B">
        <w:rPr>
          <w:rFonts w:ascii="Museo Sans 100" w:hAnsi="Museo Sans 100"/>
          <w:sz w:val="24"/>
        </w:rPr>
        <w:t>,</w:t>
      </w:r>
      <w:r w:rsidR="003C4240" w:rsidRPr="005C622B">
        <w:rPr>
          <w:rFonts w:ascii="Museo Sans 100" w:hAnsi="Museo Sans 100"/>
          <w:sz w:val="24"/>
        </w:rPr>
        <w:t xml:space="preserve"> los plazos legales otorgados a los contribuyentes.</w:t>
      </w:r>
    </w:p>
    <w:p w14:paraId="192FB03A" w14:textId="1C7B8644" w:rsidR="004636E2" w:rsidRPr="005C622B" w:rsidRDefault="003C4240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5C622B">
        <w:rPr>
          <w:rFonts w:ascii="Museo Sans 100" w:hAnsi="Museo Sans 100"/>
          <w:sz w:val="24"/>
        </w:rPr>
        <w:t xml:space="preserve">Verificar </w:t>
      </w:r>
      <w:r w:rsidR="00360042" w:rsidRPr="005C622B">
        <w:rPr>
          <w:rFonts w:ascii="Museo Sans 100" w:hAnsi="Museo Sans 100"/>
          <w:sz w:val="24"/>
        </w:rPr>
        <w:t xml:space="preserve">que </w:t>
      </w:r>
      <w:r w:rsidRPr="005C622B">
        <w:rPr>
          <w:rFonts w:ascii="Museo Sans 100" w:hAnsi="Museo Sans 100"/>
          <w:sz w:val="24"/>
        </w:rPr>
        <w:t>la</w:t>
      </w:r>
      <w:r w:rsidR="00360042" w:rsidRPr="005C622B">
        <w:rPr>
          <w:rFonts w:ascii="Museo Sans 100" w:hAnsi="Museo Sans 100"/>
          <w:sz w:val="24"/>
        </w:rPr>
        <w:t>s</w:t>
      </w:r>
      <w:r w:rsidRPr="005C622B">
        <w:rPr>
          <w:rFonts w:ascii="Museo Sans 100" w:hAnsi="Museo Sans 100"/>
          <w:sz w:val="24"/>
        </w:rPr>
        <w:t xml:space="preserve"> prueba</w:t>
      </w:r>
      <w:r w:rsidR="00360042" w:rsidRPr="005C622B">
        <w:rPr>
          <w:rFonts w:ascii="Museo Sans 100" w:hAnsi="Museo Sans 100"/>
          <w:sz w:val="24"/>
        </w:rPr>
        <w:t>s</w:t>
      </w:r>
      <w:r w:rsidRPr="005C622B">
        <w:rPr>
          <w:rFonts w:ascii="Museo Sans 100" w:hAnsi="Museo Sans 100"/>
          <w:sz w:val="24"/>
        </w:rPr>
        <w:t xml:space="preserve"> que el contribuyente exhibirá o pondrá a disposición </w:t>
      </w:r>
      <w:r w:rsidRPr="005C622B">
        <w:rPr>
          <w:rFonts w:ascii="Museo Sans 100" w:hAnsi="Museo Sans 100"/>
          <w:sz w:val="24"/>
        </w:rPr>
        <w:lastRenderedPageBreak/>
        <w:t xml:space="preserve">en sus oficinas o establecimientos </w:t>
      </w:r>
      <w:r w:rsidR="00360042" w:rsidRPr="005C622B">
        <w:rPr>
          <w:rFonts w:ascii="Museo Sans 100" w:hAnsi="Museo Sans 100"/>
          <w:sz w:val="24"/>
        </w:rPr>
        <w:t xml:space="preserve">se realice </w:t>
      </w:r>
      <w:r w:rsidRPr="005C622B">
        <w:rPr>
          <w:rFonts w:ascii="Museo Sans 100" w:hAnsi="Museo Sans 100"/>
          <w:sz w:val="24"/>
        </w:rPr>
        <w:t xml:space="preserve">dentro de los plazos de </w:t>
      </w:r>
      <w:r w:rsidR="00CA68F9" w:rsidRPr="005C622B">
        <w:rPr>
          <w:rFonts w:ascii="Museo Sans 100" w:hAnsi="Museo Sans 100"/>
          <w:sz w:val="24"/>
        </w:rPr>
        <w:t>audiencia</w:t>
      </w:r>
      <w:r w:rsidRPr="005C622B">
        <w:rPr>
          <w:rFonts w:ascii="Museo Sans 100" w:hAnsi="Museo Sans 100"/>
          <w:sz w:val="24"/>
        </w:rPr>
        <w:t xml:space="preserve"> y apertura a pruebas</w:t>
      </w:r>
      <w:r w:rsidR="004636E2" w:rsidRPr="005C622B">
        <w:rPr>
          <w:rFonts w:ascii="Museo Sans 100" w:hAnsi="Museo Sans 100"/>
          <w:sz w:val="24"/>
        </w:rPr>
        <w:t>.</w:t>
      </w:r>
    </w:p>
    <w:p w14:paraId="2C535B5D" w14:textId="6E4ABE9C" w:rsidR="00EA50D7" w:rsidRPr="00845F04" w:rsidRDefault="004636E2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5C622B">
        <w:rPr>
          <w:rFonts w:ascii="Museo Sans 100" w:hAnsi="Museo Sans 100"/>
          <w:sz w:val="24"/>
        </w:rPr>
        <w:t>Realizar inspecciones</w:t>
      </w:r>
      <w:r w:rsidR="009E4E0D" w:rsidRPr="005C622B">
        <w:rPr>
          <w:rFonts w:ascii="Museo Sans 100" w:hAnsi="Museo Sans 100"/>
          <w:sz w:val="24"/>
        </w:rPr>
        <w:t xml:space="preserve"> (</w:t>
      </w:r>
      <w:r w:rsidRPr="005C622B">
        <w:rPr>
          <w:rFonts w:ascii="Museo Sans 100" w:hAnsi="Museo Sans 100"/>
          <w:sz w:val="24"/>
        </w:rPr>
        <w:t>cuando proced</w:t>
      </w:r>
      <w:r w:rsidR="00544BC0" w:rsidRPr="005C622B">
        <w:rPr>
          <w:rFonts w:ascii="Museo Sans 100" w:hAnsi="Museo Sans 100"/>
          <w:sz w:val="24"/>
        </w:rPr>
        <w:t>a</w:t>
      </w:r>
      <w:r w:rsidR="009E4E0D" w:rsidRPr="005C622B">
        <w:rPr>
          <w:rFonts w:ascii="Museo Sans 100" w:hAnsi="Museo Sans 100"/>
          <w:sz w:val="24"/>
        </w:rPr>
        <w:t>)</w:t>
      </w:r>
      <w:r w:rsidRPr="005C622B">
        <w:rPr>
          <w:rFonts w:ascii="Museo Sans 100" w:hAnsi="Museo Sans 100"/>
          <w:sz w:val="24"/>
        </w:rPr>
        <w:t xml:space="preserve">, para resolver casos de auditoría de su competencia; </w:t>
      </w:r>
      <w:r w:rsidR="00CA68F9" w:rsidRPr="005C622B">
        <w:rPr>
          <w:rFonts w:ascii="Museo Sans 100" w:hAnsi="Museo Sans 100"/>
          <w:sz w:val="24"/>
        </w:rPr>
        <w:t>así</w:t>
      </w:r>
      <w:r w:rsidRPr="005C622B">
        <w:rPr>
          <w:rFonts w:ascii="Museo Sans 100" w:hAnsi="Museo Sans 100"/>
          <w:sz w:val="24"/>
        </w:rPr>
        <w:t xml:space="preserve"> como la </w:t>
      </w:r>
      <w:r w:rsidR="00CA68F9" w:rsidRPr="005C622B">
        <w:rPr>
          <w:rFonts w:ascii="Museo Sans 100" w:hAnsi="Museo Sans 100"/>
          <w:sz w:val="24"/>
        </w:rPr>
        <w:t>elaboración del</w:t>
      </w:r>
      <w:r w:rsidRPr="005C622B">
        <w:rPr>
          <w:rFonts w:ascii="Museo Sans 100" w:hAnsi="Museo Sans 100"/>
          <w:sz w:val="24"/>
        </w:rPr>
        <w:t xml:space="preserve"> informe de verificación, que </w:t>
      </w:r>
      <w:r w:rsidRPr="00845F04">
        <w:rPr>
          <w:rFonts w:ascii="Museo Sans 100" w:hAnsi="Museo Sans 100"/>
          <w:sz w:val="24"/>
        </w:rPr>
        <w:t>result</w:t>
      </w:r>
      <w:r w:rsidR="007A2E08">
        <w:rPr>
          <w:rFonts w:ascii="Museo Sans 100" w:hAnsi="Museo Sans 100"/>
          <w:sz w:val="24"/>
        </w:rPr>
        <w:t>e</w:t>
      </w:r>
      <w:r w:rsidRPr="00845F04">
        <w:rPr>
          <w:rFonts w:ascii="Museo Sans 100" w:hAnsi="Museo Sans 100"/>
          <w:sz w:val="24"/>
        </w:rPr>
        <w:t>n de las visitas de campo efectuadas</w:t>
      </w:r>
      <w:r w:rsidR="00544BC0">
        <w:rPr>
          <w:rFonts w:ascii="Museo Sans 100" w:hAnsi="Museo Sans 100"/>
          <w:sz w:val="24"/>
        </w:rPr>
        <w:t xml:space="preserve"> en dicha auditoría</w:t>
      </w:r>
      <w:r w:rsidRPr="00845F04">
        <w:rPr>
          <w:rFonts w:ascii="Museo Sans 100" w:hAnsi="Museo Sans 100"/>
          <w:sz w:val="24"/>
        </w:rPr>
        <w:t>.</w:t>
      </w:r>
      <w:r w:rsidR="00EA50D7" w:rsidRPr="00845F04">
        <w:rPr>
          <w:rFonts w:ascii="Museo Sans 100" w:hAnsi="Museo Sans 100"/>
          <w:sz w:val="24"/>
        </w:rPr>
        <w:t xml:space="preserve"> </w:t>
      </w:r>
    </w:p>
    <w:p w14:paraId="0EE0B6EB" w14:textId="0748B6FC" w:rsidR="00E850E8" w:rsidRDefault="00E850E8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845F04">
        <w:rPr>
          <w:rFonts w:ascii="Museo Sans 100" w:hAnsi="Museo Sans 100"/>
          <w:sz w:val="24"/>
        </w:rPr>
        <w:t xml:space="preserve">Emitir resoluciones sobre la determinación de los impuestos y </w:t>
      </w:r>
      <w:r w:rsidR="00544BC0">
        <w:rPr>
          <w:rFonts w:ascii="Museo Sans 100" w:hAnsi="Museo Sans 100"/>
          <w:sz w:val="24"/>
        </w:rPr>
        <w:t xml:space="preserve">multas </w:t>
      </w:r>
      <w:r w:rsidR="009E4E0D">
        <w:rPr>
          <w:rFonts w:ascii="Museo Sans 100" w:hAnsi="Museo Sans 100"/>
          <w:sz w:val="24"/>
        </w:rPr>
        <w:t>(</w:t>
      </w:r>
      <w:r w:rsidR="00544BC0">
        <w:rPr>
          <w:rFonts w:ascii="Museo Sans 100" w:hAnsi="Museo Sans 100"/>
          <w:sz w:val="24"/>
        </w:rPr>
        <w:t>si hubier</w:t>
      </w:r>
      <w:r w:rsidRPr="00845F04">
        <w:rPr>
          <w:rFonts w:ascii="Museo Sans 100" w:hAnsi="Museo Sans 100"/>
          <w:sz w:val="24"/>
        </w:rPr>
        <w:t>e lugar</w:t>
      </w:r>
      <w:r w:rsidR="009E4E0D">
        <w:rPr>
          <w:rFonts w:ascii="Museo Sans 100" w:hAnsi="Museo Sans 100"/>
          <w:sz w:val="24"/>
        </w:rPr>
        <w:t>)</w:t>
      </w:r>
      <w:r w:rsidRPr="00845F04">
        <w:rPr>
          <w:rFonts w:ascii="Museo Sans 100" w:hAnsi="Museo Sans 100"/>
          <w:sz w:val="24"/>
        </w:rPr>
        <w:t>, conforme a la Legislación Aduanera.</w:t>
      </w:r>
    </w:p>
    <w:p w14:paraId="75EF5BD7" w14:textId="1D2BE9C1" w:rsidR="001E5301" w:rsidRPr="00691199" w:rsidRDefault="001E5301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691199">
        <w:rPr>
          <w:rFonts w:ascii="Museo Sans 100" w:hAnsi="Museo Sans 100"/>
          <w:sz w:val="24"/>
        </w:rPr>
        <w:t>Elaborar criterios jurídicos de sentencias emitidas por el Tribunal de Apelaciones de los Impuestos Internos y de Aduanas (TAIIA).</w:t>
      </w:r>
    </w:p>
    <w:p w14:paraId="38B3481D" w14:textId="6F6DBB23" w:rsidR="00431E80" w:rsidRPr="00691199" w:rsidRDefault="00431E80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691199">
        <w:rPr>
          <w:rFonts w:ascii="Museo Sans 100" w:hAnsi="Museo Sans 100"/>
          <w:sz w:val="24"/>
        </w:rPr>
        <w:t>Ejecutar y evaluar el cumplimien</w:t>
      </w:r>
      <w:r w:rsidR="00FD3927" w:rsidRPr="00691199">
        <w:rPr>
          <w:rFonts w:ascii="Museo Sans 100" w:hAnsi="Museo Sans 100"/>
          <w:sz w:val="24"/>
        </w:rPr>
        <w:t>to del Plan Operativo A</w:t>
      </w:r>
      <w:r w:rsidRPr="00691199">
        <w:rPr>
          <w:rFonts w:ascii="Museo Sans 100" w:hAnsi="Museo Sans 100"/>
          <w:sz w:val="24"/>
        </w:rPr>
        <w:t>nual concerniente a la Unidad.</w:t>
      </w:r>
    </w:p>
    <w:p w14:paraId="5FB12D51" w14:textId="15BB6A1B" w:rsidR="00FD3927" w:rsidRPr="00691199" w:rsidRDefault="00FD3927" w:rsidP="00273798">
      <w:pPr>
        <w:pStyle w:val="TableParagraph"/>
        <w:numPr>
          <w:ilvl w:val="0"/>
          <w:numId w:val="15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691199">
        <w:rPr>
          <w:rFonts w:ascii="Museo Sans 100" w:hAnsi="Museo Sans 100"/>
          <w:sz w:val="24"/>
        </w:rPr>
        <w:t xml:space="preserve">Informar a la Dirección General de Tesorería, sobre el registro de la deuda para el cobro de las determinaciones de tributos y multas y/o la modificación del registro o estado de cuenta. </w:t>
      </w:r>
    </w:p>
    <w:p w14:paraId="69B91C38" w14:textId="1ACBE40D" w:rsidR="00FD3927" w:rsidRPr="00691199" w:rsidRDefault="00FD3927" w:rsidP="001E568E">
      <w:pPr>
        <w:widowControl w:val="0"/>
        <w:tabs>
          <w:tab w:val="left" w:pos="1418"/>
          <w:tab w:val="left" w:pos="1560"/>
        </w:tabs>
        <w:spacing w:before="194"/>
        <w:ind w:right="114"/>
        <w:jc w:val="both"/>
        <w:rPr>
          <w:rFonts w:ascii="Arial Narrow" w:hAnsi="Arial Narrow"/>
        </w:rPr>
      </w:pPr>
    </w:p>
    <w:p w14:paraId="7A331A14" w14:textId="219DD1F3" w:rsidR="00794756" w:rsidRPr="00CC78F2" w:rsidRDefault="007A24D4" w:rsidP="00273798">
      <w:pPr>
        <w:spacing w:line="276" w:lineRule="auto"/>
        <w:ind w:left="360" w:firstLine="207"/>
        <w:jc w:val="both"/>
        <w:rPr>
          <w:rFonts w:ascii="Museo Sans 100" w:hAnsi="Museo Sans 100" w:cs="Arial"/>
          <w:b/>
          <w:lang w:val="es-SV"/>
        </w:rPr>
      </w:pPr>
      <w:r w:rsidRPr="00CC78F2">
        <w:rPr>
          <w:rFonts w:ascii="Museo Sans 100" w:hAnsi="Museo Sans 100" w:cs="Arial"/>
          <w:b/>
          <w:lang w:val="es-SV"/>
        </w:rPr>
        <w:t>1.3.</w:t>
      </w:r>
      <w:r w:rsidR="00B67C5E" w:rsidRPr="00CC78F2">
        <w:rPr>
          <w:rFonts w:ascii="Museo Sans 100" w:hAnsi="Museo Sans 100" w:cs="Arial"/>
          <w:b/>
          <w:lang w:val="es-SV"/>
        </w:rPr>
        <w:t>3</w:t>
      </w:r>
      <w:r w:rsidRPr="00CC78F2">
        <w:rPr>
          <w:rFonts w:ascii="Museo Sans 100" w:hAnsi="Museo Sans 100" w:cs="Arial"/>
          <w:b/>
          <w:lang w:val="es-SV"/>
        </w:rPr>
        <w:t xml:space="preserve"> </w:t>
      </w:r>
      <w:r w:rsidR="00B82C0A" w:rsidRPr="00CC78F2">
        <w:rPr>
          <w:rFonts w:ascii="Museo Sans 100" w:hAnsi="Museo Sans 100" w:cs="Arial"/>
          <w:b/>
          <w:lang w:val="es-SV"/>
        </w:rPr>
        <w:t>Unidad</w:t>
      </w:r>
      <w:r w:rsidR="00DE6816" w:rsidRPr="00CC78F2">
        <w:rPr>
          <w:rFonts w:ascii="Museo Sans 100" w:hAnsi="Museo Sans 100" w:cs="Arial"/>
          <w:b/>
          <w:lang w:val="es-SV"/>
        </w:rPr>
        <w:t xml:space="preserve"> de Asuntos Internos</w:t>
      </w:r>
      <w:r w:rsidR="00886D9B">
        <w:rPr>
          <w:rFonts w:ascii="Museo Sans 100" w:hAnsi="Museo Sans 100" w:cs="Arial"/>
          <w:b/>
          <w:lang w:val="es-SV"/>
        </w:rPr>
        <w:t>.</w:t>
      </w:r>
    </w:p>
    <w:p w14:paraId="57ACC0AA" w14:textId="0CB4A411" w:rsidR="00A6626C" w:rsidRDefault="00A6626C" w:rsidP="00273798">
      <w:pPr>
        <w:spacing w:line="276" w:lineRule="auto"/>
        <w:ind w:left="851"/>
        <w:jc w:val="both"/>
        <w:rPr>
          <w:rFonts w:ascii="Museo Sans 100" w:hAnsi="Museo Sans 100" w:cs="Arial"/>
          <w:b/>
          <w:lang w:val="es-SV"/>
        </w:rPr>
      </w:pPr>
    </w:p>
    <w:p w14:paraId="0906E710" w14:textId="5B8CD376" w:rsidR="001E5301" w:rsidRDefault="001E5301" w:rsidP="001E5301">
      <w:pPr>
        <w:pStyle w:val="TableParagraph"/>
        <w:numPr>
          <w:ilvl w:val="0"/>
          <w:numId w:val="33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1E5301">
        <w:rPr>
          <w:rFonts w:ascii="Museo Sans 100" w:hAnsi="Museo Sans 100"/>
          <w:sz w:val="24"/>
        </w:rPr>
        <w:t xml:space="preserve">Dirigir y </w:t>
      </w:r>
      <w:r>
        <w:rPr>
          <w:rFonts w:ascii="Museo Sans 100" w:hAnsi="Museo Sans 100"/>
          <w:sz w:val="24"/>
        </w:rPr>
        <w:t>coordinar diversas actividades a nombre de la Dirección General de Aduanas, conforme a los lineamientos emitidos.</w:t>
      </w:r>
    </w:p>
    <w:p w14:paraId="44993CAB" w14:textId="2B8062F8" w:rsidR="001E5301" w:rsidRDefault="001E5301" w:rsidP="001E5301">
      <w:pPr>
        <w:pStyle w:val="TableParagraph"/>
        <w:numPr>
          <w:ilvl w:val="0"/>
          <w:numId w:val="33"/>
        </w:numPr>
        <w:spacing w:after="120" w:line="276" w:lineRule="auto"/>
        <w:jc w:val="both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 xml:space="preserve">Dirigir y supervisar las medidas y acciones necesarias para detectar deficiencias, irregularidades o faltas en la aplicación de los procesos, en las distintas áreas de la Institución, que sean orientadas al debido cumplimiento por parte de funcionarios y empleados, que conforman la Dirección General. </w:t>
      </w:r>
    </w:p>
    <w:p w14:paraId="77618A4C" w14:textId="3C513B82" w:rsidR="001E5301" w:rsidRDefault="001E5301" w:rsidP="001E5301">
      <w:pPr>
        <w:pStyle w:val="TableParagraph"/>
        <w:numPr>
          <w:ilvl w:val="0"/>
          <w:numId w:val="33"/>
        </w:numPr>
        <w:spacing w:after="120" w:line="276" w:lineRule="auto"/>
        <w:jc w:val="both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>Emitir recomendaciones para el fortalecimiento de la integridad y la prevención de la corrupción, para el personal de la Dirección General de Aduanas.</w:t>
      </w:r>
    </w:p>
    <w:p w14:paraId="1364D1B5" w14:textId="52D32477" w:rsidR="001E5301" w:rsidRDefault="001E5301" w:rsidP="001E5301">
      <w:pPr>
        <w:pStyle w:val="TableParagraph"/>
        <w:numPr>
          <w:ilvl w:val="0"/>
          <w:numId w:val="33"/>
        </w:numPr>
        <w:spacing w:after="120" w:line="276" w:lineRule="auto"/>
        <w:jc w:val="both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 xml:space="preserve">Representar a la DGA en los Procesos Sancionatorios de despido o destitución en Sede Administrativa o Judicial. </w:t>
      </w:r>
    </w:p>
    <w:p w14:paraId="092AC339" w14:textId="77777777" w:rsidR="001E5301" w:rsidRPr="001E5301" w:rsidRDefault="001E5301" w:rsidP="001E5301">
      <w:pPr>
        <w:pStyle w:val="TableParagraph"/>
        <w:spacing w:after="120" w:line="276" w:lineRule="auto"/>
        <w:ind w:left="1145"/>
        <w:jc w:val="both"/>
        <w:rPr>
          <w:rFonts w:ascii="Museo Sans 100" w:hAnsi="Museo Sans 100"/>
          <w:sz w:val="24"/>
        </w:rPr>
      </w:pPr>
    </w:p>
    <w:p w14:paraId="0BA25B09" w14:textId="55C8A70B" w:rsidR="00B82C0A" w:rsidRDefault="00063A16" w:rsidP="00273798">
      <w:pPr>
        <w:spacing w:line="276" w:lineRule="auto"/>
        <w:ind w:left="360" w:firstLine="207"/>
        <w:jc w:val="both"/>
        <w:rPr>
          <w:rFonts w:ascii="Museo Sans 100" w:hAnsi="Museo Sans 100" w:cs="Arial"/>
          <w:b/>
          <w:lang w:val="es-SV"/>
        </w:rPr>
      </w:pPr>
      <w:proofErr w:type="gramStart"/>
      <w:r w:rsidRPr="00CC78F2">
        <w:rPr>
          <w:rFonts w:ascii="Museo Sans 100" w:hAnsi="Museo Sans 100" w:cs="Arial"/>
          <w:b/>
          <w:lang w:val="es-SV"/>
        </w:rPr>
        <w:t>1.3.</w:t>
      </w:r>
      <w:r w:rsidR="00B67C5E" w:rsidRPr="00CC78F2">
        <w:rPr>
          <w:rFonts w:ascii="Museo Sans 100" w:hAnsi="Museo Sans 100" w:cs="Arial"/>
          <w:b/>
          <w:lang w:val="es-SV"/>
        </w:rPr>
        <w:t>4</w:t>
      </w:r>
      <w:r w:rsidR="00B82C0A" w:rsidRPr="00CC78F2">
        <w:rPr>
          <w:rFonts w:ascii="Museo Sans 100" w:hAnsi="Museo Sans 100" w:cs="Arial"/>
          <w:b/>
          <w:lang w:val="es-SV"/>
        </w:rPr>
        <w:t xml:space="preserve">  Unidad</w:t>
      </w:r>
      <w:proofErr w:type="gramEnd"/>
      <w:r w:rsidR="00B82C0A" w:rsidRPr="00CC78F2">
        <w:rPr>
          <w:rFonts w:ascii="Museo Sans 100" w:hAnsi="Museo Sans 100" w:cs="Arial"/>
          <w:b/>
          <w:lang w:val="es-SV"/>
        </w:rPr>
        <w:t xml:space="preserve"> de Comunicaciones</w:t>
      </w:r>
      <w:r w:rsidR="00886D9B">
        <w:rPr>
          <w:rFonts w:ascii="Museo Sans 100" w:hAnsi="Museo Sans 100" w:cs="Arial"/>
          <w:b/>
          <w:lang w:val="es-SV"/>
        </w:rPr>
        <w:t>.</w:t>
      </w:r>
    </w:p>
    <w:p w14:paraId="0DBD388D" w14:textId="77777777" w:rsidR="000E53C2" w:rsidRDefault="000E53C2" w:rsidP="00273798">
      <w:pPr>
        <w:spacing w:line="276" w:lineRule="auto"/>
        <w:ind w:left="360" w:firstLine="207"/>
        <w:jc w:val="both"/>
        <w:rPr>
          <w:rFonts w:ascii="Museo Sans 100" w:hAnsi="Museo Sans 100" w:cs="Arial"/>
          <w:b/>
          <w:lang w:val="es-SV"/>
        </w:rPr>
      </w:pPr>
    </w:p>
    <w:p w14:paraId="23630BAC" w14:textId="1B4623B3" w:rsidR="000E53C2" w:rsidRPr="000E53C2" w:rsidRDefault="000E53C2" w:rsidP="000E53C2">
      <w:pPr>
        <w:pStyle w:val="TableParagraph"/>
        <w:numPr>
          <w:ilvl w:val="0"/>
          <w:numId w:val="36"/>
        </w:numPr>
        <w:spacing w:after="120" w:line="276" w:lineRule="auto"/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sz w:val="24"/>
        </w:rPr>
        <w:t>Promover diversos canales de comunicación para mantener informado oportunamente a los contribuyentes y usuarios sobre el quehacer institucional.</w:t>
      </w:r>
    </w:p>
    <w:p w14:paraId="6CD44406" w14:textId="0FDBAD56" w:rsidR="000E53C2" w:rsidRPr="000E53C2" w:rsidRDefault="000E53C2" w:rsidP="000E53C2">
      <w:pPr>
        <w:pStyle w:val="TableParagraph"/>
        <w:numPr>
          <w:ilvl w:val="0"/>
          <w:numId w:val="36"/>
        </w:numPr>
        <w:spacing w:after="120" w:line="276" w:lineRule="auto"/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sz w:val="24"/>
        </w:rPr>
        <w:t xml:space="preserve">Generar acciones de comunicación tanto internas como externas que contribuyan a proyectar y mantener </w:t>
      </w:r>
      <w:r w:rsidRPr="00AF5101">
        <w:rPr>
          <w:rFonts w:ascii="Museo Sans 100" w:hAnsi="Museo Sans 100"/>
          <w:sz w:val="24"/>
        </w:rPr>
        <w:t xml:space="preserve">la </w:t>
      </w:r>
      <w:r>
        <w:rPr>
          <w:rFonts w:ascii="Museo Sans 100" w:hAnsi="Museo Sans 100"/>
          <w:sz w:val="24"/>
        </w:rPr>
        <w:t>buena imagen institucional.</w:t>
      </w:r>
    </w:p>
    <w:p w14:paraId="79957556" w14:textId="5F8E288A" w:rsidR="000E53C2" w:rsidRPr="000E53C2" w:rsidRDefault="000E53C2" w:rsidP="000E53C2">
      <w:pPr>
        <w:pStyle w:val="TableParagraph"/>
        <w:numPr>
          <w:ilvl w:val="0"/>
          <w:numId w:val="36"/>
        </w:numPr>
        <w:spacing w:after="120" w:line="276" w:lineRule="auto"/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sz w:val="24"/>
        </w:rPr>
        <w:lastRenderedPageBreak/>
        <w:t>Coordinar la publicación de los documentos de comunicación del quehacer aduanero en la plataforma informática correspondiente (sitios web, redes sociales, correos masivos, entre otros).</w:t>
      </w:r>
    </w:p>
    <w:p w14:paraId="6BB6306A" w14:textId="2B092636" w:rsidR="000E53C2" w:rsidRPr="000E53C2" w:rsidRDefault="000E53C2" w:rsidP="000E53C2">
      <w:pPr>
        <w:pStyle w:val="TableParagraph"/>
        <w:numPr>
          <w:ilvl w:val="0"/>
          <w:numId w:val="36"/>
        </w:numPr>
        <w:spacing w:after="120" w:line="276" w:lineRule="auto"/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sz w:val="24"/>
        </w:rPr>
        <w:t>Gestionar la publicación de anuncios publicitarios en diversos medios de comunicación disponibles.</w:t>
      </w:r>
    </w:p>
    <w:p w14:paraId="190BBCE9" w14:textId="28F0C6DA" w:rsidR="000E53C2" w:rsidRPr="000E53C2" w:rsidRDefault="000E53C2" w:rsidP="000E53C2">
      <w:pPr>
        <w:pStyle w:val="TableParagraph"/>
        <w:numPr>
          <w:ilvl w:val="0"/>
          <w:numId w:val="36"/>
        </w:numPr>
        <w:spacing w:after="120" w:line="276" w:lineRule="auto"/>
        <w:jc w:val="both"/>
        <w:rPr>
          <w:rFonts w:ascii="Museo Sans 100" w:hAnsi="Museo Sans 100"/>
          <w:b/>
        </w:rPr>
      </w:pPr>
      <w:r w:rsidRPr="00B27DC4">
        <w:rPr>
          <w:rFonts w:ascii="Museo Sans 100" w:hAnsi="Museo Sans 100"/>
          <w:sz w:val="24"/>
        </w:rPr>
        <w:t xml:space="preserve">Coordinar y supervisar el protocolo y </w:t>
      </w:r>
      <w:r w:rsidR="00313795" w:rsidRPr="00B27DC4">
        <w:rPr>
          <w:rFonts w:ascii="Museo Sans 100" w:hAnsi="Museo Sans 100"/>
          <w:sz w:val="24"/>
        </w:rPr>
        <w:t xml:space="preserve">logística </w:t>
      </w:r>
      <w:r w:rsidRPr="00B27DC4">
        <w:rPr>
          <w:rFonts w:ascii="Museo Sans 100" w:hAnsi="Museo Sans 100"/>
          <w:sz w:val="24"/>
        </w:rPr>
        <w:t>de los eventos oficiales tanto</w:t>
      </w:r>
      <w:r>
        <w:rPr>
          <w:rFonts w:ascii="Museo Sans 100" w:hAnsi="Museo Sans 100"/>
          <w:sz w:val="24"/>
        </w:rPr>
        <w:t xml:space="preserve"> nacionales como internacionales de la Institución.</w:t>
      </w:r>
    </w:p>
    <w:p w14:paraId="625D46CB" w14:textId="17E470D4" w:rsidR="000E53C2" w:rsidRPr="000E53C2" w:rsidRDefault="000E53C2" w:rsidP="000E53C2">
      <w:pPr>
        <w:pStyle w:val="TableParagraph"/>
        <w:numPr>
          <w:ilvl w:val="0"/>
          <w:numId w:val="36"/>
        </w:numPr>
        <w:spacing w:after="120" w:line="276" w:lineRule="auto"/>
        <w:jc w:val="both"/>
        <w:rPr>
          <w:rFonts w:ascii="Museo Sans 100" w:hAnsi="Museo Sans 100"/>
          <w:b/>
        </w:rPr>
      </w:pPr>
      <w:r w:rsidRPr="00691199">
        <w:rPr>
          <w:rFonts w:ascii="Museo Sans 100" w:hAnsi="Museo Sans 100"/>
          <w:sz w:val="24"/>
        </w:rPr>
        <w:t xml:space="preserve">Asesorar a los voceros de la DGA sobre las diferentes temáticas en relación a las actividades que se realizan en la Institución y que serán difundidos a través de </w:t>
      </w:r>
      <w:r>
        <w:rPr>
          <w:rFonts w:ascii="Museo Sans 100" w:hAnsi="Museo Sans 100"/>
          <w:sz w:val="24"/>
        </w:rPr>
        <w:t xml:space="preserve">los medios de comunicación social, con el fin de garantizar la buena imagen institucional. </w:t>
      </w:r>
    </w:p>
    <w:p w14:paraId="31C93B86" w14:textId="4A1CB5BB" w:rsidR="000E53C2" w:rsidRPr="000E53C2" w:rsidRDefault="000E53C2" w:rsidP="000E53C2">
      <w:pPr>
        <w:pStyle w:val="TableParagraph"/>
        <w:numPr>
          <w:ilvl w:val="0"/>
          <w:numId w:val="36"/>
        </w:numPr>
        <w:spacing w:after="120" w:line="276" w:lineRule="auto"/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sz w:val="24"/>
        </w:rPr>
        <w:t xml:space="preserve">Proporcionar cobertura periodística de las actividades y conferencias de prensa que realizan los funcionarios de la DGA en </w:t>
      </w:r>
      <w:proofErr w:type="spellStart"/>
      <w:r>
        <w:rPr>
          <w:rFonts w:ascii="Museo Sans 100" w:hAnsi="Museo Sans 100"/>
          <w:sz w:val="24"/>
        </w:rPr>
        <w:t>coordinanción</w:t>
      </w:r>
      <w:proofErr w:type="spellEnd"/>
      <w:r>
        <w:rPr>
          <w:rFonts w:ascii="Museo Sans 100" w:hAnsi="Museo Sans 100"/>
          <w:sz w:val="24"/>
        </w:rPr>
        <w:t xml:space="preserve"> con la Unidad respectiva del Ministerio de Hacienda.</w:t>
      </w:r>
    </w:p>
    <w:p w14:paraId="4A74AE7C" w14:textId="0904D685" w:rsidR="000E53C2" w:rsidRPr="000E53C2" w:rsidRDefault="000E53C2" w:rsidP="000E53C2">
      <w:pPr>
        <w:pStyle w:val="TableParagraph"/>
        <w:numPr>
          <w:ilvl w:val="0"/>
          <w:numId w:val="36"/>
        </w:numPr>
        <w:spacing w:after="120" w:line="276" w:lineRule="auto"/>
        <w:jc w:val="both"/>
        <w:rPr>
          <w:rFonts w:ascii="Museo Sans 100" w:hAnsi="Museo Sans 100"/>
          <w:b/>
        </w:rPr>
      </w:pPr>
      <w:r>
        <w:rPr>
          <w:rFonts w:ascii="Museo Sans 100" w:hAnsi="Museo Sans 100"/>
          <w:sz w:val="24"/>
        </w:rPr>
        <w:t xml:space="preserve">Llevar el control y registro de las principales actividades de comunicación de la Institución. </w:t>
      </w:r>
    </w:p>
    <w:p w14:paraId="769164EE" w14:textId="77777777" w:rsidR="00B430A9" w:rsidRDefault="00B430A9" w:rsidP="00273798">
      <w:pPr>
        <w:spacing w:line="276" w:lineRule="auto"/>
        <w:ind w:left="567"/>
        <w:jc w:val="both"/>
        <w:rPr>
          <w:rFonts w:ascii="Museo Sans 100" w:hAnsi="Museo Sans 100" w:cs="Arial"/>
          <w:b/>
          <w:lang w:val="es-SV"/>
        </w:rPr>
      </w:pPr>
    </w:p>
    <w:p w14:paraId="06764414" w14:textId="1F3A4C21" w:rsidR="00B009DA" w:rsidRPr="00CC78F2" w:rsidRDefault="00B009DA" w:rsidP="00273798">
      <w:pPr>
        <w:spacing w:line="276" w:lineRule="auto"/>
        <w:ind w:left="567"/>
        <w:jc w:val="both"/>
        <w:rPr>
          <w:rFonts w:ascii="Museo Sans 100" w:hAnsi="Museo Sans 100" w:cs="Arial"/>
          <w:b/>
          <w:lang w:val="es-SV"/>
        </w:rPr>
      </w:pPr>
      <w:proofErr w:type="gramStart"/>
      <w:r w:rsidRPr="00CC78F2">
        <w:rPr>
          <w:rFonts w:ascii="Museo Sans 100" w:hAnsi="Museo Sans 100" w:cs="Arial"/>
          <w:b/>
          <w:lang w:val="es-SV"/>
        </w:rPr>
        <w:t>1.3.</w:t>
      </w:r>
      <w:r w:rsidR="00B67C5E" w:rsidRPr="00CC78F2">
        <w:rPr>
          <w:rFonts w:ascii="Museo Sans 100" w:hAnsi="Museo Sans 100" w:cs="Arial"/>
          <w:b/>
          <w:lang w:val="es-SV"/>
        </w:rPr>
        <w:t>5</w:t>
      </w:r>
      <w:r w:rsidR="001E52E5" w:rsidRPr="00CC78F2">
        <w:rPr>
          <w:rFonts w:ascii="Museo Sans 100" w:hAnsi="Museo Sans 100" w:cs="Arial"/>
          <w:b/>
          <w:lang w:val="es-SV"/>
        </w:rPr>
        <w:t xml:space="preserve">  </w:t>
      </w:r>
      <w:r w:rsidR="00755CA2" w:rsidRPr="00CC78F2">
        <w:rPr>
          <w:rFonts w:ascii="Museo Sans 100" w:hAnsi="Museo Sans 100" w:cs="Arial"/>
          <w:b/>
          <w:lang w:val="es-SV"/>
        </w:rPr>
        <w:t>Unidad</w:t>
      </w:r>
      <w:proofErr w:type="gramEnd"/>
      <w:r w:rsidR="00755CA2" w:rsidRPr="00CC78F2">
        <w:rPr>
          <w:rFonts w:ascii="Museo Sans 100" w:hAnsi="Museo Sans 100" w:cs="Arial"/>
          <w:b/>
          <w:lang w:val="es-SV"/>
        </w:rPr>
        <w:t xml:space="preserve"> </w:t>
      </w:r>
      <w:r w:rsidR="007A24D4" w:rsidRPr="00CC78F2">
        <w:rPr>
          <w:rFonts w:ascii="Museo Sans 100" w:hAnsi="Museo Sans 100" w:cs="Arial"/>
          <w:b/>
          <w:lang w:val="es-SV"/>
        </w:rPr>
        <w:t>de Correspondencia y Notificación</w:t>
      </w:r>
      <w:r w:rsidR="00886D9B">
        <w:rPr>
          <w:rFonts w:ascii="Museo Sans 100" w:hAnsi="Museo Sans 100" w:cs="Arial"/>
          <w:b/>
          <w:lang w:val="es-SV"/>
        </w:rPr>
        <w:t>.</w:t>
      </w:r>
    </w:p>
    <w:p w14:paraId="6615B923" w14:textId="5F4331B0" w:rsidR="00B009DA" w:rsidRDefault="00B009DA" w:rsidP="00273798">
      <w:pPr>
        <w:spacing w:line="276" w:lineRule="auto"/>
        <w:rPr>
          <w:rFonts w:ascii="Museo Sans 100" w:hAnsi="Museo Sans 100"/>
          <w:lang w:val="es-SV"/>
        </w:rPr>
      </w:pPr>
    </w:p>
    <w:p w14:paraId="2FD61CCF" w14:textId="4FE2B004" w:rsidR="00845F04" w:rsidRPr="00313795" w:rsidRDefault="00845F04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313795">
        <w:rPr>
          <w:rFonts w:ascii="Museo Sans 100" w:hAnsi="Museo Sans 100"/>
          <w:sz w:val="24"/>
        </w:rPr>
        <w:t>Recibir, asignar y trasladar la correspondencia externa que ingresa a la DGA a las Unidades co</w:t>
      </w:r>
      <w:r w:rsidR="003E6A08" w:rsidRPr="00313795">
        <w:rPr>
          <w:rFonts w:ascii="Museo Sans 100" w:hAnsi="Museo Sans 100"/>
          <w:sz w:val="24"/>
        </w:rPr>
        <w:t xml:space="preserve">rrespondientes. </w:t>
      </w:r>
    </w:p>
    <w:p w14:paraId="76F28F4C" w14:textId="64F28F9B" w:rsidR="00845F04" w:rsidRPr="00313795" w:rsidRDefault="00845F04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313795">
        <w:rPr>
          <w:rFonts w:ascii="Museo Sans 100" w:hAnsi="Museo Sans 100"/>
          <w:sz w:val="24"/>
        </w:rPr>
        <w:t>Administrar el sistema de correspondencia, mediante el registro y control de las solicitudes</w:t>
      </w:r>
      <w:r w:rsidR="00834D35" w:rsidRPr="00313795">
        <w:rPr>
          <w:rFonts w:ascii="Museo Sans 100" w:hAnsi="Museo Sans 100"/>
          <w:sz w:val="24"/>
        </w:rPr>
        <w:t xml:space="preserve"> y respuestas de los asuntos que emite</w:t>
      </w:r>
      <w:r w:rsidR="003E6A08" w:rsidRPr="00313795">
        <w:rPr>
          <w:rFonts w:ascii="Museo Sans 100" w:hAnsi="Museo Sans 100"/>
          <w:sz w:val="24"/>
        </w:rPr>
        <w:t xml:space="preserve">n </w:t>
      </w:r>
      <w:r w:rsidR="00834D35" w:rsidRPr="00313795">
        <w:rPr>
          <w:rFonts w:ascii="Museo Sans 100" w:hAnsi="Museo Sans 100"/>
          <w:sz w:val="24"/>
        </w:rPr>
        <w:t>las diferen</w:t>
      </w:r>
      <w:r w:rsidR="00544BC0" w:rsidRPr="00313795">
        <w:rPr>
          <w:rFonts w:ascii="Museo Sans 100" w:hAnsi="Museo Sans 100"/>
          <w:sz w:val="24"/>
        </w:rPr>
        <w:t>te</w:t>
      </w:r>
      <w:r w:rsidR="00834D35" w:rsidRPr="00313795">
        <w:rPr>
          <w:rFonts w:ascii="Museo Sans 100" w:hAnsi="Museo Sans 100"/>
          <w:sz w:val="24"/>
        </w:rPr>
        <w:t xml:space="preserve">s </w:t>
      </w:r>
      <w:r w:rsidR="00CA68F9" w:rsidRPr="00313795">
        <w:rPr>
          <w:rFonts w:ascii="Museo Sans 100" w:hAnsi="Museo Sans 100"/>
          <w:sz w:val="24"/>
        </w:rPr>
        <w:t>unidades</w:t>
      </w:r>
      <w:r w:rsidR="00834D35" w:rsidRPr="00313795">
        <w:rPr>
          <w:rFonts w:ascii="Museo Sans 100" w:hAnsi="Museo Sans 100"/>
          <w:sz w:val="24"/>
        </w:rPr>
        <w:t xml:space="preserve"> organizativas de la DGA.</w:t>
      </w:r>
    </w:p>
    <w:p w14:paraId="17164BB5" w14:textId="204CE3B0" w:rsidR="00834D35" w:rsidRPr="00313795" w:rsidRDefault="00834D35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313795">
        <w:rPr>
          <w:rFonts w:ascii="Museo Sans 100" w:hAnsi="Museo Sans 100"/>
          <w:sz w:val="24"/>
        </w:rPr>
        <w:t>Registrar y marginar las solicitu</w:t>
      </w:r>
      <w:r w:rsidR="00544BC0" w:rsidRPr="00313795">
        <w:rPr>
          <w:rFonts w:ascii="Museo Sans 100" w:hAnsi="Museo Sans 100"/>
          <w:sz w:val="24"/>
        </w:rPr>
        <w:t>d</w:t>
      </w:r>
      <w:r w:rsidRPr="00313795">
        <w:rPr>
          <w:rFonts w:ascii="Museo Sans 100" w:hAnsi="Museo Sans 100"/>
          <w:sz w:val="24"/>
        </w:rPr>
        <w:t>es de</w:t>
      </w:r>
      <w:r w:rsidR="003E6A08" w:rsidRPr="00313795">
        <w:rPr>
          <w:rFonts w:ascii="Museo Sans 100" w:hAnsi="Museo Sans 100"/>
          <w:sz w:val="24"/>
        </w:rPr>
        <w:t xml:space="preserve"> los </w:t>
      </w:r>
      <w:r w:rsidRPr="00313795">
        <w:rPr>
          <w:rFonts w:ascii="Museo Sans 100" w:hAnsi="Museo Sans 100"/>
          <w:sz w:val="24"/>
        </w:rPr>
        <w:t xml:space="preserve">usuarios </w:t>
      </w:r>
      <w:r w:rsidR="003E6A08" w:rsidRPr="00313795">
        <w:rPr>
          <w:rFonts w:ascii="Museo Sans 100" w:hAnsi="Museo Sans 100"/>
          <w:sz w:val="24"/>
        </w:rPr>
        <w:t xml:space="preserve">recibidas por </w:t>
      </w:r>
      <w:r w:rsidRPr="00313795">
        <w:rPr>
          <w:rFonts w:ascii="Museo Sans 100" w:hAnsi="Museo Sans 100"/>
          <w:sz w:val="24"/>
        </w:rPr>
        <w:t>los servicios en línea</w:t>
      </w:r>
      <w:r w:rsidR="003E6A08" w:rsidRPr="00313795">
        <w:rPr>
          <w:rFonts w:ascii="Museo Sans 100" w:hAnsi="Museo Sans 100"/>
          <w:sz w:val="24"/>
        </w:rPr>
        <w:t xml:space="preserve">, </w:t>
      </w:r>
      <w:r w:rsidRPr="00313795">
        <w:rPr>
          <w:rFonts w:ascii="Museo Sans 100" w:hAnsi="Museo Sans 100"/>
          <w:sz w:val="24"/>
        </w:rPr>
        <w:t>en el sistema informático de correspondencia.</w:t>
      </w:r>
    </w:p>
    <w:p w14:paraId="34EE23DC" w14:textId="1F54F9B3" w:rsidR="00834D35" w:rsidRPr="00313795" w:rsidRDefault="00834D35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313795">
        <w:rPr>
          <w:rFonts w:ascii="Museo Sans 100" w:hAnsi="Museo Sans 100"/>
          <w:sz w:val="24"/>
        </w:rPr>
        <w:t xml:space="preserve">Verificar el cumplimiento de requisitos de los servicios solicitados por los contribuyentes y </w:t>
      </w:r>
      <w:r w:rsidR="00CA68F9" w:rsidRPr="00313795">
        <w:rPr>
          <w:rFonts w:ascii="Museo Sans 100" w:hAnsi="Museo Sans 100"/>
          <w:sz w:val="24"/>
        </w:rPr>
        <w:t>usuarios</w:t>
      </w:r>
      <w:r w:rsidRPr="00313795">
        <w:rPr>
          <w:rFonts w:ascii="Museo Sans 100" w:hAnsi="Museo Sans 100"/>
          <w:sz w:val="24"/>
        </w:rPr>
        <w:t xml:space="preserve"> de acuerdo a lo publicado en el Portal Web del Ministerio de Hacienda.</w:t>
      </w:r>
    </w:p>
    <w:p w14:paraId="4918827D" w14:textId="45355448" w:rsidR="00834D35" w:rsidRDefault="00834D35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313795">
        <w:rPr>
          <w:rFonts w:ascii="Museo Sans 100" w:hAnsi="Museo Sans 100"/>
          <w:sz w:val="24"/>
        </w:rPr>
        <w:t>Asesorar a los contribuyentes y usu</w:t>
      </w:r>
      <w:r w:rsidR="00544BC0" w:rsidRPr="00313795">
        <w:rPr>
          <w:rFonts w:ascii="Museo Sans 100" w:hAnsi="Museo Sans 100"/>
          <w:sz w:val="24"/>
        </w:rPr>
        <w:t>a</w:t>
      </w:r>
      <w:r w:rsidRPr="00313795">
        <w:rPr>
          <w:rFonts w:ascii="Museo Sans 100" w:hAnsi="Museo Sans 100"/>
          <w:sz w:val="24"/>
        </w:rPr>
        <w:t>rio</w:t>
      </w:r>
      <w:r w:rsidR="008D7268" w:rsidRPr="00313795">
        <w:rPr>
          <w:rFonts w:ascii="Museo Sans 100" w:hAnsi="Museo Sans 100"/>
          <w:sz w:val="24"/>
        </w:rPr>
        <w:t>s,</w:t>
      </w:r>
      <w:r w:rsidRPr="00313795">
        <w:rPr>
          <w:rFonts w:ascii="Museo Sans 100" w:hAnsi="Museo Sans 100"/>
          <w:sz w:val="24"/>
        </w:rPr>
        <w:t xml:space="preserve"> en el registro y presentación de las </w:t>
      </w:r>
      <w:r w:rsidR="00544BC0">
        <w:rPr>
          <w:rFonts w:ascii="Museo Sans 100" w:hAnsi="Museo Sans 100"/>
          <w:sz w:val="24"/>
        </w:rPr>
        <w:t>s</w:t>
      </w:r>
      <w:r>
        <w:rPr>
          <w:rFonts w:ascii="Museo Sans 100" w:hAnsi="Museo Sans 100"/>
          <w:sz w:val="24"/>
        </w:rPr>
        <w:t xml:space="preserve">olicitudes en el sistema </w:t>
      </w:r>
      <w:r w:rsidR="00CA68F9">
        <w:rPr>
          <w:rFonts w:ascii="Museo Sans 100" w:hAnsi="Museo Sans 100"/>
          <w:sz w:val="24"/>
        </w:rPr>
        <w:t>informático</w:t>
      </w:r>
      <w:r>
        <w:rPr>
          <w:rFonts w:ascii="Museo Sans 100" w:hAnsi="Museo Sans 100"/>
          <w:sz w:val="24"/>
        </w:rPr>
        <w:t xml:space="preserve"> de correspondencia.</w:t>
      </w:r>
    </w:p>
    <w:p w14:paraId="4633FBA5" w14:textId="764F349E" w:rsidR="00834D35" w:rsidRDefault="00834D35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>Generar reportes estadísticos de la correspondencia re</w:t>
      </w:r>
      <w:r w:rsidR="00544BC0">
        <w:rPr>
          <w:rFonts w:ascii="Museo Sans 100" w:hAnsi="Museo Sans 100"/>
          <w:sz w:val="24"/>
        </w:rPr>
        <w:t>c</w:t>
      </w:r>
      <w:r>
        <w:rPr>
          <w:rFonts w:ascii="Museo Sans 100" w:hAnsi="Museo Sans 100"/>
          <w:sz w:val="24"/>
        </w:rPr>
        <w:t>i</w:t>
      </w:r>
      <w:r w:rsidR="00544BC0">
        <w:rPr>
          <w:rFonts w:ascii="Museo Sans 100" w:hAnsi="Museo Sans 100"/>
          <w:sz w:val="24"/>
        </w:rPr>
        <w:t>b</w:t>
      </w:r>
      <w:r>
        <w:rPr>
          <w:rFonts w:ascii="Museo Sans 100" w:hAnsi="Museo Sans 100"/>
          <w:sz w:val="24"/>
        </w:rPr>
        <w:t>ida y enviada.</w:t>
      </w:r>
    </w:p>
    <w:p w14:paraId="78D4DA00" w14:textId="1C0613D8" w:rsidR="00834D35" w:rsidRDefault="00E02A67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>Preparar las herramienta</w:t>
      </w:r>
      <w:r w:rsidR="00834D35">
        <w:rPr>
          <w:rFonts w:ascii="Museo Sans 100" w:hAnsi="Museo Sans 100"/>
          <w:sz w:val="24"/>
        </w:rPr>
        <w:t xml:space="preserve">s tecnológicas necesarias a efecto de automatizar las solicitudes de los usuarios en las plataformas electrónicas pertinentes. </w:t>
      </w:r>
    </w:p>
    <w:p w14:paraId="3034162B" w14:textId="48C78B21" w:rsidR="005233F6" w:rsidRPr="00313795" w:rsidRDefault="005233F6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313795">
        <w:rPr>
          <w:rFonts w:ascii="Museo Sans 100" w:hAnsi="Museo Sans 100"/>
          <w:sz w:val="24"/>
        </w:rPr>
        <w:lastRenderedPageBreak/>
        <w:t>Notificar de forma eficiente las providencias emanadas por la DGA, de conformidad a las reglas establecida</w:t>
      </w:r>
      <w:r w:rsidR="00556A3A" w:rsidRPr="00313795">
        <w:rPr>
          <w:rFonts w:ascii="Museo Sans 100" w:hAnsi="Museo Sans 100"/>
          <w:sz w:val="24"/>
        </w:rPr>
        <w:t>s</w:t>
      </w:r>
      <w:r w:rsidRPr="00313795">
        <w:rPr>
          <w:rFonts w:ascii="Museo Sans 100" w:hAnsi="Museo Sans 100"/>
          <w:sz w:val="24"/>
        </w:rPr>
        <w:t xml:space="preserve"> en la </w:t>
      </w:r>
      <w:r w:rsidR="00313795" w:rsidRPr="00313795">
        <w:rPr>
          <w:rFonts w:ascii="Museo Sans 100" w:hAnsi="Museo Sans 100"/>
          <w:sz w:val="24"/>
        </w:rPr>
        <w:t>l</w:t>
      </w:r>
      <w:r w:rsidRPr="00313795">
        <w:rPr>
          <w:rFonts w:ascii="Museo Sans 100" w:hAnsi="Museo Sans 100"/>
          <w:sz w:val="24"/>
        </w:rPr>
        <w:t>egislación vigente</w:t>
      </w:r>
      <w:r w:rsidR="00556A3A" w:rsidRPr="00313795">
        <w:rPr>
          <w:rFonts w:ascii="Museo Sans 100" w:hAnsi="Museo Sans 100"/>
          <w:sz w:val="24"/>
        </w:rPr>
        <w:t>, con el objetivo de hacer saber lo resuelto.</w:t>
      </w:r>
    </w:p>
    <w:p w14:paraId="3A4FF7F3" w14:textId="39390944" w:rsidR="00556A3A" w:rsidRPr="00313795" w:rsidRDefault="00556A3A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313795">
        <w:rPr>
          <w:rFonts w:ascii="Museo Sans 100" w:hAnsi="Museo Sans 100"/>
          <w:sz w:val="24"/>
        </w:rPr>
        <w:t>Ejecutar el acto de la notificación de acuerdo al marco legal establecido al respecto, previa identificación del sujeto pasivo, representante legal, apoderado o persona facultada para ello.</w:t>
      </w:r>
    </w:p>
    <w:p w14:paraId="5C2553F6" w14:textId="48DE35FA" w:rsidR="00556A3A" w:rsidRPr="00B27DC4" w:rsidRDefault="00556A3A" w:rsidP="00273798">
      <w:pPr>
        <w:pStyle w:val="TableParagraph"/>
        <w:numPr>
          <w:ilvl w:val="0"/>
          <w:numId w:val="16"/>
        </w:numPr>
        <w:spacing w:after="120" w:line="276" w:lineRule="auto"/>
        <w:jc w:val="both"/>
        <w:rPr>
          <w:rFonts w:ascii="Museo Sans 100" w:hAnsi="Museo Sans 100"/>
          <w:sz w:val="24"/>
        </w:rPr>
      </w:pPr>
      <w:r w:rsidRPr="00B27DC4">
        <w:rPr>
          <w:rFonts w:ascii="Museo Sans 100" w:hAnsi="Museo Sans 100"/>
          <w:sz w:val="24"/>
        </w:rPr>
        <w:t>Cumplir con el plazo legal o</w:t>
      </w:r>
      <w:r w:rsidR="00313795" w:rsidRPr="00B27DC4">
        <w:rPr>
          <w:rFonts w:ascii="Museo Sans 100" w:hAnsi="Museo Sans 100"/>
          <w:sz w:val="24"/>
        </w:rPr>
        <w:t xml:space="preserve"> interno</w:t>
      </w:r>
      <w:r w:rsidRPr="00B27DC4">
        <w:rPr>
          <w:rFonts w:ascii="Museo Sans 100" w:hAnsi="Museo Sans 100"/>
          <w:sz w:val="24"/>
        </w:rPr>
        <w:t xml:space="preserve"> establecido para efectuar la notificación</w:t>
      </w:r>
    </w:p>
    <w:p w14:paraId="2A01D863" w14:textId="77777777" w:rsidR="009A7599" w:rsidRPr="001E64E5" w:rsidRDefault="009A7599" w:rsidP="00273798">
      <w:pPr>
        <w:pStyle w:val="Prrafodelista"/>
        <w:spacing w:line="276" w:lineRule="auto"/>
        <w:ind w:left="1505"/>
        <w:jc w:val="both"/>
        <w:rPr>
          <w:rFonts w:ascii="Museo Sans 100" w:hAnsi="Museo Sans 100" w:cs="Arial"/>
          <w:b/>
          <w:bCs/>
          <w:lang w:val="es-SV"/>
        </w:rPr>
      </w:pPr>
    </w:p>
    <w:p w14:paraId="2A232864" w14:textId="1A875ACB" w:rsidR="003A5D46" w:rsidRPr="001E64E5" w:rsidRDefault="003A5D46" w:rsidP="00273798">
      <w:pPr>
        <w:pStyle w:val="Encabezado"/>
        <w:numPr>
          <w:ilvl w:val="1"/>
          <w:numId w:val="8"/>
        </w:numPr>
        <w:tabs>
          <w:tab w:val="clear" w:pos="4252"/>
          <w:tab w:val="clear" w:pos="8504"/>
        </w:tabs>
        <w:spacing w:line="276" w:lineRule="auto"/>
        <w:ind w:left="284" w:firstLine="0"/>
        <w:jc w:val="both"/>
        <w:outlineLvl w:val="1"/>
        <w:rPr>
          <w:rFonts w:ascii="Museo Sans 100" w:hAnsi="Museo Sans 100" w:cs="Arial"/>
          <w:b/>
          <w:bCs/>
          <w:sz w:val="24"/>
        </w:rPr>
      </w:pPr>
      <w:bookmarkStart w:id="16" w:name="_Toc69393440"/>
      <w:r w:rsidRPr="001E64E5">
        <w:rPr>
          <w:rFonts w:ascii="Museo Sans 100" w:hAnsi="Museo Sans 100" w:cs="Arial"/>
          <w:b/>
          <w:bCs/>
          <w:sz w:val="24"/>
        </w:rPr>
        <w:t>Estructura Organizativa</w:t>
      </w:r>
      <w:r w:rsidR="00886D9B">
        <w:rPr>
          <w:rFonts w:ascii="Museo Sans 100" w:hAnsi="Museo Sans 100" w:cs="Arial"/>
          <w:b/>
          <w:bCs/>
          <w:sz w:val="24"/>
        </w:rPr>
        <w:t>.</w:t>
      </w:r>
      <w:bookmarkEnd w:id="16"/>
    </w:p>
    <w:p w14:paraId="21D15F85" w14:textId="77777777" w:rsidR="005A365C" w:rsidRPr="006438D8" w:rsidRDefault="005A365C" w:rsidP="00DE62F5">
      <w:pPr>
        <w:spacing w:line="276" w:lineRule="auto"/>
        <w:ind w:left="567"/>
        <w:jc w:val="both"/>
        <w:rPr>
          <w:rFonts w:ascii="Museo Sans 100" w:hAnsi="Museo Sans 100" w:cs="Arial"/>
          <w:b/>
          <w:sz w:val="16"/>
          <w:szCs w:val="16"/>
          <w:lang w:val="es-SV"/>
        </w:rPr>
      </w:pPr>
    </w:p>
    <w:p w14:paraId="784A26F6" w14:textId="572BFED7" w:rsidR="005A365C" w:rsidRPr="00B27DC4" w:rsidRDefault="00574667" w:rsidP="00B27DC4">
      <w:pPr>
        <w:spacing w:line="276" w:lineRule="auto"/>
        <w:ind w:left="284"/>
        <w:jc w:val="both"/>
        <w:rPr>
          <w:rFonts w:ascii="Museo Sans 100" w:hAnsi="Museo Sans 100" w:cs="Arial"/>
          <w:b/>
          <w:lang w:val="es-SV"/>
        </w:rPr>
      </w:pPr>
      <w:r w:rsidRPr="00B27DC4">
        <w:rPr>
          <w:rFonts w:ascii="Museo Sans 100" w:hAnsi="Museo Sans 100" w:cs="Arial"/>
          <w:b/>
          <w:lang w:val="es-SV"/>
        </w:rPr>
        <w:t xml:space="preserve">1.4.1 </w:t>
      </w:r>
      <w:r w:rsidR="003E4D3B" w:rsidRPr="00B27DC4">
        <w:rPr>
          <w:rFonts w:ascii="Museo Sans 100" w:hAnsi="Museo Sans 100" w:cs="Arial"/>
          <w:b/>
          <w:lang w:val="es-SV"/>
        </w:rPr>
        <w:t xml:space="preserve">Estructura </w:t>
      </w:r>
      <w:proofErr w:type="spellStart"/>
      <w:r w:rsidR="003E4D3B" w:rsidRPr="00B27DC4">
        <w:rPr>
          <w:rFonts w:ascii="Museo Sans 100" w:hAnsi="Museo Sans 100" w:cs="Arial"/>
          <w:b/>
          <w:lang w:val="es-SV"/>
        </w:rPr>
        <w:t>Orgáni</w:t>
      </w:r>
      <w:r w:rsidR="001A423F" w:rsidRPr="00B27DC4">
        <w:rPr>
          <w:rFonts w:ascii="Museo Sans 100" w:hAnsi="Museo Sans 100" w:cs="Arial"/>
          <w:b/>
          <w:lang w:val="es-SV"/>
        </w:rPr>
        <w:t>zativa</w:t>
      </w:r>
      <w:proofErr w:type="spellEnd"/>
      <w:r w:rsidR="003E4D3B" w:rsidRPr="00B27DC4">
        <w:rPr>
          <w:rFonts w:ascii="Museo Sans 100" w:hAnsi="Museo Sans 100" w:cs="Arial"/>
          <w:b/>
          <w:lang w:val="es-SV"/>
        </w:rPr>
        <w:t xml:space="preserve"> </w:t>
      </w:r>
      <w:r w:rsidR="00731DBE" w:rsidRPr="00B27DC4">
        <w:rPr>
          <w:rFonts w:ascii="Museo Sans 100" w:hAnsi="Museo Sans 100" w:cs="Arial"/>
          <w:b/>
          <w:lang w:val="es-SV"/>
        </w:rPr>
        <w:t xml:space="preserve">del Ministerio de Hacienda y </w:t>
      </w:r>
      <w:r w:rsidR="005A365C" w:rsidRPr="00B27DC4">
        <w:rPr>
          <w:rFonts w:ascii="Museo Sans 100" w:hAnsi="Museo Sans 100" w:cs="Arial"/>
          <w:b/>
          <w:lang w:val="es-SV"/>
        </w:rPr>
        <w:t>de la Dirección General de Aduanas</w:t>
      </w:r>
    </w:p>
    <w:p w14:paraId="6B4A0B35" w14:textId="50EB0A8F" w:rsidR="00DE62F5" w:rsidRPr="006438D8" w:rsidRDefault="00DE62F5" w:rsidP="00273798">
      <w:pPr>
        <w:spacing w:line="276" w:lineRule="auto"/>
        <w:ind w:left="284"/>
        <w:jc w:val="both"/>
        <w:rPr>
          <w:rFonts w:ascii="Museo Sans 100" w:hAnsi="Museo Sans 100" w:cs="Arial"/>
          <w:bCs/>
          <w:sz w:val="16"/>
          <w:szCs w:val="16"/>
          <w:lang w:val="es-SV"/>
        </w:rPr>
      </w:pPr>
    </w:p>
    <w:p w14:paraId="08C85E85" w14:textId="485B0D3A" w:rsidR="00694183" w:rsidRDefault="00983585" w:rsidP="00273798">
      <w:pPr>
        <w:spacing w:line="276" w:lineRule="auto"/>
        <w:ind w:left="284"/>
        <w:jc w:val="both"/>
        <w:rPr>
          <w:rFonts w:ascii="Museo Sans 100" w:hAnsi="Museo Sans 100" w:cs="Arial"/>
          <w:bCs/>
          <w:lang w:val="es-SV"/>
        </w:rPr>
      </w:pPr>
      <w:r>
        <w:rPr>
          <w:rFonts w:ascii="Museo Sans 100" w:hAnsi="Museo Sans 100" w:cs="Arial"/>
          <w:bCs/>
          <w:lang w:val="es-SV"/>
        </w:rPr>
        <w:t>La Estructura O</w:t>
      </w:r>
      <w:r w:rsidR="007B062D" w:rsidRPr="001E64E5">
        <w:rPr>
          <w:rFonts w:ascii="Museo Sans 100" w:hAnsi="Museo Sans 100" w:cs="Arial"/>
          <w:bCs/>
          <w:lang w:val="es-SV"/>
        </w:rPr>
        <w:t xml:space="preserve">rganizativa </w:t>
      </w:r>
      <w:r w:rsidR="00731DBE" w:rsidRPr="001E64E5">
        <w:rPr>
          <w:rFonts w:ascii="Museo Sans 100" w:hAnsi="Museo Sans 100" w:cs="Arial"/>
          <w:bCs/>
          <w:lang w:val="es-SV"/>
        </w:rPr>
        <w:t>del Ministerio de Hacienda</w:t>
      </w:r>
      <w:r w:rsidR="00313795">
        <w:rPr>
          <w:rFonts w:ascii="Museo Sans 100" w:hAnsi="Museo Sans 100" w:cs="Arial"/>
          <w:bCs/>
          <w:lang w:val="es-SV"/>
        </w:rPr>
        <w:t xml:space="preserve"> </w:t>
      </w:r>
      <w:r w:rsidR="00556A3A" w:rsidRPr="00313795">
        <w:rPr>
          <w:rFonts w:ascii="Museo Sans 100" w:hAnsi="Museo Sans 100" w:cs="Arial"/>
          <w:bCs/>
          <w:lang w:val="es-SV"/>
        </w:rPr>
        <w:t>se encuentra</w:t>
      </w:r>
      <w:r w:rsidR="001A423F">
        <w:rPr>
          <w:rFonts w:ascii="Museo Sans 100" w:hAnsi="Museo Sans 100" w:cs="Arial"/>
          <w:bCs/>
          <w:lang w:val="es-SV"/>
        </w:rPr>
        <w:t xml:space="preserve"> </w:t>
      </w:r>
      <w:r w:rsidR="00556A3A" w:rsidRPr="00313795">
        <w:rPr>
          <w:rFonts w:ascii="Museo Sans 100" w:hAnsi="Museo Sans 100" w:cs="Arial"/>
          <w:bCs/>
          <w:lang w:val="es-SV"/>
        </w:rPr>
        <w:t>publicada</w:t>
      </w:r>
      <w:r w:rsidR="001A423F">
        <w:rPr>
          <w:rFonts w:ascii="Museo Sans 100" w:hAnsi="Museo Sans 100" w:cs="Arial"/>
          <w:bCs/>
          <w:lang w:val="es-SV"/>
        </w:rPr>
        <w:t xml:space="preserve"> </w:t>
      </w:r>
      <w:r w:rsidR="00556A3A" w:rsidRPr="00313795">
        <w:rPr>
          <w:rFonts w:ascii="Museo Sans 100" w:hAnsi="Museo Sans 100" w:cs="Arial"/>
          <w:bCs/>
          <w:lang w:val="es-SV"/>
        </w:rPr>
        <w:t xml:space="preserve">en el Portal Web del </w:t>
      </w:r>
      <w:r w:rsidR="00556A3A" w:rsidRPr="00B27DC4">
        <w:rPr>
          <w:rFonts w:ascii="Museo Sans 100" w:hAnsi="Museo Sans 100" w:cs="Arial"/>
          <w:bCs/>
          <w:lang w:val="es-SV"/>
        </w:rPr>
        <w:t xml:space="preserve">MH </w:t>
      </w:r>
      <w:r w:rsidR="00731DBE" w:rsidRPr="00B27DC4">
        <w:rPr>
          <w:rFonts w:ascii="Museo Sans 100" w:hAnsi="Museo Sans 100" w:cs="Arial"/>
          <w:bCs/>
          <w:lang w:val="es-SV"/>
        </w:rPr>
        <w:t>y</w:t>
      </w:r>
      <w:r w:rsidR="00313795" w:rsidRPr="00B27DC4">
        <w:rPr>
          <w:rFonts w:ascii="Museo Sans 100" w:hAnsi="Museo Sans 100" w:cs="Arial"/>
          <w:bCs/>
          <w:lang w:val="es-SV"/>
        </w:rPr>
        <w:t xml:space="preserve"> </w:t>
      </w:r>
      <w:r w:rsidR="001A423F" w:rsidRPr="00B27DC4">
        <w:rPr>
          <w:rFonts w:ascii="Museo Sans 100" w:hAnsi="Museo Sans 100" w:cs="Arial"/>
          <w:bCs/>
          <w:lang w:val="es-SV"/>
        </w:rPr>
        <w:t xml:space="preserve">la de la Dirección General de Aduanas de encuentra publicada </w:t>
      </w:r>
      <w:r w:rsidR="007B062D" w:rsidRPr="00B27DC4">
        <w:rPr>
          <w:rFonts w:ascii="Museo Sans 100" w:hAnsi="Museo Sans 100" w:cs="Arial"/>
          <w:bCs/>
          <w:lang w:val="es-SV"/>
        </w:rPr>
        <w:t xml:space="preserve">en </w:t>
      </w:r>
      <w:r w:rsidR="0032156F" w:rsidRPr="00B27DC4">
        <w:rPr>
          <w:rFonts w:ascii="Museo Sans 100" w:hAnsi="Museo Sans 100" w:cs="Arial"/>
          <w:bCs/>
          <w:lang w:val="es-SV"/>
        </w:rPr>
        <w:t xml:space="preserve">el Portal </w:t>
      </w:r>
      <w:r w:rsidR="001A423F" w:rsidRPr="00B27DC4">
        <w:rPr>
          <w:rFonts w:ascii="Museo Sans 100" w:hAnsi="Museo Sans 100" w:cs="Arial"/>
          <w:bCs/>
          <w:lang w:val="es-SV"/>
        </w:rPr>
        <w:t xml:space="preserve">Web </w:t>
      </w:r>
      <w:r w:rsidR="00556A3A" w:rsidRPr="00B27DC4">
        <w:rPr>
          <w:rFonts w:ascii="Museo Sans 100" w:hAnsi="Museo Sans 100" w:cs="Arial"/>
          <w:bCs/>
          <w:lang w:val="es-SV"/>
        </w:rPr>
        <w:t>de Aduanas.</w:t>
      </w:r>
      <w:r w:rsidR="00556A3A" w:rsidRPr="00313795">
        <w:rPr>
          <w:rFonts w:ascii="Museo Sans 100" w:hAnsi="Museo Sans 100" w:cs="Arial"/>
          <w:bCs/>
          <w:lang w:val="es-SV"/>
        </w:rPr>
        <w:t xml:space="preserve"> </w:t>
      </w:r>
    </w:p>
    <w:p w14:paraId="7D489E58" w14:textId="3C31A7E6" w:rsidR="00694183" w:rsidRDefault="00694183" w:rsidP="00694183">
      <w:pPr>
        <w:pStyle w:val="Prrafodelista"/>
        <w:numPr>
          <w:ilvl w:val="2"/>
          <w:numId w:val="12"/>
        </w:numPr>
        <w:spacing w:before="240" w:line="276" w:lineRule="auto"/>
        <w:rPr>
          <w:rFonts w:ascii="Museo Sans 100" w:hAnsi="Museo Sans 100" w:cs="Arial"/>
          <w:b/>
          <w:bCs/>
          <w:lang w:val="es-SV"/>
        </w:rPr>
      </w:pPr>
      <w:r w:rsidRPr="00983585">
        <w:rPr>
          <w:rFonts w:ascii="Museo Sans 100" w:hAnsi="Museo Sans 100" w:cs="Arial"/>
          <w:b/>
          <w:bCs/>
          <w:lang w:val="es-SV"/>
        </w:rPr>
        <w:t>Estructura Organizativa de la Secretar</w:t>
      </w:r>
      <w:r w:rsidR="00313795">
        <w:rPr>
          <w:rFonts w:ascii="Museo Sans 100" w:hAnsi="Museo Sans 100" w:cs="Arial"/>
          <w:b/>
          <w:bCs/>
          <w:lang w:val="es-SV"/>
        </w:rPr>
        <w:t>í</w:t>
      </w:r>
      <w:r w:rsidRPr="00983585">
        <w:rPr>
          <w:rFonts w:ascii="Museo Sans 100" w:hAnsi="Museo Sans 100" w:cs="Arial"/>
          <w:b/>
          <w:bCs/>
          <w:lang w:val="es-SV"/>
        </w:rPr>
        <w:t>a General</w:t>
      </w:r>
    </w:p>
    <w:p w14:paraId="1DAED2A2" w14:textId="77777777" w:rsidR="003F1650" w:rsidRDefault="003F1650" w:rsidP="003F1650">
      <w:pPr>
        <w:pStyle w:val="Prrafodelista"/>
        <w:spacing w:line="276" w:lineRule="auto"/>
        <w:ind w:left="3195"/>
        <w:jc w:val="both"/>
        <w:rPr>
          <w:rFonts w:ascii="Museo Sans 100" w:hAnsi="Museo Sans 100" w:cs="Arial"/>
        </w:rPr>
      </w:pPr>
    </w:p>
    <w:p w14:paraId="68273FDA" w14:textId="1BFB95CE" w:rsidR="003F1650" w:rsidRDefault="00B72D71" w:rsidP="003F1650">
      <w:pPr>
        <w:pStyle w:val="Prrafodelista"/>
        <w:spacing w:line="276" w:lineRule="auto"/>
        <w:ind w:left="3195"/>
        <w:jc w:val="both"/>
        <w:rPr>
          <w:rFonts w:ascii="Museo Sans 100" w:hAnsi="Museo Sans 100" w:cs="Arial"/>
        </w:rPr>
      </w:pPr>
      <w:r>
        <w:rPr>
          <w:rFonts w:ascii="Museo Sans 100" w:hAnsi="Museo Sans 100" w:cs="Arial"/>
          <w:b/>
          <w:bCs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071E792B" wp14:editId="14878397">
            <wp:simplePos x="0" y="0"/>
            <wp:positionH relativeFrom="column">
              <wp:posOffset>-681355</wp:posOffset>
            </wp:positionH>
            <wp:positionV relativeFrom="page">
              <wp:posOffset>5153025</wp:posOffset>
            </wp:positionV>
            <wp:extent cx="7067550" cy="2800350"/>
            <wp:effectExtent l="0" t="38100" r="0" b="19050"/>
            <wp:wrapTopAndBottom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E6D75" w14:textId="6928FE25" w:rsidR="006E53C8" w:rsidRDefault="00983585" w:rsidP="003F1650">
      <w:pPr>
        <w:pStyle w:val="Prrafodelista"/>
        <w:numPr>
          <w:ilvl w:val="0"/>
          <w:numId w:val="11"/>
        </w:numPr>
        <w:spacing w:line="276" w:lineRule="auto"/>
        <w:rPr>
          <w:rFonts w:ascii="Museo Sans 100" w:hAnsi="Museo Sans 100" w:cs="Arial"/>
        </w:rPr>
      </w:pPr>
      <w:r w:rsidRPr="00FE7467">
        <w:rPr>
          <w:rFonts w:ascii="Museo Sans 100" w:hAnsi="Museo Sans 100" w:cs="Arial"/>
        </w:rPr>
        <w:t>Oficial de Información de Acceso a la Información Pública</w:t>
      </w:r>
    </w:p>
    <w:p w14:paraId="26A758A0" w14:textId="6FD8D471" w:rsidR="00127876" w:rsidRDefault="00127876" w:rsidP="00B72D71">
      <w:pPr>
        <w:pStyle w:val="Prrafodelista"/>
        <w:numPr>
          <w:ilvl w:val="0"/>
          <w:numId w:val="11"/>
        </w:numPr>
        <w:spacing w:before="240"/>
        <w:ind w:left="2483" w:hanging="357"/>
        <w:jc w:val="both"/>
        <w:rPr>
          <w:rFonts w:ascii="Museo Sans 100" w:hAnsi="Museo Sans 100" w:cs="Arial"/>
        </w:rPr>
      </w:pPr>
      <w:r>
        <w:rPr>
          <w:rFonts w:ascii="Museo Sans 100" w:hAnsi="Museo Sans 100" w:cs="Arial"/>
        </w:rPr>
        <w:t>Oficial de Franquicias</w:t>
      </w:r>
    </w:p>
    <w:p w14:paraId="6C5AEA09" w14:textId="77777777" w:rsidR="003F1650" w:rsidRPr="00FE7467" w:rsidRDefault="003F1650" w:rsidP="003F1650">
      <w:pPr>
        <w:pStyle w:val="Prrafodelista"/>
        <w:spacing w:before="240"/>
        <w:ind w:left="2483"/>
        <w:jc w:val="both"/>
        <w:rPr>
          <w:rFonts w:ascii="Museo Sans 100" w:hAnsi="Museo Sans 100" w:cs="Arial"/>
        </w:rPr>
      </w:pPr>
    </w:p>
    <w:p w14:paraId="6E95C927" w14:textId="11282D43" w:rsidR="00127876" w:rsidRDefault="00127876" w:rsidP="00273798">
      <w:pPr>
        <w:spacing w:before="240" w:line="276" w:lineRule="auto"/>
        <w:ind w:left="284" w:hanging="284"/>
        <w:rPr>
          <w:rFonts w:ascii="Museo Sans 100" w:hAnsi="Museo Sans 100" w:cs="Arial"/>
          <w:b/>
        </w:rPr>
      </w:pPr>
    </w:p>
    <w:p w14:paraId="0B7CBBDB" w14:textId="784DDD9B" w:rsidR="008349E3" w:rsidRPr="00A606E3" w:rsidRDefault="008349E3" w:rsidP="00273798">
      <w:pPr>
        <w:pStyle w:val="Encabezado"/>
        <w:tabs>
          <w:tab w:val="clear" w:pos="4252"/>
          <w:tab w:val="clear" w:pos="8504"/>
        </w:tabs>
        <w:spacing w:line="276" w:lineRule="auto"/>
        <w:jc w:val="both"/>
        <w:outlineLvl w:val="1"/>
        <w:rPr>
          <w:rFonts w:ascii="Bembo Std" w:hAnsi="Bembo Std"/>
          <w:b/>
          <w:sz w:val="24"/>
          <w:szCs w:val="24"/>
        </w:rPr>
      </w:pPr>
      <w:bookmarkStart w:id="17" w:name="_Toc69393441"/>
      <w:r w:rsidRPr="00A606E3">
        <w:rPr>
          <w:rFonts w:ascii="Bembo Std" w:hAnsi="Bembo Std"/>
          <w:b/>
          <w:sz w:val="24"/>
          <w:szCs w:val="24"/>
        </w:rPr>
        <w:t>CAPÍTULO 2</w:t>
      </w:r>
      <w:r w:rsidR="00886D9B" w:rsidRPr="00A606E3">
        <w:rPr>
          <w:rFonts w:ascii="Bembo Std" w:hAnsi="Bembo Std"/>
          <w:b/>
          <w:sz w:val="24"/>
          <w:szCs w:val="24"/>
        </w:rPr>
        <w:t xml:space="preserve">: </w:t>
      </w:r>
      <w:r w:rsidRPr="00A606E3">
        <w:rPr>
          <w:rFonts w:ascii="Bembo Std" w:hAnsi="Bembo Std"/>
          <w:b/>
          <w:sz w:val="24"/>
          <w:szCs w:val="24"/>
        </w:rPr>
        <w:t>RELACIÓN DE PERFILES DE PUESTOS</w:t>
      </w:r>
      <w:r w:rsidR="00886D9B" w:rsidRPr="00A606E3">
        <w:rPr>
          <w:rFonts w:ascii="Bembo Std" w:hAnsi="Bembo Std"/>
          <w:b/>
          <w:sz w:val="24"/>
          <w:szCs w:val="24"/>
        </w:rPr>
        <w:t>.</w:t>
      </w:r>
      <w:bookmarkEnd w:id="17"/>
    </w:p>
    <w:p w14:paraId="4E2986FE" w14:textId="58973C00" w:rsidR="0071037E" w:rsidRPr="008812BA" w:rsidRDefault="0095069E" w:rsidP="00273798">
      <w:pPr>
        <w:tabs>
          <w:tab w:val="num" w:pos="426"/>
        </w:tabs>
        <w:spacing w:before="120" w:line="276" w:lineRule="auto"/>
        <w:ind w:left="142"/>
        <w:jc w:val="both"/>
        <w:rPr>
          <w:rFonts w:ascii="Museo Sans 100" w:hAnsi="Museo Sans 100" w:cs="Arial"/>
          <w:lang w:val="es-SV"/>
        </w:rPr>
      </w:pPr>
      <w:r w:rsidRPr="001E64E5">
        <w:rPr>
          <w:rFonts w:ascii="Museo Sans 100" w:hAnsi="Museo Sans 100" w:cs="Arial"/>
          <w:lang w:val="es-SV"/>
        </w:rPr>
        <w:t>La descripción detalla</w:t>
      </w:r>
      <w:r w:rsidR="008E7C47" w:rsidRPr="001E64E5">
        <w:rPr>
          <w:rFonts w:ascii="Museo Sans 100" w:hAnsi="Museo Sans 100" w:cs="Arial"/>
          <w:lang w:val="es-SV"/>
        </w:rPr>
        <w:t>da</w:t>
      </w:r>
      <w:r w:rsidRPr="001E64E5">
        <w:rPr>
          <w:rFonts w:ascii="Museo Sans 100" w:hAnsi="Museo Sans 100" w:cs="Arial"/>
          <w:lang w:val="es-SV"/>
        </w:rPr>
        <w:t xml:space="preserve"> de los perfiles de puesto se encuentra bajo </w:t>
      </w:r>
      <w:r w:rsidR="00932DD5" w:rsidRPr="001E64E5">
        <w:rPr>
          <w:rFonts w:ascii="Museo Sans 100" w:hAnsi="Museo Sans 100" w:cs="Arial"/>
          <w:lang w:val="es-SV"/>
        </w:rPr>
        <w:t xml:space="preserve">la </w:t>
      </w:r>
      <w:r w:rsidRPr="001E64E5">
        <w:rPr>
          <w:rFonts w:ascii="Museo Sans 100" w:hAnsi="Museo Sans 100" w:cs="Arial"/>
          <w:lang w:val="es-SV"/>
        </w:rPr>
        <w:t xml:space="preserve">administración </w:t>
      </w:r>
      <w:r w:rsidR="00932DD5" w:rsidRPr="001E64E5">
        <w:rPr>
          <w:rFonts w:ascii="Museo Sans 100" w:hAnsi="Museo Sans 100" w:cs="Arial"/>
          <w:lang w:val="es-SV"/>
        </w:rPr>
        <w:t xml:space="preserve">y custodia </w:t>
      </w:r>
      <w:r w:rsidRPr="001E64E5">
        <w:rPr>
          <w:rFonts w:ascii="Museo Sans 100" w:hAnsi="Museo Sans 100" w:cs="Arial"/>
          <w:lang w:val="es-SV"/>
        </w:rPr>
        <w:t>de</w:t>
      </w:r>
      <w:r w:rsidR="007F50E7">
        <w:rPr>
          <w:rFonts w:ascii="Museo Sans 100" w:hAnsi="Museo Sans 100" w:cs="Arial"/>
          <w:lang w:val="es-SV"/>
        </w:rPr>
        <w:t>l Departamento de Recursos Humanos de</w:t>
      </w:r>
      <w:r w:rsidRPr="001E64E5">
        <w:rPr>
          <w:rFonts w:ascii="Museo Sans 100" w:hAnsi="Museo Sans 100" w:cs="Arial"/>
          <w:lang w:val="es-SV"/>
        </w:rPr>
        <w:t xml:space="preserve"> la D</w:t>
      </w:r>
      <w:r w:rsidR="007F50E7">
        <w:rPr>
          <w:rFonts w:ascii="Museo Sans 100" w:hAnsi="Museo Sans 100" w:cs="Arial"/>
          <w:lang w:val="es-SV"/>
        </w:rPr>
        <w:t xml:space="preserve">GA, </w:t>
      </w:r>
      <w:r w:rsidR="00CF77AF" w:rsidRPr="001E64E5">
        <w:rPr>
          <w:rFonts w:ascii="Museo Sans 100" w:hAnsi="Museo Sans 100" w:cs="Arial"/>
          <w:lang w:val="es-SV"/>
        </w:rPr>
        <w:t xml:space="preserve">los cuales están publicados </w:t>
      </w:r>
      <w:r w:rsidR="00CF77AF" w:rsidRPr="008812BA">
        <w:rPr>
          <w:rFonts w:ascii="Museo Sans 100" w:hAnsi="Museo Sans 100" w:cs="Arial"/>
          <w:lang w:val="es-SV"/>
        </w:rPr>
        <w:t xml:space="preserve">en el Portal Web </w:t>
      </w:r>
      <w:r w:rsidR="00886D9B" w:rsidRPr="008812BA">
        <w:rPr>
          <w:rFonts w:ascii="Museo Sans 100" w:hAnsi="Museo Sans 100" w:cs="Arial"/>
          <w:lang w:val="es-SV"/>
        </w:rPr>
        <w:t xml:space="preserve">del </w:t>
      </w:r>
      <w:r w:rsidR="00CF77AF" w:rsidRPr="008812BA">
        <w:rPr>
          <w:rFonts w:ascii="Museo Sans 100" w:hAnsi="Museo Sans 100" w:cs="Arial"/>
          <w:lang w:val="es-SV"/>
        </w:rPr>
        <w:t>MH</w:t>
      </w:r>
      <w:r w:rsidR="00886D9B" w:rsidRPr="008812BA">
        <w:rPr>
          <w:rFonts w:ascii="Museo Sans 100" w:hAnsi="Museo Sans 100" w:cs="Arial"/>
          <w:lang w:val="es-SV"/>
        </w:rPr>
        <w:t xml:space="preserve">. Se </w:t>
      </w:r>
      <w:r w:rsidRPr="008812BA">
        <w:rPr>
          <w:rFonts w:ascii="Museo Sans 100" w:hAnsi="Museo Sans 100" w:cs="Arial"/>
          <w:lang w:val="es-SV"/>
        </w:rPr>
        <w:t>detall</w:t>
      </w:r>
      <w:r w:rsidR="00886D9B" w:rsidRPr="008812BA">
        <w:rPr>
          <w:rFonts w:ascii="Museo Sans 100" w:hAnsi="Museo Sans 100" w:cs="Arial"/>
          <w:lang w:val="es-SV"/>
        </w:rPr>
        <w:t xml:space="preserve">an </w:t>
      </w:r>
      <w:r w:rsidRPr="008812BA">
        <w:rPr>
          <w:rFonts w:ascii="Museo Sans 100" w:hAnsi="Museo Sans 100" w:cs="Arial"/>
          <w:lang w:val="es-SV"/>
        </w:rPr>
        <w:t>únicamente en este apartado</w:t>
      </w:r>
      <w:r w:rsidR="00EE127E" w:rsidRPr="008812BA">
        <w:rPr>
          <w:rFonts w:ascii="Museo Sans 100" w:hAnsi="Museo Sans 100" w:cs="Arial"/>
          <w:lang w:val="es-SV"/>
        </w:rPr>
        <w:t>,</w:t>
      </w:r>
      <w:r w:rsidRPr="008812BA">
        <w:rPr>
          <w:rFonts w:ascii="Museo Sans 100" w:hAnsi="Museo Sans 100" w:cs="Arial"/>
          <w:lang w:val="es-SV"/>
        </w:rPr>
        <w:t xml:space="preserve"> </w:t>
      </w:r>
      <w:proofErr w:type="gramStart"/>
      <w:r w:rsidR="00886D9B" w:rsidRPr="008812BA">
        <w:rPr>
          <w:rFonts w:ascii="Museo Sans 100" w:hAnsi="Museo Sans 100" w:cs="Arial"/>
          <w:lang w:val="es-SV"/>
        </w:rPr>
        <w:t xml:space="preserve">los </w:t>
      </w:r>
      <w:r w:rsidR="0032156F" w:rsidRPr="008812BA">
        <w:rPr>
          <w:rFonts w:ascii="Museo Sans 100" w:hAnsi="Museo Sans 100" w:cs="Arial"/>
          <w:lang w:val="es-SV"/>
        </w:rPr>
        <w:t xml:space="preserve"> título</w:t>
      </w:r>
      <w:r w:rsidR="00886D9B" w:rsidRPr="008812BA">
        <w:rPr>
          <w:rFonts w:ascii="Museo Sans 100" w:hAnsi="Museo Sans 100" w:cs="Arial"/>
          <w:lang w:val="es-SV"/>
        </w:rPr>
        <w:t>s</w:t>
      </w:r>
      <w:proofErr w:type="gramEnd"/>
      <w:r w:rsidR="0032156F" w:rsidRPr="008812BA">
        <w:rPr>
          <w:rFonts w:ascii="Museo Sans 100" w:hAnsi="Museo Sans 100" w:cs="Arial"/>
          <w:lang w:val="es-SV"/>
        </w:rPr>
        <w:t xml:space="preserve"> de los Puestos de Trabajo </w:t>
      </w:r>
      <w:r w:rsidR="00395F48" w:rsidRPr="008812BA">
        <w:rPr>
          <w:rFonts w:ascii="Museo Sans 100" w:hAnsi="Museo Sans 100" w:cs="Arial"/>
          <w:lang w:val="es-SV"/>
        </w:rPr>
        <w:t xml:space="preserve">por </w:t>
      </w:r>
      <w:r w:rsidR="00886D9B" w:rsidRPr="008812BA">
        <w:rPr>
          <w:rFonts w:ascii="Museo Sans 100" w:hAnsi="Museo Sans 100" w:cs="Arial"/>
          <w:lang w:val="es-SV"/>
        </w:rPr>
        <w:t xml:space="preserve">cada área organizativa, de acuerdo al siguiente cuadro: </w:t>
      </w:r>
    </w:p>
    <w:p w14:paraId="03CF70BD" w14:textId="77777777" w:rsidR="008812BA" w:rsidRDefault="008812BA" w:rsidP="009A7599">
      <w:pPr>
        <w:tabs>
          <w:tab w:val="num" w:pos="426"/>
        </w:tabs>
        <w:spacing w:before="120" w:line="276" w:lineRule="auto"/>
        <w:ind w:left="142"/>
        <w:jc w:val="center"/>
        <w:rPr>
          <w:rFonts w:ascii="Museo Sans 100" w:hAnsi="Museo Sans 100" w:cs="Arial"/>
          <w:b/>
          <w:lang w:val="es-SV"/>
        </w:rPr>
      </w:pPr>
    </w:p>
    <w:p w14:paraId="4C84A8CA" w14:textId="4824BC81" w:rsidR="00C90644" w:rsidRDefault="000A46B0" w:rsidP="009A7599">
      <w:pPr>
        <w:tabs>
          <w:tab w:val="num" w:pos="426"/>
        </w:tabs>
        <w:spacing w:before="120" w:line="276" w:lineRule="auto"/>
        <w:ind w:left="142"/>
        <w:jc w:val="center"/>
        <w:rPr>
          <w:rFonts w:ascii="Museo Sans 100" w:hAnsi="Museo Sans 100" w:cs="Arial"/>
          <w:b/>
          <w:lang w:val="es-SV"/>
        </w:rPr>
      </w:pPr>
      <w:r w:rsidRPr="008812BA">
        <w:rPr>
          <w:rFonts w:ascii="Museo Sans 100" w:hAnsi="Museo Sans 100" w:cs="Arial"/>
          <w:b/>
          <w:lang w:val="es-SV"/>
        </w:rPr>
        <w:t xml:space="preserve">TÍTULOS DE PUESTOS DE TRABAJO </w:t>
      </w:r>
    </w:p>
    <w:p w14:paraId="44608365" w14:textId="77777777" w:rsidR="008812BA" w:rsidRPr="008812BA" w:rsidRDefault="008812BA" w:rsidP="009A7599">
      <w:pPr>
        <w:tabs>
          <w:tab w:val="num" w:pos="426"/>
        </w:tabs>
        <w:spacing w:before="120" w:line="276" w:lineRule="auto"/>
        <w:ind w:left="142"/>
        <w:jc w:val="center"/>
        <w:rPr>
          <w:rFonts w:ascii="Museo Sans 100" w:hAnsi="Museo Sans 100" w:cs="Arial"/>
          <w:b/>
          <w:lang w:val="es-SV"/>
        </w:rPr>
      </w:pPr>
    </w:p>
    <w:tbl>
      <w:tblPr>
        <w:tblStyle w:val="Tablaconcuadrcula1clara-nfasis5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DA3616" w:rsidRPr="00AC65C5" w14:paraId="2084989C" w14:textId="77777777" w:rsidTr="00C9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0F552E4" w14:textId="77777777" w:rsidR="00AC65C5" w:rsidRPr="00AC65C5" w:rsidRDefault="00AC65C5" w:rsidP="00C90644">
            <w:pPr>
              <w:tabs>
                <w:tab w:val="num" w:pos="426"/>
              </w:tabs>
              <w:spacing w:after="240" w:line="276" w:lineRule="auto"/>
              <w:jc w:val="center"/>
              <w:rPr>
                <w:rFonts w:ascii="Museo Sans 100" w:hAnsi="Museo Sans 100" w:cs="Arial"/>
                <w:b w:val="0"/>
              </w:rPr>
            </w:pPr>
            <w:r w:rsidRPr="00AC65C5">
              <w:rPr>
                <w:rFonts w:ascii="Museo Sans 100" w:hAnsi="Museo Sans 100" w:cs="Arial"/>
              </w:rPr>
              <w:t>Área Organizativa</w:t>
            </w:r>
          </w:p>
        </w:tc>
        <w:tc>
          <w:tcPr>
            <w:tcW w:w="5670" w:type="dxa"/>
            <w:vAlign w:val="center"/>
          </w:tcPr>
          <w:p w14:paraId="7E79C4EC" w14:textId="77777777" w:rsidR="00AC65C5" w:rsidRPr="00AC65C5" w:rsidRDefault="00AC65C5" w:rsidP="00C90644">
            <w:pPr>
              <w:tabs>
                <w:tab w:val="num" w:pos="426"/>
              </w:tabs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b w:val="0"/>
              </w:rPr>
            </w:pPr>
            <w:r w:rsidRPr="00AC65C5">
              <w:rPr>
                <w:rFonts w:ascii="Museo Sans 100" w:hAnsi="Museo Sans 100" w:cs="Arial"/>
              </w:rPr>
              <w:t>Perfil de Puesto</w:t>
            </w:r>
          </w:p>
        </w:tc>
      </w:tr>
      <w:tr w:rsidR="00DA3616" w:rsidRPr="00AC65C5" w14:paraId="0731E37B" w14:textId="77777777" w:rsidTr="00C90644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9DF4A5A" w14:textId="4245E002" w:rsidR="00AC65C5" w:rsidRPr="00AC65C5" w:rsidRDefault="00AC65C5" w:rsidP="00273798">
            <w:pPr>
              <w:tabs>
                <w:tab w:val="num" w:pos="426"/>
              </w:tabs>
              <w:spacing w:after="240" w:line="276" w:lineRule="auto"/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Secretaría General</w:t>
            </w:r>
          </w:p>
        </w:tc>
        <w:tc>
          <w:tcPr>
            <w:tcW w:w="5670" w:type="dxa"/>
          </w:tcPr>
          <w:p w14:paraId="70A3729A" w14:textId="77777777" w:rsid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>
              <w:rPr>
                <w:rFonts w:ascii="Museo Sans 100" w:hAnsi="Museo Sans 100" w:cs="Arial"/>
                <w:color w:val="000000" w:themeColor="text1"/>
              </w:rPr>
              <w:t>Secretario General</w:t>
            </w:r>
          </w:p>
          <w:p w14:paraId="22F8CE26" w14:textId="1A4A8125" w:rsidR="00AC65C5" w:rsidRDefault="00C90644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>
              <w:rPr>
                <w:rFonts w:ascii="Museo Sans 100" w:hAnsi="Museo Sans 100" w:cs="Arial"/>
                <w:color w:val="000000" w:themeColor="text1"/>
              </w:rPr>
              <w:t>Secretar</w:t>
            </w:r>
            <w:r w:rsidR="009A7599">
              <w:rPr>
                <w:rFonts w:ascii="Museo Sans 100" w:hAnsi="Museo Sans 100" w:cs="Arial"/>
                <w:color w:val="000000" w:themeColor="text1"/>
              </w:rPr>
              <w:t>ia</w:t>
            </w:r>
          </w:p>
          <w:p w14:paraId="0E6F0412" w14:textId="71F56D87" w:rsid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>
              <w:rPr>
                <w:rFonts w:ascii="Museo Sans 100" w:hAnsi="Museo Sans 100" w:cs="Arial"/>
                <w:color w:val="000000" w:themeColor="text1"/>
              </w:rPr>
              <w:t>Oficial de Información</w:t>
            </w:r>
          </w:p>
          <w:p w14:paraId="6F77D0CC" w14:textId="3D082166" w:rsidR="004635BC" w:rsidRDefault="004635BC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>
              <w:rPr>
                <w:rFonts w:ascii="Museo Sans 100" w:hAnsi="Museo Sans 100" w:cs="Arial"/>
                <w:color w:val="000000" w:themeColor="text1"/>
              </w:rPr>
              <w:t>Oficial de Franquicias</w:t>
            </w:r>
          </w:p>
          <w:p w14:paraId="391F7756" w14:textId="0A7EE618" w:rsidR="00C90644" w:rsidRPr="00AC65C5" w:rsidRDefault="00AC65C5" w:rsidP="008812BA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 w:rsidRPr="008812BA">
              <w:rPr>
                <w:rFonts w:ascii="Museo Sans 100" w:hAnsi="Museo Sans 100" w:cs="Arial"/>
              </w:rPr>
              <w:t xml:space="preserve">Especialista en Seguimiento </w:t>
            </w:r>
            <w:r w:rsidR="00694183" w:rsidRPr="008812BA">
              <w:rPr>
                <w:rFonts w:ascii="Museo Sans 100" w:hAnsi="Museo Sans 100" w:cs="Arial"/>
              </w:rPr>
              <w:t>y Control Estratégico</w:t>
            </w:r>
          </w:p>
        </w:tc>
      </w:tr>
      <w:tr w:rsidR="00DA3616" w:rsidRPr="00AC65C5" w14:paraId="13D405D6" w14:textId="77777777" w:rsidTr="00C90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F092DE" w14:textId="2A7D5BCF" w:rsidR="00AC65C5" w:rsidRPr="00AC65C5" w:rsidRDefault="004635BC" w:rsidP="00273798">
            <w:pPr>
              <w:tabs>
                <w:tab w:val="num" w:pos="426"/>
              </w:tabs>
              <w:spacing w:after="240" w:line="276" w:lineRule="auto"/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Unidad</w:t>
            </w:r>
            <w:r w:rsidR="00AC65C5" w:rsidRPr="00AC65C5">
              <w:rPr>
                <w:rFonts w:ascii="Museo Sans 100" w:hAnsi="Museo Sans 100" w:cs="Arial"/>
              </w:rPr>
              <w:t xml:space="preserve"> de </w:t>
            </w:r>
            <w:r w:rsidR="001E52E5">
              <w:rPr>
                <w:rFonts w:ascii="Museo Sans 100" w:hAnsi="Museo Sans 100" w:cs="Arial"/>
              </w:rPr>
              <w:t>Apoyo Jurídico</w:t>
            </w:r>
          </w:p>
        </w:tc>
        <w:tc>
          <w:tcPr>
            <w:tcW w:w="5670" w:type="dxa"/>
          </w:tcPr>
          <w:p w14:paraId="6B3F166D" w14:textId="1A90413F" w:rsidR="00AC65C5" w:rsidRP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 w:rsidRPr="00AC65C5">
              <w:rPr>
                <w:rFonts w:ascii="Museo Sans 100" w:hAnsi="Museo Sans 100" w:cs="Arial"/>
                <w:color w:val="000000" w:themeColor="text1"/>
              </w:rPr>
              <w:t xml:space="preserve">Jefe de </w:t>
            </w:r>
            <w:r w:rsidR="004635BC">
              <w:rPr>
                <w:rFonts w:ascii="Museo Sans 100" w:hAnsi="Museo Sans 100" w:cs="Arial"/>
                <w:color w:val="000000" w:themeColor="text1"/>
              </w:rPr>
              <w:t>Unidad</w:t>
            </w:r>
            <w:r w:rsidRPr="00AC65C5">
              <w:rPr>
                <w:rFonts w:ascii="Museo Sans 100" w:hAnsi="Museo Sans 100" w:cs="Arial"/>
                <w:color w:val="000000" w:themeColor="text1"/>
              </w:rPr>
              <w:t xml:space="preserve"> de </w:t>
            </w:r>
            <w:r w:rsidR="001E52E5">
              <w:rPr>
                <w:rFonts w:ascii="Museo Sans 100" w:hAnsi="Museo Sans 100" w:cs="Arial"/>
                <w:color w:val="000000" w:themeColor="text1"/>
              </w:rPr>
              <w:t>Apoyo Jurídico</w:t>
            </w:r>
          </w:p>
          <w:p w14:paraId="4060A703" w14:textId="77777777" w:rsid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 w:rsidRPr="00AC65C5">
              <w:rPr>
                <w:rFonts w:ascii="Museo Sans 100" w:hAnsi="Museo Sans 100" w:cs="Arial"/>
                <w:color w:val="000000" w:themeColor="text1"/>
              </w:rPr>
              <w:t>Técnico Jurídico</w:t>
            </w:r>
          </w:p>
          <w:p w14:paraId="16FF905E" w14:textId="77777777" w:rsidR="00F347D0" w:rsidRDefault="00F347D0" w:rsidP="00C90644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>
              <w:rPr>
                <w:rFonts w:ascii="Museo Sans 100" w:hAnsi="Museo Sans 100" w:cs="Arial"/>
                <w:color w:val="000000" w:themeColor="text1"/>
              </w:rPr>
              <w:t>Secretar</w:t>
            </w:r>
            <w:r w:rsidR="00C90644">
              <w:rPr>
                <w:rFonts w:ascii="Museo Sans 100" w:hAnsi="Museo Sans 100" w:cs="Arial"/>
                <w:color w:val="000000" w:themeColor="text1"/>
              </w:rPr>
              <w:t>í</w:t>
            </w:r>
            <w:r>
              <w:rPr>
                <w:rFonts w:ascii="Museo Sans 100" w:hAnsi="Museo Sans 100" w:cs="Arial"/>
                <w:color w:val="000000" w:themeColor="text1"/>
              </w:rPr>
              <w:t>a</w:t>
            </w:r>
          </w:p>
          <w:p w14:paraId="4F2D3195" w14:textId="5B853A12" w:rsidR="00C90644" w:rsidRPr="00AC65C5" w:rsidRDefault="00C90644" w:rsidP="00C90644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</w:p>
        </w:tc>
      </w:tr>
      <w:tr w:rsidR="00DA3616" w:rsidRPr="00AC65C5" w14:paraId="7677F7BE" w14:textId="77777777" w:rsidTr="00C90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7F09B03" w14:textId="486C6C78" w:rsidR="00AC65C5" w:rsidRPr="00AC65C5" w:rsidRDefault="001E52E5" w:rsidP="00273798">
            <w:pPr>
              <w:tabs>
                <w:tab w:val="num" w:pos="426"/>
              </w:tabs>
              <w:spacing w:after="240" w:line="276" w:lineRule="auto"/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Unidad Jurídica</w:t>
            </w:r>
          </w:p>
        </w:tc>
        <w:tc>
          <w:tcPr>
            <w:tcW w:w="5670" w:type="dxa"/>
          </w:tcPr>
          <w:p w14:paraId="7477ABBC" w14:textId="4CD0DD6C" w:rsidR="00AC65C5" w:rsidRP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 w:rsidRPr="00AC65C5">
              <w:rPr>
                <w:rFonts w:ascii="Museo Sans 100" w:hAnsi="Museo Sans 100" w:cs="Arial"/>
                <w:color w:val="000000" w:themeColor="text1"/>
              </w:rPr>
              <w:t xml:space="preserve">Jefe de </w:t>
            </w:r>
            <w:r w:rsidR="001E52E5">
              <w:rPr>
                <w:rFonts w:ascii="Museo Sans 100" w:hAnsi="Museo Sans 100" w:cs="Arial"/>
                <w:color w:val="000000" w:themeColor="text1"/>
              </w:rPr>
              <w:t>Unidad Jurídica</w:t>
            </w:r>
          </w:p>
          <w:p w14:paraId="65521F64" w14:textId="77777777" w:rsidR="00AC65C5" w:rsidRDefault="001E52E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>
              <w:rPr>
                <w:rFonts w:ascii="Museo Sans 100" w:hAnsi="Museo Sans 100" w:cs="Arial"/>
                <w:color w:val="000000" w:themeColor="text1"/>
              </w:rPr>
              <w:t>Técnico Jurídico</w:t>
            </w:r>
          </w:p>
          <w:p w14:paraId="2E044FD9" w14:textId="294931BD" w:rsidR="00C90644" w:rsidRPr="00AC65C5" w:rsidRDefault="00C90644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</w:p>
        </w:tc>
      </w:tr>
      <w:tr w:rsidR="00DA3616" w:rsidRPr="00AC65C5" w14:paraId="5D96BA64" w14:textId="77777777" w:rsidTr="00C90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36831E6" w14:textId="38FCEA23" w:rsidR="00AC65C5" w:rsidRPr="00AC65C5" w:rsidRDefault="00DA3616" w:rsidP="00273798">
            <w:pPr>
              <w:tabs>
                <w:tab w:val="num" w:pos="426"/>
              </w:tabs>
              <w:spacing w:after="240" w:line="276" w:lineRule="auto"/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Unidad de Asuntos Internos</w:t>
            </w:r>
          </w:p>
        </w:tc>
        <w:tc>
          <w:tcPr>
            <w:tcW w:w="5670" w:type="dxa"/>
          </w:tcPr>
          <w:p w14:paraId="7F4F4ABF" w14:textId="0776C0A5" w:rsidR="00AC65C5" w:rsidRP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 w:rsidRPr="00AC65C5">
              <w:rPr>
                <w:rFonts w:ascii="Museo Sans 100" w:hAnsi="Museo Sans 100" w:cs="Arial"/>
                <w:color w:val="000000" w:themeColor="text1"/>
              </w:rPr>
              <w:t xml:space="preserve">Jefe de </w:t>
            </w:r>
            <w:r w:rsidR="00DA3616">
              <w:rPr>
                <w:rFonts w:ascii="Museo Sans 100" w:hAnsi="Museo Sans 100" w:cs="Arial"/>
                <w:color w:val="000000" w:themeColor="text1"/>
              </w:rPr>
              <w:t>Unidad de Asuntos Internos</w:t>
            </w:r>
          </w:p>
          <w:p w14:paraId="1A8B36D7" w14:textId="77777777" w:rsid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 w:rsidRPr="00AC65C5">
              <w:rPr>
                <w:rFonts w:ascii="Museo Sans 100" w:hAnsi="Museo Sans 100" w:cs="Arial"/>
                <w:color w:val="000000" w:themeColor="text1"/>
              </w:rPr>
              <w:t>Técnico Jurídico</w:t>
            </w:r>
          </w:p>
          <w:p w14:paraId="1FF38DE1" w14:textId="2CA89E34" w:rsidR="00C90644" w:rsidRPr="00AC65C5" w:rsidRDefault="00C90644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</w:p>
        </w:tc>
      </w:tr>
      <w:tr w:rsidR="00DA3616" w:rsidRPr="00AC65C5" w14:paraId="18BE65B2" w14:textId="77777777" w:rsidTr="00C906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A797D5E" w14:textId="4010E67B" w:rsidR="00AC65C5" w:rsidRPr="00AC65C5" w:rsidRDefault="00DA3616" w:rsidP="00273798">
            <w:pPr>
              <w:tabs>
                <w:tab w:val="num" w:pos="426"/>
              </w:tabs>
              <w:spacing w:after="240" w:line="276" w:lineRule="auto"/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Unidad de Comunicaciones</w:t>
            </w:r>
          </w:p>
        </w:tc>
        <w:tc>
          <w:tcPr>
            <w:tcW w:w="5670" w:type="dxa"/>
          </w:tcPr>
          <w:p w14:paraId="03B898D4" w14:textId="77777777" w:rsidR="00AC65C5" w:rsidRPr="008812BA" w:rsidRDefault="00DA3616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</w:rPr>
            </w:pPr>
            <w:r w:rsidRPr="008812BA">
              <w:rPr>
                <w:rFonts w:ascii="Museo Sans 100" w:hAnsi="Museo Sans 100" w:cs="Arial"/>
              </w:rPr>
              <w:t>Jefe de Unidad de Comunicaciones</w:t>
            </w:r>
          </w:p>
          <w:p w14:paraId="69C3A514" w14:textId="77777777" w:rsidR="00DA3616" w:rsidRPr="008812BA" w:rsidRDefault="00DA3616" w:rsidP="00C90644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</w:rPr>
            </w:pPr>
            <w:r w:rsidRPr="008812BA">
              <w:rPr>
                <w:rFonts w:ascii="Museo Sans 100" w:hAnsi="Museo Sans 100" w:cs="Arial"/>
              </w:rPr>
              <w:t xml:space="preserve">Técnico </w:t>
            </w:r>
            <w:r w:rsidR="00C90644" w:rsidRPr="008812BA">
              <w:rPr>
                <w:rFonts w:ascii="Museo Sans 100" w:hAnsi="Museo Sans 100" w:cs="Arial"/>
              </w:rPr>
              <w:t>G</w:t>
            </w:r>
            <w:r w:rsidRPr="008812BA">
              <w:rPr>
                <w:rFonts w:ascii="Museo Sans 100" w:hAnsi="Museo Sans 100" w:cs="Arial"/>
              </w:rPr>
              <w:t>ráfico</w:t>
            </w:r>
            <w:r w:rsidR="00C90644" w:rsidRPr="008812BA">
              <w:rPr>
                <w:rFonts w:ascii="Museo Sans 100" w:hAnsi="Museo Sans 100" w:cs="Arial"/>
              </w:rPr>
              <w:t xml:space="preserve"> M</w:t>
            </w:r>
            <w:r w:rsidRPr="008812BA">
              <w:rPr>
                <w:rFonts w:ascii="Museo Sans 100" w:hAnsi="Museo Sans 100" w:cs="Arial"/>
              </w:rPr>
              <w:t>ultimedia</w:t>
            </w:r>
          </w:p>
          <w:p w14:paraId="17FB24C5" w14:textId="7FCDE18F" w:rsidR="00C90644" w:rsidRPr="008812BA" w:rsidRDefault="00C90644" w:rsidP="00C90644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</w:rPr>
            </w:pPr>
          </w:p>
        </w:tc>
      </w:tr>
      <w:tr w:rsidR="00DA3616" w:rsidRPr="00AC65C5" w14:paraId="3A035868" w14:textId="77777777" w:rsidTr="00C90644">
        <w:trPr>
          <w:trHeight w:val="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50261E" w14:textId="37B81DDD" w:rsidR="00AC65C5" w:rsidRPr="00AC65C5" w:rsidRDefault="00DA3616" w:rsidP="00273798">
            <w:pPr>
              <w:tabs>
                <w:tab w:val="num" w:pos="426"/>
              </w:tabs>
              <w:spacing w:after="240" w:line="276" w:lineRule="auto"/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Unidad de Correspondencia y Notificación</w:t>
            </w:r>
          </w:p>
        </w:tc>
        <w:tc>
          <w:tcPr>
            <w:tcW w:w="5670" w:type="dxa"/>
          </w:tcPr>
          <w:p w14:paraId="2CD33F8A" w14:textId="6F590816" w:rsidR="00AC65C5" w:rsidRP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 w:rsidRPr="00AC65C5">
              <w:rPr>
                <w:rFonts w:ascii="Museo Sans 100" w:hAnsi="Museo Sans 100" w:cs="Arial"/>
                <w:color w:val="000000" w:themeColor="text1"/>
              </w:rPr>
              <w:t xml:space="preserve">Jefe de </w:t>
            </w:r>
            <w:r w:rsidR="00DA3616">
              <w:rPr>
                <w:rFonts w:ascii="Museo Sans 100" w:hAnsi="Museo Sans 100" w:cs="Arial"/>
                <w:color w:val="000000" w:themeColor="text1"/>
              </w:rPr>
              <w:t>Unidad de Correspondencia y Notificación</w:t>
            </w:r>
          </w:p>
          <w:p w14:paraId="18456A15" w14:textId="57469387" w:rsidR="00AC65C5" w:rsidRPr="00AC65C5" w:rsidRDefault="00AC65C5" w:rsidP="00273798">
            <w:pPr>
              <w:tabs>
                <w:tab w:val="num" w:pos="42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 w:cs="Arial"/>
                <w:color w:val="000000" w:themeColor="text1"/>
              </w:rPr>
            </w:pPr>
            <w:r w:rsidRPr="00AC65C5">
              <w:rPr>
                <w:rFonts w:ascii="Museo Sans 100" w:hAnsi="Museo Sans 100" w:cs="Arial"/>
                <w:color w:val="000000" w:themeColor="text1"/>
              </w:rPr>
              <w:t xml:space="preserve">Técnico </w:t>
            </w:r>
            <w:r w:rsidR="00DA3616">
              <w:rPr>
                <w:rFonts w:ascii="Museo Sans 100" w:hAnsi="Museo Sans 100" w:cs="Arial"/>
                <w:color w:val="000000" w:themeColor="text1"/>
              </w:rPr>
              <w:t>de Correspondencia</w:t>
            </w:r>
          </w:p>
        </w:tc>
      </w:tr>
    </w:tbl>
    <w:p w14:paraId="1B173E8B" w14:textId="154D8E28" w:rsidR="00AC65C5" w:rsidRDefault="00AC65C5" w:rsidP="00273798">
      <w:pPr>
        <w:tabs>
          <w:tab w:val="num" w:pos="426"/>
        </w:tabs>
        <w:spacing w:before="120" w:line="276" w:lineRule="auto"/>
        <w:ind w:left="284"/>
        <w:jc w:val="both"/>
        <w:rPr>
          <w:rFonts w:ascii="Museo Sans 100" w:hAnsi="Museo Sans 100" w:cs="Arial"/>
          <w:lang w:val="es-SV"/>
        </w:rPr>
      </w:pPr>
    </w:p>
    <w:p w14:paraId="6A982835" w14:textId="0E3D412D" w:rsidR="008812BA" w:rsidRDefault="008812BA">
      <w:pPr>
        <w:rPr>
          <w:rFonts w:ascii="Museo Sans 100" w:hAnsi="Museo Sans 100"/>
          <w:lang w:val="es-SV"/>
        </w:rPr>
      </w:pPr>
      <w:r>
        <w:rPr>
          <w:rFonts w:ascii="Museo Sans 100" w:hAnsi="Museo Sans 100"/>
          <w:lang w:val="es-SV"/>
        </w:rPr>
        <w:br w:type="page"/>
      </w:r>
    </w:p>
    <w:p w14:paraId="5EFA1C89" w14:textId="77777777" w:rsidR="00DB083F" w:rsidRDefault="00DB083F" w:rsidP="00273798">
      <w:pPr>
        <w:spacing w:line="276" w:lineRule="auto"/>
        <w:rPr>
          <w:rFonts w:ascii="Museo Sans 100" w:hAnsi="Museo Sans 100"/>
          <w:lang w:val="es-SV"/>
        </w:rPr>
      </w:pPr>
    </w:p>
    <w:p w14:paraId="18531AD2" w14:textId="77777777" w:rsidR="00C90644" w:rsidRDefault="00C90644" w:rsidP="00273798">
      <w:pPr>
        <w:spacing w:line="276" w:lineRule="auto"/>
        <w:rPr>
          <w:rFonts w:ascii="Museo Sans 100" w:hAnsi="Museo Sans 100"/>
          <w:lang w:val="es-SV"/>
        </w:rPr>
      </w:pPr>
    </w:p>
    <w:p w14:paraId="2E37BF96" w14:textId="52242695" w:rsidR="00D519F9" w:rsidRDefault="00D519F9" w:rsidP="00F84493">
      <w:pPr>
        <w:pStyle w:val="Ttulo1"/>
        <w:numPr>
          <w:ilvl w:val="0"/>
          <w:numId w:val="4"/>
        </w:numPr>
        <w:spacing w:line="276" w:lineRule="auto"/>
        <w:rPr>
          <w:rFonts w:ascii="Bembo Std" w:hAnsi="Bembo Std" w:cs="Arial"/>
          <w:sz w:val="24"/>
          <w:szCs w:val="24"/>
          <w:lang w:val="es-SV"/>
        </w:rPr>
      </w:pPr>
      <w:bookmarkStart w:id="18" w:name="_Toc69393442"/>
      <w:r w:rsidRPr="000A46B0">
        <w:rPr>
          <w:rFonts w:ascii="Bembo Std" w:hAnsi="Bembo Std" w:cs="Arial"/>
          <w:sz w:val="24"/>
          <w:szCs w:val="24"/>
          <w:lang w:val="es-SV"/>
        </w:rPr>
        <w:t>MODIFICACIONES</w:t>
      </w:r>
      <w:bookmarkEnd w:id="18"/>
    </w:p>
    <w:p w14:paraId="4F8F93C1" w14:textId="77777777" w:rsidR="00F84493" w:rsidRPr="00F84493" w:rsidRDefault="00F84493" w:rsidP="00F84493">
      <w:pPr>
        <w:pStyle w:val="Prrafodelista"/>
        <w:ind w:left="360"/>
        <w:rPr>
          <w:lang w:val="es-SV"/>
        </w:rPr>
      </w:pPr>
    </w:p>
    <w:p w14:paraId="277711D4" w14:textId="77777777" w:rsidR="00D519F9" w:rsidRPr="001E64E5" w:rsidRDefault="00D519F9" w:rsidP="00273798">
      <w:pPr>
        <w:pStyle w:val="a"/>
        <w:spacing w:line="276" w:lineRule="auto"/>
        <w:jc w:val="center"/>
        <w:rPr>
          <w:rFonts w:ascii="Museo Sans 100" w:hAnsi="Museo Sans 100" w:cs="Arial"/>
          <w:b/>
          <w:szCs w:val="24"/>
          <w:lang w:val="es-SV"/>
        </w:rPr>
      </w:pPr>
      <w:r w:rsidRPr="001E64E5">
        <w:rPr>
          <w:rFonts w:ascii="Museo Sans 100" w:hAnsi="Museo Sans 100" w:cs="Arial"/>
          <w:b/>
          <w:szCs w:val="24"/>
          <w:lang w:val="es-SV"/>
        </w:rPr>
        <w:t>REGISTRO DE MODIFICACIONES</w:t>
      </w:r>
    </w:p>
    <w:p w14:paraId="1DF3C69D" w14:textId="77777777" w:rsidR="00D519F9" w:rsidRPr="001E64E5" w:rsidRDefault="00D519F9" w:rsidP="00273798">
      <w:pPr>
        <w:pStyle w:val="a"/>
        <w:spacing w:line="276" w:lineRule="auto"/>
        <w:rPr>
          <w:rFonts w:ascii="Museo Sans 100" w:hAnsi="Museo Sans 100" w:cs="Arial"/>
          <w:b/>
          <w:szCs w:val="24"/>
          <w:lang w:val="es-SV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604"/>
      </w:tblGrid>
      <w:tr w:rsidR="00F933A8" w:rsidRPr="001E64E5" w14:paraId="45D660AF" w14:textId="77777777" w:rsidTr="0044167B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2B49" w14:textId="77777777" w:rsidR="00F933A8" w:rsidRPr="000F1F6B" w:rsidRDefault="00F933A8" w:rsidP="00273798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  <w:r w:rsidRPr="000F1F6B">
              <w:rPr>
                <w:rFonts w:ascii="Museo Sans 100" w:hAnsi="Museo Sans 100" w:cs="Arial"/>
                <w:b/>
                <w:szCs w:val="24"/>
                <w:lang w:val="es-SV"/>
              </w:rPr>
              <w:t>N°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67B" w14:textId="77777777" w:rsidR="00F933A8" w:rsidRPr="000F1F6B" w:rsidRDefault="00F933A8" w:rsidP="00273798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  <w:r w:rsidRPr="000F1F6B">
              <w:rPr>
                <w:rFonts w:ascii="Museo Sans 100" w:hAnsi="Museo Sans 100" w:cs="Arial"/>
                <w:b/>
                <w:szCs w:val="24"/>
                <w:lang w:val="es-SV"/>
              </w:rPr>
              <w:t>MODIFICACIONES</w:t>
            </w:r>
          </w:p>
        </w:tc>
      </w:tr>
      <w:tr w:rsidR="00970A38" w:rsidRPr="001E64E5" w14:paraId="5307B1DA" w14:textId="77777777" w:rsidTr="00970A38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6F11" w14:textId="693EE178" w:rsidR="00970A38" w:rsidRPr="00970A38" w:rsidRDefault="00970A38" w:rsidP="00970A38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szCs w:val="24"/>
                <w:lang w:val="es-SV"/>
              </w:rPr>
            </w:pPr>
            <w:r w:rsidRPr="00970A38">
              <w:rPr>
                <w:rFonts w:ascii="Museo Sans 100" w:hAnsi="Museo Sans 100" w:cs="Arial"/>
                <w:szCs w:val="24"/>
                <w:lang w:val="es-SV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AF1" w14:textId="5F1969F7" w:rsidR="00970A38" w:rsidRPr="00970A38" w:rsidRDefault="00970A38" w:rsidP="00970A38">
            <w:pPr>
              <w:spacing w:line="276" w:lineRule="auto"/>
              <w:rPr>
                <w:rFonts w:ascii="Museo Sans 100" w:eastAsia="MS Mincho" w:hAnsi="Museo Sans 100"/>
                <w:noProof/>
                <w:lang w:val="es-SV"/>
              </w:rPr>
            </w:pPr>
            <w:r w:rsidRPr="00970A38">
              <w:rPr>
                <w:rFonts w:ascii="Museo Sans 100" w:eastAsia="MS Mincho" w:hAnsi="Museo Sans 100"/>
                <w:noProof/>
                <w:lang w:val="es-SV"/>
              </w:rPr>
              <w:t>En todo el documento, se modifica el tipo de letra y tamaño, de acuerdo a lo establecido en PRO-1.2.1.1</w:t>
            </w:r>
            <w:r>
              <w:rPr>
                <w:rFonts w:ascii="Museo Sans 100" w:eastAsia="MS Mincho" w:hAnsi="Museo Sans 100"/>
                <w:noProof/>
                <w:lang w:val="es-SV"/>
              </w:rPr>
              <w:t xml:space="preserve">. </w:t>
            </w:r>
          </w:p>
          <w:p w14:paraId="2526BD98" w14:textId="77777777" w:rsidR="00AF5101" w:rsidRDefault="00AF5101" w:rsidP="00970A38">
            <w:pPr>
              <w:spacing w:line="276" w:lineRule="auto"/>
              <w:rPr>
                <w:rFonts w:ascii="Museo Sans 100" w:eastAsia="MS Mincho" w:hAnsi="Museo Sans 100"/>
                <w:noProof/>
                <w:lang w:val="es-SV"/>
              </w:rPr>
            </w:pPr>
          </w:p>
          <w:p w14:paraId="3B05554E" w14:textId="3533F40F" w:rsidR="00970A38" w:rsidRPr="00970A38" w:rsidRDefault="00970A38" w:rsidP="00970A38">
            <w:pPr>
              <w:spacing w:line="276" w:lineRule="auto"/>
              <w:rPr>
                <w:rFonts w:ascii="Museo Sans 100" w:eastAsia="MS Mincho" w:hAnsi="Museo Sans 100"/>
                <w:noProof/>
                <w:lang w:val="es-SV"/>
              </w:rPr>
            </w:pPr>
            <w:r w:rsidRPr="00970A38">
              <w:rPr>
                <w:rFonts w:ascii="Museo Sans 100" w:eastAsia="MS Mincho" w:hAnsi="Museo Sans 100"/>
                <w:noProof/>
                <w:lang w:val="es-SV"/>
              </w:rPr>
              <w:t>Página</w:t>
            </w:r>
            <w:r>
              <w:rPr>
                <w:rFonts w:ascii="Museo Sans 100" w:eastAsia="MS Mincho" w:hAnsi="Museo Sans 100"/>
                <w:noProof/>
                <w:lang w:val="es-SV"/>
              </w:rPr>
              <w:t xml:space="preserve">s 1 de 13 de 13. </w:t>
            </w:r>
            <w:r w:rsidRPr="00970A38">
              <w:rPr>
                <w:rFonts w:ascii="Museo Sans 100" w:eastAsia="MS Mincho" w:hAnsi="Museo Sans 100"/>
                <w:noProof/>
                <w:lang w:val="es-SV"/>
              </w:rPr>
              <w:t xml:space="preserve"> </w:t>
            </w:r>
          </w:p>
          <w:p w14:paraId="37C9C7ED" w14:textId="77777777" w:rsidR="00970A38" w:rsidRPr="000F1F6B" w:rsidRDefault="00970A38" w:rsidP="00273798">
            <w:pPr>
              <w:pStyle w:val="a"/>
              <w:spacing w:line="276" w:lineRule="auto"/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</w:p>
        </w:tc>
      </w:tr>
      <w:tr w:rsidR="006C078E" w:rsidRPr="00C961D1" w14:paraId="331DCB41" w14:textId="77777777" w:rsidTr="00970A38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5A9" w14:textId="3886AEB4" w:rsidR="006C078E" w:rsidRPr="000F1F6B" w:rsidRDefault="00970A38" w:rsidP="00970A38">
            <w:pPr>
              <w:pStyle w:val="a"/>
              <w:spacing w:line="276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>
              <w:rPr>
                <w:rFonts w:ascii="Museo Sans 100" w:hAnsi="Museo Sans 100"/>
                <w:szCs w:val="24"/>
                <w:lang w:val="es-SV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3634" w14:textId="77777777" w:rsidR="00AF5101" w:rsidRPr="004606E1" w:rsidRDefault="00AF5101" w:rsidP="00273798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  <w:r w:rsidRPr="004606E1">
              <w:rPr>
                <w:rFonts w:ascii="Museo Sans 100" w:hAnsi="Museo Sans 100"/>
                <w:szCs w:val="24"/>
                <w:lang w:val="es-SV"/>
              </w:rPr>
              <w:t>En el apar</w:t>
            </w:r>
            <w:r w:rsidR="00542F6A" w:rsidRPr="004606E1">
              <w:rPr>
                <w:rFonts w:ascii="Museo Sans 100" w:hAnsi="Museo Sans 100"/>
                <w:szCs w:val="24"/>
                <w:lang w:val="es-SV"/>
              </w:rPr>
              <w:t>tado de Responsabilidades</w:t>
            </w:r>
            <w:r w:rsidRPr="004606E1">
              <w:rPr>
                <w:rFonts w:ascii="Museo Sans 100" w:hAnsi="Museo Sans 100"/>
                <w:szCs w:val="24"/>
                <w:lang w:val="es-SV"/>
              </w:rPr>
              <w:t xml:space="preserve"> se incorpora la responsabilidad de los Jefes de Unidades que dependen de la Secretaría General.</w:t>
            </w:r>
          </w:p>
          <w:p w14:paraId="669E49E2" w14:textId="75F8A70D" w:rsidR="006C078E" w:rsidRPr="004606E1" w:rsidRDefault="00AF5101" w:rsidP="00273798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  <w:r w:rsidRPr="004606E1">
              <w:rPr>
                <w:rFonts w:ascii="Museo Sans 100" w:hAnsi="Museo Sans 100"/>
                <w:szCs w:val="24"/>
                <w:lang w:val="es-SV"/>
              </w:rPr>
              <w:t>S</w:t>
            </w:r>
            <w:r w:rsidR="00542F6A" w:rsidRPr="004606E1">
              <w:rPr>
                <w:rFonts w:ascii="Museo Sans 100" w:hAnsi="Museo Sans 100"/>
                <w:szCs w:val="24"/>
                <w:lang w:val="es-SV"/>
              </w:rPr>
              <w:t xml:space="preserve">e modifica </w:t>
            </w:r>
            <w:r w:rsidR="00103CA5" w:rsidRPr="004606E1">
              <w:rPr>
                <w:rFonts w:ascii="Museo Sans 100" w:hAnsi="Museo Sans 100"/>
                <w:szCs w:val="24"/>
                <w:lang w:val="es-SV"/>
              </w:rPr>
              <w:t>la redacción de las f</w:t>
            </w:r>
            <w:r w:rsidR="004635BC" w:rsidRPr="004606E1">
              <w:rPr>
                <w:rFonts w:ascii="Museo Sans 100" w:hAnsi="Museo Sans 100"/>
                <w:szCs w:val="24"/>
                <w:lang w:val="es-SV"/>
              </w:rPr>
              <w:t>unciones de Secretaría General</w:t>
            </w:r>
            <w:r w:rsidR="00103CA5" w:rsidRPr="004606E1">
              <w:rPr>
                <w:rFonts w:ascii="Museo Sans 100" w:hAnsi="Museo Sans 100"/>
                <w:szCs w:val="24"/>
                <w:lang w:val="es-SV"/>
              </w:rPr>
              <w:t xml:space="preserve"> y </w:t>
            </w:r>
            <w:r w:rsidRPr="004606E1">
              <w:rPr>
                <w:rFonts w:ascii="Museo Sans 100" w:hAnsi="Museo Sans 100"/>
                <w:szCs w:val="24"/>
                <w:lang w:val="es-SV"/>
              </w:rPr>
              <w:t xml:space="preserve">de </w:t>
            </w:r>
            <w:r w:rsidR="00970A38" w:rsidRPr="004606E1">
              <w:rPr>
                <w:rFonts w:ascii="Museo Sans 100" w:hAnsi="Museo Sans 100"/>
                <w:szCs w:val="24"/>
                <w:lang w:val="es-SV"/>
              </w:rPr>
              <w:t xml:space="preserve">sus </w:t>
            </w:r>
            <w:r w:rsidR="00103CA5" w:rsidRPr="004606E1">
              <w:rPr>
                <w:rFonts w:ascii="Museo Sans 100" w:hAnsi="Museo Sans 100"/>
                <w:szCs w:val="24"/>
                <w:lang w:val="es-SV"/>
              </w:rPr>
              <w:t>Unidades</w:t>
            </w:r>
            <w:r w:rsidR="00466D7A" w:rsidRPr="004606E1">
              <w:rPr>
                <w:rFonts w:ascii="Museo Sans 100" w:hAnsi="Museo Sans 100"/>
                <w:szCs w:val="24"/>
                <w:lang w:val="es-SV"/>
              </w:rPr>
              <w:t xml:space="preserve">, incorporando funciones </w:t>
            </w:r>
            <w:r w:rsidR="00542F6A" w:rsidRPr="004606E1">
              <w:rPr>
                <w:rFonts w:ascii="Museo Sans 100" w:hAnsi="Museo Sans 100"/>
                <w:szCs w:val="24"/>
                <w:lang w:val="es-SV"/>
              </w:rPr>
              <w:t xml:space="preserve">a la Unidad de Apoyo Jurídico y a </w:t>
            </w:r>
            <w:r w:rsidR="00466D7A" w:rsidRPr="004606E1">
              <w:rPr>
                <w:rFonts w:ascii="Museo Sans 100" w:hAnsi="Museo Sans 100"/>
                <w:szCs w:val="24"/>
                <w:lang w:val="es-SV"/>
              </w:rPr>
              <w:t>la nueva Unidad Jurídica</w:t>
            </w:r>
            <w:r w:rsidR="008812BA" w:rsidRPr="004606E1">
              <w:rPr>
                <w:rFonts w:ascii="Museo Sans 100" w:hAnsi="Museo Sans 100"/>
                <w:szCs w:val="24"/>
                <w:lang w:val="es-SV"/>
              </w:rPr>
              <w:t>; así como a la Unidad de Correspondencia y Notificación</w:t>
            </w:r>
            <w:r w:rsidR="00E73118" w:rsidRPr="004606E1">
              <w:rPr>
                <w:rFonts w:ascii="Museo Sans 100" w:hAnsi="Museo Sans 100"/>
                <w:szCs w:val="24"/>
                <w:lang w:val="es-SV"/>
              </w:rPr>
              <w:t>.</w:t>
            </w:r>
          </w:p>
          <w:p w14:paraId="74F6547F" w14:textId="77777777" w:rsidR="00AF5101" w:rsidRPr="004606E1" w:rsidRDefault="00AF5101" w:rsidP="00380F80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</w:p>
          <w:p w14:paraId="11E8F37E" w14:textId="77777777" w:rsidR="00103CA5" w:rsidRPr="004606E1" w:rsidRDefault="00103CA5" w:rsidP="00380F80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  <w:r w:rsidRPr="004606E1">
              <w:rPr>
                <w:rFonts w:ascii="Museo Sans 100" w:hAnsi="Museo Sans 100"/>
                <w:szCs w:val="24"/>
                <w:lang w:val="es-SV"/>
              </w:rPr>
              <w:t>P</w:t>
            </w:r>
            <w:r w:rsidR="00970A38" w:rsidRPr="004606E1">
              <w:rPr>
                <w:rFonts w:ascii="Museo Sans 100" w:hAnsi="Museo Sans 100"/>
                <w:szCs w:val="24"/>
                <w:lang w:val="es-SV"/>
              </w:rPr>
              <w:t xml:space="preserve">áginas de la </w:t>
            </w:r>
            <w:r w:rsidR="00380F80" w:rsidRPr="004606E1">
              <w:rPr>
                <w:rFonts w:ascii="Museo Sans 100" w:hAnsi="Museo Sans 100"/>
                <w:szCs w:val="24"/>
                <w:lang w:val="es-SV"/>
              </w:rPr>
              <w:t>5</w:t>
            </w:r>
            <w:r w:rsidR="00283825" w:rsidRPr="004606E1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  <w:r w:rsidR="00970A38" w:rsidRPr="004606E1">
              <w:rPr>
                <w:rFonts w:ascii="Museo Sans 100" w:hAnsi="Museo Sans 100"/>
                <w:szCs w:val="24"/>
                <w:lang w:val="es-SV"/>
              </w:rPr>
              <w:t xml:space="preserve">a la </w:t>
            </w:r>
            <w:r w:rsidR="00380F80" w:rsidRPr="004606E1">
              <w:rPr>
                <w:rFonts w:ascii="Museo Sans 100" w:hAnsi="Museo Sans 100"/>
                <w:szCs w:val="24"/>
                <w:lang w:val="es-SV"/>
              </w:rPr>
              <w:t>10</w:t>
            </w:r>
            <w:r w:rsidR="00283825" w:rsidRPr="004606E1">
              <w:rPr>
                <w:rFonts w:ascii="Museo Sans 100" w:hAnsi="Museo Sans 100"/>
                <w:szCs w:val="24"/>
                <w:lang w:val="es-SV"/>
              </w:rPr>
              <w:t xml:space="preserve"> de 1</w:t>
            </w:r>
            <w:r w:rsidR="00970A38" w:rsidRPr="004606E1">
              <w:rPr>
                <w:rFonts w:ascii="Museo Sans 100" w:hAnsi="Museo Sans 100"/>
                <w:szCs w:val="24"/>
                <w:lang w:val="es-SV"/>
              </w:rPr>
              <w:t>3.</w:t>
            </w:r>
          </w:p>
          <w:p w14:paraId="050F32D5" w14:textId="29147C15" w:rsidR="00AF5101" w:rsidRPr="004606E1" w:rsidRDefault="00AF5101" w:rsidP="00380F80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</w:p>
        </w:tc>
      </w:tr>
      <w:tr w:rsidR="00283825" w:rsidRPr="00C961D1" w14:paraId="2FB91FE1" w14:textId="77777777" w:rsidTr="00970A38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0FC" w14:textId="586529D6" w:rsidR="00283825" w:rsidRPr="000F1F6B" w:rsidRDefault="00AF5101" w:rsidP="00970A38">
            <w:pPr>
              <w:pStyle w:val="a"/>
              <w:spacing w:line="276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>
              <w:rPr>
                <w:rFonts w:ascii="Museo Sans 100" w:hAnsi="Museo Sans 100"/>
                <w:szCs w:val="24"/>
                <w:lang w:val="es-SV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7C9" w14:textId="5A44280A" w:rsidR="008812BA" w:rsidRPr="004606E1" w:rsidRDefault="006345AA" w:rsidP="008812BA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  <w:r w:rsidRPr="004606E1">
              <w:rPr>
                <w:rFonts w:ascii="Museo Sans 100" w:hAnsi="Museo Sans 100"/>
                <w:szCs w:val="24"/>
                <w:lang w:val="es-SV"/>
              </w:rPr>
              <w:t xml:space="preserve">Se modifica la Estructura Organizativa de la Secretaría General </w:t>
            </w:r>
            <w:r w:rsidR="00466D7A" w:rsidRPr="004606E1">
              <w:rPr>
                <w:rFonts w:ascii="Museo Sans 100" w:hAnsi="Museo Sans 100"/>
                <w:szCs w:val="24"/>
                <w:lang w:val="es-SV"/>
              </w:rPr>
              <w:t>según el acuerdo interno No.</w:t>
            </w:r>
            <w:r w:rsidR="00406AA2" w:rsidRPr="004606E1">
              <w:rPr>
                <w:rFonts w:ascii="Museo Sans 100" w:hAnsi="Museo Sans 100"/>
                <w:szCs w:val="24"/>
                <w:lang w:val="es-SV"/>
              </w:rPr>
              <w:t xml:space="preserve"> 8 de fecha 3 de mayo de 2021</w:t>
            </w:r>
            <w:r w:rsidR="008812BA" w:rsidRPr="004606E1">
              <w:rPr>
                <w:rFonts w:ascii="Museo Sans 100" w:hAnsi="Museo Sans 100"/>
                <w:szCs w:val="24"/>
                <w:lang w:val="es-SV"/>
              </w:rPr>
              <w:t xml:space="preserve"> y en el organigrama se agrega la Unidad Jurídica,  la Unidad de Correspondencia cambia su nombre por Unidad de Correspondencia y Notiticación.</w:t>
            </w:r>
          </w:p>
          <w:p w14:paraId="03C0EDD7" w14:textId="77777777" w:rsidR="00AF5101" w:rsidRPr="004606E1" w:rsidRDefault="00AF5101" w:rsidP="008812BA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</w:p>
          <w:p w14:paraId="1583AD34" w14:textId="7C4CB30D" w:rsidR="006345AA" w:rsidRPr="004606E1" w:rsidRDefault="006345AA" w:rsidP="006345AA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  <w:r w:rsidRPr="004606E1">
              <w:rPr>
                <w:rFonts w:ascii="Museo Sans 100" w:hAnsi="Museo Sans 100"/>
                <w:szCs w:val="24"/>
                <w:lang w:val="es-SV"/>
              </w:rPr>
              <w:t>Además se agregan los perfiles de puestos</w:t>
            </w:r>
            <w:r w:rsidR="008812BA" w:rsidRPr="004606E1">
              <w:rPr>
                <w:rFonts w:ascii="Museo Sans 100" w:hAnsi="Museo Sans 100"/>
                <w:szCs w:val="24"/>
                <w:lang w:val="es-SV"/>
              </w:rPr>
              <w:t xml:space="preserve"> y se modifica la denominación de algunos puestos de trabajo</w:t>
            </w:r>
            <w:r w:rsidRPr="004606E1">
              <w:rPr>
                <w:rFonts w:ascii="Museo Sans 100" w:hAnsi="Museo Sans 100"/>
                <w:szCs w:val="24"/>
                <w:lang w:val="es-SV"/>
              </w:rPr>
              <w:t>.</w:t>
            </w:r>
          </w:p>
          <w:p w14:paraId="77985F28" w14:textId="77777777" w:rsidR="006345AA" w:rsidRPr="004606E1" w:rsidRDefault="006345AA" w:rsidP="006345AA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</w:p>
          <w:p w14:paraId="01C9C916" w14:textId="77777777" w:rsidR="00283825" w:rsidRPr="004606E1" w:rsidRDefault="006345AA" w:rsidP="00380F80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  <w:r w:rsidRPr="004606E1">
              <w:rPr>
                <w:rFonts w:ascii="Museo Sans 100" w:hAnsi="Museo Sans 100"/>
                <w:szCs w:val="24"/>
                <w:lang w:val="es-SV"/>
              </w:rPr>
              <w:t>Páginas 11 y 12 de 13.</w:t>
            </w:r>
          </w:p>
          <w:p w14:paraId="5983C8BF" w14:textId="30D1F5A7" w:rsidR="00AF5101" w:rsidRPr="004606E1" w:rsidRDefault="00AF5101" w:rsidP="00380F80">
            <w:pPr>
              <w:pStyle w:val="a"/>
              <w:spacing w:line="276" w:lineRule="auto"/>
              <w:rPr>
                <w:rFonts w:ascii="Museo Sans 100" w:hAnsi="Museo Sans 100"/>
                <w:szCs w:val="24"/>
                <w:lang w:val="es-SV"/>
              </w:rPr>
            </w:pPr>
          </w:p>
        </w:tc>
      </w:tr>
    </w:tbl>
    <w:p w14:paraId="2383358E" w14:textId="06AE9050" w:rsidR="00261464" w:rsidRPr="006345AA" w:rsidRDefault="00261464" w:rsidP="006345AA">
      <w:pPr>
        <w:spacing w:line="276" w:lineRule="auto"/>
        <w:rPr>
          <w:rFonts w:ascii="Arial Narrow" w:hAnsi="Arial Narrow"/>
        </w:rPr>
      </w:pPr>
    </w:p>
    <w:sectPr w:rsidR="00261464" w:rsidRPr="006345AA" w:rsidSect="00780BBB">
      <w:footerReference w:type="default" r:id="rId21"/>
      <w:pgSz w:w="12240" w:h="15840" w:code="1"/>
      <w:pgMar w:top="1418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B519" w14:textId="77777777" w:rsidR="00AE1479" w:rsidRDefault="00AE1479">
      <w:r>
        <w:separator/>
      </w:r>
    </w:p>
  </w:endnote>
  <w:endnote w:type="continuationSeparator" w:id="0">
    <w:p w14:paraId="73E3C6D8" w14:textId="77777777" w:rsidR="00AE1479" w:rsidRDefault="00AE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77"/>
    </w:tblGrid>
    <w:tr w:rsidR="00C90644" w14:paraId="5C197F4F" w14:textId="77777777">
      <w:trPr>
        <w:cantSplit/>
      </w:trPr>
      <w:tc>
        <w:tcPr>
          <w:tcW w:w="6307" w:type="dxa"/>
        </w:tcPr>
        <w:p w14:paraId="0A128DE9" w14:textId="77777777" w:rsidR="00C90644" w:rsidRDefault="00C90644">
          <w:pPr>
            <w:pStyle w:val="Piedepgina"/>
            <w:tabs>
              <w:tab w:val="clear" w:pos="4252"/>
            </w:tabs>
            <w:rPr>
              <w:rFonts w:ascii="Arial" w:hAnsi="Arial"/>
            </w:rPr>
          </w:pPr>
          <w:r>
            <w:rPr>
              <w:rFonts w:ascii="Arial" w:hAnsi="Arial"/>
            </w:rPr>
            <w:t>Dirección General de Aduanas</w:t>
          </w:r>
        </w:p>
      </w:tc>
      <w:tc>
        <w:tcPr>
          <w:tcW w:w="2977" w:type="dxa"/>
        </w:tcPr>
        <w:p w14:paraId="04DAE1EA" w14:textId="173B2A47" w:rsidR="00C90644" w:rsidRDefault="00C90644">
          <w:pPr>
            <w:pStyle w:val="Piedepgina"/>
            <w:jc w:val="right"/>
            <w:rPr>
              <w:rFonts w:ascii="Arial" w:hAnsi="Arial"/>
            </w:rPr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t xml:space="preserve"> de 30</w:t>
          </w:r>
        </w:p>
      </w:tc>
    </w:tr>
  </w:tbl>
  <w:p w14:paraId="5935E778" w14:textId="77777777" w:rsidR="00C90644" w:rsidRDefault="00C90644">
    <w:pPr>
      <w:pStyle w:val="Piedepgina"/>
    </w:pPr>
  </w:p>
  <w:p w14:paraId="03FDC468" w14:textId="77777777" w:rsidR="00C90644" w:rsidRDefault="00C90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33B" w14:textId="77777777" w:rsidR="00C90644" w:rsidRPr="00802666" w:rsidRDefault="00C90644" w:rsidP="00F504F3">
    <w:pPr>
      <w:pStyle w:val="Piedepgina"/>
      <w:jc w:val="right"/>
      <w:rPr>
        <w:rFonts w:ascii="Arial Narrow" w:hAnsi="Arial Narrow"/>
        <w:b/>
      </w:rPr>
    </w:pPr>
    <w:r>
      <w:rPr>
        <w:rStyle w:val="Nmerodepgina"/>
        <w:rFonts w:ascii="Arial Narrow" w:hAnsi="Arial Narrow"/>
        <w:b/>
      </w:rPr>
      <w:tab/>
    </w:r>
    <w:r>
      <w:rPr>
        <w:rStyle w:val="Nmerodepgina"/>
        <w:rFonts w:ascii="Arial Narrow" w:hAnsi="Arial Narrow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6483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757DE6" w14:textId="489AFDB1" w:rsidR="00406AA2" w:rsidRDefault="00406AA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86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86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E48107" w14:textId="77777777" w:rsidR="00C90644" w:rsidRDefault="00C90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262F" w14:textId="77777777" w:rsidR="00AE1479" w:rsidRDefault="00AE1479">
      <w:r>
        <w:separator/>
      </w:r>
    </w:p>
  </w:footnote>
  <w:footnote w:type="continuationSeparator" w:id="0">
    <w:p w14:paraId="6540AFE9" w14:textId="77777777" w:rsidR="00AE1479" w:rsidRDefault="00AE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FD1" w14:textId="38885F70" w:rsidR="00C90644" w:rsidRPr="000A5C85" w:rsidRDefault="00C90644" w:rsidP="00802666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0A5C85">
      <w:rPr>
        <w:rFonts w:ascii="Bembo Std" w:hAnsi="Bembo Std"/>
        <w:b/>
        <w:sz w:val="16"/>
        <w:szCs w:val="16"/>
        <w:lang w:val="es-ES"/>
      </w:rPr>
      <w:t>MINISTERIO DE HACIENDA</w:t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="000A5C85">
      <w:rPr>
        <w:rFonts w:ascii="Bembo Std" w:hAnsi="Bembo Std"/>
        <w:b/>
        <w:sz w:val="16"/>
        <w:szCs w:val="16"/>
        <w:lang w:val="es-ES"/>
      </w:rPr>
      <w:tab/>
    </w:r>
    <w:r w:rsidR="000A5C85">
      <w:rPr>
        <w:rFonts w:ascii="Bembo Std" w:hAnsi="Bembo Std"/>
        <w:b/>
        <w:sz w:val="16"/>
        <w:szCs w:val="16"/>
        <w:lang w:val="es-ES"/>
      </w:rPr>
      <w:tab/>
    </w:r>
    <w:r w:rsidR="000A5C85">
      <w:rPr>
        <w:rFonts w:ascii="Bembo Std" w:hAnsi="Bembo Std"/>
        <w:b/>
        <w:sz w:val="16"/>
        <w:szCs w:val="16"/>
        <w:lang w:val="es-ES"/>
      </w:rPr>
      <w:tab/>
    </w:r>
    <w:r w:rsidR="000A5C85">
      <w:rPr>
        <w:rFonts w:ascii="Bembo Std" w:hAnsi="Bembo Std"/>
        <w:b/>
        <w:sz w:val="16"/>
        <w:szCs w:val="16"/>
        <w:lang w:val="es-ES"/>
      </w:rPr>
      <w:tab/>
      <w:t>C</w:t>
    </w:r>
    <w:r w:rsidR="00DC68CD">
      <w:rPr>
        <w:rFonts w:ascii="Bembo Std" w:hAnsi="Bembo Std"/>
        <w:b/>
        <w:sz w:val="16"/>
        <w:szCs w:val="16"/>
        <w:lang w:val="es-ES"/>
      </w:rPr>
      <w:t>Ó</w:t>
    </w:r>
    <w:r w:rsidR="000A5C85">
      <w:rPr>
        <w:rFonts w:ascii="Bembo Std" w:hAnsi="Bembo Std"/>
        <w:b/>
        <w:sz w:val="16"/>
        <w:szCs w:val="16"/>
        <w:lang w:val="es-ES"/>
      </w:rPr>
      <w:t>DI</w:t>
    </w:r>
    <w:r w:rsidR="00DC68CD">
      <w:rPr>
        <w:rFonts w:ascii="Bembo Std" w:hAnsi="Bembo Std"/>
        <w:b/>
        <w:sz w:val="16"/>
        <w:szCs w:val="16"/>
        <w:lang w:val="es-ES"/>
      </w:rPr>
      <w:t>G</w:t>
    </w:r>
    <w:r w:rsidRPr="000A5C85">
      <w:rPr>
        <w:rFonts w:ascii="Bembo Std" w:hAnsi="Bembo Std"/>
        <w:b/>
        <w:sz w:val="16"/>
        <w:szCs w:val="16"/>
        <w:lang w:val="es-ES"/>
      </w:rPr>
      <w:t>O: MAO-</w:t>
    </w:r>
    <w:r w:rsidRPr="000A5C85">
      <w:rPr>
        <w:rFonts w:ascii="Bembo Std" w:hAnsi="Bembo Std"/>
        <w:b/>
        <w:color w:val="4F81BD" w:themeColor="accent1"/>
        <w:sz w:val="16"/>
        <w:szCs w:val="16"/>
        <w:lang w:val="es-ES"/>
      </w:rPr>
      <w:t xml:space="preserve"> </w:t>
    </w:r>
    <w:r w:rsidRPr="000A5C85">
      <w:rPr>
        <w:rFonts w:ascii="Bembo Std" w:hAnsi="Bembo Std"/>
        <w:b/>
        <w:sz w:val="16"/>
        <w:szCs w:val="16"/>
        <w:lang w:val="es-ES"/>
      </w:rPr>
      <w:t>SGA</w:t>
    </w:r>
  </w:p>
  <w:p w14:paraId="60474612" w14:textId="6F0360B7" w:rsidR="00C90644" w:rsidRPr="000A5C85" w:rsidRDefault="00C90644" w:rsidP="00802666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0A5C85">
      <w:rPr>
        <w:rFonts w:ascii="Bembo Std" w:hAnsi="Bembo Std"/>
        <w:b/>
        <w:sz w:val="16"/>
        <w:szCs w:val="16"/>
        <w:lang w:val="es-ES"/>
      </w:rPr>
      <w:t>DIRECCIÓN GENERAL DE ADUANAS</w:t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="001B5AA5">
      <w:rPr>
        <w:rFonts w:ascii="Bembo Std" w:hAnsi="Bembo Std"/>
        <w:b/>
        <w:sz w:val="16"/>
        <w:szCs w:val="16"/>
        <w:lang w:val="es-ES"/>
      </w:rPr>
      <w:tab/>
    </w:r>
    <w:r w:rsidR="001B5AA5">
      <w:rPr>
        <w:rFonts w:ascii="Bembo Std" w:hAnsi="Bembo Std"/>
        <w:b/>
        <w:sz w:val="16"/>
        <w:szCs w:val="16"/>
        <w:lang w:val="es-ES"/>
      </w:rPr>
      <w:tab/>
    </w:r>
    <w:r w:rsidR="001B5AA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>EDICIÓN: 02</w:t>
    </w:r>
  </w:p>
  <w:p w14:paraId="295815E1" w14:textId="66312712" w:rsidR="00C90644" w:rsidRPr="000A5C85" w:rsidRDefault="00C90644" w:rsidP="00802666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0A5C85">
      <w:rPr>
        <w:rFonts w:ascii="Bembo Std" w:hAnsi="Bembo Std"/>
        <w:b/>
        <w:noProof/>
        <w:sz w:val="16"/>
        <w:szCs w:val="16"/>
        <w:lang w:eastAsia="es-SV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A04DD20" wp14:editId="4E04A14D">
              <wp:simplePos x="0" y="0"/>
              <wp:positionH relativeFrom="column">
                <wp:posOffset>-76200</wp:posOffset>
              </wp:positionH>
              <wp:positionV relativeFrom="paragraph">
                <wp:posOffset>198754</wp:posOffset>
              </wp:positionV>
              <wp:extent cx="6202680" cy="0"/>
              <wp:effectExtent l="0" t="0" r="2667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3F4E4"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Hg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neZrPF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83YDT94AAAAJAQAADwAAAGRycy9kb3ducmV2LnhtbEyPy07DQAxF90j8w8hIbKp28kBV&#10;CZlUCMiODQXUrZuYJCLjSTPTNvD1GHUBS9tX1+fk68n26kij7xwbiBcRKOLK1R03Bt5ey/kKlA/I&#10;NfaOycAXeVgXlxc5ZrU78QsdN6FRUsI+QwNtCEOmta9asugXbiCW24cbLQYZx0bXI56k3PY6iaKl&#10;ttixfGhxoIeWqs/NwRrw5Tvty+9ZNYu2aeMo2T8+P6Ex11fT/R2oQFP4C8MvvqBDIUw7d+Daq97A&#10;PE7EJRhI4xSUBG6XN+KyOy90kev/BsUPAAAA//8DAFBLAQItABQABgAIAAAAIQC2gziS/gAAAOEB&#10;AAATAAAAAAAAAAAAAAAAAAAAAABbQ29udGVudF9UeXBlc10ueG1sUEsBAi0AFAAGAAgAAAAhADj9&#10;If/WAAAAlAEAAAsAAAAAAAAAAAAAAAAALwEAAF9yZWxzLy5yZWxzUEsBAi0AFAAGAAgAAAAhAKHz&#10;IeASAgAAKAQAAA4AAAAAAAAAAAAAAAAALgIAAGRycy9lMm9Eb2MueG1sUEsBAi0AFAAGAAgAAAAh&#10;APN2A0/eAAAACQEAAA8AAAAAAAAAAAAAAAAAbAQAAGRycy9kb3ducmV2LnhtbFBLBQYAAAAABAAE&#10;APMAAAB3BQAAAAA=&#10;"/>
          </w:pict>
        </mc:Fallback>
      </mc:AlternateContent>
    </w:r>
    <w:r w:rsidRPr="000A5C85">
      <w:rPr>
        <w:rFonts w:ascii="Bembo Std" w:hAnsi="Bembo Std"/>
        <w:b/>
        <w:sz w:val="16"/>
        <w:szCs w:val="16"/>
        <w:lang w:val="es-ES"/>
      </w:rPr>
      <w:t>SECRETARÍA GENERAL</w:t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Pr="000A5C85">
      <w:rPr>
        <w:rFonts w:ascii="Bembo Std" w:hAnsi="Bembo Std"/>
        <w:b/>
        <w:sz w:val="16"/>
        <w:szCs w:val="16"/>
        <w:lang w:val="es-ES"/>
      </w:rPr>
      <w:tab/>
    </w:r>
    <w:r w:rsidR="000A5C85" w:rsidRPr="000A5C85">
      <w:rPr>
        <w:rFonts w:ascii="Bembo Std" w:hAnsi="Bembo Std"/>
        <w:b/>
        <w:sz w:val="16"/>
        <w:szCs w:val="16"/>
        <w:lang w:val="es-ES"/>
      </w:rPr>
      <w:t>F</w:t>
    </w:r>
    <w:r w:rsidRPr="000A5C85">
      <w:rPr>
        <w:rFonts w:ascii="Bembo Std" w:hAnsi="Bembo Std"/>
        <w:b/>
        <w:sz w:val="16"/>
        <w:szCs w:val="16"/>
        <w:lang w:val="es-ES"/>
      </w:rPr>
      <w:t>ECHA</w:t>
    </w:r>
    <w:r w:rsidR="000A5C85">
      <w:rPr>
        <w:rFonts w:ascii="Bembo Std" w:hAnsi="Bembo Std"/>
        <w:b/>
        <w:sz w:val="16"/>
        <w:szCs w:val="16"/>
        <w:lang w:val="es-ES"/>
      </w:rPr>
      <w:t>:</w:t>
    </w:r>
    <w:r w:rsidR="003F1650">
      <w:rPr>
        <w:rFonts w:ascii="Bembo Std" w:hAnsi="Bembo Std"/>
        <w:b/>
        <w:sz w:val="16"/>
        <w:szCs w:val="16"/>
        <w:lang w:val="es-ES"/>
      </w:rPr>
      <w:t xml:space="preserve"> 15/07/2021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235C" w14:textId="77777777" w:rsidR="00C90644" w:rsidRPr="00273798" w:rsidRDefault="00C90644" w:rsidP="00B009DA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</w:p>
  <w:p w14:paraId="365BC06D" w14:textId="430E531D" w:rsidR="00C90644" w:rsidRPr="00273798" w:rsidRDefault="00C90644" w:rsidP="00B009DA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273798">
      <w:rPr>
        <w:rFonts w:ascii="Bembo Std" w:hAnsi="Bembo Std"/>
        <w:b/>
        <w:sz w:val="16"/>
        <w:szCs w:val="16"/>
        <w:lang w:val="es-ES"/>
      </w:rPr>
      <w:t>MINISTERIO DE HACIENDA</w:t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  <w:t>C</w:t>
    </w:r>
    <w:r w:rsidR="00DC68CD">
      <w:rPr>
        <w:rFonts w:ascii="Bembo Std" w:hAnsi="Bembo Std"/>
        <w:b/>
        <w:sz w:val="16"/>
        <w:szCs w:val="16"/>
        <w:lang w:val="es-ES"/>
      </w:rPr>
      <w:t>Ó</w:t>
    </w:r>
    <w:r w:rsidRPr="00273798">
      <w:rPr>
        <w:rFonts w:ascii="Bembo Std" w:hAnsi="Bembo Std"/>
        <w:b/>
        <w:sz w:val="16"/>
        <w:szCs w:val="16"/>
        <w:lang w:val="es-ES"/>
      </w:rPr>
      <w:t>DIGO: MAO-SGA</w:t>
    </w:r>
  </w:p>
  <w:p w14:paraId="78F1D79B" w14:textId="483BC9D3" w:rsidR="00C90644" w:rsidRPr="00273798" w:rsidRDefault="00C90644" w:rsidP="00B009DA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273798">
      <w:rPr>
        <w:rFonts w:ascii="Bembo Std" w:hAnsi="Bembo Std"/>
        <w:b/>
        <w:sz w:val="16"/>
        <w:szCs w:val="16"/>
        <w:lang w:val="es-ES"/>
      </w:rPr>
      <w:t>DIRECCIÓN GENERAL DE ADUANAS</w:t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  <w:t>EDICIÓN: 02</w:t>
    </w:r>
  </w:p>
  <w:p w14:paraId="2E0CB0FA" w14:textId="1F0892E6" w:rsidR="00C90644" w:rsidRPr="00273798" w:rsidRDefault="00C90644" w:rsidP="00B009DA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273798">
      <w:rPr>
        <w:rFonts w:ascii="Bembo Std" w:hAnsi="Bembo Std"/>
        <w:b/>
        <w:noProof/>
        <w:sz w:val="16"/>
        <w:szCs w:val="16"/>
        <w:lang w:eastAsia="es-SV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2A7B295" wp14:editId="367AC862">
              <wp:simplePos x="0" y="0"/>
              <wp:positionH relativeFrom="column">
                <wp:posOffset>-76200</wp:posOffset>
              </wp:positionH>
              <wp:positionV relativeFrom="paragraph">
                <wp:posOffset>198754</wp:posOffset>
              </wp:positionV>
              <wp:extent cx="6202680" cy="0"/>
              <wp:effectExtent l="0" t="0" r="2667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2989D" id="Line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u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EDozGFdCQK02NtRGj+rVPGv63SGl646oHY8M304G0rKQkbxLCRtnAH87fNEMYsje69im&#10;Y2v7AAkNQMeoxummBj96ROFwmqf5dAa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PN2A0/eAAAACQEAAA8AAABkcnMvZG93bnJldi54bWxMj8tOw0AMRfdI/MPISGyqdvJA&#10;VQmZVAjIjg0F1K2bmCQi40kz0zbw9Rh1AUvbV9fn5OvJ9upIo+8cG4gXESjiytUdNwbeXsv5CpQP&#10;yDX2jsnAF3lYF5cXOWa1O/ELHTehUVLCPkMDbQhDprWvWrLoF24gltuHGy0GGcdG1yOepNz2Oomi&#10;pbbYsXxocaCHlqrPzcEa8OU77cvvWTWLtmnjKNk/Pj+hMddX0/0dqEBT+AvDL76gQyFMO3fg2qve&#10;wDxOxCUYSOMUlARulzfisjsvdJHr/wbFDwAAAP//AwBQSwECLQAUAAYACAAAACEAtoM4kv4AAADh&#10;AQAAEwAAAAAAAAAAAAAAAAAAAAAAW0NvbnRlbnRfVHlwZXNdLnhtbFBLAQItABQABgAIAAAAIQA4&#10;/SH/1gAAAJQBAAALAAAAAAAAAAAAAAAAAC8BAABfcmVscy8ucmVsc1BLAQItABQABgAIAAAAIQBJ&#10;50ulEwIAACgEAAAOAAAAAAAAAAAAAAAAAC4CAABkcnMvZTJvRG9jLnhtbFBLAQItABQABgAIAAAA&#10;IQDzdgNP3gAAAAkBAAAPAAAAAAAAAAAAAAAAAG0EAABkcnMvZG93bnJldi54bWxQSwUGAAAAAAQA&#10;BADzAAAAeAUAAAAA&#10;"/>
          </w:pict>
        </mc:Fallback>
      </mc:AlternateContent>
    </w:r>
    <w:r w:rsidRPr="00273798">
      <w:rPr>
        <w:rFonts w:ascii="Bembo Std" w:hAnsi="Bembo Std"/>
        <w:b/>
        <w:sz w:val="16"/>
        <w:szCs w:val="16"/>
        <w:lang w:val="es-ES"/>
      </w:rPr>
      <w:t>SECRETARÍA GENERAL</w:t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Pr="00273798">
      <w:rPr>
        <w:rFonts w:ascii="Bembo Std" w:hAnsi="Bembo Std"/>
        <w:b/>
        <w:sz w:val="16"/>
        <w:szCs w:val="16"/>
        <w:lang w:val="es-ES"/>
      </w:rPr>
      <w:tab/>
    </w:r>
    <w:r w:rsidR="001B5AA5">
      <w:rPr>
        <w:rFonts w:ascii="Bembo Std" w:hAnsi="Bembo Std"/>
        <w:b/>
        <w:sz w:val="16"/>
        <w:szCs w:val="16"/>
        <w:lang w:val="es-ES"/>
      </w:rPr>
      <w:t xml:space="preserve">FECHA: </w:t>
    </w:r>
    <w:r w:rsidR="003F1650">
      <w:rPr>
        <w:rFonts w:ascii="Bembo Std" w:hAnsi="Bembo Std"/>
        <w:b/>
        <w:sz w:val="16"/>
        <w:szCs w:val="16"/>
        <w:lang w:val="es-ES"/>
      </w:rPr>
      <w:t>15/07/2021</w:t>
    </w:r>
  </w:p>
  <w:p w14:paraId="70E9567B" w14:textId="4E20AE41" w:rsidR="00C90644" w:rsidRPr="00273798" w:rsidRDefault="00C90644" w:rsidP="00B009DA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69"/>
    <w:multiLevelType w:val="hybridMultilevel"/>
    <w:tmpl w:val="880CA7A2"/>
    <w:lvl w:ilvl="0" w:tplc="6E7CEFC6">
      <w:start w:val="1"/>
      <w:numFmt w:val="lowerLetter"/>
      <w:lvlText w:val="%1."/>
      <w:lvlJc w:val="left"/>
      <w:pPr>
        <w:ind w:left="106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582A4D"/>
    <w:multiLevelType w:val="multilevel"/>
    <w:tmpl w:val="2B327C6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17B07B5"/>
    <w:multiLevelType w:val="hybridMultilevel"/>
    <w:tmpl w:val="95D452DE"/>
    <w:lvl w:ilvl="0" w:tplc="9C6693F0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65" w:hanging="360"/>
      </w:pPr>
    </w:lvl>
    <w:lvl w:ilvl="2" w:tplc="440A001B" w:tentative="1">
      <w:start w:val="1"/>
      <w:numFmt w:val="lowerRoman"/>
      <w:lvlText w:val="%3."/>
      <w:lvlJc w:val="right"/>
      <w:pPr>
        <w:ind w:left="2585" w:hanging="180"/>
      </w:pPr>
    </w:lvl>
    <w:lvl w:ilvl="3" w:tplc="440A000F" w:tentative="1">
      <w:start w:val="1"/>
      <w:numFmt w:val="decimal"/>
      <w:lvlText w:val="%4."/>
      <w:lvlJc w:val="left"/>
      <w:pPr>
        <w:ind w:left="3305" w:hanging="360"/>
      </w:pPr>
    </w:lvl>
    <w:lvl w:ilvl="4" w:tplc="440A0019" w:tentative="1">
      <w:start w:val="1"/>
      <w:numFmt w:val="lowerLetter"/>
      <w:lvlText w:val="%5."/>
      <w:lvlJc w:val="left"/>
      <w:pPr>
        <w:ind w:left="4025" w:hanging="360"/>
      </w:pPr>
    </w:lvl>
    <w:lvl w:ilvl="5" w:tplc="440A001B" w:tentative="1">
      <w:start w:val="1"/>
      <w:numFmt w:val="lowerRoman"/>
      <w:lvlText w:val="%6."/>
      <w:lvlJc w:val="right"/>
      <w:pPr>
        <w:ind w:left="4745" w:hanging="180"/>
      </w:pPr>
    </w:lvl>
    <w:lvl w:ilvl="6" w:tplc="440A000F" w:tentative="1">
      <w:start w:val="1"/>
      <w:numFmt w:val="decimal"/>
      <w:lvlText w:val="%7."/>
      <w:lvlJc w:val="left"/>
      <w:pPr>
        <w:ind w:left="5465" w:hanging="360"/>
      </w:pPr>
    </w:lvl>
    <w:lvl w:ilvl="7" w:tplc="440A0019" w:tentative="1">
      <w:start w:val="1"/>
      <w:numFmt w:val="lowerLetter"/>
      <w:lvlText w:val="%8."/>
      <w:lvlJc w:val="left"/>
      <w:pPr>
        <w:ind w:left="6185" w:hanging="360"/>
      </w:pPr>
    </w:lvl>
    <w:lvl w:ilvl="8" w:tplc="4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3592360"/>
    <w:multiLevelType w:val="multilevel"/>
    <w:tmpl w:val="4F30423E"/>
    <w:lvl w:ilvl="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4" w15:restartNumberingAfterBreak="0">
    <w:nsid w:val="035D428C"/>
    <w:multiLevelType w:val="hybridMultilevel"/>
    <w:tmpl w:val="76669264"/>
    <w:lvl w:ilvl="0" w:tplc="560ECB8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B13A43"/>
    <w:multiLevelType w:val="hybridMultilevel"/>
    <w:tmpl w:val="0EEAA64E"/>
    <w:lvl w:ilvl="0" w:tplc="2962D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E752DF"/>
    <w:multiLevelType w:val="multilevel"/>
    <w:tmpl w:val="16868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08154FBB"/>
    <w:multiLevelType w:val="hybridMultilevel"/>
    <w:tmpl w:val="ED822C02"/>
    <w:lvl w:ilvl="0" w:tplc="3C4C7C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B0A47"/>
    <w:multiLevelType w:val="hybridMultilevel"/>
    <w:tmpl w:val="073842F0"/>
    <w:lvl w:ilvl="0" w:tplc="5254BF10">
      <w:start w:val="1"/>
      <w:numFmt w:val="lowerLetter"/>
      <w:lvlText w:val="%1."/>
      <w:lvlJc w:val="left"/>
      <w:pPr>
        <w:ind w:left="720" w:hanging="360"/>
      </w:pPr>
      <w:rPr>
        <w:rFonts w:ascii="Museo Sans 100" w:hAnsi="Museo Sans 100" w:hint="default"/>
        <w:b w:val="0"/>
        <w:i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65B83"/>
    <w:multiLevelType w:val="hybridMultilevel"/>
    <w:tmpl w:val="405A2914"/>
    <w:lvl w:ilvl="0" w:tplc="68863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B25AA"/>
    <w:multiLevelType w:val="hybridMultilevel"/>
    <w:tmpl w:val="64A2FB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E0A53"/>
    <w:multiLevelType w:val="hybridMultilevel"/>
    <w:tmpl w:val="7D0471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023911"/>
    <w:multiLevelType w:val="hybridMultilevel"/>
    <w:tmpl w:val="DAD49888"/>
    <w:lvl w:ilvl="0" w:tplc="D40A2536">
      <w:start w:val="1"/>
      <w:numFmt w:val="bullet"/>
      <w:lvlText w:val="-"/>
      <w:lvlJc w:val="left"/>
      <w:pPr>
        <w:ind w:left="2484" w:hanging="360"/>
      </w:pPr>
      <w:rPr>
        <w:rFonts w:ascii="Museo Sans 100" w:eastAsia="Times New Roman" w:hAnsi="Museo Sans 100" w:cs="Arial" w:hint="default"/>
      </w:rPr>
    </w:lvl>
    <w:lvl w:ilvl="1" w:tplc="4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4996704"/>
    <w:multiLevelType w:val="multilevel"/>
    <w:tmpl w:val="1884E442"/>
    <w:lvl w:ilvl="0">
      <w:start w:val="1"/>
      <w:numFmt w:val="lowerLetter"/>
      <w:lvlText w:val="%1)"/>
      <w:lvlJc w:val="left"/>
      <w:pPr>
        <w:ind w:left="1145" w:hanging="360"/>
      </w:pPr>
      <w:rPr>
        <w:rFonts w:ascii="Museo Sans 100" w:hAnsi="Museo Sans 100" w:cs="Arial" w:hint="default"/>
        <w:spacing w:val="-1"/>
        <w:w w:val="99"/>
        <w:sz w:val="24"/>
        <w:szCs w:val="20"/>
      </w:rPr>
    </w:lvl>
    <w:lvl w:ilvl="1">
      <w:start w:val="3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14" w15:restartNumberingAfterBreak="0">
    <w:nsid w:val="153E2CAA"/>
    <w:multiLevelType w:val="hybridMultilevel"/>
    <w:tmpl w:val="65E8DB66"/>
    <w:lvl w:ilvl="0" w:tplc="0F6AC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80" w:hanging="360"/>
      </w:pPr>
    </w:lvl>
    <w:lvl w:ilvl="2" w:tplc="440A001B" w:tentative="1">
      <w:start w:val="1"/>
      <w:numFmt w:val="lowerRoman"/>
      <w:lvlText w:val="%3."/>
      <w:lvlJc w:val="right"/>
      <w:pPr>
        <w:ind w:left="2000" w:hanging="180"/>
      </w:pPr>
    </w:lvl>
    <w:lvl w:ilvl="3" w:tplc="440A000F" w:tentative="1">
      <w:start w:val="1"/>
      <w:numFmt w:val="decimal"/>
      <w:lvlText w:val="%4."/>
      <w:lvlJc w:val="left"/>
      <w:pPr>
        <w:ind w:left="2720" w:hanging="360"/>
      </w:pPr>
    </w:lvl>
    <w:lvl w:ilvl="4" w:tplc="440A0019" w:tentative="1">
      <w:start w:val="1"/>
      <w:numFmt w:val="lowerLetter"/>
      <w:lvlText w:val="%5."/>
      <w:lvlJc w:val="left"/>
      <w:pPr>
        <w:ind w:left="3440" w:hanging="360"/>
      </w:pPr>
    </w:lvl>
    <w:lvl w:ilvl="5" w:tplc="440A001B" w:tentative="1">
      <w:start w:val="1"/>
      <w:numFmt w:val="lowerRoman"/>
      <w:lvlText w:val="%6."/>
      <w:lvlJc w:val="right"/>
      <w:pPr>
        <w:ind w:left="4160" w:hanging="180"/>
      </w:pPr>
    </w:lvl>
    <w:lvl w:ilvl="6" w:tplc="440A000F" w:tentative="1">
      <w:start w:val="1"/>
      <w:numFmt w:val="decimal"/>
      <w:lvlText w:val="%7."/>
      <w:lvlJc w:val="left"/>
      <w:pPr>
        <w:ind w:left="4880" w:hanging="360"/>
      </w:pPr>
    </w:lvl>
    <w:lvl w:ilvl="7" w:tplc="440A0019" w:tentative="1">
      <w:start w:val="1"/>
      <w:numFmt w:val="lowerLetter"/>
      <w:lvlText w:val="%8."/>
      <w:lvlJc w:val="left"/>
      <w:pPr>
        <w:ind w:left="5600" w:hanging="360"/>
      </w:pPr>
    </w:lvl>
    <w:lvl w:ilvl="8" w:tplc="44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18064764"/>
    <w:multiLevelType w:val="multilevel"/>
    <w:tmpl w:val="0346FB52"/>
    <w:lvl w:ilvl="0">
      <w:start w:val="1"/>
      <w:numFmt w:val="lowerLetter"/>
      <w:lvlText w:val="%1."/>
      <w:lvlJc w:val="left"/>
      <w:pPr>
        <w:ind w:left="1145" w:hanging="360"/>
      </w:pPr>
    </w:lvl>
    <w:lvl w:ilvl="1">
      <w:start w:val="3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16" w15:restartNumberingAfterBreak="0">
    <w:nsid w:val="19976C2E"/>
    <w:multiLevelType w:val="singleLevel"/>
    <w:tmpl w:val="DA3015B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7" w15:restartNumberingAfterBreak="0">
    <w:nsid w:val="20E77E75"/>
    <w:multiLevelType w:val="hybridMultilevel"/>
    <w:tmpl w:val="26862E46"/>
    <w:lvl w:ilvl="0" w:tplc="9D5446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272C7"/>
    <w:multiLevelType w:val="hybridMultilevel"/>
    <w:tmpl w:val="FA7C0C3E"/>
    <w:lvl w:ilvl="0" w:tplc="3C4C7C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14CDF"/>
    <w:multiLevelType w:val="hybridMultilevel"/>
    <w:tmpl w:val="A66E3C58"/>
    <w:lvl w:ilvl="0" w:tplc="440A0017">
      <w:start w:val="1"/>
      <w:numFmt w:val="lowerLetter"/>
      <w:lvlText w:val="%1)"/>
      <w:lvlJc w:val="left"/>
      <w:pPr>
        <w:ind w:left="1547" w:hanging="348"/>
      </w:pPr>
      <w:rPr>
        <w:rFonts w:hint="default"/>
        <w:spacing w:val="-9"/>
        <w:w w:val="100"/>
        <w:sz w:val="24"/>
        <w:szCs w:val="24"/>
      </w:rPr>
    </w:lvl>
    <w:lvl w:ilvl="1" w:tplc="75189FB2">
      <w:numFmt w:val="bullet"/>
      <w:lvlText w:val="•"/>
      <w:lvlJc w:val="left"/>
      <w:pPr>
        <w:ind w:left="2457" w:hanging="348"/>
      </w:pPr>
      <w:rPr>
        <w:rFonts w:hint="default"/>
      </w:rPr>
    </w:lvl>
    <w:lvl w:ilvl="2" w:tplc="D6C01E54">
      <w:numFmt w:val="bullet"/>
      <w:lvlText w:val="•"/>
      <w:lvlJc w:val="left"/>
      <w:pPr>
        <w:ind w:left="3365" w:hanging="348"/>
      </w:pPr>
      <w:rPr>
        <w:rFonts w:hint="default"/>
      </w:rPr>
    </w:lvl>
    <w:lvl w:ilvl="3" w:tplc="F4BC6466">
      <w:numFmt w:val="bullet"/>
      <w:lvlText w:val="•"/>
      <w:lvlJc w:val="left"/>
      <w:pPr>
        <w:ind w:left="4273" w:hanging="348"/>
      </w:pPr>
      <w:rPr>
        <w:rFonts w:hint="default"/>
      </w:rPr>
    </w:lvl>
    <w:lvl w:ilvl="4" w:tplc="F1D4F16C">
      <w:numFmt w:val="bullet"/>
      <w:lvlText w:val="•"/>
      <w:lvlJc w:val="left"/>
      <w:pPr>
        <w:ind w:left="5181" w:hanging="348"/>
      </w:pPr>
      <w:rPr>
        <w:rFonts w:hint="default"/>
      </w:rPr>
    </w:lvl>
    <w:lvl w:ilvl="5" w:tplc="645C788A">
      <w:numFmt w:val="bullet"/>
      <w:lvlText w:val="•"/>
      <w:lvlJc w:val="left"/>
      <w:pPr>
        <w:ind w:left="6089" w:hanging="348"/>
      </w:pPr>
      <w:rPr>
        <w:rFonts w:hint="default"/>
      </w:rPr>
    </w:lvl>
    <w:lvl w:ilvl="6" w:tplc="BFA6B91C">
      <w:numFmt w:val="bullet"/>
      <w:lvlText w:val="•"/>
      <w:lvlJc w:val="left"/>
      <w:pPr>
        <w:ind w:left="6997" w:hanging="348"/>
      </w:pPr>
      <w:rPr>
        <w:rFonts w:hint="default"/>
      </w:rPr>
    </w:lvl>
    <w:lvl w:ilvl="7" w:tplc="1F04203E">
      <w:numFmt w:val="bullet"/>
      <w:lvlText w:val="•"/>
      <w:lvlJc w:val="left"/>
      <w:pPr>
        <w:ind w:left="7905" w:hanging="348"/>
      </w:pPr>
      <w:rPr>
        <w:rFonts w:hint="default"/>
      </w:rPr>
    </w:lvl>
    <w:lvl w:ilvl="8" w:tplc="4CCA4B4E">
      <w:numFmt w:val="bullet"/>
      <w:lvlText w:val="•"/>
      <w:lvlJc w:val="left"/>
      <w:pPr>
        <w:ind w:left="8813" w:hanging="348"/>
      </w:pPr>
      <w:rPr>
        <w:rFonts w:hint="default"/>
      </w:rPr>
    </w:lvl>
  </w:abstractNum>
  <w:abstractNum w:abstractNumId="20" w15:restartNumberingAfterBreak="0">
    <w:nsid w:val="2CCE134C"/>
    <w:multiLevelType w:val="hybridMultilevel"/>
    <w:tmpl w:val="7C287636"/>
    <w:lvl w:ilvl="0" w:tplc="87D2EC68">
      <w:start w:val="1"/>
      <w:numFmt w:val="lowerLetter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A1D53"/>
    <w:multiLevelType w:val="hybridMultilevel"/>
    <w:tmpl w:val="7FA8C6B0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E85257"/>
    <w:multiLevelType w:val="hybridMultilevel"/>
    <w:tmpl w:val="528C1B78"/>
    <w:lvl w:ilvl="0" w:tplc="B94A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95D2D"/>
    <w:multiLevelType w:val="hybridMultilevel"/>
    <w:tmpl w:val="5C8487A4"/>
    <w:lvl w:ilvl="0" w:tplc="AEFA1E86">
      <w:start w:val="1"/>
      <w:numFmt w:val="decimal"/>
      <w:lvlText w:val="%1."/>
      <w:lvlJc w:val="left"/>
      <w:pPr>
        <w:ind w:left="360" w:hanging="360"/>
      </w:pPr>
      <w:rPr>
        <w:rFonts w:ascii="Bembo Std" w:hAnsi="Bembo Std" w:hint="default"/>
        <w:b/>
        <w:i w:val="0"/>
        <w:sz w:val="24"/>
      </w:rPr>
    </w:lvl>
    <w:lvl w:ilvl="1" w:tplc="A9246946">
      <w:start w:val="1"/>
      <w:numFmt w:val="lowerLetter"/>
      <w:lvlText w:val="%2)"/>
      <w:lvlJc w:val="left"/>
      <w:pPr>
        <w:ind w:left="1080" w:hanging="360"/>
      </w:pPr>
      <w:rPr>
        <w:rFonts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932A5"/>
    <w:multiLevelType w:val="hybridMultilevel"/>
    <w:tmpl w:val="2D1C11EC"/>
    <w:lvl w:ilvl="0" w:tplc="5254BF10">
      <w:start w:val="1"/>
      <w:numFmt w:val="lowerLetter"/>
      <w:lvlText w:val="%1."/>
      <w:lvlJc w:val="left"/>
      <w:pPr>
        <w:ind w:left="1515" w:hanging="360"/>
      </w:pPr>
      <w:rPr>
        <w:rFonts w:ascii="Museo Sans 100" w:hAnsi="Museo Sans 100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235" w:hanging="360"/>
      </w:pPr>
    </w:lvl>
    <w:lvl w:ilvl="2" w:tplc="440A001B" w:tentative="1">
      <w:start w:val="1"/>
      <w:numFmt w:val="lowerRoman"/>
      <w:lvlText w:val="%3."/>
      <w:lvlJc w:val="right"/>
      <w:pPr>
        <w:ind w:left="2955" w:hanging="180"/>
      </w:pPr>
    </w:lvl>
    <w:lvl w:ilvl="3" w:tplc="440A000F" w:tentative="1">
      <w:start w:val="1"/>
      <w:numFmt w:val="decimal"/>
      <w:lvlText w:val="%4."/>
      <w:lvlJc w:val="left"/>
      <w:pPr>
        <w:ind w:left="3675" w:hanging="360"/>
      </w:pPr>
    </w:lvl>
    <w:lvl w:ilvl="4" w:tplc="440A0019" w:tentative="1">
      <w:start w:val="1"/>
      <w:numFmt w:val="lowerLetter"/>
      <w:lvlText w:val="%5."/>
      <w:lvlJc w:val="left"/>
      <w:pPr>
        <w:ind w:left="4395" w:hanging="360"/>
      </w:pPr>
    </w:lvl>
    <w:lvl w:ilvl="5" w:tplc="440A001B" w:tentative="1">
      <w:start w:val="1"/>
      <w:numFmt w:val="lowerRoman"/>
      <w:lvlText w:val="%6."/>
      <w:lvlJc w:val="right"/>
      <w:pPr>
        <w:ind w:left="5115" w:hanging="180"/>
      </w:pPr>
    </w:lvl>
    <w:lvl w:ilvl="6" w:tplc="440A000F" w:tentative="1">
      <w:start w:val="1"/>
      <w:numFmt w:val="decimal"/>
      <w:lvlText w:val="%7."/>
      <w:lvlJc w:val="left"/>
      <w:pPr>
        <w:ind w:left="5835" w:hanging="360"/>
      </w:pPr>
    </w:lvl>
    <w:lvl w:ilvl="7" w:tplc="440A0019" w:tentative="1">
      <w:start w:val="1"/>
      <w:numFmt w:val="lowerLetter"/>
      <w:lvlText w:val="%8."/>
      <w:lvlJc w:val="left"/>
      <w:pPr>
        <w:ind w:left="6555" w:hanging="360"/>
      </w:pPr>
    </w:lvl>
    <w:lvl w:ilvl="8" w:tplc="44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41121738"/>
    <w:multiLevelType w:val="hybridMultilevel"/>
    <w:tmpl w:val="DB8E75BA"/>
    <w:lvl w:ilvl="0" w:tplc="68863A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2225E"/>
    <w:multiLevelType w:val="multilevel"/>
    <w:tmpl w:val="44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993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27" w15:restartNumberingAfterBreak="0">
    <w:nsid w:val="4DCD6880"/>
    <w:multiLevelType w:val="hybridMultilevel"/>
    <w:tmpl w:val="BCAEE2FC"/>
    <w:lvl w:ilvl="0" w:tplc="8D903544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65" w:hanging="360"/>
      </w:pPr>
    </w:lvl>
    <w:lvl w:ilvl="2" w:tplc="440A001B" w:tentative="1">
      <w:start w:val="1"/>
      <w:numFmt w:val="lowerRoman"/>
      <w:lvlText w:val="%3."/>
      <w:lvlJc w:val="right"/>
      <w:pPr>
        <w:ind w:left="2585" w:hanging="180"/>
      </w:pPr>
    </w:lvl>
    <w:lvl w:ilvl="3" w:tplc="440A000F" w:tentative="1">
      <w:start w:val="1"/>
      <w:numFmt w:val="decimal"/>
      <w:lvlText w:val="%4."/>
      <w:lvlJc w:val="left"/>
      <w:pPr>
        <w:ind w:left="3305" w:hanging="360"/>
      </w:pPr>
    </w:lvl>
    <w:lvl w:ilvl="4" w:tplc="440A0019" w:tentative="1">
      <w:start w:val="1"/>
      <w:numFmt w:val="lowerLetter"/>
      <w:lvlText w:val="%5."/>
      <w:lvlJc w:val="left"/>
      <w:pPr>
        <w:ind w:left="4025" w:hanging="360"/>
      </w:pPr>
    </w:lvl>
    <w:lvl w:ilvl="5" w:tplc="440A001B" w:tentative="1">
      <w:start w:val="1"/>
      <w:numFmt w:val="lowerRoman"/>
      <w:lvlText w:val="%6."/>
      <w:lvlJc w:val="right"/>
      <w:pPr>
        <w:ind w:left="4745" w:hanging="180"/>
      </w:pPr>
    </w:lvl>
    <w:lvl w:ilvl="6" w:tplc="440A000F" w:tentative="1">
      <w:start w:val="1"/>
      <w:numFmt w:val="decimal"/>
      <w:lvlText w:val="%7."/>
      <w:lvlJc w:val="left"/>
      <w:pPr>
        <w:ind w:left="5465" w:hanging="360"/>
      </w:pPr>
    </w:lvl>
    <w:lvl w:ilvl="7" w:tplc="440A0019" w:tentative="1">
      <w:start w:val="1"/>
      <w:numFmt w:val="lowerLetter"/>
      <w:lvlText w:val="%8."/>
      <w:lvlJc w:val="left"/>
      <w:pPr>
        <w:ind w:left="6185" w:hanging="360"/>
      </w:pPr>
    </w:lvl>
    <w:lvl w:ilvl="8" w:tplc="4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4DE05A5"/>
    <w:multiLevelType w:val="hybridMultilevel"/>
    <w:tmpl w:val="880CA7A2"/>
    <w:lvl w:ilvl="0" w:tplc="6E7CEFC6">
      <w:start w:val="1"/>
      <w:numFmt w:val="lowerLetter"/>
      <w:lvlText w:val="%1."/>
      <w:lvlJc w:val="left"/>
      <w:pPr>
        <w:ind w:left="1068" w:hanging="360"/>
      </w:pPr>
      <w:rPr>
        <w:rFonts w:cs="Aria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E93163"/>
    <w:multiLevelType w:val="hybridMultilevel"/>
    <w:tmpl w:val="8784401C"/>
    <w:lvl w:ilvl="0" w:tplc="4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732" w:hanging="360"/>
      </w:pPr>
    </w:lvl>
    <w:lvl w:ilvl="2" w:tplc="440A001B" w:tentative="1">
      <w:start w:val="1"/>
      <w:numFmt w:val="lowerRoman"/>
      <w:lvlText w:val="%3."/>
      <w:lvlJc w:val="right"/>
      <w:pPr>
        <w:ind w:left="1452" w:hanging="180"/>
      </w:pPr>
    </w:lvl>
    <w:lvl w:ilvl="3" w:tplc="440A000F" w:tentative="1">
      <w:start w:val="1"/>
      <w:numFmt w:val="decimal"/>
      <w:lvlText w:val="%4."/>
      <w:lvlJc w:val="left"/>
      <w:pPr>
        <w:ind w:left="2172" w:hanging="360"/>
      </w:pPr>
    </w:lvl>
    <w:lvl w:ilvl="4" w:tplc="440A0019" w:tentative="1">
      <w:start w:val="1"/>
      <w:numFmt w:val="lowerLetter"/>
      <w:lvlText w:val="%5."/>
      <w:lvlJc w:val="left"/>
      <w:pPr>
        <w:ind w:left="2892" w:hanging="360"/>
      </w:pPr>
    </w:lvl>
    <w:lvl w:ilvl="5" w:tplc="440A001B" w:tentative="1">
      <w:start w:val="1"/>
      <w:numFmt w:val="lowerRoman"/>
      <w:lvlText w:val="%6."/>
      <w:lvlJc w:val="right"/>
      <w:pPr>
        <w:ind w:left="3612" w:hanging="180"/>
      </w:pPr>
    </w:lvl>
    <w:lvl w:ilvl="6" w:tplc="440A000F" w:tentative="1">
      <w:start w:val="1"/>
      <w:numFmt w:val="decimal"/>
      <w:lvlText w:val="%7."/>
      <w:lvlJc w:val="left"/>
      <w:pPr>
        <w:ind w:left="4332" w:hanging="360"/>
      </w:pPr>
    </w:lvl>
    <w:lvl w:ilvl="7" w:tplc="440A0019" w:tentative="1">
      <w:start w:val="1"/>
      <w:numFmt w:val="lowerLetter"/>
      <w:lvlText w:val="%8."/>
      <w:lvlJc w:val="left"/>
      <w:pPr>
        <w:ind w:left="5052" w:hanging="360"/>
      </w:pPr>
    </w:lvl>
    <w:lvl w:ilvl="8" w:tplc="44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5A1F31E1"/>
    <w:multiLevelType w:val="hybridMultilevel"/>
    <w:tmpl w:val="B3FA27C8"/>
    <w:lvl w:ilvl="0" w:tplc="46488C9C">
      <w:start w:val="1"/>
      <w:numFmt w:val="lowerLetter"/>
      <w:lvlText w:val="%1."/>
      <w:lvlJc w:val="left"/>
      <w:pPr>
        <w:ind w:left="1145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65" w:hanging="360"/>
      </w:pPr>
    </w:lvl>
    <w:lvl w:ilvl="2" w:tplc="440A001B" w:tentative="1">
      <w:start w:val="1"/>
      <w:numFmt w:val="lowerRoman"/>
      <w:lvlText w:val="%3."/>
      <w:lvlJc w:val="right"/>
      <w:pPr>
        <w:ind w:left="2585" w:hanging="180"/>
      </w:pPr>
    </w:lvl>
    <w:lvl w:ilvl="3" w:tplc="440A000F" w:tentative="1">
      <w:start w:val="1"/>
      <w:numFmt w:val="decimal"/>
      <w:lvlText w:val="%4."/>
      <w:lvlJc w:val="left"/>
      <w:pPr>
        <w:ind w:left="3305" w:hanging="360"/>
      </w:pPr>
    </w:lvl>
    <w:lvl w:ilvl="4" w:tplc="440A0019" w:tentative="1">
      <w:start w:val="1"/>
      <w:numFmt w:val="lowerLetter"/>
      <w:lvlText w:val="%5."/>
      <w:lvlJc w:val="left"/>
      <w:pPr>
        <w:ind w:left="4025" w:hanging="360"/>
      </w:pPr>
    </w:lvl>
    <w:lvl w:ilvl="5" w:tplc="440A001B" w:tentative="1">
      <w:start w:val="1"/>
      <w:numFmt w:val="lowerRoman"/>
      <w:lvlText w:val="%6."/>
      <w:lvlJc w:val="right"/>
      <w:pPr>
        <w:ind w:left="4745" w:hanging="180"/>
      </w:pPr>
    </w:lvl>
    <w:lvl w:ilvl="6" w:tplc="440A000F" w:tentative="1">
      <w:start w:val="1"/>
      <w:numFmt w:val="decimal"/>
      <w:lvlText w:val="%7."/>
      <w:lvlJc w:val="left"/>
      <w:pPr>
        <w:ind w:left="5465" w:hanging="360"/>
      </w:pPr>
    </w:lvl>
    <w:lvl w:ilvl="7" w:tplc="440A0019" w:tentative="1">
      <w:start w:val="1"/>
      <w:numFmt w:val="lowerLetter"/>
      <w:lvlText w:val="%8."/>
      <w:lvlJc w:val="left"/>
      <w:pPr>
        <w:ind w:left="6185" w:hanging="360"/>
      </w:pPr>
    </w:lvl>
    <w:lvl w:ilvl="8" w:tplc="4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441581D"/>
    <w:multiLevelType w:val="hybridMultilevel"/>
    <w:tmpl w:val="AB30D9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D0A11"/>
    <w:multiLevelType w:val="hybridMultilevel"/>
    <w:tmpl w:val="C8B8B652"/>
    <w:lvl w:ilvl="0" w:tplc="1A4AE38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E6CC1"/>
    <w:multiLevelType w:val="hybridMultilevel"/>
    <w:tmpl w:val="0EF6714E"/>
    <w:lvl w:ilvl="0" w:tplc="3C4C7CA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FE2801"/>
    <w:multiLevelType w:val="hybridMultilevel"/>
    <w:tmpl w:val="80C448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41BFC"/>
    <w:multiLevelType w:val="multilevel"/>
    <w:tmpl w:val="60948BCC"/>
    <w:lvl w:ilvl="0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36" w15:restartNumberingAfterBreak="0">
    <w:nsid w:val="73CA63F8"/>
    <w:multiLevelType w:val="multilevel"/>
    <w:tmpl w:val="253231C8"/>
    <w:lvl w:ilvl="0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340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37" w15:restartNumberingAfterBreak="0">
    <w:nsid w:val="75D8278E"/>
    <w:multiLevelType w:val="singleLevel"/>
    <w:tmpl w:val="46488C9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79320CC"/>
    <w:multiLevelType w:val="hybridMultilevel"/>
    <w:tmpl w:val="95D452DE"/>
    <w:lvl w:ilvl="0" w:tplc="9C6693F0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65" w:hanging="360"/>
      </w:pPr>
    </w:lvl>
    <w:lvl w:ilvl="2" w:tplc="440A001B" w:tentative="1">
      <w:start w:val="1"/>
      <w:numFmt w:val="lowerRoman"/>
      <w:lvlText w:val="%3."/>
      <w:lvlJc w:val="right"/>
      <w:pPr>
        <w:ind w:left="2585" w:hanging="180"/>
      </w:pPr>
    </w:lvl>
    <w:lvl w:ilvl="3" w:tplc="440A000F" w:tentative="1">
      <w:start w:val="1"/>
      <w:numFmt w:val="decimal"/>
      <w:lvlText w:val="%4."/>
      <w:lvlJc w:val="left"/>
      <w:pPr>
        <w:ind w:left="3305" w:hanging="360"/>
      </w:pPr>
    </w:lvl>
    <w:lvl w:ilvl="4" w:tplc="440A0019" w:tentative="1">
      <w:start w:val="1"/>
      <w:numFmt w:val="lowerLetter"/>
      <w:lvlText w:val="%5."/>
      <w:lvlJc w:val="left"/>
      <w:pPr>
        <w:ind w:left="4025" w:hanging="360"/>
      </w:pPr>
    </w:lvl>
    <w:lvl w:ilvl="5" w:tplc="440A001B" w:tentative="1">
      <w:start w:val="1"/>
      <w:numFmt w:val="lowerRoman"/>
      <w:lvlText w:val="%6."/>
      <w:lvlJc w:val="right"/>
      <w:pPr>
        <w:ind w:left="4745" w:hanging="180"/>
      </w:pPr>
    </w:lvl>
    <w:lvl w:ilvl="6" w:tplc="440A000F" w:tentative="1">
      <w:start w:val="1"/>
      <w:numFmt w:val="decimal"/>
      <w:lvlText w:val="%7."/>
      <w:lvlJc w:val="left"/>
      <w:pPr>
        <w:ind w:left="5465" w:hanging="360"/>
      </w:pPr>
    </w:lvl>
    <w:lvl w:ilvl="7" w:tplc="440A0019" w:tentative="1">
      <w:start w:val="1"/>
      <w:numFmt w:val="lowerLetter"/>
      <w:lvlText w:val="%8."/>
      <w:lvlJc w:val="left"/>
      <w:pPr>
        <w:ind w:left="6185" w:hanging="360"/>
      </w:pPr>
    </w:lvl>
    <w:lvl w:ilvl="8" w:tplc="440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23"/>
  </w:num>
  <w:num w:numId="5">
    <w:abstractNumId w:val="29"/>
  </w:num>
  <w:num w:numId="6">
    <w:abstractNumId w:val="30"/>
  </w:num>
  <w:num w:numId="7">
    <w:abstractNumId w:val="3"/>
  </w:num>
  <w:num w:numId="8">
    <w:abstractNumId w:val="6"/>
  </w:num>
  <w:num w:numId="9">
    <w:abstractNumId w:val="15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25"/>
  </w:num>
  <w:num w:numId="15">
    <w:abstractNumId w:val="27"/>
  </w:num>
  <w:num w:numId="16">
    <w:abstractNumId w:val="35"/>
  </w:num>
  <w:num w:numId="17">
    <w:abstractNumId w:val="32"/>
  </w:num>
  <w:num w:numId="18">
    <w:abstractNumId w:val="36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4"/>
  </w:num>
  <w:num w:numId="22">
    <w:abstractNumId w:val="33"/>
  </w:num>
  <w:num w:numId="23">
    <w:abstractNumId w:val="18"/>
  </w:num>
  <w:num w:numId="24">
    <w:abstractNumId w:val="8"/>
  </w:num>
  <w:num w:numId="25">
    <w:abstractNumId w:val="7"/>
  </w:num>
  <w:num w:numId="26">
    <w:abstractNumId w:val="4"/>
  </w:num>
  <w:num w:numId="27">
    <w:abstractNumId w:val="5"/>
  </w:num>
  <w:num w:numId="28">
    <w:abstractNumId w:val="31"/>
  </w:num>
  <w:num w:numId="29">
    <w:abstractNumId w:val="22"/>
  </w:num>
  <w:num w:numId="30">
    <w:abstractNumId w:val="34"/>
  </w:num>
  <w:num w:numId="31">
    <w:abstractNumId w:val="0"/>
  </w:num>
  <w:num w:numId="32">
    <w:abstractNumId w:val="28"/>
  </w:num>
  <w:num w:numId="33">
    <w:abstractNumId w:val="2"/>
  </w:num>
  <w:num w:numId="34">
    <w:abstractNumId w:val="20"/>
  </w:num>
  <w:num w:numId="35">
    <w:abstractNumId w:val="19"/>
  </w:num>
  <w:num w:numId="36">
    <w:abstractNumId w:val="38"/>
  </w:num>
  <w:num w:numId="3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38">
    <w:abstractNumId w:val="11"/>
  </w:num>
  <w:num w:numId="3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D7"/>
    <w:rsid w:val="000005E1"/>
    <w:rsid w:val="00002774"/>
    <w:rsid w:val="000072F3"/>
    <w:rsid w:val="000109DE"/>
    <w:rsid w:val="00017802"/>
    <w:rsid w:val="000206C2"/>
    <w:rsid w:val="000212A6"/>
    <w:rsid w:val="000231FE"/>
    <w:rsid w:val="000234A8"/>
    <w:rsid w:val="00030465"/>
    <w:rsid w:val="000312D5"/>
    <w:rsid w:val="000332F6"/>
    <w:rsid w:val="000412FE"/>
    <w:rsid w:val="0004233C"/>
    <w:rsid w:val="000509B6"/>
    <w:rsid w:val="00050A50"/>
    <w:rsid w:val="000540CA"/>
    <w:rsid w:val="000601E4"/>
    <w:rsid w:val="00060E92"/>
    <w:rsid w:val="00062E75"/>
    <w:rsid w:val="00063A16"/>
    <w:rsid w:val="00063FC8"/>
    <w:rsid w:val="00065124"/>
    <w:rsid w:val="000703FE"/>
    <w:rsid w:val="00071F61"/>
    <w:rsid w:val="0007229D"/>
    <w:rsid w:val="0007359A"/>
    <w:rsid w:val="00075018"/>
    <w:rsid w:val="00086798"/>
    <w:rsid w:val="00087D81"/>
    <w:rsid w:val="00087ED1"/>
    <w:rsid w:val="00092FBD"/>
    <w:rsid w:val="0009669D"/>
    <w:rsid w:val="000A46B0"/>
    <w:rsid w:val="000A5C85"/>
    <w:rsid w:val="000A6088"/>
    <w:rsid w:val="000A6B7C"/>
    <w:rsid w:val="000A6E59"/>
    <w:rsid w:val="000B3529"/>
    <w:rsid w:val="000B5FA0"/>
    <w:rsid w:val="000C49CA"/>
    <w:rsid w:val="000D2FD9"/>
    <w:rsid w:val="000D5E82"/>
    <w:rsid w:val="000D690E"/>
    <w:rsid w:val="000D7266"/>
    <w:rsid w:val="000E2168"/>
    <w:rsid w:val="000E4882"/>
    <w:rsid w:val="000E53C2"/>
    <w:rsid w:val="000F125B"/>
    <w:rsid w:val="000F1273"/>
    <w:rsid w:val="000F1F6B"/>
    <w:rsid w:val="000F3299"/>
    <w:rsid w:val="000F3B61"/>
    <w:rsid w:val="00100874"/>
    <w:rsid w:val="00102B5F"/>
    <w:rsid w:val="00102F5C"/>
    <w:rsid w:val="00103CA5"/>
    <w:rsid w:val="00105C1F"/>
    <w:rsid w:val="0011018B"/>
    <w:rsid w:val="001208D2"/>
    <w:rsid w:val="001229F6"/>
    <w:rsid w:val="00124586"/>
    <w:rsid w:val="0012629F"/>
    <w:rsid w:val="00126FCE"/>
    <w:rsid w:val="00127876"/>
    <w:rsid w:val="0013472E"/>
    <w:rsid w:val="00141FF3"/>
    <w:rsid w:val="00144686"/>
    <w:rsid w:val="001512F9"/>
    <w:rsid w:val="00153FBE"/>
    <w:rsid w:val="00155679"/>
    <w:rsid w:val="00166E33"/>
    <w:rsid w:val="001671B3"/>
    <w:rsid w:val="00175DF8"/>
    <w:rsid w:val="0018085B"/>
    <w:rsid w:val="00183AD8"/>
    <w:rsid w:val="0018771A"/>
    <w:rsid w:val="001919C9"/>
    <w:rsid w:val="00193F23"/>
    <w:rsid w:val="00194C77"/>
    <w:rsid w:val="001965C1"/>
    <w:rsid w:val="001A116A"/>
    <w:rsid w:val="001A1B17"/>
    <w:rsid w:val="001A2BEA"/>
    <w:rsid w:val="001A2F5D"/>
    <w:rsid w:val="001A423F"/>
    <w:rsid w:val="001A6B30"/>
    <w:rsid w:val="001A7F66"/>
    <w:rsid w:val="001B0DEF"/>
    <w:rsid w:val="001B5AA5"/>
    <w:rsid w:val="001B67E4"/>
    <w:rsid w:val="001C2674"/>
    <w:rsid w:val="001C481F"/>
    <w:rsid w:val="001C5113"/>
    <w:rsid w:val="001C5413"/>
    <w:rsid w:val="001C5AF8"/>
    <w:rsid w:val="001C743F"/>
    <w:rsid w:val="001C7653"/>
    <w:rsid w:val="001D0740"/>
    <w:rsid w:val="001D62D9"/>
    <w:rsid w:val="001E223C"/>
    <w:rsid w:val="001E42FD"/>
    <w:rsid w:val="001E4383"/>
    <w:rsid w:val="001E4926"/>
    <w:rsid w:val="001E52E5"/>
    <w:rsid w:val="001E5301"/>
    <w:rsid w:val="001E568E"/>
    <w:rsid w:val="001E64E5"/>
    <w:rsid w:val="001E688C"/>
    <w:rsid w:val="001E723B"/>
    <w:rsid w:val="001F1D0F"/>
    <w:rsid w:val="001F3410"/>
    <w:rsid w:val="00200CE8"/>
    <w:rsid w:val="002033C6"/>
    <w:rsid w:val="0020355A"/>
    <w:rsid w:val="002053A8"/>
    <w:rsid w:val="00213B82"/>
    <w:rsid w:val="002207C1"/>
    <w:rsid w:val="0022430E"/>
    <w:rsid w:val="00230774"/>
    <w:rsid w:val="0023169C"/>
    <w:rsid w:val="002402E1"/>
    <w:rsid w:val="002429C3"/>
    <w:rsid w:val="00243CBC"/>
    <w:rsid w:val="00244479"/>
    <w:rsid w:val="002446FB"/>
    <w:rsid w:val="002460BE"/>
    <w:rsid w:val="00251B16"/>
    <w:rsid w:val="00256B2D"/>
    <w:rsid w:val="00261458"/>
    <w:rsid w:val="00261464"/>
    <w:rsid w:val="00266C18"/>
    <w:rsid w:val="002723DC"/>
    <w:rsid w:val="00272F41"/>
    <w:rsid w:val="00273798"/>
    <w:rsid w:val="00273E7C"/>
    <w:rsid w:val="00276F7C"/>
    <w:rsid w:val="00277A84"/>
    <w:rsid w:val="00280303"/>
    <w:rsid w:val="00282A28"/>
    <w:rsid w:val="00283825"/>
    <w:rsid w:val="0028513D"/>
    <w:rsid w:val="00292029"/>
    <w:rsid w:val="00292EDC"/>
    <w:rsid w:val="002931BF"/>
    <w:rsid w:val="0029784B"/>
    <w:rsid w:val="002A1361"/>
    <w:rsid w:val="002A1A75"/>
    <w:rsid w:val="002B3C4F"/>
    <w:rsid w:val="002C54C1"/>
    <w:rsid w:val="002C5DC0"/>
    <w:rsid w:val="002D06F4"/>
    <w:rsid w:val="002D7F2A"/>
    <w:rsid w:val="002E4091"/>
    <w:rsid w:val="002E5A31"/>
    <w:rsid w:val="002E76AF"/>
    <w:rsid w:val="003020A6"/>
    <w:rsid w:val="0030295E"/>
    <w:rsid w:val="00303A29"/>
    <w:rsid w:val="00305B23"/>
    <w:rsid w:val="003104BB"/>
    <w:rsid w:val="00312359"/>
    <w:rsid w:val="00313795"/>
    <w:rsid w:val="00313A9D"/>
    <w:rsid w:val="00316DC3"/>
    <w:rsid w:val="003175DA"/>
    <w:rsid w:val="0032156F"/>
    <w:rsid w:val="0032353D"/>
    <w:rsid w:val="003366B8"/>
    <w:rsid w:val="003368B6"/>
    <w:rsid w:val="00337B10"/>
    <w:rsid w:val="00340FC8"/>
    <w:rsid w:val="00345697"/>
    <w:rsid w:val="00346038"/>
    <w:rsid w:val="003468AE"/>
    <w:rsid w:val="00346F82"/>
    <w:rsid w:val="003568F4"/>
    <w:rsid w:val="00360042"/>
    <w:rsid w:val="00360F61"/>
    <w:rsid w:val="00364ED7"/>
    <w:rsid w:val="0036738E"/>
    <w:rsid w:val="003737D8"/>
    <w:rsid w:val="00377916"/>
    <w:rsid w:val="00380F80"/>
    <w:rsid w:val="003823A1"/>
    <w:rsid w:val="00386B39"/>
    <w:rsid w:val="00390ED3"/>
    <w:rsid w:val="00395F48"/>
    <w:rsid w:val="0039673D"/>
    <w:rsid w:val="00397187"/>
    <w:rsid w:val="003A36BC"/>
    <w:rsid w:val="003A3C87"/>
    <w:rsid w:val="003A4074"/>
    <w:rsid w:val="003A5112"/>
    <w:rsid w:val="003A5D46"/>
    <w:rsid w:val="003C10A7"/>
    <w:rsid w:val="003C2FD7"/>
    <w:rsid w:val="003C4240"/>
    <w:rsid w:val="003C4D24"/>
    <w:rsid w:val="003C4DF9"/>
    <w:rsid w:val="003D0071"/>
    <w:rsid w:val="003D2433"/>
    <w:rsid w:val="003D4F96"/>
    <w:rsid w:val="003D7BC2"/>
    <w:rsid w:val="003E2FFE"/>
    <w:rsid w:val="003E3E77"/>
    <w:rsid w:val="003E4D3B"/>
    <w:rsid w:val="003E54E5"/>
    <w:rsid w:val="003E6A08"/>
    <w:rsid w:val="003F085B"/>
    <w:rsid w:val="003F0AA6"/>
    <w:rsid w:val="003F0C5F"/>
    <w:rsid w:val="003F0EE6"/>
    <w:rsid w:val="003F0FF9"/>
    <w:rsid w:val="003F1650"/>
    <w:rsid w:val="003F3180"/>
    <w:rsid w:val="003F3585"/>
    <w:rsid w:val="003F7D41"/>
    <w:rsid w:val="00400B6F"/>
    <w:rsid w:val="00405B6F"/>
    <w:rsid w:val="00406566"/>
    <w:rsid w:val="00406AA2"/>
    <w:rsid w:val="00411D3E"/>
    <w:rsid w:val="00420057"/>
    <w:rsid w:val="00426E28"/>
    <w:rsid w:val="0043020F"/>
    <w:rsid w:val="00431D44"/>
    <w:rsid w:val="00431E80"/>
    <w:rsid w:val="00435005"/>
    <w:rsid w:val="00435D9B"/>
    <w:rsid w:val="00437E65"/>
    <w:rsid w:val="00440AB3"/>
    <w:rsid w:val="0044167B"/>
    <w:rsid w:val="00441A12"/>
    <w:rsid w:val="004436D4"/>
    <w:rsid w:val="00444882"/>
    <w:rsid w:val="00444DB5"/>
    <w:rsid w:val="00446AEB"/>
    <w:rsid w:val="00452559"/>
    <w:rsid w:val="00455DC5"/>
    <w:rsid w:val="004606E1"/>
    <w:rsid w:val="00461F9F"/>
    <w:rsid w:val="004635BC"/>
    <w:rsid w:val="004636E2"/>
    <w:rsid w:val="00466D7A"/>
    <w:rsid w:val="0047327D"/>
    <w:rsid w:val="00473701"/>
    <w:rsid w:val="00482A55"/>
    <w:rsid w:val="0048477F"/>
    <w:rsid w:val="00492E8E"/>
    <w:rsid w:val="004A11FD"/>
    <w:rsid w:val="004A1AD3"/>
    <w:rsid w:val="004A6732"/>
    <w:rsid w:val="004A78EB"/>
    <w:rsid w:val="004B3658"/>
    <w:rsid w:val="004C2ECA"/>
    <w:rsid w:val="004C7341"/>
    <w:rsid w:val="004D17AE"/>
    <w:rsid w:val="004D1D46"/>
    <w:rsid w:val="004E03A0"/>
    <w:rsid w:val="004E1AFF"/>
    <w:rsid w:val="004E3539"/>
    <w:rsid w:val="004E38B2"/>
    <w:rsid w:val="004E59D6"/>
    <w:rsid w:val="004E603D"/>
    <w:rsid w:val="004E7B30"/>
    <w:rsid w:val="004F3331"/>
    <w:rsid w:val="0050288E"/>
    <w:rsid w:val="00502D51"/>
    <w:rsid w:val="005058CB"/>
    <w:rsid w:val="00505DC1"/>
    <w:rsid w:val="0050627A"/>
    <w:rsid w:val="00513A26"/>
    <w:rsid w:val="005222AB"/>
    <w:rsid w:val="005233F6"/>
    <w:rsid w:val="00524CD1"/>
    <w:rsid w:val="005250A1"/>
    <w:rsid w:val="00526CE3"/>
    <w:rsid w:val="00526D91"/>
    <w:rsid w:val="00526DAF"/>
    <w:rsid w:val="0052793E"/>
    <w:rsid w:val="00532D02"/>
    <w:rsid w:val="00536182"/>
    <w:rsid w:val="005372BF"/>
    <w:rsid w:val="005374A8"/>
    <w:rsid w:val="0054103B"/>
    <w:rsid w:val="00542379"/>
    <w:rsid w:val="00542F6A"/>
    <w:rsid w:val="005435E9"/>
    <w:rsid w:val="00543C17"/>
    <w:rsid w:val="00544BC0"/>
    <w:rsid w:val="005503CA"/>
    <w:rsid w:val="00553329"/>
    <w:rsid w:val="00554B44"/>
    <w:rsid w:val="00556A3A"/>
    <w:rsid w:val="00557D3D"/>
    <w:rsid w:val="0056044F"/>
    <w:rsid w:val="00562CD4"/>
    <w:rsid w:val="00565CB1"/>
    <w:rsid w:val="005703B8"/>
    <w:rsid w:val="005712C1"/>
    <w:rsid w:val="00572E5B"/>
    <w:rsid w:val="00574667"/>
    <w:rsid w:val="0057487F"/>
    <w:rsid w:val="00581785"/>
    <w:rsid w:val="00585B89"/>
    <w:rsid w:val="00596355"/>
    <w:rsid w:val="005A020C"/>
    <w:rsid w:val="005A0C53"/>
    <w:rsid w:val="005A1E10"/>
    <w:rsid w:val="005A365C"/>
    <w:rsid w:val="005B6CD2"/>
    <w:rsid w:val="005C00E2"/>
    <w:rsid w:val="005C272C"/>
    <w:rsid w:val="005C4EBF"/>
    <w:rsid w:val="005C622B"/>
    <w:rsid w:val="005C6CC4"/>
    <w:rsid w:val="005D12DB"/>
    <w:rsid w:val="005E4DD5"/>
    <w:rsid w:val="005F0519"/>
    <w:rsid w:val="005F241A"/>
    <w:rsid w:val="005F3B40"/>
    <w:rsid w:val="005F4B1B"/>
    <w:rsid w:val="005F5EE4"/>
    <w:rsid w:val="006002C2"/>
    <w:rsid w:val="00603840"/>
    <w:rsid w:val="00604B29"/>
    <w:rsid w:val="0060719B"/>
    <w:rsid w:val="00607C99"/>
    <w:rsid w:val="0061041E"/>
    <w:rsid w:val="00611202"/>
    <w:rsid w:val="00613896"/>
    <w:rsid w:val="0061546C"/>
    <w:rsid w:val="0061675D"/>
    <w:rsid w:val="00620AD9"/>
    <w:rsid w:val="006264AF"/>
    <w:rsid w:val="00630437"/>
    <w:rsid w:val="006305E6"/>
    <w:rsid w:val="006345AA"/>
    <w:rsid w:val="00635896"/>
    <w:rsid w:val="0063597E"/>
    <w:rsid w:val="00635AA8"/>
    <w:rsid w:val="006360D6"/>
    <w:rsid w:val="006377B6"/>
    <w:rsid w:val="006438D8"/>
    <w:rsid w:val="0064791A"/>
    <w:rsid w:val="006503C1"/>
    <w:rsid w:val="006559A9"/>
    <w:rsid w:val="006568A1"/>
    <w:rsid w:val="00657E68"/>
    <w:rsid w:val="00663E52"/>
    <w:rsid w:val="00664296"/>
    <w:rsid w:val="006653E0"/>
    <w:rsid w:val="00666FAC"/>
    <w:rsid w:val="0068146F"/>
    <w:rsid w:val="00687675"/>
    <w:rsid w:val="00690ED4"/>
    <w:rsid w:val="00691199"/>
    <w:rsid w:val="00692572"/>
    <w:rsid w:val="00693A06"/>
    <w:rsid w:val="00694183"/>
    <w:rsid w:val="00694698"/>
    <w:rsid w:val="006968CD"/>
    <w:rsid w:val="006A46A3"/>
    <w:rsid w:val="006B0192"/>
    <w:rsid w:val="006B07FF"/>
    <w:rsid w:val="006B173A"/>
    <w:rsid w:val="006B3592"/>
    <w:rsid w:val="006B6AF5"/>
    <w:rsid w:val="006B73C8"/>
    <w:rsid w:val="006B7EB7"/>
    <w:rsid w:val="006C078E"/>
    <w:rsid w:val="006C1E23"/>
    <w:rsid w:val="006C3CA4"/>
    <w:rsid w:val="006C58BF"/>
    <w:rsid w:val="006D07B2"/>
    <w:rsid w:val="006D0AD0"/>
    <w:rsid w:val="006D1FBE"/>
    <w:rsid w:val="006E0430"/>
    <w:rsid w:val="006E14F8"/>
    <w:rsid w:val="006E1FDF"/>
    <w:rsid w:val="006E2925"/>
    <w:rsid w:val="006E341B"/>
    <w:rsid w:val="006E363C"/>
    <w:rsid w:val="006E45AE"/>
    <w:rsid w:val="006E53C8"/>
    <w:rsid w:val="006F2313"/>
    <w:rsid w:val="006F43C1"/>
    <w:rsid w:val="006F50D9"/>
    <w:rsid w:val="00702390"/>
    <w:rsid w:val="007028B4"/>
    <w:rsid w:val="00703194"/>
    <w:rsid w:val="007076C8"/>
    <w:rsid w:val="0071037E"/>
    <w:rsid w:val="007171A1"/>
    <w:rsid w:val="00723128"/>
    <w:rsid w:val="00723996"/>
    <w:rsid w:val="00726092"/>
    <w:rsid w:val="00726FA5"/>
    <w:rsid w:val="00727906"/>
    <w:rsid w:val="00730705"/>
    <w:rsid w:val="00731DBE"/>
    <w:rsid w:val="00733089"/>
    <w:rsid w:val="00737CE3"/>
    <w:rsid w:val="007401C3"/>
    <w:rsid w:val="00740682"/>
    <w:rsid w:val="0074068E"/>
    <w:rsid w:val="00740CEE"/>
    <w:rsid w:val="00743E43"/>
    <w:rsid w:val="0075010D"/>
    <w:rsid w:val="0075316D"/>
    <w:rsid w:val="007553CF"/>
    <w:rsid w:val="00755CA2"/>
    <w:rsid w:val="00760C10"/>
    <w:rsid w:val="00761344"/>
    <w:rsid w:val="00763B6C"/>
    <w:rsid w:val="007714FA"/>
    <w:rsid w:val="00771D21"/>
    <w:rsid w:val="00772629"/>
    <w:rsid w:val="00773C12"/>
    <w:rsid w:val="007757FC"/>
    <w:rsid w:val="007760ED"/>
    <w:rsid w:val="00776DD7"/>
    <w:rsid w:val="00780A20"/>
    <w:rsid w:val="00780BBB"/>
    <w:rsid w:val="0078280C"/>
    <w:rsid w:val="007917CB"/>
    <w:rsid w:val="00794342"/>
    <w:rsid w:val="00794756"/>
    <w:rsid w:val="00795034"/>
    <w:rsid w:val="0079650A"/>
    <w:rsid w:val="00797105"/>
    <w:rsid w:val="00797A0A"/>
    <w:rsid w:val="00797B74"/>
    <w:rsid w:val="007A24D4"/>
    <w:rsid w:val="007A2E08"/>
    <w:rsid w:val="007A7E27"/>
    <w:rsid w:val="007B03B4"/>
    <w:rsid w:val="007B0519"/>
    <w:rsid w:val="007B05DD"/>
    <w:rsid w:val="007B062D"/>
    <w:rsid w:val="007B080E"/>
    <w:rsid w:val="007B0EDE"/>
    <w:rsid w:val="007B0F20"/>
    <w:rsid w:val="007B3AE7"/>
    <w:rsid w:val="007B478F"/>
    <w:rsid w:val="007B530B"/>
    <w:rsid w:val="007B6B4D"/>
    <w:rsid w:val="007B7AFF"/>
    <w:rsid w:val="007C38BD"/>
    <w:rsid w:val="007D1949"/>
    <w:rsid w:val="007D594C"/>
    <w:rsid w:val="007D6E65"/>
    <w:rsid w:val="007D6EE9"/>
    <w:rsid w:val="007D7EA8"/>
    <w:rsid w:val="007E058C"/>
    <w:rsid w:val="007E0712"/>
    <w:rsid w:val="007E36AE"/>
    <w:rsid w:val="007E49EF"/>
    <w:rsid w:val="007F0218"/>
    <w:rsid w:val="007F321E"/>
    <w:rsid w:val="007F3B8F"/>
    <w:rsid w:val="007F50E7"/>
    <w:rsid w:val="007F76D6"/>
    <w:rsid w:val="00802666"/>
    <w:rsid w:val="008032E5"/>
    <w:rsid w:val="00804599"/>
    <w:rsid w:val="00804E7A"/>
    <w:rsid w:val="00810D50"/>
    <w:rsid w:val="008132C3"/>
    <w:rsid w:val="00813E57"/>
    <w:rsid w:val="00814654"/>
    <w:rsid w:val="00814679"/>
    <w:rsid w:val="0081572E"/>
    <w:rsid w:val="0082133F"/>
    <w:rsid w:val="00821D0C"/>
    <w:rsid w:val="00823480"/>
    <w:rsid w:val="00826182"/>
    <w:rsid w:val="00830DFB"/>
    <w:rsid w:val="00831C97"/>
    <w:rsid w:val="00831FD8"/>
    <w:rsid w:val="008349BC"/>
    <w:rsid w:val="008349E3"/>
    <w:rsid w:val="00834D35"/>
    <w:rsid w:val="00834ED9"/>
    <w:rsid w:val="0083781C"/>
    <w:rsid w:val="0084272A"/>
    <w:rsid w:val="00845F04"/>
    <w:rsid w:val="00847BE6"/>
    <w:rsid w:val="008541A1"/>
    <w:rsid w:val="008619A5"/>
    <w:rsid w:val="00862BFB"/>
    <w:rsid w:val="00872C49"/>
    <w:rsid w:val="00873B7A"/>
    <w:rsid w:val="008753A4"/>
    <w:rsid w:val="00876640"/>
    <w:rsid w:val="008812BA"/>
    <w:rsid w:val="00882377"/>
    <w:rsid w:val="0088255C"/>
    <w:rsid w:val="00882A41"/>
    <w:rsid w:val="00886060"/>
    <w:rsid w:val="00886D9B"/>
    <w:rsid w:val="0088736B"/>
    <w:rsid w:val="008903F0"/>
    <w:rsid w:val="00897674"/>
    <w:rsid w:val="008976B2"/>
    <w:rsid w:val="008A07DF"/>
    <w:rsid w:val="008A0E77"/>
    <w:rsid w:val="008B2A03"/>
    <w:rsid w:val="008B2AED"/>
    <w:rsid w:val="008B30D3"/>
    <w:rsid w:val="008B324A"/>
    <w:rsid w:val="008B530F"/>
    <w:rsid w:val="008B6686"/>
    <w:rsid w:val="008B66F3"/>
    <w:rsid w:val="008C1FD3"/>
    <w:rsid w:val="008C2A40"/>
    <w:rsid w:val="008D01EB"/>
    <w:rsid w:val="008D0ED2"/>
    <w:rsid w:val="008D5BB6"/>
    <w:rsid w:val="008D5F78"/>
    <w:rsid w:val="008D7268"/>
    <w:rsid w:val="008E0001"/>
    <w:rsid w:val="008E1655"/>
    <w:rsid w:val="008E5167"/>
    <w:rsid w:val="008E697C"/>
    <w:rsid w:val="008E7C47"/>
    <w:rsid w:val="00900465"/>
    <w:rsid w:val="009029E8"/>
    <w:rsid w:val="00902D74"/>
    <w:rsid w:val="0090383E"/>
    <w:rsid w:val="009064B1"/>
    <w:rsid w:val="009100C0"/>
    <w:rsid w:val="00914FF6"/>
    <w:rsid w:val="00920F35"/>
    <w:rsid w:val="00927E5C"/>
    <w:rsid w:val="009302F5"/>
    <w:rsid w:val="00930CC4"/>
    <w:rsid w:val="00931AEA"/>
    <w:rsid w:val="00932DD5"/>
    <w:rsid w:val="0093381B"/>
    <w:rsid w:val="00936146"/>
    <w:rsid w:val="00937826"/>
    <w:rsid w:val="0093793C"/>
    <w:rsid w:val="0094182D"/>
    <w:rsid w:val="0094705B"/>
    <w:rsid w:val="0095069E"/>
    <w:rsid w:val="00950D53"/>
    <w:rsid w:val="00953F6A"/>
    <w:rsid w:val="009568FC"/>
    <w:rsid w:val="00965943"/>
    <w:rsid w:val="00970A38"/>
    <w:rsid w:val="00974CA7"/>
    <w:rsid w:val="0097605F"/>
    <w:rsid w:val="00976BB7"/>
    <w:rsid w:val="009774E7"/>
    <w:rsid w:val="00983585"/>
    <w:rsid w:val="00987155"/>
    <w:rsid w:val="009900F0"/>
    <w:rsid w:val="0099115D"/>
    <w:rsid w:val="00992E78"/>
    <w:rsid w:val="009946FD"/>
    <w:rsid w:val="00994D9A"/>
    <w:rsid w:val="00994F11"/>
    <w:rsid w:val="00995D9C"/>
    <w:rsid w:val="009A7599"/>
    <w:rsid w:val="009A7874"/>
    <w:rsid w:val="009B1830"/>
    <w:rsid w:val="009B392E"/>
    <w:rsid w:val="009C2F02"/>
    <w:rsid w:val="009C5E24"/>
    <w:rsid w:val="009C7CB8"/>
    <w:rsid w:val="009D7AAE"/>
    <w:rsid w:val="009E37B8"/>
    <w:rsid w:val="009E4B90"/>
    <w:rsid w:val="009E4E0D"/>
    <w:rsid w:val="009E6AA3"/>
    <w:rsid w:val="009E6E70"/>
    <w:rsid w:val="009F13B8"/>
    <w:rsid w:val="00A00342"/>
    <w:rsid w:val="00A0680D"/>
    <w:rsid w:val="00A0681D"/>
    <w:rsid w:val="00A07DC7"/>
    <w:rsid w:val="00A102AE"/>
    <w:rsid w:val="00A109AD"/>
    <w:rsid w:val="00A112A5"/>
    <w:rsid w:val="00A12799"/>
    <w:rsid w:val="00A1293B"/>
    <w:rsid w:val="00A151A6"/>
    <w:rsid w:val="00A16F4C"/>
    <w:rsid w:val="00A220BF"/>
    <w:rsid w:val="00A23739"/>
    <w:rsid w:val="00A2655F"/>
    <w:rsid w:val="00A302D2"/>
    <w:rsid w:val="00A34CA1"/>
    <w:rsid w:val="00A37037"/>
    <w:rsid w:val="00A4407C"/>
    <w:rsid w:val="00A45779"/>
    <w:rsid w:val="00A45890"/>
    <w:rsid w:val="00A54013"/>
    <w:rsid w:val="00A606E3"/>
    <w:rsid w:val="00A62BAC"/>
    <w:rsid w:val="00A63446"/>
    <w:rsid w:val="00A6626C"/>
    <w:rsid w:val="00A669E4"/>
    <w:rsid w:val="00A70979"/>
    <w:rsid w:val="00A715ED"/>
    <w:rsid w:val="00A71AF3"/>
    <w:rsid w:val="00A75E03"/>
    <w:rsid w:val="00A76D4D"/>
    <w:rsid w:val="00A76F2F"/>
    <w:rsid w:val="00A772AB"/>
    <w:rsid w:val="00A8037A"/>
    <w:rsid w:val="00A86119"/>
    <w:rsid w:val="00A87AD2"/>
    <w:rsid w:val="00A87DD4"/>
    <w:rsid w:val="00A92933"/>
    <w:rsid w:val="00A942AD"/>
    <w:rsid w:val="00A94AEF"/>
    <w:rsid w:val="00A94D25"/>
    <w:rsid w:val="00A95712"/>
    <w:rsid w:val="00A96033"/>
    <w:rsid w:val="00AA0044"/>
    <w:rsid w:val="00AA15C6"/>
    <w:rsid w:val="00AA301D"/>
    <w:rsid w:val="00AA41B2"/>
    <w:rsid w:val="00AB2512"/>
    <w:rsid w:val="00AB6C90"/>
    <w:rsid w:val="00AB6F7F"/>
    <w:rsid w:val="00AC493D"/>
    <w:rsid w:val="00AC5620"/>
    <w:rsid w:val="00AC5A8D"/>
    <w:rsid w:val="00AC65C5"/>
    <w:rsid w:val="00AD2DC1"/>
    <w:rsid w:val="00AD5FEC"/>
    <w:rsid w:val="00AD6320"/>
    <w:rsid w:val="00AE1419"/>
    <w:rsid w:val="00AE1479"/>
    <w:rsid w:val="00AE28B8"/>
    <w:rsid w:val="00AE3869"/>
    <w:rsid w:val="00AE52FB"/>
    <w:rsid w:val="00AE7C82"/>
    <w:rsid w:val="00AF427B"/>
    <w:rsid w:val="00AF4687"/>
    <w:rsid w:val="00AF5101"/>
    <w:rsid w:val="00AF6C43"/>
    <w:rsid w:val="00AF72F5"/>
    <w:rsid w:val="00AF7942"/>
    <w:rsid w:val="00B009DA"/>
    <w:rsid w:val="00B0252E"/>
    <w:rsid w:val="00B05F2E"/>
    <w:rsid w:val="00B065C9"/>
    <w:rsid w:val="00B06BC2"/>
    <w:rsid w:val="00B06C3D"/>
    <w:rsid w:val="00B06CF1"/>
    <w:rsid w:val="00B20BAC"/>
    <w:rsid w:val="00B26553"/>
    <w:rsid w:val="00B27DC4"/>
    <w:rsid w:val="00B30A52"/>
    <w:rsid w:val="00B31701"/>
    <w:rsid w:val="00B32DB9"/>
    <w:rsid w:val="00B32EBE"/>
    <w:rsid w:val="00B354D9"/>
    <w:rsid w:val="00B354EC"/>
    <w:rsid w:val="00B36E79"/>
    <w:rsid w:val="00B37982"/>
    <w:rsid w:val="00B430A9"/>
    <w:rsid w:val="00B44DAF"/>
    <w:rsid w:val="00B461AF"/>
    <w:rsid w:val="00B461ED"/>
    <w:rsid w:val="00B50D0C"/>
    <w:rsid w:val="00B515C7"/>
    <w:rsid w:val="00B527CA"/>
    <w:rsid w:val="00B53AF5"/>
    <w:rsid w:val="00B5568E"/>
    <w:rsid w:val="00B55804"/>
    <w:rsid w:val="00B56C1C"/>
    <w:rsid w:val="00B612B8"/>
    <w:rsid w:val="00B63D4D"/>
    <w:rsid w:val="00B64CE3"/>
    <w:rsid w:val="00B65002"/>
    <w:rsid w:val="00B67C5E"/>
    <w:rsid w:val="00B72C8A"/>
    <w:rsid w:val="00B72CB4"/>
    <w:rsid w:val="00B72D71"/>
    <w:rsid w:val="00B77D1F"/>
    <w:rsid w:val="00B82C0A"/>
    <w:rsid w:val="00B9288F"/>
    <w:rsid w:val="00B9574A"/>
    <w:rsid w:val="00B96619"/>
    <w:rsid w:val="00BB1252"/>
    <w:rsid w:val="00BB3480"/>
    <w:rsid w:val="00BC1CF7"/>
    <w:rsid w:val="00BC1FCD"/>
    <w:rsid w:val="00BC2D8A"/>
    <w:rsid w:val="00BC3648"/>
    <w:rsid w:val="00BC3FE5"/>
    <w:rsid w:val="00BC4A74"/>
    <w:rsid w:val="00BC6771"/>
    <w:rsid w:val="00BD02B7"/>
    <w:rsid w:val="00BD2201"/>
    <w:rsid w:val="00BD2709"/>
    <w:rsid w:val="00BD6A75"/>
    <w:rsid w:val="00BD7570"/>
    <w:rsid w:val="00BE00D5"/>
    <w:rsid w:val="00BE0765"/>
    <w:rsid w:val="00BE0BF5"/>
    <w:rsid w:val="00BE287F"/>
    <w:rsid w:val="00BE343B"/>
    <w:rsid w:val="00BE46CD"/>
    <w:rsid w:val="00BE5CF6"/>
    <w:rsid w:val="00BF0D82"/>
    <w:rsid w:val="00BF5920"/>
    <w:rsid w:val="00BF7F17"/>
    <w:rsid w:val="00C00951"/>
    <w:rsid w:val="00C03C65"/>
    <w:rsid w:val="00C06B33"/>
    <w:rsid w:val="00C10407"/>
    <w:rsid w:val="00C106EA"/>
    <w:rsid w:val="00C121EB"/>
    <w:rsid w:val="00C22F7A"/>
    <w:rsid w:val="00C23CC2"/>
    <w:rsid w:val="00C24EE8"/>
    <w:rsid w:val="00C373C3"/>
    <w:rsid w:val="00C41C33"/>
    <w:rsid w:val="00C4323C"/>
    <w:rsid w:val="00C45118"/>
    <w:rsid w:val="00C46376"/>
    <w:rsid w:val="00C54AAB"/>
    <w:rsid w:val="00C57E40"/>
    <w:rsid w:val="00C60439"/>
    <w:rsid w:val="00C6251C"/>
    <w:rsid w:val="00C65D39"/>
    <w:rsid w:val="00C6618B"/>
    <w:rsid w:val="00C707E1"/>
    <w:rsid w:val="00C708BB"/>
    <w:rsid w:val="00C721D6"/>
    <w:rsid w:val="00C73724"/>
    <w:rsid w:val="00C73742"/>
    <w:rsid w:val="00C8383E"/>
    <w:rsid w:val="00C83E90"/>
    <w:rsid w:val="00C843BE"/>
    <w:rsid w:val="00C84B4D"/>
    <w:rsid w:val="00C90644"/>
    <w:rsid w:val="00C952A8"/>
    <w:rsid w:val="00C961D1"/>
    <w:rsid w:val="00CA51F2"/>
    <w:rsid w:val="00CA68F9"/>
    <w:rsid w:val="00CB3AAC"/>
    <w:rsid w:val="00CB5BEC"/>
    <w:rsid w:val="00CC559D"/>
    <w:rsid w:val="00CC747B"/>
    <w:rsid w:val="00CC78F2"/>
    <w:rsid w:val="00CC7A73"/>
    <w:rsid w:val="00CD347B"/>
    <w:rsid w:val="00CD3C86"/>
    <w:rsid w:val="00CD5BBE"/>
    <w:rsid w:val="00CD6848"/>
    <w:rsid w:val="00CD7794"/>
    <w:rsid w:val="00CE037A"/>
    <w:rsid w:val="00CE2AAE"/>
    <w:rsid w:val="00CE629E"/>
    <w:rsid w:val="00CE660B"/>
    <w:rsid w:val="00CE683E"/>
    <w:rsid w:val="00CE786B"/>
    <w:rsid w:val="00CF0FEA"/>
    <w:rsid w:val="00CF143A"/>
    <w:rsid w:val="00CF29B7"/>
    <w:rsid w:val="00CF2FF9"/>
    <w:rsid w:val="00CF6DD4"/>
    <w:rsid w:val="00CF77AF"/>
    <w:rsid w:val="00D015FE"/>
    <w:rsid w:val="00D025F3"/>
    <w:rsid w:val="00D02683"/>
    <w:rsid w:val="00D04D14"/>
    <w:rsid w:val="00D13915"/>
    <w:rsid w:val="00D205FD"/>
    <w:rsid w:val="00D2108F"/>
    <w:rsid w:val="00D3484C"/>
    <w:rsid w:val="00D34984"/>
    <w:rsid w:val="00D353D9"/>
    <w:rsid w:val="00D40371"/>
    <w:rsid w:val="00D40467"/>
    <w:rsid w:val="00D406EE"/>
    <w:rsid w:val="00D411E8"/>
    <w:rsid w:val="00D42384"/>
    <w:rsid w:val="00D42DC7"/>
    <w:rsid w:val="00D441D7"/>
    <w:rsid w:val="00D444BD"/>
    <w:rsid w:val="00D4563C"/>
    <w:rsid w:val="00D519F9"/>
    <w:rsid w:val="00D52471"/>
    <w:rsid w:val="00D602F4"/>
    <w:rsid w:val="00D64347"/>
    <w:rsid w:val="00D64C5A"/>
    <w:rsid w:val="00D708AC"/>
    <w:rsid w:val="00D72EFA"/>
    <w:rsid w:val="00D73E9B"/>
    <w:rsid w:val="00D76419"/>
    <w:rsid w:val="00D8185C"/>
    <w:rsid w:val="00D86645"/>
    <w:rsid w:val="00D91541"/>
    <w:rsid w:val="00DA1B3D"/>
    <w:rsid w:val="00DA3616"/>
    <w:rsid w:val="00DA7C9F"/>
    <w:rsid w:val="00DB083F"/>
    <w:rsid w:val="00DB79C9"/>
    <w:rsid w:val="00DB7AC7"/>
    <w:rsid w:val="00DC0A3D"/>
    <w:rsid w:val="00DC1D3B"/>
    <w:rsid w:val="00DC31EE"/>
    <w:rsid w:val="00DC45E9"/>
    <w:rsid w:val="00DC65F3"/>
    <w:rsid w:val="00DC68CD"/>
    <w:rsid w:val="00DD20AC"/>
    <w:rsid w:val="00DD33AE"/>
    <w:rsid w:val="00DD3506"/>
    <w:rsid w:val="00DD410D"/>
    <w:rsid w:val="00DE13E4"/>
    <w:rsid w:val="00DE50B7"/>
    <w:rsid w:val="00DE5187"/>
    <w:rsid w:val="00DE62F5"/>
    <w:rsid w:val="00DE6816"/>
    <w:rsid w:val="00DF192E"/>
    <w:rsid w:val="00DF4698"/>
    <w:rsid w:val="00DF46DD"/>
    <w:rsid w:val="00DF62D6"/>
    <w:rsid w:val="00DF767E"/>
    <w:rsid w:val="00DF7742"/>
    <w:rsid w:val="00E00200"/>
    <w:rsid w:val="00E02A67"/>
    <w:rsid w:val="00E0610F"/>
    <w:rsid w:val="00E07186"/>
    <w:rsid w:val="00E074B6"/>
    <w:rsid w:val="00E07B7F"/>
    <w:rsid w:val="00E11AEA"/>
    <w:rsid w:val="00E17817"/>
    <w:rsid w:val="00E21020"/>
    <w:rsid w:val="00E225DC"/>
    <w:rsid w:val="00E2262F"/>
    <w:rsid w:val="00E242BB"/>
    <w:rsid w:val="00E24D20"/>
    <w:rsid w:val="00E250F8"/>
    <w:rsid w:val="00E3314B"/>
    <w:rsid w:val="00E34EC4"/>
    <w:rsid w:val="00E4751E"/>
    <w:rsid w:val="00E50E6D"/>
    <w:rsid w:val="00E539E4"/>
    <w:rsid w:val="00E55BA8"/>
    <w:rsid w:val="00E55D31"/>
    <w:rsid w:val="00E64DC5"/>
    <w:rsid w:val="00E73118"/>
    <w:rsid w:val="00E7589C"/>
    <w:rsid w:val="00E80C05"/>
    <w:rsid w:val="00E850E8"/>
    <w:rsid w:val="00E8578B"/>
    <w:rsid w:val="00E908FD"/>
    <w:rsid w:val="00E91E01"/>
    <w:rsid w:val="00E9218A"/>
    <w:rsid w:val="00E93793"/>
    <w:rsid w:val="00E954D9"/>
    <w:rsid w:val="00E9636F"/>
    <w:rsid w:val="00EA2DF7"/>
    <w:rsid w:val="00EA33D1"/>
    <w:rsid w:val="00EA3B68"/>
    <w:rsid w:val="00EA50D7"/>
    <w:rsid w:val="00EA5306"/>
    <w:rsid w:val="00EA5C90"/>
    <w:rsid w:val="00EA6728"/>
    <w:rsid w:val="00EC35D4"/>
    <w:rsid w:val="00EC386D"/>
    <w:rsid w:val="00EC4C94"/>
    <w:rsid w:val="00EC7BE2"/>
    <w:rsid w:val="00ED107D"/>
    <w:rsid w:val="00ED29E5"/>
    <w:rsid w:val="00ED3FE6"/>
    <w:rsid w:val="00ED41D5"/>
    <w:rsid w:val="00ED4F73"/>
    <w:rsid w:val="00ED586C"/>
    <w:rsid w:val="00ED6614"/>
    <w:rsid w:val="00EE127E"/>
    <w:rsid w:val="00EE15C0"/>
    <w:rsid w:val="00EE3914"/>
    <w:rsid w:val="00EE4635"/>
    <w:rsid w:val="00EE5B34"/>
    <w:rsid w:val="00EE7FFC"/>
    <w:rsid w:val="00EF0361"/>
    <w:rsid w:val="00EF4C62"/>
    <w:rsid w:val="00EF4EBC"/>
    <w:rsid w:val="00EF5BD9"/>
    <w:rsid w:val="00EF78E6"/>
    <w:rsid w:val="00F0061A"/>
    <w:rsid w:val="00F019D6"/>
    <w:rsid w:val="00F05C25"/>
    <w:rsid w:val="00F10268"/>
    <w:rsid w:val="00F110E0"/>
    <w:rsid w:val="00F17925"/>
    <w:rsid w:val="00F21495"/>
    <w:rsid w:val="00F2645B"/>
    <w:rsid w:val="00F30DE8"/>
    <w:rsid w:val="00F33286"/>
    <w:rsid w:val="00F347D0"/>
    <w:rsid w:val="00F34EF4"/>
    <w:rsid w:val="00F35CE1"/>
    <w:rsid w:val="00F404B5"/>
    <w:rsid w:val="00F40BFC"/>
    <w:rsid w:val="00F45428"/>
    <w:rsid w:val="00F465C4"/>
    <w:rsid w:val="00F504F3"/>
    <w:rsid w:val="00F51D65"/>
    <w:rsid w:val="00F520B1"/>
    <w:rsid w:val="00F568FE"/>
    <w:rsid w:val="00F5748B"/>
    <w:rsid w:val="00F61D1A"/>
    <w:rsid w:val="00F63604"/>
    <w:rsid w:val="00F64EF1"/>
    <w:rsid w:val="00F65378"/>
    <w:rsid w:val="00F67E53"/>
    <w:rsid w:val="00F67FEE"/>
    <w:rsid w:val="00F72AFB"/>
    <w:rsid w:val="00F75915"/>
    <w:rsid w:val="00F75EC2"/>
    <w:rsid w:val="00F76EBB"/>
    <w:rsid w:val="00F8056F"/>
    <w:rsid w:val="00F83769"/>
    <w:rsid w:val="00F84493"/>
    <w:rsid w:val="00F84F8C"/>
    <w:rsid w:val="00F85773"/>
    <w:rsid w:val="00F87E69"/>
    <w:rsid w:val="00F900A9"/>
    <w:rsid w:val="00F933A8"/>
    <w:rsid w:val="00F94FD3"/>
    <w:rsid w:val="00FA191F"/>
    <w:rsid w:val="00FA4CEB"/>
    <w:rsid w:val="00FA7934"/>
    <w:rsid w:val="00FA7BA6"/>
    <w:rsid w:val="00FB0E82"/>
    <w:rsid w:val="00FB2397"/>
    <w:rsid w:val="00FB5006"/>
    <w:rsid w:val="00FC44F1"/>
    <w:rsid w:val="00FC69D9"/>
    <w:rsid w:val="00FD143D"/>
    <w:rsid w:val="00FD1C83"/>
    <w:rsid w:val="00FD1CD8"/>
    <w:rsid w:val="00FD234B"/>
    <w:rsid w:val="00FD37F2"/>
    <w:rsid w:val="00FD3927"/>
    <w:rsid w:val="00FD5A67"/>
    <w:rsid w:val="00FD602E"/>
    <w:rsid w:val="00FD655C"/>
    <w:rsid w:val="00FE240D"/>
    <w:rsid w:val="00FE4F72"/>
    <w:rsid w:val="00FE7467"/>
    <w:rsid w:val="00FE75DD"/>
    <w:rsid w:val="00FE7AB9"/>
    <w:rsid w:val="00FF0794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E55E4F"/>
  <w15:docId w15:val="{F659868D-1F10-401F-8FFD-44359F3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4D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39"/>
    <w:pPr>
      <w:keepNext/>
      <w:numPr>
        <w:numId w:val="3"/>
      </w:numPr>
      <w:outlineLvl w:val="0"/>
    </w:pPr>
    <w:rPr>
      <w:rFonts w:ascii="Arial" w:eastAsia="MS Mincho" w:hAnsi="Arial"/>
      <w:b/>
      <w:bCs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4E3539"/>
    <w:pPr>
      <w:keepNext/>
      <w:numPr>
        <w:ilvl w:val="1"/>
        <w:numId w:val="3"/>
      </w:numPr>
      <w:ind w:left="0"/>
      <w:outlineLvl w:val="1"/>
    </w:pPr>
    <w:rPr>
      <w:rFonts w:ascii="Arial" w:eastAsia="MS Mincho" w:hAnsi="Arial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4E3539"/>
    <w:pPr>
      <w:keepNext/>
      <w:numPr>
        <w:ilvl w:val="2"/>
        <w:numId w:val="3"/>
      </w:numPr>
      <w:outlineLvl w:val="2"/>
    </w:pPr>
    <w:rPr>
      <w:rFonts w:ascii="Arial" w:eastAsia="MS Mincho" w:hAnsi="Arial"/>
      <w:b/>
      <w:bCs/>
      <w:sz w:val="22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4E3539"/>
    <w:pPr>
      <w:keepNext/>
      <w:numPr>
        <w:ilvl w:val="3"/>
        <w:numId w:val="3"/>
      </w:numPr>
      <w:jc w:val="center"/>
      <w:outlineLvl w:val="3"/>
    </w:pPr>
    <w:rPr>
      <w:rFonts w:ascii="Arial" w:eastAsia="MS Mincho" w:hAnsi="Arial"/>
      <w:b/>
      <w:bCs/>
      <w:szCs w:val="20"/>
      <w:lang w:val="es-SV"/>
    </w:rPr>
  </w:style>
  <w:style w:type="paragraph" w:styleId="Ttulo5">
    <w:name w:val="heading 5"/>
    <w:basedOn w:val="Normal"/>
    <w:next w:val="Normal"/>
    <w:link w:val="Ttulo5Car"/>
    <w:qFormat/>
    <w:rsid w:val="004E3539"/>
    <w:pPr>
      <w:keepNext/>
      <w:numPr>
        <w:ilvl w:val="4"/>
        <w:numId w:val="3"/>
      </w:numPr>
      <w:outlineLvl w:val="4"/>
    </w:pPr>
    <w:rPr>
      <w:rFonts w:ascii="Arial" w:eastAsia="MS Mincho" w:hAnsi="Arial"/>
      <w:b/>
      <w:szCs w:val="20"/>
      <w:lang w:val="es-SV"/>
    </w:rPr>
  </w:style>
  <w:style w:type="paragraph" w:styleId="Ttulo6">
    <w:name w:val="heading 6"/>
    <w:basedOn w:val="Normal"/>
    <w:next w:val="Normal"/>
    <w:qFormat/>
    <w:rsid w:val="004E3539"/>
    <w:pPr>
      <w:keepNext/>
      <w:numPr>
        <w:ilvl w:val="5"/>
        <w:numId w:val="3"/>
      </w:numPr>
      <w:tabs>
        <w:tab w:val="left" w:pos="8160"/>
      </w:tabs>
      <w:jc w:val="right"/>
      <w:outlineLvl w:val="5"/>
    </w:pPr>
    <w:rPr>
      <w:rFonts w:ascii="Arial" w:hAnsi="Arial" w:cs="Arial"/>
      <w:b/>
      <w:bCs/>
      <w:sz w:val="22"/>
      <w:lang w:val="en-GB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D0ED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D0ED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D0ED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rsid w:val="004E3539"/>
    <w:pPr>
      <w:tabs>
        <w:tab w:val="center" w:pos="4252"/>
        <w:tab w:val="right" w:pos="8504"/>
      </w:tabs>
    </w:pPr>
    <w:rPr>
      <w:rFonts w:eastAsia="MS Mincho"/>
      <w:sz w:val="20"/>
      <w:szCs w:val="20"/>
      <w:lang w:val="es-SV"/>
    </w:rPr>
  </w:style>
  <w:style w:type="paragraph" w:styleId="Textoindependiente">
    <w:name w:val="Body Text"/>
    <w:basedOn w:val="Normal"/>
    <w:link w:val="TextoindependienteCar"/>
    <w:rsid w:val="004E3539"/>
    <w:pPr>
      <w:jc w:val="both"/>
    </w:pPr>
    <w:rPr>
      <w:rFonts w:ascii="Arial" w:eastAsia="MS Mincho" w:hAnsi="Arial"/>
      <w:sz w:val="20"/>
      <w:szCs w:val="20"/>
      <w:lang w:val="es-MX"/>
    </w:rPr>
  </w:style>
  <w:style w:type="paragraph" w:customStyle="1" w:styleId="a">
    <w:name w:val="Ñ"/>
    <w:basedOn w:val="Normal"/>
    <w:rsid w:val="004E3539"/>
    <w:pPr>
      <w:tabs>
        <w:tab w:val="left" w:pos="2280"/>
        <w:tab w:val="left" w:pos="7680"/>
      </w:tabs>
      <w:spacing w:line="360" w:lineRule="atLeast"/>
      <w:ind w:right="-51"/>
      <w:jc w:val="both"/>
    </w:pPr>
    <w:rPr>
      <w:rFonts w:ascii="Helvetica" w:eastAsia="MS Mincho" w:hAnsi="Helvetica"/>
      <w:noProof/>
      <w:szCs w:val="20"/>
      <w:lang w:val="es-ES_tradnl"/>
    </w:rPr>
  </w:style>
  <w:style w:type="paragraph" w:customStyle="1" w:styleId="W">
    <w:name w:val="W"/>
    <w:basedOn w:val="Normal"/>
    <w:rsid w:val="004E3539"/>
    <w:pPr>
      <w:tabs>
        <w:tab w:val="left" w:pos="7840"/>
      </w:tabs>
      <w:spacing w:line="480" w:lineRule="atLeast"/>
      <w:ind w:right="-51"/>
      <w:jc w:val="both"/>
    </w:pPr>
    <w:rPr>
      <w:rFonts w:ascii="Geneva" w:eastAsia="MS Mincho" w:hAnsi="Geneva"/>
      <w:noProof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4E3539"/>
    <w:pPr>
      <w:tabs>
        <w:tab w:val="center" w:pos="4252"/>
        <w:tab w:val="right" w:pos="8504"/>
      </w:tabs>
    </w:pPr>
    <w:rPr>
      <w:rFonts w:eastAsia="MS Mincho"/>
      <w:sz w:val="20"/>
      <w:szCs w:val="20"/>
      <w:lang w:val="es-SV"/>
    </w:rPr>
  </w:style>
  <w:style w:type="character" w:styleId="Nmerodepgina">
    <w:name w:val="page number"/>
    <w:basedOn w:val="Fuentedeprrafopredeter"/>
    <w:rsid w:val="004E3539"/>
  </w:style>
  <w:style w:type="paragraph" w:styleId="Textosinformato">
    <w:name w:val="Plain Text"/>
    <w:basedOn w:val="Normal"/>
    <w:link w:val="TextosinformatoCar"/>
    <w:uiPriority w:val="99"/>
    <w:rsid w:val="004E3539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1"/>
    <w:qFormat/>
    <w:rsid w:val="00AC5A8D"/>
    <w:pPr>
      <w:ind w:left="708"/>
    </w:pPr>
  </w:style>
  <w:style w:type="character" w:customStyle="1" w:styleId="TextoindependienteCar">
    <w:name w:val="Texto independiente Car"/>
    <w:link w:val="Textoindependiente"/>
    <w:rsid w:val="00AC5A8D"/>
    <w:rPr>
      <w:rFonts w:ascii="Arial" w:eastAsia="MS Mincho" w:hAnsi="Arial"/>
      <w:lang w:val="es-MX" w:eastAsia="es-ES"/>
    </w:rPr>
  </w:style>
  <w:style w:type="paragraph" w:customStyle="1" w:styleId="Textoindependiente21">
    <w:name w:val="Texto independiente 21"/>
    <w:basedOn w:val="Normal"/>
    <w:rsid w:val="00AC5A8D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pacing w:val="-2"/>
      <w:sz w:val="22"/>
      <w:szCs w:val="20"/>
      <w:lang w:val="es-ES_tradnl"/>
    </w:rPr>
  </w:style>
  <w:style w:type="paragraph" w:customStyle="1" w:styleId="Default">
    <w:name w:val="Default"/>
    <w:rsid w:val="00740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5F4B1B"/>
    <w:rPr>
      <w:rFonts w:ascii="Courier New" w:hAnsi="Courier New"/>
      <w:lang w:val="es-ES" w:eastAsia="es-ES"/>
    </w:rPr>
  </w:style>
  <w:style w:type="paragraph" w:styleId="TDC8">
    <w:name w:val="toc 8"/>
    <w:basedOn w:val="Normal"/>
    <w:next w:val="Normal"/>
    <w:rsid w:val="008349BC"/>
    <w:pPr>
      <w:tabs>
        <w:tab w:val="left" w:pos="9000"/>
        <w:tab w:val="right" w:pos="9360"/>
      </w:tabs>
      <w:suppressAutoHyphens/>
      <w:ind w:left="720" w:hanging="720"/>
    </w:pPr>
    <w:rPr>
      <w:rFonts w:ascii="CG Times" w:hAnsi="CG Times"/>
      <w:i/>
      <w:szCs w:val="20"/>
      <w:lang w:val="en-US"/>
    </w:rPr>
  </w:style>
  <w:style w:type="character" w:styleId="Refdecomentario">
    <w:name w:val="annotation reference"/>
    <w:uiPriority w:val="99"/>
    <w:rsid w:val="003A51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511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511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5112"/>
    <w:rPr>
      <w:b/>
      <w:bCs/>
    </w:rPr>
  </w:style>
  <w:style w:type="character" w:customStyle="1" w:styleId="AsuntodelcomentarioCar">
    <w:name w:val="Asunto del comentario Car"/>
    <w:link w:val="Asuntodelcomentario"/>
    <w:rsid w:val="003A511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A51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A511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9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 Car Car,Car Car"/>
    <w:basedOn w:val="Fuentedeprrafopredeter"/>
    <w:link w:val="Encabezado"/>
    <w:rsid w:val="00A00342"/>
    <w:rPr>
      <w:rFonts w:eastAsia="MS Mincho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EE5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EE5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94756"/>
    <w:rPr>
      <w:rFonts w:ascii="Arial" w:eastAsia="MS Mincho" w:hAnsi="Arial"/>
      <w:b/>
      <w:bCs/>
      <w:sz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94756"/>
    <w:rPr>
      <w:rFonts w:ascii="Arial" w:eastAsia="MS Mincho" w:hAnsi="Arial"/>
      <w:b/>
      <w:bCs/>
      <w:sz w:val="22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94756"/>
    <w:rPr>
      <w:rFonts w:ascii="Arial" w:eastAsia="MS Mincho" w:hAnsi="Arial"/>
      <w:b/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94756"/>
    <w:rPr>
      <w:rFonts w:ascii="Arial" w:eastAsia="MS Mincho" w:hAnsi="Arial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D0E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D0ED2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D0ED2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F77A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SV" w:eastAsia="es-SV"/>
    </w:rPr>
  </w:style>
  <w:style w:type="paragraph" w:styleId="TDC2">
    <w:name w:val="toc 2"/>
    <w:basedOn w:val="Normal"/>
    <w:next w:val="Normal"/>
    <w:autoRedefine/>
    <w:uiPriority w:val="39"/>
    <w:unhideWhenUsed/>
    <w:rsid w:val="00273798"/>
    <w:pPr>
      <w:tabs>
        <w:tab w:val="left" w:pos="851"/>
        <w:tab w:val="left" w:pos="1816"/>
        <w:tab w:val="right" w:leader="dot" w:pos="9497"/>
      </w:tabs>
      <w:spacing w:after="100"/>
      <w:ind w:left="426"/>
    </w:pPr>
    <w:rPr>
      <w:rFonts w:ascii="Bembo Std" w:hAnsi="Bembo Std" w:cs="Arial"/>
      <w:b/>
      <w:noProof/>
    </w:rPr>
  </w:style>
  <w:style w:type="character" w:styleId="Hipervnculo">
    <w:name w:val="Hyperlink"/>
    <w:basedOn w:val="Fuentedeprrafopredeter"/>
    <w:uiPriority w:val="99"/>
    <w:unhideWhenUsed/>
    <w:rsid w:val="00CF77AF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E0430"/>
    <w:pPr>
      <w:tabs>
        <w:tab w:val="left" w:pos="426"/>
        <w:tab w:val="right" w:leader="dot" w:pos="9498"/>
      </w:tabs>
      <w:spacing w:after="100"/>
    </w:pPr>
    <w:rPr>
      <w:rFonts w:ascii="Arial Narrow" w:hAnsi="Arial Narrow"/>
      <w:b/>
      <w:noProof/>
      <w:lang w:val="es-SV"/>
    </w:rPr>
  </w:style>
  <w:style w:type="paragraph" w:styleId="TDC3">
    <w:name w:val="toc 3"/>
    <w:basedOn w:val="Normal"/>
    <w:next w:val="Normal"/>
    <w:autoRedefine/>
    <w:uiPriority w:val="39"/>
    <w:unhideWhenUsed/>
    <w:rsid w:val="00A12799"/>
    <w:pPr>
      <w:tabs>
        <w:tab w:val="left" w:pos="851"/>
        <w:tab w:val="right" w:leader="dot" w:pos="9497"/>
      </w:tabs>
      <w:spacing w:after="100"/>
      <w:ind w:left="426"/>
    </w:pPr>
    <w:rPr>
      <w:rFonts w:ascii="Arial Narrow" w:hAnsi="Arial Narrow" w:cs="Arial"/>
      <w:b/>
      <w:bCs/>
      <w:noProof/>
      <w:lang w:val="es-SV"/>
    </w:rPr>
  </w:style>
  <w:style w:type="character" w:styleId="Nmerodelnea">
    <w:name w:val="line number"/>
    <w:basedOn w:val="Fuentedeprrafopredeter"/>
    <w:semiHidden/>
    <w:unhideWhenUsed/>
    <w:rsid w:val="003C10A7"/>
  </w:style>
  <w:style w:type="paragraph" w:styleId="Textoindependiente2">
    <w:name w:val="Body Text 2"/>
    <w:basedOn w:val="Normal"/>
    <w:link w:val="Textoindependiente2Car"/>
    <w:rsid w:val="00FD23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D234B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E6E70"/>
    <w:pPr>
      <w:widowControl w:val="0"/>
      <w:ind w:left="200"/>
    </w:pPr>
    <w:rPr>
      <w:rFonts w:ascii="Arial" w:eastAsia="Arial" w:hAnsi="Arial" w:cs="Arial"/>
      <w:sz w:val="22"/>
      <w:szCs w:val="22"/>
      <w:lang w:val="es-SV" w:eastAsia="en-US"/>
    </w:rPr>
  </w:style>
  <w:style w:type="character" w:styleId="Textoennegrita">
    <w:name w:val="Strong"/>
    <w:basedOn w:val="Fuentedeprrafopredeter"/>
    <w:qFormat/>
    <w:rsid w:val="00BE343B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AC493D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semiHidden/>
    <w:unhideWhenUsed/>
    <w:rsid w:val="00B72C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2C8A"/>
    <w:rPr>
      <w:sz w:val="24"/>
      <w:szCs w:val="24"/>
      <w:lang w:val="es-ES" w:eastAsia="es-ES"/>
    </w:rPr>
  </w:style>
  <w:style w:type="paragraph" w:customStyle="1" w:styleId="pTitle">
    <w:name w:val="pTitle"/>
    <w:basedOn w:val="Normal"/>
    <w:rsid w:val="00102F5C"/>
    <w:pPr>
      <w:spacing w:after="100" w:line="259" w:lineRule="auto"/>
      <w:jc w:val="center"/>
    </w:pPr>
    <w:rPr>
      <w:rFonts w:ascii="Arial" w:eastAsia="Arial" w:hAnsi="Arial" w:cs="Arial"/>
      <w:sz w:val="20"/>
      <w:szCs w:val="20"/>
      <w:lang w:val="en-US" w:eastAsia="es-SV"/>
    </w:rPr>
  </w:style>
  <w:style w:type="table" w:customStyle="1" w:styleId="Tablaconcuadrcula1clara-nfasis51">
    <w:name w:val="Tabla con cuadrícula 1 clara - Énfasis 51"/>
    <w:basedOn w:val="Tablanormal"/>
    <w:uiPriority w:val="46"/>
    <w:rsid w:val="00AC65C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scripcin">
    <w:name w:val="caption"/>
    <w:basedOn w:val="Normal"/>
    <w:next w:val="Normal"/>
    <w:unhideWhenUsed/>
    <w:qFormat/>
    <w:rsid w:val="00F84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AA2"/>
    <w:rPr>
      <w:rFonts w:eastAsia="MS Minch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A5ABC9-CF74-4895-9BBE-F390FECC9F55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s-ES"/>
        </a:p>
      </dgm:t>
    </dgm:pt>
    <dgm:pt modelId="{885368B7-6D30-4F70-AF96-24B64250D935}">
      <dgm:prSet phldrT="[Texto]" custT="1"/>
      <dgm:spPr/>
      <dgm:t>
        <a:bodyPr/>
        <a:lstStyle/>
        <a:p>
          <a:pPr algn="ctr"/>
          <a:r>
            <a:rPr lang="es-ES" sz="1000" b="1">
              <a:latin typeface="Museo Sans 100" panose="02000000000000000000" pitchFamily="50" charset="0"/>
            </a:rPr>
            <a:t>Secretaría General</a:t>
          </a:r>
        </a:p>
      </dgm:t>
    </dgm:pt>
    <dgm:pt modelId="{826859F0-1447-4A9E-B0B1-B5BAF7841EE2}" type="parTrans" cxnId="{353D28EE-EEB3-44E6-98BD-A101D1C5ED87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BD299DFE-BCCF-4BF6-9F3E-BE5EB60AF10D}" type="sibTrans" cxnId="{353D28EE-EEB3-44E6-98BD-A101D1C5ED87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094002CF-DDF2-4DD5-81E9-AD9F468A3A77}">
      <dgm:prSet custT="1"/>
      <dgm:spPr/>
      <dgm:t>
        <a:bodyPr/>
        <a:lstStyle/>
        <a:p>
          <a:pPr algn="ctr"/>
          <a:r>
            <a:rPr lang="es-ES" sz="1000" b="1">
              <a:latin typeface="Museo Sans 100" panose="02000000000000000000" pitchFamily="50" charset="0"/>
            </a:rPr>
            <a:t>Dirección General de Aduanas</a:t>
          </a:r>
        </a:p>
      </dgm:t>
    </dgm:pt>
    <dgm:pt modelId="{AF089D92-EF15-4908-B6D8-F6DFFE54EE57}" type="parTrans" cxnId="{4134F81B-4931-4BDF-BD53-4A92D0FD2D0E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1E33EF80-1098-49FC-B879-7E5C292233FB}" type="sibTrans" cxnId="{4134F81B-4931-4BDF-BD53-4A92D0FD2D0E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A50053FB-5C31-4C46-9F1F-F52DDC7AA120}">
      <dgm:prSet custT="1"/>
      <dgm:spPr/>
      <dgm:t>
        <a:bodyPr/>
        <a:lstStyle/>
        <a:p>
          <a:pPr algn="ctr"/>
          <a:r>
            <a:rPr lang="es-ES" sz="1000" b="1">
              <a:latin typeface="Museo Sans 100" panose="02000000000000000000" pitchFamily="50" charset="0"/>
            </a:rPr>
            <a:t>Subdirección General de Aduanas</a:t>
          </a:r>
        </a:p>
      </dgm:t>
    </dgm:pt>
    <dgm:pt modelId="{DE38B22A-945C-4165-869F-2C83F58319FB}" type="parTrans" cxnId="{40BDA7DB-5A2F-481F-A9D3-6526FE8EC787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5DBEB429-9C8D-4A48-AAA9-6C68C14F5780}" type="sibTrans" cxnId="{40BDA7DB-5A2F-481F-A9D3-6526FE8EC787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D50C52AB-363D-4698-AE58-405ABA59B629}">
      <dgm:prSet phldrT="[Texto]" custT="1"/>
      <dgm:spPr/>
      <dgm:t>
        <a:bodyPr/>
        <a:lstStyle/>
        <a:p>
          <a:pPr algn="ctr"/>
          <a:r>
            <a:rPr lang="es-ES" sz="1000" b="1">
              <a:latin typeface="Museo Sans 100" panose="02000000000000000000" pitchFamily="50" charset="0"/>
            </a:rPr>
            <a:t>Unidad Jurídica</a:t>
          </a:r>
        </a:p>
      </dgm:t>
    </dgm:pt>
    <dgm:pt modelId="{75828BBE-1C1C-4ED5-8BC1-A6BD8C2696C7}" type="sibTrans" cxnId="{E1236359-48A7-4233-8CAE-B5DFA271A51F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BEE378B2-E09C-45F2-B848-7B76294A1EB3}" type="parTrans" cxnId="{E1236359-48A7-4233-8CAE-B5DFA271A51F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051B1677-9DE4-4907-A087-351C4B63A083}">
      <dgm:prSet custT="1"/>
      <dgm:spPr/>
      <dgm:t>
        <a:bodyPr/>
        <a:lstStyle/>
        <a:p>
          <a:pPr algn="ctr"/>
          <a:r>
            <a:rPr lang="es-ES" sz="900" b="1">
              <a:latin typeface="Museo Sans 100" panose="02000000000000000000" pitchFamily="50" charset="0"/>
            </a:rPr>
            <a:t>Unidad de Correspondencia y Notificación</a:t>
          </a:r>
        </a:p>
      </dgm:t>
    </dgm:pt>
    <dgm:pt modelId="{5A77F415-A22B-4C53-8DAA-1233B6C10836}" type="sibTrans" cxnId="{74D45A8E-8C35-4323-8C32-BFC84CDF4671}">
      <dgm:prSet/>
      <dgm:spPr/>
      <dgm:t>
        <a:bodyPr/>
        <a:lstStyle/>
        <a:p>
          <a:pPr algn="ctr"/>
          <a:endParaRPr lang="es-ES" sz="1800"/>
        </a:p>
      </dgm:t>
    </dgm:pt>
    <dgm:pt modelId="{EA86897A-FD82-4A8A-A470-ED2EF92F31EC}" type="parTrans" cxnId="{74D45A8E-8C35-4323-8C32-BFC84CDF4671}">
      <dgm:prSet/>
      <dgm:spPr/>
      <dgm:t>
        <a:bodyPr/>
        <a:lstStyle/>
        <a:p>
          <a:pPr algn="ctr"/>
          <a:endParaRPr lang="es-ES" sz="1800"/>
        </a:p>
      </dgm:t>
    </dgm:pt>
    <dgm:pt modelId="{2FBE258E-541A-4576-9290-18A13FC2D7C7}">
      <dgm:prSet custT="1"/>
      <dgm:spPr/>
      <dgm:t>
        <a:bodyPr/>
        <a:lstStyle/>
        <a:p>
          <a:pPr algn="ctr"/>
          <a:r>
            <a:rPr lang="es-ES" sz="900" b="1">
              <a:latin typeface="Museo Sans 100" panose="02000000000000000000" pitchFamily="50" charset="0"/>
            </a:rPr>
            <a:t>Unidad de Comunicaciones</a:t>
          </a:r>
        </a:p>
      </dgm:t>
    </dgm:pt>
    <dgm:pt modelId="{7B530DD1-49F2-4AFD-9C00-72F957E872BC}" type="sibTrans" cxnId="{D207DDF5-1505-42D8-B621-DDED0EF89E3D}">
      <dgm:prSet/>
      <dgm:spPr/>
      <dgm:t>
        <a:bodyPr/>
        <a:lstStyle/>
        <a:p>
          <a:pPr algn="ctr"/>
          <a:endParaRPr lang="es-ES" sz="1800"/>
        </a:p>
      </dgm:t>
    </dgm:pt>
    <dgm:pt modelId="{845E9917-D6DC-4047-9462-D3FC0EE233FC}" type="parTrans" cxnId="{D207DDF5-1505-42D8-B621-DDED0EF89E3D}">
      <dgm:prSet/>
      <dgm:spPr/>
      <dgm:t>
        <a:bodyPr/>
        <a:lstStyle/>
        <a:p>
          <a:pPr algn="ctr"/>
          <a:endParaRPr lang="es-ES" sz="1800"/>
        </a:p>
      </dgm:t>
    </dgm:pt>
    <dgm:pt modelId="{53C8AA61-8F65-4E78-80D9-DCC45ED4EFA1}">
      <dgm:prSet phldrT="[Texto]" custT="1"/>
      <dgm:spPr/>
      <dgm:t>
        <a:bodyPr/>
        <a:lstStyle/>
        <a:p>
          <a:pPr algn="ctr"/>
          <a:r>
            <a:rPr lang="es-ES" sz="1000" b="1">
              <a:latin typeface="Museo Sans 100" panose="02000000000000000000" pitchFamily="50" charset="0"/>
            </a:rPr>
            <a:t>Unidad de Asuntos Internos</a:t>
          </a:r>
        </a:p>
      </dgm:t>
    </dgm:pt>
    <dgm:pt modelId="{C737F448-0BB5-4548-8C5B-0156A075B0CE}" type="sibTrans" cxnId="{ECC255F6-9377-428E-BEAB-584BEAA8B235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A9394BCE-6A48-4DFD-B218-7D1A477751EC}" type="parTrans" cxnId="{ECC255F6-9377-428E-BEAB-584BEAA8B235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2C269E4C-FDF3-48E5-A44E-9476271AAA8B}">
      <dgm:prSet phldrT="[Texto]" custT="1"/>
      <dgm:spPr/>
      <dgm:t>
        <a:bodyPr/>
        <a:lstStyle/>
        <a:p>
          <a:pPr algn="ctr"/>
          <a:r>
            <a:rPr lang="es-ES" sz="1000" b="1">
              <a:latin typeface="Museo Sans 100" panose="02000000000000000000" pitchFamily="50" charset="0"/>
            </a:rPr>
            <a:t>Unidad</a:t>
          </a:r>
          <a:br>
            <a:rPr lang="es-ES" sz="1000" b="1">
              <a:latin typeface="Museo Sans 100" panose="02000000000000000000" pitchFamily="50" charset="0"/>
            </a:rPr>
          </a:br>
          <a:r>
            <a:rPr lang="es-ES" sz="1000" b="1">
              <a:latin typeface="Museo Sans 100" panose="02000000000000000000" pitchFamily="50" charset="0"/>
            </a:rPr>
            <a:t>de Apoyo Jurídico</a:t>
          </a:r>
        </a:p>
      </dgm:t>
    </dgm:pt>
    <dgm:pt modelId="{7BED68F1-280C-4F14-BF01-1FF626A38078}" type="sibTrans" cxnId="{CC0A0A67-2F86-43F9-8D84-86651A99087D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CB4B7D71-8819-4553-959D-5DE9CE80AA70}" type="parTrans" cxnId="{CC0A0A67-2F86-43F9-8D84-86651A99087D}">
      <dgm:prSet/>
      <dgm:spPr/>
      <dgm:t>
        <a:bodyPr/>
        <a:lstStyle/>
        <a:p>
          <a:pPr algn="ctr"/>
          <a:endParaRPr lang="es-ES" sz="1800" b="1">
            <a:latin typeface="Museo Sans 100" panose="02000000000000000000" pitchFamily="50" charset="0"/>
          </a:endParaRPr>
        </a:p>
      </dgm:t>
    </dgm:pt>
    <dgm:pt modelId="{A91FF077-87F0-4865-BCF9-96644E958399}" type="asst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s-ES"/>
        </a:p>
      </dgm:t>
    </dgm:pt>
    <dgm:pt modelId="{67EB0412-1AB9-4529-8BB8-772441013516}" type="sibTrans" cxnId="{E125212B-96A6-4097-A857-1E002C89F242}">
      <dgm:prSet/>
      <dgm:spPr/>
      <dgm:t>
        <a:bodyPr/>
        <a:lstStyle/>
        <a:p>
          <a:pPr algn="ctr"/>
          <a:endParaRPr lang="es-ES"/>
        </a:p>
      </dgm:t>
    </dgm:pt>
    <dgm:pt modelId="{D52829F6-515D-48CB-ABD0-507F7BE58B6E}" type="parTrans" cxnId="{E125212B-96A6-4097-A857-1E002C89F242}">
      <dgm:prSet/>
      <dgm:spPr>
        <a:ln>
          <a:solidFill>
            <a:schemeClr val="bg1"/>
          </a:solidFill>
        </a:ln>
      </dgm:spPr>
      <dgm:t>
        <a:bodyPr/>
        <a:lstStyle/>
        <a:p>
          <a:pPr algn="ctr"/>
          <a:endParaRPr lang="es-ES"/>
        </a:p>
      </dgm:t>
    </dgm:pt>
    <dgm:pt modelId="{AB0F1E41-CE09-4D25-839A-BA0EFDE827BB}" type="pres">
      <dgm:prSet presAssocID="{34A5ABC9-CF74-4895-9BBE-F390FECC9F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7B7976-9908-441E-ABC1-FC7280A67ABE}" type="pres">
      <dgm:prSet presAssocID="{094002CF-DDF2-4DD5-81E9-AD9F468A3A77}" presName="hierRoot1" presStyleCnt="0">
        <dgm:presLayoutVars>
          <dgm:hierBranch val="init"/>
        </dgm:presLayoutVars>
      </dgm:prSet>
      <dgm:spPr/>
    </dgm:pt>
    <dgm:pt modelId="{E8A11FAD-58DB-496D-9867-26DB7375DD95}" type="pres">
      <dgm:prSet presAssocID="{094002CF-DDF2-4DD5-81E9-AD9F468A3A77}" presName="rootComposite1" presStyleCnt="0"/>
      <dgm:spPr/>
    </dgm:pt>
    <dgm:pt modelId="{0D13735E-5C95-4064-AC46-A49C261C7F5F}" type="pres">
      <dgm:prSet presAssocID="{094002CF-DDF2-4DD5-81E9-AD9F468A3A77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E7995109-AE25-4CF2-8C0C-7C046DD98315}" type="pres">
      <dgm:prSet presAssocID="{094002CF-DDF2-4DD5-81E9-AD9F468A3A77}" presName="rootConnector1" presStyleLbl="node1" presStyleIdx="0" presStyleCnt="0"/>
      <dgm:spPr/>
    </dgm:pt>
    <dgm:pt modelId="{087714E5-03C2-4FA8-A685-A79CFF085610}" type="pres">
      <dgm:prSet presAssocID="{094002CF-DDF2-4DD5-81E9-AD9F468A3A77}" presName="hierChild2" presStyleCnt="0"/>
      <dgm:spPr/>
    </dgm:pt>
    <dgm:pt modelId="{D75518AA-815D-4A4E-9A30-3652E79CFF9D}" type="pres">
      <dgm:prSet presAssocID="{DE38B22A-945C-4165-869F-2C83F58319FB}" presName="Name37" presStyleLbl="parChTrans1D2" presStyleIdx="0" presStyleCnt="1"/>
      <dgm:spPr/>
    </dgm:pt>
    <dgm:pt modelId="{810F7F2E-7739-464A-A84D-DAF25741CB6E}" type="pres">
      <dgm:prSet presAssocID="{A50053FB-5C31-4C46-9F1F-F52DDC7AA120}" presName="hierRoot2" presStyleCnt="0">
        <dgm:presLayoutVars>
          <dgm:hierBranch val="init"/>
        </dgm:presLayoutVars>
      </dgm:prSet>
      <dgm:spPr/>
    </dgm:pt>
    <dgm:pt modelId="{AA0FBB38-0C58-4CF3-BA80-AFA4EC4887FA}" type="pres">
      <dgm:prSet presAssocID="{A50053FB-5C31-4C46-9F1F-F52DDC7AA120}" presName="rootComposite" presStyleCnt="0"/>
      <dgm:spPr/>
    </dgm:pt>
    <dgm:pt modelId="{4B799743-E542-4878-95E2-BA9948CD347E}" type="pres">
      <dgm:prSet presAssocID="{A50053FB-5C31-4C46-9F1F-F52DDC7AA120}" presName="rootText" presStyleLbl="node2" presStyleIdx="0" presStyleCnt="1" custScaleX="114556">
        <dgm:presLayoutVars>
          <dgm:chPref val="3"/>
        </dgm:presLayoutVars>
      </dgm:prSet>
      <dgm:spPr>
        <a:prstGeom prst="roundRect">
          <a:avLst/>
        </a:prstGeom>
      </dgm:spPr>
    </dgm:pt>
    <dgm:pt modelId="{5882FF93-BF75-4B13-903A-5556C9C58129}" type="pres">
      <dgm:prSet presAssocID="{A50053FB-5C31-4C46-9F1F-F52DDC7AA120}" presName="rootConnector" presStyleLbl="node2" presStyleIdx="0" presStyleCnt="1"/>
      <dgm:spPr/>
    </dgm:pt>
    <dgm:pt modelId="{0FA81EFC-3792-4161-A7FC-56800F34DB95}" type="pres">
      <dgm:prSet presAssocID="{A50053FB-5C31-4C46-9F1F-F52DDC7AA120}" presName="hierChild4" presStyleCnt="0"/>
      <dgm:spPr/>
    </dgm:pt>
    <dgm:pt modelId="{22849AAF-B7D8-4D02-B0A6-EA53E88ECE95}" type="pres">
      <dgm:prSet presAssocID="{826859F0-1447-4A9E-B0B1-B5BAF7841EE2}" presName="Name37" presStyleLbl="parChTrans1D3" presStyleIdx="0" presStyleCnt="1"/>
      <dgm:spPr/>
    </dgm:pt>
    <dgm:pt modelId="{E32B6D1D-2D4A-454C-B9C9-1C155673F81F}" type="pres">
      <dgm:prSet presAssocID="{885368B7-6D30-4F70-AF96-24B64250D935}" presName="hierRoot2" presStyleCnt="0">
        <dgm:presLayoutVars>
          <dgm:hierBranch val="init"/>
        </dgm:presLayoutVars>
      </dgm:prSet>
      <dgm:spPr/>
    </dgm:pt>
    <dgm:pt modelId="{8F19F977-2BEA-45A2-8330-A1259D722B6F}" type="pres">
      <dgm:prSet presAssocID="{885368B7-6D30-4F70-AF96-24B64250D935}" presName="rootComposite" presStyleCnt="0"/>
      <dgm:spPr/>
    </dgm:pt>
    <dgm:pt modelId="{C88A00A6-363D-444A-9F2E-C90837043EA6}" type="pres">
      <dgm:prSet presAssocID="{885368B7-6D30-4F70-AF96-24B64250D93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94960B5A-E2D3-4E22-872E-348AC4B1F6C5}" type="pres">
      <dgm:prSet presAssocID="{885368B7-6D30-4F70-AF96-24B64250D935}" presName="rootConnector" presStyleLbl="node3" presStyleIdx="0" presStyleCnt="1"/>
      <dgm:spPr/>
    </dgm:pt>
    <dgm:pt modelId="{AD21F49F-D2C9-49C8-82EA-6D9362B106BE}" type="pres">
      <dgm:prSet presAssocID="{885368B7-6D30-4F70-AF96-24B64250D935}" presName="hierChild4" presStyleCnt="0"/>
      <dgm:spPr/>
    </dgm:pt>
    <dgm:pt modelId="{16178865-4157-4882-AAB7-C63E08C33635}" type="pres">
      <dgm:prSet presAssocID="{CB4B7D71-8819-4553-959D-5DE9CE80AA70}" presName="Name37" presStyleLbl="parChTrans1D4" presStyleIdx="0" presStyleCnt="6"/>
      <dgm:spPr/>
    </dgm:pt>
    <dgm:pt modelId="{DD401DA4-2E99-4CB8-9F5D-A436DFB6E71C}" type="pres">
      <dgm:prSet presAssocID="{2C269E4C-FDF3-48E5-A44E-9476271AAA8B}" presName="hierRoot2" presStyleCnt="0">
        <dgm:presLayoutVars>
          <dgm:hierBranch val="init"/>
        </dgm:presLayoutVars>
      </dgm:prSet>
      <dgm:spPr/>
    </dgm:pt>
    <dgm:pt modelId="{3DA49CCA-1041-412D-9766-2F0150A4B4BE}" type="pres">
      <dgm:prSet presAssocID="{2C269E4C-FDF3-48E5-A44E-9476271AAA8B}" presName="rootComposite" presStyleCnt="0"/>
      <dgm:spPr/>
    </dgm:pt>
    <dgm:pt modelId="{A4E48171-A197-4664-8C1A-95A587B273C9}" type="pres">
      <dgm:prSet presAssocID="{2C269E4C-FDF3-48E5-A44E-9476271AAA8B}" presName="rootText" presStyleLbl="node4" presStyleIdx="0" presStyleCnt="5">
        <dgm:presLayoutVars>
          <dgm:chPref val="3"/>
        </dgm:presLayoutVars>
      </dgm:prSet>
      <dgm:spPr>
        <a:prstGeom prst="roundRect">
          <a:avLst/>
        </a:prstGeom>
      </dgm:spPr>
    </dgm:pt>
    <dgm:pt modelId="{C90A83BF-CC3E-4915-917E-271FE2CB29E3}" type="pres">
      <dgm:prSet presAssocID="{2C269E4C-FDF3-48E5-A44E-9476271AAA8B}" presName="rootConnector" presStyleLbl="node4" presStyleIdx="0" presStyleCnt="5"/>
      <dgm:spPr/>
    </dgm:pt>
    <dgm:pt modelId="{7CC5B935-3E05-4419-8CE1-B10EC9E4374F}" type="pres">
      <dgm:prSet presAssocID="{2C269E4C-FDF3-48E5-A44E-9476271AAA8B}" presName="hierChild4" presStyleCnt="0"/>
      <dgm:spPr/>
    </dgm:pt>
    <dgm:pt modelId="{D4E1F404-CDAC-4546-B058-07DD6E12C653}" type="pres">
      <dgm:prSet presAssocID="{2C269E4C-FDF3-48E5-A44E-9476271AAA8B}" presName="hierChild5" presStyleCnt="0"/>
      <dgm:spPr/>
    </dgm:pt>
    <dgm:pt modelId="{1E0D708C-4C7A-47F3-AB76-089BED1F10D1}" type="pres">
      <dgm:prSet presAssocID="{D52829F6-515D-48CB-ABD0-507F7BE58B6E}" presName="Name111" presStyleLbl="parChTrans1D4" presStyleIdx="1" presStyleCnt="6"/>
      <dgm:spPr/>
    </dgm:pt>
    <dgm:pt modelId="{6A6309C2-0303-4FDB-9DF2-1B8EB34C4A66}" type="pres">
      <dgm:prSet presAssocID="{A91FF077-87F0-4865-BCF9-96644E958399}" presName="hierRoot3" presStyleCnt="0">
        <dgm:presLayoutVars>
          <dgm:hierBranch val="init"/>
        </dgm:presLayoutVars>
      </dgm:prSet>
      <dgm:spPr/>
    </dgm:pt>
    <dgm:pt modelId="{9F0579D8-5BA3-4AEA-95BB-B2B3A051A43D}" type="pres">
      <dgm:prSet presAssocID="{A91FF077-87F0-4865-BCF9-96644E958399}" presName="rootComposite3" presStyleCnt="0"/>
      <dgm:spPr/>
    </dgm:pt>
    <dgm:pt modelId="{32DAE7D8-A3E2-4351-9341-48A14A9050D2}" type="pres">
      <dgm:prSet presAssocID="{A91FF077-87F0-4865-BCF9-96644E958399}" presName="rootText3" presStyleLbl="asst4" presStyleIdx="0" presStyleCnt="1">
        <dgm:presLayoutVars>
          <dgm:chPref val="3"/>
        </dgm:presLayoutVars>
      </dgm:prSet>
      <dgm:spPr/>
    </dgm:pt>
    <dgm:pt modelId="{B601D7B6-5EE4-407C-B7D3-5F23F064F04E}" type="pres">
      <dgm:prSet presAssocID="{A91FF077-87F0-4865-BCF9-96644E958399}" presName="rootConnector3" presStyleLbl="asst4" presStyleIdx="0" presStyleCnt="1"/>
      <dgm:spPr/>
    </dgm:pt>
    <dgm:pt modelId="{70105BB3-C305-400A-A3FF-946386D5C730}" type="pres">
      <dgm:prSet presAssocID="{A91FF077-87F0-4865-BCF9-96644E958399}" presName="hierChild6" presStyleCnt="0"/>
      <dgm:spPr/>
    </dgm:pt>
    <dgm:pt modelId="{5D6A31E3-7CDF-44C6-94D3-264F4A31A6BF}" type="pres">
      <dgm:prSet presAssocID="{A91FF077-87F0-4865-BCF9-96644E958399}" presName="hierChild7" presStyleCnt="0"/>
      <dgm:spPr/>
    </dgm:pt>
    <dgm:pt modelId="{40C9E606-EB2C-4E19-A735-B3918FA9CA2F}" type="pres">
      <dgm:prSet presAssocID="{A9394BCE-6A48-4DFD-B218-7D1A477751EC}" presName="Name37" presStyleLbl="parChTrans1D4" presStyleIdx="2" presStyleCnt="6"/>
      <dgm:spPr/>
    </dgm:pt>
    <dgm:pt modelId="{886A551D-E7BB-4F1E-A991-985D4B48756A}" type="pres">
      <dgm:prSet presAssocID="{53C8AA61-8F65-4E78-80D9-DCC45ED4EFA1}" presName="hierRoot2" presStyleCnt="0">
        <dgm:presLayoutVars>
          <dgm:hierBranch val="init"/>
        </dgm:presLayoutVars>
      </dgm:prSet>
      <dgm:spPr/>
    </dgm:pt>
    <dgm:pt modelId="{E92DAFD4-CA6E-4A83-BD02-502E9F794710}" type="pres">
      <dgm:prSet presAssocID="{53C8AA61-8F65-4E78-80D9-DCC45ED4EFA1}" presName="rootComposite" presStyleCnt="0"/>
      <dgm:spPr/>
    </dgm:pt>
    <dgm:pt modelId="{2E99360A-2353-4574-A350-30DFBB534968}" type="pres">
      <dgm:prSet presAssocID="{53C8AA61-8F65-4E78-80D9-DCC45ED4EFA1}" presName="rootText" presStyleLbl="node4" presStyleIdx="1" presStyleCnt="5">
        <dgm:presLayoutVars>
          <dgm:chPref val="3"/>
        </dgm:presLayoutVars>
      </dgm:prSet>
      <dgm:spPr>
        <a:prstGeom prst="roundRect">
          <a:avLst/>
        </a:prstGeom>
      </dgm:spPr>
    </dgm:pt>
    <dgm:pt modelId="{51E51300-43D6-49F7-98C1-F241BA682A36}" type="pres">
      <dgm:prSet presAssocID="{53C8AA61-8F65-4E78-80D9-DCC45ED4EFA1}" presName="rootConnector" presStyleLbl="node4" presStyleIdx="1" presStyleCnt="5"/>
      <dgm:spPr/>
    </dgm:pt>
    <dgm:pt modelId="{E0B78CE7-E9F6-41B7-A8CF-79328A25B641}" type="pres">
      <dgm:prSet presAssocID="{53C8AA61-8F65-4E78-80D9-DCC45ED4EFA1}" presName="hierChild4" presStyleCnt="0"/>
      <dgm:spPr/>
    </dgm:pt>
    <dgm:pt modelId="{FE0497FB-6D2F-45C5-8BDF-E34E174B8992}" type="pres">
      <dgm:prSet presAssocID="{53C8AA61-8F65-4E78-80D9-DCC45ED4EFA1}" presName="hierChild5" presStyleCnt="0"/>
      <dgm:spPr/>
    </dgm:pt>
    <dgm:pt modelId="{6B8909E3-7A15-4F95-91D2-F64354E688AD}" type="pres">
      <dgm:prSet presAssocID="{845E9917-D6DC-4047-9462-D3FC0EE233FC}" presName="Name37" presStyleLbl="parChTrans1D4" presStyleIdx="3" presStyleCnt="6"/>
      <dgm:spPr/>
    </dgm:pt>
    <dgm:pt modelId="{842E578F-2609-4783-A6EF-CF07618E382A}" type="pres">
      <dgm:prSet presAssocID="{2FBE258E-541A-4576-9290-18A13FC2D7C7}" presName="hierRoot2" presStyleCnt="0">
        <dgm:presLayoutVars>
          <dgm:hierBranch val="init"/>
        </dgm:presLayoutVars>
      </dgm:prSet>
      <dgm:spPr/>
    </dgm:pt>
    <dgm:pt modelId="{7E8D39D0-8144-4803-98FD-7552B446F26F}" type="pres">
      <dgm:prSet presAssocID="{2FBE258E-541A-4576-9290-18A13FC2D7C7}" presName="rootComposite" presStyleCnt="0"/>
      <dgm:spPr/>
    </dgm:pt>
    <dgm:pt modelId="{75686044-BA66-4834-ADA1-3F3D9333CC05}" type="pres">
      <dgm:prSet presAssocID="{2FBE258E-541A-4576-9290-18A13FC2D7C7}" presName="rootText" presStyleLbl="node4" presStyleIdx="2" presStyleCnt="5" custScaleX="125823">
        <dgm:presLayoutVars>
          <dgm:chPref val="3"/>
        </dgm:presLayoutVars>
      </dgm:prSet>
      <dgm:spPr>
        <a:prstGeom prst="roundRect">
          <a:avLst/>
        </a:prstGeom>
      </dgm:spPr>
    </dgm:pt>
    <dgm:pt modelId="{53A8B94C-09DF-449D-94A7-6D8F297B8EEA}" type="pres">
      <dgm:prSet presAssocID="{2FBE258E-541A-4576-9290-18A13FC2D7C7}" presName="rootConnector" presStyleLbl="node4" presStyleIdx="2" presStyleCnt="5"/>
      <dgm:spPr/>
    </dgm:pt>
    <dgm:pt modelId="{1F9CB1AA-5291-4C1A-96CC-B006334E7F65}" type="pres">
      <dgm:prSet presAssocID="{2FBE258E-541A-4576-9290-18A13FC2D7C7}" presName="hierChild4" presStyleCnt="0"/>
      <dgm:spPr/>
    </dgm:pt>
    <dgm:pt modelId="{A9C8F65E-C6B6-4619-9994-9A65BB3AD333}" type="pres">
      <dgm:prSet presAssocID="{2FBE258E-541A-4576-9290-18A13FC2D7C7}" presName="hierChild5" presStyleCnt="0"/>
      <dgm:spPr/>
    </dgm:pt>
    <dgm:pt modelId="{410337CF-B77C-476D-B0D9-2CB8D35D1278}" type="pres">
      <dgm:prSet presAssocID="{EA86897A-FD82-4A8A-A470-ED2EF92F31EC}" presName="Name37" presStyleLbl="parChTrans1D4" presStyleIdx="4" presStyleCnt="6"/>
      <dgm:spPr/>
    </dgm:pt>
    <dgm:pt modelId="{17C28097-8835-41B0-A9B3-2F0A4006551B}" type="pres">
      <dgm:prSet presAssocID="{051B1677-9DE4-4907-A087-351C4B63A083}" presName="hierRoot2" presStyleCnt="0">
        <dgm:presLayoutVars>
          <dgm:hierBranch val="init"/>
        </dgm:presLayoutVars>
      </dgm:prSet>
      <dgm:spPr/>
    </dgm:pt>
    <dgm:pt modelId="{71934D43-78C3-4E70-A669-EE63013F69C1}" type="pres">
      <dgm:prSet presAssocID="{051B1677-9DE4-4907-A087-351C4B63A083}" presName="rootComposite" presStyleCnt="0"/>
      <dgm:spPr/>
    </dgm:pt>
    <dgm:pt modelId="{54BA702F-C5C2-4B3B-8371-EDEBC94D27C3}" type="pres">
      <dgm:prSet presAssocID="{051B1677-9DE4-4907-A087-351C4B63A083}" presName="rootText" presStyleLbl="node4" presStyleIdx="3" presStyleCnt="5" custScaleX="124908" custScaleY="112499">
        <dgm:presLayoutVars>
          <dgm:chPref val="3"/>
        </dgm:presLayoutVars>
      </dgm:prSet>
      <dgm:spPr>
        <a:prstGeom prst="roundRect">
          <a:avLst/>
        </a:prstGeom>
      </dgm:spPr>
    </dgm:pt>
    <dgm:pt modelId="{D869825F-3E3D-437C-B9CE-B42A01F4271A}" type="pres">
      <dgm:prSet presAssocID="{051B1677-9DE4-4907-A087-351C4B63A083}" presName="rootConnector" presStyleLbl="node4" presStyleIdx="3" presStyleCnt="5"/>
      <dgm:spPr/>
    </dgm:pt>
    <dgm:pt modelId="{A01269B8-A3BE-4573-ACE5-B57EABE40CAA}" type="pres">
      <dgm:prSet presAssocID="{051B1677-9DE4-4907-A087-351C4B63A083}" presName="hierChild4" presStyleCnt="0"/>
      <dgm:spPr/>
    </dgm:pt>
    <dgm:pt modelId="{A7D25BFA-33A8-41AF-B4F8-5693B825EA14}" type="pres">
      <dgm:prSet presAssocID="{051B1677-9DE4-4907-A087-351C4B63A083}" presName="hierChild5" presStyleCnt="0"/>
      <dgm:spPr/>
    </dgm:pt>
    <dgm:pt modelId="{C5301B10-9A27-4BC4-8F23-83CB9AC3DAE8}" type="pres">
      <dgm:prSet presAssocID="{BEE378B2-E09C-45F2-B848-7B76294A1EB3}" presName="Name37" presStyleLbl="parChTrans1D4" presStyleIdx="5" presStyleCnt="6"/>
      <dgm:spPr/>
    </dgm:pt>
    <dgm:pt modelId="{351F62BB-C6E9-489D-A067-4352AA5706BA}" type="pres">
      <dgm:prSet presAssocID="{D50C52AB-363D-4698-AE58-405ABA59B629}" presName="hierRoot2" presStyleCnt="0">
        <dgm:presLayoutVars>
          <dgm:hierBranch val="init"/>
        </dgm:presLayoutVars>
      </dgm:prSet>
      <dgm:spPr/>
    </dgm:pt>
    <dgm:pt modelId="{9B7E6BF3-0ED0-4550-B60D-C14370258339}" type="pres">
      <dgm:prSet presAssocID="{D50C52AB-363D-4698-AE58-405ABA59B629}" presName="rootComposite" presStyleCnt="0"/>
      <dgm:spPr/>
    </dgm:pt>
    <dgm:pt modelId="{A2223F48-847E-40D2-90AD-350DCE84D2F7}" type="pres">
      <dgm:prSet presAssocID="{D50C52AB-363D-4698-AE58-405ABA59B629}" presName="rootText" presStyleLbl="node4" presStyleIdx="4" presStyleCnt="5">
        <dgm:presLayoutVars>
          <dgm:chPref val="3"/>
        </dgm:presLayoutVars>
      </dgm:prSet>
      <dgm:spPr>
        <a:prstGeom prst="roundRect">
          <a:avLst/>
        </a:prstGeom>
      </dgm:spPr>
    </dgm:pt>
    <dgm:pt modelId="{2A4AD3E6-C152-4354-99AA-126105CB8452}" type="pres">
      <dgm:prSet presAssocID="{D50C52AB-363D-4698-AE58-405ABA59B629}" presName="rootConnector" presStyleLbl="node4" presStyleIdx="4" presStyleCnt="5"/>
      <dgm:spPr/>
    </dgm:pt>
    <dgm:pt modelId="{FAEA4AE4-FBE8-4CC4-BFA5-69C8ED932E58}" type="pres">
      <dgm:prSet presAssocID="{D50C52AB-363D-4698-AE58-405ABA59B629}" presName="hierChild4" presStyleCnt="0"/>
      <dgm:spPr/>
    </dgm:pt>
    <dgm:pt modelId="{D0A30C6B-883E-4479-B421-DC3D9AFB2144}" type="pres">
      <dgm:prSet presAssocID="{D50C52AB-363D-4698-AE58-405ABA59B629}" presName="hierChild5" presStyleCnt="0"/>
      <dgm:spPr/>
    </dgm:pt>
    <dgm:pt modelId="{71A5290E-AE3B-444A-9C5E-0C6BC1366FCE}" type="pres">
      <dgm:prSet presAssocID="{885368B7-6D30-4F70-AF96-24B64250D935}" presName="hierChild5" presStyleCnt="0"/>
      <dgm:spPr/>
    </dgm:pt>
    <dgm:pt modelId="{EB57469A-A1E9-430F-B9AD-D238AD65A23F}" type="pres">
      <dgm:prSet presAssocID="{A50053FB-5C31-4C46-9F1F-F52DDC7AA120}" presName="hierChild5" presStyleCnt="0"/>
      <dgm:spPr/>
    </dgm:pt>
    <dgm:pt modelId="{37C51E0C-0F67-4634-A720-44627DAD3C9F}" type="pres">
      <dgm:prSet presAssocID="{094002CF-DDF2-4DD5-81E9-AD9F468A3A77}" presName="hierChild3" presStyleCnt="0"/>
      <dgm:spPr/>
    </dgm:pt>
  </dgm:ptLst>
  <dgm:cxnLst>
    <dgm:cxn modelId="{68879408-3240-47ED-880B-6C5557AD1030}" type="presOf" srcId="{845E9917-D6DC-4047-9462-D3FC0EE233FC}" destId="{6B8909E3-7A15-4F95-91D2-F64354E688AD}" srcOrd="0" destOrd="0" presId="urn:microsoft.com/office/officeart/2005/8/layout/orgChart1"/>
    <dgm:cxn modelId="{A1847E13-8BC8-4DAF-AC9F-0AAB3AAE6FA5}" type="presOf" srcId="{051B1677-9DE4-4907-A087-351C4B63A083}" destId="{D869825F-3E3D-437C-B9CE-B42A01F4271A}" srcOrd="1" destOrd="0" presId="urn:microsoft.com/office/officeart/2005/8/layout/orgChart1"/>
    <dgm:cxn modelId="{5091B713-63A3-446F-8C91-399137D03024}" type="presOf" srcId="{34A5ABC9-CF74-4895-9BBE-F390FECC9F55}" destId="{AB0F1E41-CE09-4D25-839A-BA0EFDE827BB}" srcOrd="0" destOrd="0" presId="urn:microsoft.com/office/officeart/2005/8/layout/orgChart1"/>
    <dgm:cxn modelId="{4134F81B-4931-4BDF-BD53-4A92D0FD2D0E}" srcId="{34A5ABC9-CF74-4895-9BBE-F390FECC9F55}" destId="{094002CF-DDF2-4DD5-81E9-AD9F468A3A77}" srcOrd="0" destOrd="0" parTransId="{AF089D92-EF15-4908-B6D8-F6DFFE54EE57}" sibTransId="{1E33EF80-1098-49FC-B879-7E5C292233FB}"/>
    <dgm:cxn modelId="{E125212B-96A6-4097-A857-1E002C89F242}" srcId="{2C269E4C-FDF3-48E5-A44E-9476271AAA8B}" destId="{A91FF077-87F0-4865-BCF9-96644E958399}" srcOrd="0" destOrd="0" parTransId="{D52829F6-515D-48CB-ABD0-507F7BE58B6E}" sibTransId="{67EB0412-1AB9-4529-8BB8-772441013516}"/>
    <dgm:cxn modelId="{7D6DA32D-9815-4F8C-B717-DA66ECFED63C}" type="presOf" srcId="{826859F0-1447-4A9E-B0B1-B5BAF7841EE2}" destId="{22849AAF-B7D8-4D02-B0A6-EA53E88ECE95}" srcOrd="0" destOrd="0" presId="urn:microsoft.com/office/officeart/2005/8/layout/orgChart1"/>
    <dgm:cxn modelId="{4BE18C30-D717-40E8-9F19-E58801937FD3}" type="presOf" srcId="{D50C52AB-363D-4698-AE58-405ABA59B629}" destId="{A2223F48-847E-40D2-90AD-350DCE84D2F7}" srcOrd="0" destOrd="0" presId="urn:microsoft.com/office/officeart/2005/8/layout/orgChart1"/>
    <dgm:cxn modelId="{D38C4132-EA66-490D-BA36-EF0C79A9419C}" type="presOf" srcId="{885368B7-6D30-4F70-AF96-24B64250D935}" destId="{C88A00A6-363D-444A-9F2E-C90837043EA6}" srcOrd="0" destOrd="0" presId="urn:microsoft.com/office/officeart/2005/8/layout/orgChart1"/>
    <dgm:cxn modelId="{2BD7D53D-38E8-40B5-8652-517FF058FED9}" type="presOf" srcId="{A91FF077-87F0-4865-BCF9-96644E958399}" destId="{B601D7B6-5EE4-407C-B7D3-5F23F064F04E}" srcOrd="1" destOrd="0" presId="urn:microsoft.com/office/officeart/2005/8/layout/orgChart1"/>
    <dgm:cxn modelId="{9EC9693E-50E9-42AB-AB19-FA9E6DE93A3E}" type="presOf" srcId="{051B1677-9DE4-4907-A087-351C4B63A083}" destId="{54BA702F-C5C2-4B3B-8371-EDEBC94D27C3}" srcOrd="0" destOrd="0" presId="urn:microsoft.com/office/officeart/2005/8/layout/orgChart1"/>
    <dgm:cxn modelId="{BD091E60-B3C9-43BB-A66C-A4F4AFA0ADBA}" type="presOf" srcId="{094002CF-DDF2-4DD5-81E9-AD9F468A3A77}" destId="{0D13735E-5C95-4064-AC46-A49C261C7F5F}" srcOrd="0" destOrd="0" presId="urn:microsoft.com/office/officeart/2005/8/layout/orgChart1"/>
    <dgm:cxn modelId="{2FECAE65-9D95-4D3D-BFA1-CA770D4497BB}" type="presOf" srcId="{2C269E4C-FDF3-48E5-A44E-9476271AAA8B}" destId="{A4E48171-A197-4664-8C1A-95A587B273C9}" srcOrd="0" destOrd="0" presId="urn:microsoft.com/office/officeart/2005/8/layout/orgChart1"/>
    <dgm:cxn modelId="{CC0A0A67-2F86-43F9-8D84-86651A99087D}" srcId="{885368B7-6D30-4F70-AF96-24B64250D935}" destId="{2C269E4C-FDF3-48E5-A44E-9476271AAA8B}" srcOrd="0" destOrd="0" parTransId="{CB4B7D71-8819-4553-959D-5DE9CE80AA70}" sibTransId="{7BED68F1-280C-4F14-BF01-1FF626A38078}"/>
    <dgm:cxn modelId="{C8AA874A-E610-46A2-B3A9-D803D2E9BE8D}" type="presOf" srcId="{A9394BCE-6A48-4DFD-B218-7D1A477751EC}" destId="{40C9E606-EB2C-4E19-A735-B3918FA9CA2F}" srcOrd="0" destOrd="0" presId="urn:microsoft.com/office/officeart/2005/8/layout/orgChart1"/>
    <dgm:cxn modelId="{9BC3D652-239D-40A1-9D8C-1D47B1991ED8}" type="presOf" srcId="{53C8AA61-8F65-4E78-80D9-DCC45ED4EFA1}" destId="{51E51300-43D6-49F7-98C1-F241BA682A36}" srcOrd="1" destOrd="0" presId="urn:microsoft.com/office/officeart/2005/8/layout/orgChart1"/>
    <dgm:cxn modelId="{2324C277-3D4D-416B-B6B0-ACB48EFC081E}" type="presOf" srcId="{BEE378B2-E09C-45F2-B848-7B76294A1EB3}" destId="{C5301B10-9A27-4BC4-8F23-83CB9AC3DAE8}" srcOrd="0" destOrd="0" presId="urn:microsoft.com/office/officeart/2005/8/layout/orgChart1"/>
    <dgm:cxn modelId="{E1236359-48A7-4233-8CAE-B5DFA271A51F}" srcId="{885368B7-6D30-4F70-AF96-24B64250D935}" destId="{D50C52AB-363D-4698-AE58-405ABA59B629}" srcOrd="4" destOrd="0" parTransId="{BEE378B2-E09C-45F2-B848-7B76294A1EB3}" sibTransId="{75828BBE-1C1C-4ED5-8BC1-A6BD8C2696C7}"/>
    <dgm:cxn modelId="{891F4979-BA94-49AE-A42B-798BB9788B5D}" type="presOf" srcId="{D50C52AB-363D-4698-AE58-405ABA59B629}" destId="{2A4AD3E6-C152-4354-99AA-126105CB8452}" srcOrd="1" destOrd="0" presId="urn:microsoft.com/office/officeart/2005/8/layout/orgChart1"/>
    <dgm:cxn modelId="{8F44A180-2AF5-4ECC-916E-77D475685E22}" type="presOf" srcId="{2FBE258E-541A-4576-9290-18A13FC2D7C7}" destId="{53A8B94C-09DF-449D-94A7-6D8F297B8EEA}" srcOrd="1" destOrd="0" presId="urn:microsoft.com/office/officeart/2005/8/layout/orgChart1"/>
    <dgm:cxn modelId="{58B00783-59CC-4E3A-AF05-FD0F8F5308D2}" type="presOf" srcId="{DE38B22A-945C-4165-869F-2C83F58319FB}" destId="{D75518AA-815D-4A4E-9A30-3652E79CFF9D}" srcOrd="0" destOrd="0" presId="urn:microsoft.com/office/officeart/2005/8/layout/orgChart1"/>
    <dgm:cxn modelId="{D8A2C488-731E-414A-83C0-FAB6992E35D2}" type="presOf" srcId="{094002CF-DDF2-4DD5-81E9-AD9F468A3A77}" destId="{E7995109-AE25-4CF2-8C0C-7C046DD98315}" srcOrd="1" destOrd="0" presId="urn:microsoft.com/office/officeart/2005/8/layout/orgChart1"/>
    <dgm:cxn modelId="{74D45A8E-8C35-4323-8C32-BFC84CDF4671}" srcId="{885368B7-6D30-4F70-AF96-24B64250D935}" destId="{051B1677-9DE4-4907-A087-351C4B63A083}" srcOrd="3" destOrd="0" parTransId="{EA86897A-FD82-4A8A-A470-ED2EF92F31EC}" sibTransId="{5A77F415-A22B-4C53-8DAA-1233B6C10836}"/>
    <dgm:cxn modelId="{78257B92-4C42-4B95-B484-AE18D3E77566}" type="presOf" srcId="{D52829F6-515D-48CB-ABD0-507F7BE58B6E}" destId="{1E0D708C-4C7A-47F3-AB76-089BED1F10D1}" srcOrd="0" destOrd="0" presId="urn:microsoft.com/office/officeart/2005/8/layout/orgChart1"/>
    <dgm:cxn modelId="{3533ADA6-3DAC-4CAC-BC5D-303A9C0DA6D3}" type="presOf" srcId="{2FBE258E-541A-4576-9290-18A13FC2D7C7}" destId="{75686044-BA66-4834-ADA1-3F3D9333CC05}" srcOrd="0" destOrd="0" presId="urn:microsoft.com/office/officeart/2005/8/layout/orgChart1"/>
    <dgm:cxn modelId="{F315F1B2-A6E4-4CF4-BEDB-B3D3CEAF2DF2}" type="presOf" srcId="{53C8AA61-8F65-4E78-80D9-DCC45ED4EFA1}" destId="{2E99360A-2353-4574-A350-30DFBB534968}" srcOrd="0" destOrd="0" presId="urn:microsoft.com/office/officeart/2005/8/layout/orgChart1"/>
    <dgm:cxn modelId="{97647BBC-131E-4C48-887C-1331CE0D7096}" type="presOf" srcId="{885368B7-6D30-4F70-AF96-24B64250D935}" destId="{94960B5A-E2D3-4E22-872E-348AC4B1F6C5}" srcOrd="1" destOrd="0" presId="urn:microsoft.com/office/officeart/2005/8/layout/orgChart1"/>
    <dgm:cxn modelId="{23B824CC-B72A-458A-A511-80DC68059FD4}" type="presOf" srcId="{A50053FB-5C31-4C46-9F1F-F52DDC7AA120}" destId="{5882FF93-BF75-4B13-903A-5556C9C58129}" srcOrd="1" destOrd="0" presId="urn:microsoft.com/office/officeart/2005/8/layout/orgChart1"/>
    <dgm:cxn modelId="{7D6888D1-1529-4E56-B7F2-48ECB7D8C91B}" type="presOf" srcId="{CB4B7D71-8819-4553-959D-5DE9CE80AA70}" destId="{16178865-4157-4882-AAB7-C63E08C33635}" srcOrd="0" destOrd="0" presId="urn:microsoft.com/office/officeart/2005/8/layout/orgChart1"/>
    <dgm:cxn modelId="{40BDA7DB-5A2F-481F-A9D3-6526FE8EC787}" srcId="{094002CF-DDF2-4DD5-81E9-AD9F468A3A77}" destId="{A50053FB-5C31-4C46-9F1F-F52DDC7AA120}" srcOrd="0" destOrd="0" parTransId="{DE38B22A-945C-4165-869F-2C83F58319FB}" sibTransId="{5DBEB429-9C8D-4A48-AAA9-6C68C14F5780}"/>
    <dgm:cxn modelId="{09D1A2E4-BFE3-4B10-A66E-806C68562ECB}" type="presOf" srcId="{A91FF077-87F0-4865-BCF9-96644E958399}" destId="{32DAE7D8-A3E2-4351-9341-48A14A9050D2}" srcOrd="0" destOrd="0" presId="urn:microsoft.com/office/officeart/2005/8/layout/orgChart1"/>
    <dgm:cxn modelId="{8BB4B6E4-794C-44C2-B18B-2A240C043B76}" type="presOf" srcId="{A50053FB-5C31-4C46-9F1F-F52DDC7AA120}" destId="{4B799743-E542-4878-95E2-BA9948CD347E}" srcOrd="0" destOrd="0" presId="urn:microsoft.com/office/officeart/2005/8/layout/orgChart1"/>
    <dgm:cxn modelId="{56C44BE7-751A-46E1-8BE7-B2E80F235128}" type="presOf" srcId="{2C269E4C-FDF3-48E5-A44E-9476271AAA8B}" destId="{C90A83BF-CC3E-4915-917E-271FE2CB29E3}" srcOrd="1" destOrd="0" presId="urn:microsoft.com/office/officeart/2005/8/layout/orgChart1"/>
    <dgm:cxn modelId="{345168E8-87DE-4996-9F5F-B3DE9150274F}" type="presOf" srcId="{EA86897A-FD82-4A8A-A470-ED2EF92F31EC}" destId="{410337CF-B77C-476D-B0D9-2CB8D35D1278}" srcOrd="0" destOrd="0" presId="urn:microsoft.com/office/officeart/2005/8/layout/orgChart1"/>
    <dgm:cxn modelId="{353D28EE-EEB3-44E6-98BD-A101D1C5ED87}" srcId="{A50053FB-5C31-4C46-9F1F-F52DDC7AA120}" destId="{885368B7-6D30-4F70-AF96-24B64250D935}" srcOrd="0" destOrd="0" parTransId="{826859F0-1447-4A9E-B0B1-B5BAF7841EE2}" sibTransId="{BD299DFE-BCCF-4BF6-9F3E-BE5EB60AF10D}"/>
    <dgm:cxn modelId="{D207DDF5-1505-42D8-B621-DDED0EF89E3D}" srcId="{885368B7-6D30-4F70-AF96-24B64250D935}" destId="{2FBE258E-541A-4576-9290-18A13FC2D7C7}" srcOrd="2" destOrd="0" parTransId="{845E9917-D6DC-4047-9462-D3FC0EE233FC}" sibTransId="{7B530DD1-49F2-4AFD-9C00-72F957E872BC}"/>
    <dgm:cxn modelId="{ECC255F6-9377-428E-BEAB-584BEAA8B235}" srcId="{885368B7-6D30-4F70-AF96-24B64250D935}" destId="{53C8AA61-8F65-4E78-80D9-DCC45ED4EFA1}" srcOrd="1" destOrd="0" parTransId="{A9394BCE-6A48-4DFD-B218-7D1A477751EC}" sibTransId="{C737F448-0BB5-4548-8C5B-0156A075B0CE}"/>
    <dgm:cxn modelId="{D0E262E9-A4E2-4C5D-A87D-3C1232D9D712}" type="presParOf" srcId="{AB0F1E41-CE09-4D25-839A-BA0EFDE827BB}" destId="{E97B7976-9908-441E-ABC1-FC7280A67ABE}" srcOrd="0" destOrd="0" presId="urn:microsoft.com/office/officeart/2005/8/layout/orgChart1"/>
    <dgm:cxn modelId="{8F65DD87-4C87-4EA2-A8FE-2EDA358D38E7}" type="presParOf" srcId="{E97B7976-9908-441E-ABC1-FC7280A67ABE}" destId="{E8A11FAD-58DB-496D-9867-26DB7375DD95}" srcOrd="0" destOrd="0" presId="urn:microsoft.com/office/officeart/2005/8/layout/orgChart1"/>
    <dgm:cxn modelId="{95C40A59-7CD3-4D58-BF32-3902C11123DF}" type="presParOf" srcId="{E8A11FAD-58DB-496D-9867-26DB7375DD95}" destId="{0D13735E-5C95-4064-AC46-A49C261C7F5F}" srcOrd="0" destOrd="0" presId="urn:microsoft.com/office/officeart/2005/8/layout/orgChart1"/>
    <dgm:cxn modelId="{AD3463A4-0248-4CB5-9535-1E22E09ED5ED}" type="presParOf" srcId="{E8A11FAD-58DB-496D-9867-26DB7375DD95}" destId="{E7995109-AE25-4CF2-8C0C-7C046DD98315}" srcOrd="1" destOrd="0" presId="urn:microsoft.com/office/officeart/2005/8/layout/orgChart1"/>
    <dgm:cxn modelId="{281D8271-C7CC-4F20-8FE6-99730F9912E1}" type="presParOf" srcId="{E97B7976-9908-441E-ABC1-FC7280A67ABE}" destId="{087714E5-03C2-4FA8-A685-A79CFF085610}" srcOrd="1" destOrd="0" presId="urn:microsoft.com/office/officeart/2005/8/layout/orgChart1"/>
    <dgm:cxn modelId="{297039A2-8AA8-410B-8087-5F0B93DB9B23}" type="presParOf" srcId="{087714E5-03C2-4FA8-A685-A79CFF085610}" destId="{D75518AA-815D-4A4E-9A30-3652E79CFF9D}" srcOrd="0" destOrd="0" presId="urn:microsoft.com/office/officeart/2005/8/layout/orgChart1"/>
    <dgm:cxn modelId="{31E16D25-6EB7-467C-AE0A-37F7FDEBB6E1}" type="presParOf" srcId="{087714E5-03C2-4FA8-A685-A79CFF085610}" destId="{810F7F2E-7739-464A-A84D-DAF25741CB6E}" srcOrd="1" destOrd="0" presId="urn:microsoft.com/office/officeart/2005/8/layout/orgChart1"/>
    <dgm:cxn modelId="{2F4A70C7-8730-4A89-BE34-C346236EE819}" type="presParOf" srcId="{810F7F2E-7739-464A-A84D-DAF25741CB6E}" destId="{AA0FBB38-0C58-4CF3-BA80-AFA4EC4887FA}" srcOrd="0" destOrd="0" presId="urn:microsoft.com/office/officeart/2005/8/layout/orgChart1"/>
    <dgm:cxn modelId="{50D91A79-4F32-43BF-A6B9-0A61852F4059}" type="presParOf" srcId="{AA0FBB38-0C58-4CF3-BA80-AFA4EC4887FA}" destId="{4B799743-E542-4878-95E2-BA9948CD347E}" srcOrd="0" destOrd="0" presId="urn:microsoft.com/office/officeart/2005/8/layout/orgChart1"/>
    <dgm:cxn modelId="{FC7B410F-D92C-4F8C-9E98-03DC95FB3B44}" type="presParOf" srcId="{AA0FBB38-0C58-4CF3-BA80-AFA4EC4887FA}" destId="{5882FF93-BF75-4B13-903A-5556C9C58129}" srcOrd="1" destOrd="0" presId="urn:microsoft.com/office/officeart/2005/8/layout/orgChart1"/>
    <dgm:cxn modelId="{EE5DA5B5-8103-46E5-9EB7-0224A9121E8A}" type="presParOf" srcId="{810F7F2E-7739-464A-A84D-DAF25741CB6E}" destId="{0FA81EFC-3792-4161-A7FC-56800F34DB95}" srcOrd="1" destOrd="0" presId="urn:microsoft.com/office/officeart/2005/8/layout/orgChart1"/>
    <dgm:cxn modelId="{5D1158BF-9EAB-4274-90E5-19B305D3E57F}" type="presParOf" srcId="{0FA81EFC-3792-4161-A7FC-56800F34DB95}" destId="{22849AAF-B7D8-4D02-B0A6-EA53E88ECE95}" srcOrd="0" destOrd="0" presId="urn:microsoft.com/office/officeart/2005/8/layout/orgChart1"/>
    <dgm:cxn modelId="{DE517008-3530-44F6-ABF8-33F18D7E8373}" type="presParOf" srcId="{0FA81EFC-3792-4161-A7FC-56800F34DB95}" destId="{E32B6D1D-2D4A-454C-B9C9-1C155673F81F}" srcOrd="1" destOrd="0" presId="urn:microsoft.com/office/officeart/2005/8/layout/orgChart1"/>
    <dgm:cxn modelId="{6A6DD86C-A981-4EEF-A676-97EA8300DCAA}" type="presParOf" srcId="{E32B6D1D-2D4A-454C-B9C9-1C155673F81F}" destId="{8F19F977-2BEA-45A2-8330-A1259D722B6F}" srcOrd="0" destOrd="0" presId="urn:microsoft.com/office/officeart/2005/8/layout/orgChart1"/>
    <dgm:cxn modelId="{FECB03CF-C964-43C9-9AAA-EBD0F10335AD}" type="presParOf" srcId="{8F19F977-2BEA-45A2-8330-A1259D722B6F}" destId="{C88A00A6-363D-444A-9F2E-C90837043EA6}" srcOrd="0" destOrd="0" presId="urn:microsoft.com/office/officeart/2005/8/layout/orgChart1"/>
    <dgm:cxn modelId="{DD1F41B5-2260-4777-8220-4CEED732AFD7}" type="presParOf" srcId="{8F19F977-2BEA-45A2-8330-A1259D722B6F}" destId="{94960B5A-E2D3-4E22-872E-348AC4B1F6C5}" srcOrd="1" destOrd="0" presId="urn:microsoft.com/office/officeart/2005/8/layout/orgChart1"/>
    <dgm:cxn modelId="{B351E8F7-9E14-4B8B-BDF5-FBD431224B3E}" type="presParOf" srcId="{E32B6D1D-2D4A-454C-B9C9-1C155673F81F}" destId="{AD21F49F-D2C9-49C8-82EA-6D9362B106BE}" srcOrd="1" destOrd="0" presId="urn:microsoft.com/office/officeart/2005/8/layout/orgChart1"/>
    <dgm:cxn modelId="{1799781C-6C32-4D04-8962-4AFAD3D8934D}" type="presParOf" srcId="{AD21F49F-D2C9-49C8-82EA-6D9362B106BE}" destId="{16178865-4157-4882-AAB7-C63E08C33635}" srcOrd="0" destOrd="0" presId="urn:microsoft.com/office/officeart/2005/8/layout/orgChart1"/>
    <dgm:cxn modelId="{D21C0C7F-B4FE-4DD7-ACD2-EE6EC78EC395}" type="presParOf" srcId="{AD21F49F-D2C9-49C8-82EA-6D9362B106BE}" destId="{DD401DA4-2E99-4CB8-9F5D-A436DFB6E71C}" srcOrd="1" destOrd="0" presId="urn:microsoft.com/office/officeart/2005/8/layout/orgChart1"/>
    <dgm:cxn modelId="{FA16B606-E9E4-48A8-8984-2D97455056F9}" type="presParOf" srcId="{DD401DA4-2E99-4CB8-9F5D-A436DFB6E71C}" destId="{3DA49CCA-1041-412D-9766-2F0150A4B4BE}" srcOrd="0" destOrd="0" presId="urn:microsoft.com/office/officeart/2005/8/layout/orgChart1"/>
    <dgm:cxn modelId="{61316A9B-2BF4-4452-BD6E-6DE95D2C5EC6}" type="presParOf" srcId="{3DA49CCA-1041-412D-9766-2F0150A4B4BE}" destId="{A4E48171-A197-4664-8C1A-95A587B273C9}" srcOrd="0" destOrd="0" presId="urn:microsoft.com/office/officeart/2005/8/layout/orgChart1"/>
    <dgm:cxn modelId="{815CA991-9491-49D3-95EE-76C3C50171D6}" type="presParOf" srcId="{3DA49CCA-1041-412D-9766-2F0150A4B4BE}" destId="{C90A83BF-CC3E-4915-917E-271FE2CB29E3}" srcOrd="1" destOrd="0" presId="urn:microsoft.com/office/officeart/2005/8/layout/orgChart1"/>
    <dgm:cxn modelId="{5609D9CF-1D82-4A1C-8AA7-A5BD97D25F5E}" type="presParOf" srcId="{DD401DA4-2E99-4CB8-9F5D-A436DFB6E71C}" destId="{7CC5B935-3E05-4419-8CE1-B10EC9E4374F}" srcOrd="1" destOrd="0" presId="urn:microsoft.com/office/officeart/2005/8/layout/orgChart1"/>
    <dgm:cxn modelId="{8DECDFAA-61A1-4149-AF95-80891E109B91}" type="presParOf" srcId="{DD401DA4-2E99-4CB8-9F5D-A436DFB6E71C}" destId="{D4E1F404-CDAC-4546-B058-07DD6E12C653}" srcOrd="2" destOrd="0" presId="urn:microsoft.com/office/officeart/2005/8/layout/orgChart1"/>
    <dgm:cxn modelId="{884F20A9-F509-4450-A5F0-52814712AC4C}" type="presParOf" srcId="{D4E1F404-CDAC-4546-B058-07DD6E12C653}" destId="{1E0D708C-4C7A-47F3-AB76-089BED1F10D1}" srcOrd="0" destOrd="0" presId="urn:microsoft.com/office/officeart/2005/8/layout/orgChart1"/>
    <dgm:cxn modelId="{04CC4084-F833-4425-9A9C-C6AF475692A4}" type="presParOf" srcId="{D4E1F404-CDAC-4546-B058-07DD6E12C653}" destId="{6A6309C2-0303-4FDB-9DF2-1B8EB34C4A66}" srcOrd="1" destOrd="0" presId="urn:microsoft.com/office/officeart/2005/8/layout/orgChart1"/>
    <dgm:cxn modelId="{8F3301D1-0220-49BA-9A8B-48D1140699B9}" type="presParOf" srcId="{6A6309C2-0303-4FDB-9DF2-1B8EB34C4A66}" destId="{9F0579D8-5BA3-4AEA-95BB-B2B3A051A43D}" srcOrd="0" destOrd="0" presId="urn:microsoft.com/office/officeart/2005/8/layout/orgChart1"/>
    <dgm:cxn modelId="{B2F4E3A5-0DBA-4135-BE60-7F699D9FD0E4}" type="presParOf" srcId="{9F0579D8-5BA3-4AEA-95BB-B2B3A051A43D}" destId="{32DAE7D8-A3E2-4351-9341-48A14A9050D2}" srcOrd="0" destOrd="0" presId="urn:microsoft.com/office/officeart/2005/8/layout/orgChart1"/>
    <dgm:cxn modelId="{CDE4047F-3BCD-443F-B098-5716C455BE3D}" type="presParOf" srcId="{9F0579D8-5BA3-4AEA-95BB-B2B3A051A43D}" destId="{B601D7B6-5EE4-407C-B7D3-5F23F064F04E}" srcOrd="1" destOrd="0" presId="urn:microsoft.com/office/officeart/2005/8/layout/orgChart1"/>
    <dgm:cxn modelId="{E2404EC0-60E1-4492-9918-9B6348542BA1}" type="presParOf" srcId="{6A6309C2-0303-4FDB-9DF2-1B8EB34C4A66}" destId="{70105BB3-C305-400A-A3FF-946386D5C730}" srcOrd="1" destOrd="0" presId="urn:microsoft.com/office/officeart/2005/8/layout/orgChart1"/>
    <dgm:cxn modelId="{CB168185-CDEE-45D9-A95F-2D78FC67DC72}" type="presParOf" srcId="{6A6309C2-0303-4FDB-9DF2-1B8EB34C4A66}" destId="{5D6A31E3-7CDF-44C6-94D3-264F4A31A6BF}" srcOrd="2" destOrd="0" presId="urn:microsoft.com/office/officeart/2005/8/layout/orgChart1"/>
    <dgm:cxn modelId="{6A6D6B43-9D78-4369-9FB5-5C14D09EF6CB}" type="presParOf" srcId="{AD21F49F-D2C9-49C8-82EA-6D9362B106BE}" destId="{40C9E606-EB2C-4E19-A735-B3918FA9CA2F}" srcOrd="2" destOrd="0" presId="urn:microsoft.com/office/officeart/2005/8/layout/orgChart1"/>
    <dgm:cxn modelId="{ED2B9C2E-9992-40FC-8382-4BD7529223E8}" type="presParOf" srcId="{AD21F49F-D2C9-49C8-82EA-6D9362B106BE}" destId="{886A551D-E7BB-4F1E-A991-985D4B48756A}" srcOrd="3" destOrd="0" presId="urn:microsoft.com/office/officeart/2005/8/layout/orgChart1"/>
    <dgm:cxn modelId="{53399342-DE4E-43B1-97B3-B85DEF4D8314}" type="presParOf" srcId="{886A551D-E7BB-4F1E-A991-985D4B48756A}" destId="{E92DAFD4-CA6E-4A83-BD02-502E9F794710}" srcOrd="0" destOrd="0" presId="urn:microsoft.com/office/officeart/2005/8/layout/orgChart1"/>
    <dgm:cxn modelId="{CB8D30EB-0FE8-4205-8D88-4A6AD8A4B1F1}" type="presParOf" srcId="{E92DAFD4-CA6E-4A83-BD02-502E9F794710}" destId="{2E99360A-2353-4574-A350-30DFBB534968}" srcOrd="0" destOrd="0" presId="urn:microsoft.com/office/officeart/2005/8/layout/orgChart1"/>
    <dgm:cxn modelId="{E63A154B-FC24-4C7C-8877-58A1F3905BC9}" type="presParOf" srcId="{E92DAFD4-CA6E-4A83-BD02-502E9F794710}" destId="{51E51300-43D6-49F7-98C1-F241BA682A36}" srcOrd="1" destOrd="0" presId="urn:microsoft.com/office/officeart/2005/8/layout/orgChart1"/>
    <dgm:cxn modelId="{D06BCF87-43D5-44B7-B32A-8F26574F4146}" type="presParOf" srcId="{886A551D-E7BB-4F1E-A991-985D4B48756A}" destId="{E0B78CE7-E9F6-41B7-A8CF-79328A25B641}" srcOrd="1" destOrd="0" presId="urn:microsoft.com/office/officeart/2005/8/layout/orgChart1"/>
    <dgm:cxn modelId="{F4D3893B-32F8-40EA-879E-7BE95926A2FD}" type="presParOf" srcId="{886A551D-E7BB-4F1E-A991-985D4B48756A}" destId="{FE0497FB-6D2F-45C5-8BDF-E34E174B8992}" srcOrd="2" destOrd="0" presId="urn:microsoft.com/office/officeart/2005/8/layout/orgChart1"/>
    <dgm:cxn modelId="{E5DB1688-535B-42CA-8931-0C9D1278C931}" type="presParOf" srcId="{AD21F49F-D2C9-49C8-82EA-6D9362B106BE}" destId="{6B8909E3-7A15-4F95-91D2-F64354E688AD}" srcOrd="4" destOrd="0" presId="urn:microsoft.com/office/officeart/2005/8/layout/orgChart1"/>
    <dgm:cxn modelId="{30295982-02A7-45EE-B0FF-67B5A9D68CED}" type="presParOf" srcId="{AD21F49F-D2C9-49C8-82EA-6D9362B106BE}" destId="{842E578F-2609-4783-A6EF-CF07618E382A}" srcOrd="5" destOrd="0" presId="urn:microsoft.com/office/officeart/2005/8/layout/orgChart1"/>
    <dgm:cxn modelId="{64858657-AD27-451C-B746-196E26AA3CC3}" type="presParOf" srcId="{842E578F-2609-4783-A6EF-CF07618E382A}" destId="{7E8D39D0-8144-4803-98FD-7552B446F26F}" srcOrd="0" destOrd="0" presId="urn:microsoft.com/office/officeart/2005/8/layout/orgChart1"/>
    <dgm:cxn modelId="{F20A7DCD-E9F4-4FAD-8C12-3649BFFB8F43}" type="presParOf" srcId="{7E8D39D0-8144-4803-98FD-7552B446F26F}" destId="{75686044-BA66-4834-ADA1-3F3D9333CC05}" srcOrd="0" destOrd="0" presId="urn:microsoft.com/office/officeart/2005/8/layout/orgChart1"/>
    <dgm:cxn modelId="{1CDCFA4A-6375-4572-A9C1-A209D1BF85D6}" type="presParOf" srcId="{7E8D39D0-8144-4803-98FD-7552B446F26F}" destId="{53A8B94C-09DF-449D-94A7-6D8F297B8EEA}" srcOrd="1" destOrd="0" presId="urn:microsoft.com/office/officeart/2005/8/layout/orgChart1"/>
    <dgm:cxn modelId="{E75585B2-688C-4CBD-BA90-B97AD77B1F2A}" type="presParOf" srcId="{842E578F-2609-4783-A6EF-CF07618E382A}" destId="{1F9CB1AA-5291-4C1A-96CC-B006334E7F65}" srcOrd="1" destOrd="0" presId="urn:microsoft.com/office/officeart/2005/8/layout/orgChart1"/>
    <dgm:cxn modelId="{A039DC0A-6279-4F11-9721-7983A2558B2F}" type="presParOf" srcId="{842E578F-2609-4783-A6EF-CF07618E382A}" destId="{A9C8F65E-C6B6-4619-9994-9A65BB3AD333}" srcOrd="2" destOrd="0" presId="urn:microsoft.com/office/officeart/2005/8/layout/orgChart1"/>
    <dgm:cxn modelId="{3AD3BA20-2BDB-4CB6-AA72-5C03F517D6C1}" type="presParOf" srcId="{AD21F49F-D2C9-49C8-82EA-6D9362B106BE}" destId="{410337CF-B77C-476D-B0D9-2CB8D35D1278}" srcOrd="6" destOrd="0" presId="urn:microsoft.com/office/officeart/2005/8/layout/orgChart1"/>
    <dgm:cxn modelId="{C9016889-68B1-4E83-BAA2-0C8269CF48FD}" type="presParOf" srcId="{AD21F49F-D2C9-49C8-82EA-6D9362B106BE}" destId="{17C28097-8835-41B0-A9B3-2F0A4006551B}" srcOrd="7" destOrd="0" presId="urn:microsoft.com/office/officeart/2005/8/layout/orgChart1"/>
    <dgm:cxn modelId="{27C88D5C-64D9-474A-B7CE-1B61C670E782}" type="presParOf" srcId="{17C28097-8835-41B0-A9B3-2F0A4006551B}" destId="{71934D43-78C3-4E70-A669-EE63013F69C1}" srcOrd="0" destOrd="0" presId="urn:microsoft.com/office/officeart/2005/8/layout/orgChart1"/>
    <dgm:cxn modelId="{D76167C4-3880-49AB-A192-C9D21A17DCA1}" type="presParOf" srcId="{71934D43-78C3-4E70-A669-EE63013F69C1}" destId="{54BA702F-C5C2-4B3B-8371-EDEBC94D27C3}" srcOrd="0" destOrd="0" presId="urn:microsoft.com/office/officeart/2005/8/layout/orgChart1"/>
    <dgm:cxn modelId="{8624E581-92E3-405C-9577-2C5F297FB6C2}" type="presParOf" srcId="{71934D43-78C3-4E70-A669-EE63013F69C1}" destId="{D869825F-3E3D-437C-B9CE-B42A01F4271A}" srcOrd="1" destOrd="0" presId="urn:microsoft.com/office/officeart/2005/8/layout/orgChart1"/>
    <dgm:cxn modelId="{558CD408-4CA7-4D4A-BFF3-B504C84E8654}" type="presParOf" srcId="{17C28097-8835-41B0-A9B3-2F0A4006551B}" destId="{A01269B8-A3BE-4573-ACE5-B57EABE40CAA}" srcOrd="1" destOrd="0" presId="urn:microsoft.com/office/officeart/2005/8/layout/orgChart1"/>
    <dgm:cxn modelId="{BEF11177-7736-4DC4-8A0B-C38CA3A096AF}" type="presParOf" srcId="{17C28097-8835-41B0-A9B3-2F0A4006551B}" destId="{A7D25BFA-33A8-41AF-B4F8-5693B825EA14}" srcOrd="2" destOrd="0" presId="urn:microsoft.com/office/officeart/2005/8/layout/orgChart1"/>
    <dgm:cxn modelId="{B12BC8F7-24B3-47B7-BC76-4CDEEECFC1B9}" type="presParOf" srcId="{AD21F49F-D2C9-49C8-82EA-6D9362B106BE}" destId="{C5301B10-9A27-4BC4-8F23-83CB9AC3DAE8}" srcOrd="8" destOrd="0" presId="urn:microsoft.com/office/officeart/2005/8/layout/orgChart1"/>
    <dgm:cxn modelId="{D4162AB8-2F3D-4076-B749-4FC7A6DE2EDB}" type="presParOf" srcId="{AD21F49F-D2C9-49C8-82EA-6D9362B106BE}" destId="{351F62BB-C6E9-489D-A067-4352AA5706BA}" srcOrd="9" destOrd="0" presId="urn:microsoft.com/office/officeart/2005/8/layout/orgChart1"/>
    <dgm:cxn modelId="{247FFCCA-82FE-487D-B97D-9A42ADF6D392}" type="presParOf" srcId="{351F62BB-C6E9-489D-A067-4352AA5706BA}" destId="{9B7E6BF3-0ED0-4550-B60D-C14370258339}" srcOrd="0" destOrd="0" presId="urn:microsoft.com/office/officeart/2005/8/layout/orgChart1"/>
    <dgm:cxn modelId="{9BA2B509-0B04-410C-AEA5-A77EAB3669E2}" type="presParOf" srcId="{9B7E6BF3-0ED0-4550-B60D-C14370258339}" destId="{A2223F48-847E-40D2-90AD-350DCE84D2F7}" srcOrd="0" destOrd="0" presId="urn:microsoft.com/office/officeart/2005/8/layout/orgChart1"/>
    <dgm:cxn modelId="{140C38EC-EEB6-4DE0-8D59-E5B06598D585}" type="presParOf" srcId="{9B7E6BF3-0ED0-4550-B60D-C14370258339}" destId="{2A4AD3E6-C152-4354-99AA-126105CB8452}" srcOrd="1" destOrd="0" presId="urn:microsoft.com/office/officeart/2005/8/layout/orgChart1"/>
    <dgm:cxn modelId="{C4070A14-7CA4-4E62-B7A8-5279994EA499}" type="presParOf" srcId="{351F62BB-C6E9-489D-A067-4352AA5706BA}" destId="{FAEA4AE4-FBE8-4CC4-BFA5-69C8ED932E58}" srcOrd="1" destOrd="0" presId="urn:microsoft.com/office/officeart/2005/8/layout/orgChart1"/>
    <dgm:cxn modelId="{D72C4B2A-32C9-411A-B463-35FDF42D7B70}" type="presParOf" srcId="{351F62BB-C6E9-489D-A067-4352AA5706BA}" destId="{D0A30C6B-883E-4479-B421-DC3D9AFB2144}" srcOrd="2" destOrd="0" presId="urn:microsoft.com/office/officeart/2005/8/layout/orgChart1"/>
    <dgm:cxn modelId="{D4FC95EB-D7D1-4D58-9405-49F6A56156A1}" type="presParOf" srcId="{E32B6D1D-2D4A-454C-B9C9-1C155673F81F}" destId="{71A5290E-AE3B-444A-9C5E-0C6BC1366FCE}" srcOrd="2" destOrd="0" presId="urn:microsoft.com/office/officeart/2005/8/layout/orgChart1"/>
    <dgm:cxn modelId="{67924118-A1C2-4081-96A9-27D8FDB822FD}" type="presParOf" srcId="{810F7F2E-7739-464A-A84D-DAF25741CB6E}" destId="{EB57469A-A1E9-430F-B9AD-D238AD65A23F}" srcOrd="2" destOrd="0" presId="urn:microsoft.com/office/officeart/2005/8/layout/orgChart1"/>
    <dgm:cxn modelId="{14291C41-A57E-4894-BC49-0C6D48385401}" type="presParOf" srcId="{E97B7976-9908-441E-ABC1-FC7280A67ABE}" destId="{37C51E0C-0F67-4634-A720-44627DAD3C9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301B10-9A27-4BC4-8F23-83CB9AC3DAE8}">
      <dsp:nvSpPr>
        <dsp:cNvPr id="0" name=""/>
        <dsp:cNvSpPr/>
      </dsp:nvSpPr>
      <dsp:spPr>
        <a:xfrm>
          <a:off x="3787250" y="1609658"/>
          <a:ext cx="2240347" cy="17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83"/>
              </a:lnTo>
              <a:lnTo>
                <a:pt x="2240347" y="87983"/>
              </a:lnTo>
              <a:lnTo>
                <a:pt x="2240347" y="1759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337CF-B77C-476D-B0D9-2CB8D35D1278}">
      <dsp:nvSpPr>
        <dsp:cNvPr id="0" name=""/>
        <dsp:cNvSpPr/>
      </dsp:nvSpPr>
      <dsp:spPr>
        <a:xfrm>
          <a:off x="3787250" y="1609658"/>
          <a:ext cx="1122090" cy="17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83"/>
              </a:lnTo>
              <a:lnTo>
                <a:pt x="1122090" y="87983"/>
              </a:lnTo>
              <a:lnTo>
                <a:pt x="1122090" y="1759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909E3-7A15-4F95-91D2-F64354E688AD}">
      <dsp:nvSpPr>
        <dsp:cNvPr id="0" name=""/>
        <dsp:cNvSpPr/>
      </dsp:nvSpPr>
      <dsp:spPr>
        <a:xfrm>
          <a:off x="3682893" y="1609658"/>
          <a:ext cx="104356" cy="175966"/>
        </a:xfrm>
        <a:custGeom>
          <a:avLst/>
          <a:gdLst/>
          <a:ahLst/>
          <a:cxnLst/>
          <a:rect l="0" t="0" r="0" b="0"/>
          <a:pathLst>
            <a:path>
              <a:moveTo>
                <a:pt x="104356" y="0"/>
              </a:moveTo>
              <a:lnTo>
                <a:pt x="104356" y="87983"/>
              </a:lnTo>
              <a:lnTo>
                <a:pt x="0" y="87983"/>
              </a:lnTo>
              <a:lnTo>
                <a:pt x="0" y="1759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9E606-EB2C-4E19-A735-B3918FA9CA2F}">
      <dsp:nvSpPr>
        <dsp:cNvPr id="0" name=""/>
        <dsp:cNvSpPr/>
      </dsp:nvSpPr>
      <dsp:spPr>
        <a:xfrm>
          <a:off x="2560803" y="1609658"/>
          <a:ext cx="1226446" cy="175966"/>
        </a:xfrm>
        <a:custGeom>
          <a:avLst/>
          <a:gdLst/>
          <a:ahLst/>
          <a:cxnLst/>
          <a:rect l="0" t="0" r="0" b="0"/>
          <a:pathLst>
            <a:path>
              <a:moveTo>
                <a:pt x="1226446" y="0"/>
              </a:moveTo>
              <a:lnTo>
                <a:pt x="1226446" y="87983"/>
              </a:lnTo>
              <a:lnTo>
                <a:pt x="0" y="87983"/>
              </a:lnTo>
              <a:lnTo>
                <a:pt x="0" y="1759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D708C-4C7A-47F3-AB76-089BED1F10D1}">
      <dsp:nvSpPr>
        <dsp:cNvPr id="0" name=""/>
        <dsp:cNvSpPr/>
      </dsp:nvSpPr>
      <dsp:spPr>
        <a:xfrm>
          <a:off x="1413199" y="2204591"/>
          <a:ext cx="91440" cy="385449"/>
        </a:xfrm>
        <a:custGeom>
          <a:avLst/>
          <a:gdLst/>
          <a:ahLst/>
          <a:cxnLst/>
          <a:rect l="0" t="0" r="0" b="0"/>
          <a:pathLst>
            <a:path>
              <a:moveTo>
                <a:pt x="133703" y="0"/>
              </a:moveTo>
              <a:lnTo>
                <a:pt x="133703" y="385449"/>
              </a:lnTo>
              <a:lnTo>
                <a:pt x="45720" y="385449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78865-4157-4882-AAB7-C63E08C33635}">
      <dsp:nvSpPr>
        <dsp:cNvPr id="0" name=""/>
        <dsp:cNvSpPr/>
      </dsp:nvSpPr>
      <dsp:spPr>
        <a:xfrm>
          <a:off x="1546902" y="1609658"/>
          <a:ext cx="2240347" cy="175966"/>
        </a:xfrm>
        <a:custGeom>
          <a:avLst/>
          <a:gdLst/>
          <a:ahLst/>
          <a:cxnLst/>
          <a:rect l="0" t="0" r="0" b="0"/>
          <a:pathLst>
            <a:path>
              <a:moveTo>
                <a:pt x="2240347" y="0"/>
              </a:moveTo>
              <a:lnTo>
                <a:pt x="2240347" y="87983"/>
              </a:lnTo>
              <a:lnTo>
                <a:pt x="0" y="87983"/>
              </a:lnTo>
              <a:lnTo>
                <a:pt x="0" y="1759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49AAF-B7D8-4D02-B0A6-EA53E88ECE95}">
      <dsp:nvSpPr>
        <dsp:cNvPr id="0" name=""/>
        <dsp:cNvSpPr/>
      </dsp:nvSpPr>
      <dsp:spPr>
        <a:xfrm>
          <a:off x="3741530" y="1014725"/>
          <a:ext cx="91440" cy="1759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966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518AA-815D-4A4E-9A30-3652E79CFF9D}">
      <dsp:nvSpPr>
        <dsp:cNvPr id="0" name=""/>
        <dsp:cNvSpPr/>
      </dsp:nvSpPr>
      <dsp:spPr>
        <a:xfrm>
          <a:off x="3741530" y="419791"/>
          <a:ext cx="91440" cy="1759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966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3735E-5C95-4064-AC46-A49C261C7F5F}">
      <dsp:nvSpPr>
        <dsp:cNvPr id="0" name=""/>
        <dsp:cNvSpPr/>
      </dsp:nvSpPr>
      <dsp:spPr>
        <a:xfrm>
          <a:off x="3368282" y="824"/>
          <a:ext cx="837934" cy="418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kern="1200">
              <a:latin typeface="Museo Sans 100" panose="02000000000000000000" pitchFamily="50" charset="0"/>
            </a:rPr>
            <a:t>Dirección General de Aduanas</a:t>
          </a:r>
        </a:p>
      </dsp:txBody>
      <dsp:txXfrm>
        <a:off x="3388734" y="21276"/>
        <a:ext cx="797030" cy="378063"/>
      </dsp:txXfrm>
    </dsp:sp>
    <dsp:sp modelId="{4B799743-E542-4878-95E2-BA9948CD347E}">
      <dsp:nvSpPr>
        <dsp:cNvPr id="0" name=""/>
        <dsp:cNvSpPr/>
      </dsp:nvSpPr>
      <dsp:spPr>
        <a:xfrm>
          <a:off x="3307298" y="595758"/>
          <a:ext cx="959904" cy="418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kern="1200">
              <a:latin typeface="Museo Sans 100" panose="02000000000000000000" pitchFamily="50" charset="0"/>
            </a:rPr>
            <a:t>Subdirección General de Aduanas</a:t>
          </a:r>
        </a:p>
      </dsp:txBody>
      <dsp:txXfrm>
        <a:off x="3327750" y="616210"/>
        <a:ext cx="919000" cy="378063"/>
      </dsp:txXfrm>
    </dsp:sp>
    <dsp:sp modelId="{C88A00A6-363D-444A-9F2E-C90837043EA6}">
      <dsp:nvSpPr>
        <dsp:cNvPr id="0" name=""/>
        <dsp:cNvSpPr/>
      </dsp:nvSpPr>
      <dsp:spPr>
        <a:xfrm>
          <a:off x="3368282" y="1190691"/>
          <a:ext cx="837934" cy="418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kern="1200">
              <a:latin typeface="Museo Sans 100" panose="02000000000000000000" pitchFamily="50" charset="0"/>
            </a:rPr>
            <a:t>Secretaría General</a:t>
          </a:r>
        </a:p>
      </dsp:txBody>
      <dsp:txXfrm>
        <a:off x="3388734" y="1211143"/>
        <a:ext cx="797030" cy="378063"/>
      </dsp:txXfrm>
    </dsp:sp>
    <dsp:sp modelId="{A4E48171-A197-4664-8C1A-95A587B273C9}">
      <dsp:nvSpPr>
        <dsp:cNvPr id="0" name=""/>
        <dsp:cNvSpPr/>
      </dsp:nvSpPr>
      <dsp:spPr>
        <a:xfrm>
          <a:off x="1127935" y="1785624"/>
          <a:ext cx="837934" cy="418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kern="1200">
              <a:latin typeface="Museo Sans 100" panose="02000000000000000000" pitchFamily="50" charset="0"/>
            </a:rPr>
            <a:t>Unidad</a:t>
          </a:r>
          <a:br>
            <a:rPr lang="es-ES" sz="1000" b="1" kern="1200">
              <a:latin typeface="Museo Sans 100" panose="02000000000000000000" pitchFamily="50" charset="0"/>
            </a:rPr>
          </a:br>
          <a:r>
            <a:rPr lang="es-ES" sz="1000" b="1" kern="1200">
              <a:latin typeface="Museo Sans 100" panose="02000000000000000000" pitchFamily="50" charset="0"/>
            </a:rPr>
            <a:t>de Apoyo Jurídico</a:t>
          </a:r>
        </a:p>
      </dsp:txBody>
      <dsp:txXfrm>
        <a:off x="1148387" y="1806076"/>
        <a:ext cx="797030" cy="378063"/>
      </dsp:txXfrm>
    </dsp:sp>
    <dsp:sp modelId="{32DAE7D8-A3E2-4351-9341-48A14A9050D2}">
      <dsp:nvSpPr>
        <dsp:cNvPr id="0" name=""/>
        <dsp:cNvSpPr/>
      </dsp:nvSpPr>
      <dsp:spPr>
        <a:xfrm>
          <a:off x="620985" y="2380558"/>
          <a:ext cx="837934" cy="4189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2700" kern="1200"/>
        </a:p>
      </dsp:txBody>
      <dsp:txXfrm>
        <a:off x="620985" y="2380558"/>
        <a:ext cx="837934" cy="418967"/>
      </dsp:txXfrm>
    </dsp:sp>
    <dsp:sp modelId="{2E99360A-2353-4574-A350-30DFBB534968}">
      <dsp:nvSpPr>
        <dsp:cNvPr id="0" name=""/>
        <dsp:cNvSpPr/>
      </dsp:nvSpPr>
      <dsp:spPr>
        <a:xfrm>
          <a:off x="2141836" y="1785624"/>
          <a:ext cx="837934" cy="418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kern="1200">
              <a:latin typeface="Museo Sans 100" panose="02000000000000000000" pitchFamily="50" charset="0"/>
            </a:rPr>
            <a:t>Unidad de Asuntos Internos</a:t>
          </a:r>
        </a:p>
      </dsp:txBody>
      <dsp:txXfrm>
        <a:off x="2162288" y="1806076"/>
        <a:ext cx="797030" cy="378063"/>
      </dsp:txXfrm>
    </dsp:sp>
    <dsp:sp modelId="{75686044-BA66-4834-ADA1-3F3D9333CC05}">
      <dsp:nvSpPr>
        <dsp:cNvPr id="0" name=""/>
        <dsp:cNvSpPr/>
      </dsp:nvSpPr>
      <dsp:spPr>
        <a:xfrm>
          <a:off x="3155736" y="1785624"/>
          <a:ext cx="1054314" cy="418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Museo Sans 100" panose="02000000000000000000" pitchFamily="50" charset="0"/>
            </a:rPr>
            <a:t>Unidad de Comunicaciones</a:t>
          </a:r>
        </a:p>
      </dsp:txBody>
      <dsp:txXfrm>
        <a:off x="3176188" y="1806076"/>
        <a:ext cx="1013410" cy="378063"/>
      </dsp:txXfrm>
    </dsp:sp>
    <dsp:sp modelId="{54BA702F-C5C2-4B3B-8371-EDEBC94D27C3}">
      <dsp:nvSpPr>
        <dsp:cNvPr id="0" name=""/>
        <dsp:cNvSpPr/>
      </dsp:nvSpPr>
      <dsp:spPr>
        <a:xfrm>
          <a:off x="4386017" y="1785624"/>
          <a:ext cx="1046646" cy="4713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Museo Sans 100" panose="02000000000000000000" pitchFamily="50" charset="0"/>
            </a:rPr>
            <a:t>Unidad de Correspondencia y Notificación</a:t>
          </a:r>
        </a:p>
      </dsp:txBody>
      <dsp:txXfrm>
        <a:off x="4409026" y="1808633"/>
        <a:ext cx="1000628" cy="425315"/>
      </dsp:txXfrm>
    </dsp:sp>
    <dsp:sp modelId="{A2223F48-847E-40D2-90AD-350DCE84D2F7}">
      <dsp:nvSpPr>
        <dsp:cNvPr id="0" name=""/>
        <dsp:cNvSpPr/>
      </dsp:nvSpPr>
      <dsp:spPr>
        <a:xfrm>
          <a:off x="5608630" y="1785624"/>
          <a:ext cx="837934" cy="4189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kern="1200">
              <a:latin typeface="Museo Sans 100" panose="02000000000000000000" pitchFamily="50" charset="0"/>
            </a:rPr>
            <a:t>Unidad Jurídica</a:t>
          </a:r>
        </a:p>
      </dsp:txBody>
      <dsp:txXfrm>
        <a:off x="5629082" y="1806076"/>
        <a:ext cx="797030" cy="378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4A7CC348573244AC4E34C89A797E0E" ma:contentTypeVersion="0" ma:contentTypeDescription="Crear nuevo documento." ma:contentTypeScope="" ma:versionID="9c8c2e37d520ef5c52bbed31b962aae9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61BC-F253-4AD0-B12A-2710C70C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104F2-8742-449D-B863-8E6691678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AA340-9272-4C4F-B8DB-48E461E11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3E09A-0511-45F5-81C9-1714EB3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2624</Words>
  <Characters>14434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DIRECION DE ADUANAS</dc:creator>
  <cp:lastModifiedBy>Marcela Jazmin Medrano Delgado</cp:lastModifiedBy>
  <cp:revision>3</cp:revision>
  <cp:lastPrinted>2021-07-07T16:50:00Z</cp:lastPrinted>
  <dcterms:created xsi:type="dcterms:W3CDTF">2021-07-21T19:47:00Z</dcterms:created>
  <dcterms:modified xsi:type="dcterms:W3CDTF">2022-02-02T22:12:00Z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0x010100A64A7CC348573244AC4E34C89A797E0E</vt:lpwstr>
  </property>
</Properties>
</file>