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233A7" w14:textId="2318A61A" w:rsidR="00054D84" w:rsidRPr="00131C6A" w:rsidRDefault="00054D84" w:rsidP="00777DAA">
      <w:pPr>
        <w:rPr>
          <w:rFonts w:asciiTheme="minorHAnsi" w:hAnsiTheme="minorHAnsi" w:cs="Helvetica Neue"/>
          <w:noProof/>
          <w:color w:val="FFFFFF" w:themeColor="background1"/>
          <w:sz w:val="52"/>
          <w:szCs w:val="52"/>
          <w:lang w:val="es-SV" w:eastAsia="es-SV"/>
        </w:rPr>
      </w:pPr>
      <w:bookmarkStart w:id="0" w:name="_Hlk215556039"/>
      <w:r w:rsidRPr="00131C6A">
        <w:rPr>
          <w:rFonts w:asciiTheme="minorHAnsi" w:hAnsiTheme="minorHAnsi" w:cs="Helvetica Neue"/>
          <w:noProof/>
          <w:color w:val="FFFFFF" w:themeColor="background1"/>
          <w:sz w:val="52"/>
          <w:szCs w:val="52"/>
          <w:lang w:val="es-SV" w:eastAsia="es-SV"/>
        </w:rPr>
        <w:drawing>
          <wp:anchor distT="0" distB="0" distL="114300" distR="114300" simplePos="0" relativeHeight="251696640" behindDoc="1" locked="0" layoutInCell="1" allowOverlap="1" wp14:anchorId="3F2BB185" wp14:editId="4A1461B1">
            <wp:simplePos x="0" y="0"/>
            <wp:positionH relativeFrom="page">
              <wp:posOffset>-499110</wp:posOffset>
            </wp:positionH>
            <wp:positionV relativeFrom="paragraph">
              <wp:posOffset>-1354510</wp:posOffset>
            </wp:positionV>
            <wp:extent cx="8462010" cy="11413490"/>
            <wp:effectExtent l="0" t="0" r="0" b="0"/>
            <wp:wrapNone/>
            <wp:docPr id="5" name="Imagen 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8462010" cy="11413490"/>
                    </a:xfrm>
                    <a:prstGeom prst="rect">
                      <a:avLst/>
                    </a:prstGeom>
                  </pic:spPr>
                </pic:pic>
              </a:graphicData>
            </a:graphic>
            <wp14:sizeRelH relativeFrom="page">
              <wp14:pctWidth>0</wp14:pctWidth>
            </wp14:sizeRelH>
            <wp14:sizeRelV relativeFrom="page">
              <wp14:pctHeight>0</wp14:pctHeight>
            </wp14:sizeRelV>
          </wp:anchor>
        </w:drawing>
      </w:r>
    </w:p>
    <w:p w14:paraId="275BC654" w14:textId="77777777" w:rsidR="00054D84" w:rsidRPr="00131C6A" w:rsidRDefault="00054D84">
      <w:pPr>
        <w:rPr>
          <w:rFonts w:asciiTheme="minorHAnsi" w:hAnsiTheme="minorHAnsi" w:cs="Helvetica Neue"/>
          <w:noProof/>
          <w:color w:val="FFFFFF" w:themeColor="background1"/>
          <w:sz w:val="52"/>
          <w:szCs w:val="52"/>
          <w:lang w:val="es-SV" w:eastAsia="es-SV"/>
        </w:rPr>
      </w:pPr>
    </w:p>
    <w:p w14:paraId="19A25859" w14:textId="77777777" w:rsidR="00054D84" w:rsidRPr="00131C6A" w:rsidRDefault="00054D84">
      <w:pPr>
        <w:rPr>
          <w:rFonts w:asciiTheme="minorHAnsi" w:hAnsiTheme="minorHAnsi" w:cs="Helvetica Neue"/>
          <w:noProof/>
          <w:color w:val="FFFFFF" w:themeColor="background1"/>
          <w:sz w:val="52"/>
          <w:szCs w:val="52"/>
          <w:lang w:val="es-SV" w:eastAsia="es-SV"/>
        </w:rPr>
      </w:pPr>
    </w:p>
    <w:p w14:paraId="14A9AD91" w14:textId="6C554AD2" w:rsidR="00186F4F" w:rsidRPr="00131C6A" w:rsidRDefault="00186F4F">
      <w:pPr>
        <w:rPr>
          <w:rFonts w:asciiTheme="minorHAnsi" w:hAnsiTheme="minorHAnsi" w:cs="Helvetica Neue"/>
          <w:noProof/>
          <w:color w:val="FFFFFF" w:themeColor="background1"/>
          <w:sz w:val="52"/>
          <w:szCs w:val="52"/>
          <w:lang w:val="es-SV" w:eastAsia="es-SV"/>
        </w:rPr>
      </w:pPr>
    </w:p>
    <w:p w14:paraId="4C7452FE" w14:textId="77777777" w:rsidR="004C4B0D" w:rsidRPr="00131C6A" w:rsidRDefault="004A4F97" w:rsidP="00052568">
      <w:pPr>
        <w:rPr>
          <w:rFonts w:asciiTheme="minorHAnsi" w:hAnsiTheme="minorHAnsi"/>
        </w:rPr>
        <w:sectPr w:rsidR="004C4B0D" w:rsidRPr="00131C6A" w:rsidSect="00B01F64">
          <w:headerReference w:type="default" r:id="rId9"/>
          <w:footerReference w:type="default" r:id="rId10"/>
          <w:headerReference w:type="first" r:id="rId11"/>
          <w:footerReference w:type="first" r:id="rId12"/>
          <w:type w:val="continuous"/>
          <w:pgSz w:w="12240" w:h="15840"/>
          <w:pgMar w:top="2127" w:right="616" w:bottom="1440" w:left="851" w:header="708" w:footer="737" w:gutter="0"/>
          <w:cols w:num="2" w:space="567"/>
          <w:titlePg/>
          <w:docGrid w:linePitch="360"/>
        </w:sectPr>
      </w:pPr>
      <w:r w:rsidRPr="00131C6A">
        <w:rPr>
          <w:rFonts w:asciiTheme="minorHAnsi" w:hAnsiTheme="minorHAnsi"/>
          <w:noProof/>
          <w:lang w:val="es-SV" w:eastAsia="es-SV"/>
        </w:rPr>
        <w:drawing>
          <wp:anchor distT="0" distB="0" distL="114300" distR="114300" simplePos="0" relativeHeight="251642368" behindDoc="1" locked="0" layoutInCell="1" allowOverlap="1" wp14:anchorId="3F94DAF6" wp14:editId="4CA0D679">
            <wp:simplePos x="0" y="0"/>
            <wp:positionH relativeFrom="column">
              <wp:posOffset>247650</wp:posOffset>
            </wp:positionH>
            <wp:positionV relativeFrom="paragraph">
              <wp:posOffset>367665</wp:posOffset>
            </wp:positionV>
            <wp:extent cx="6467475" cy="7028778"/>
            <wp:effectExtent l="0" t="0" r="0" b="127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SCUDOFONDOBLANCO.png"/>
                    <pic:cNvPicPr/>
                  </pic:nvPicPr>
                  <pic:blipFill rotWithShape="1">
                    <a:blip r:embed="rId13" cstate="print">
                      <a:extLst>
                        <a:ext uri="{28A0092B-C50C-407E-A947-70E740481C1C}">
                          <a14:useLocalDpi xmlns:a14="http://schemas.microsoft.com/office/drawing/2010/main" val="0"/>
                        </a:ext>
                      </a:extLst>
                    </a:blip>
                    <a:srcRect l="8890" t="14937" b="13633"/>
                    <a:stretch/>
                  </pic:blipFill>
                  <pic:spPr bwMode="auto">
                    <a:xfrm>
                      <a:off x="0" y="0"/>
                      <a:ext cx="6476014" cy="70380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62735981"/>
      <w:bookmarkStart w:id="2" w:name="_Hlk63843208"/>
    </w:p>
    <w:p w14:paraId="25A0B769" w14:textId="77777777" w:rsidR="00186F4F" w:rsidRPr="00131C6A" w:rsidRDefault="00186F4F" w:rsidP="00052568">
      <w:pPr>
        <w:rPr>
          <w:rFonts w:asciiTheme="minorHAnsi" w:hAnsiTheme="minorHAnsi"/>
        </w:rPr>
      </w:pPr>
    </w:p>
    <w:p w14:paraId="21A90885" w14:textId="77777777" w:rsidR="00796AEE" w:rsidRPr="00131C6A" w:rsidRDefault="00796AEE" w:rsidP="00052568">
      <w:pPr>
        <w:rPr>
          <w:rFonts w:asciiTheme="minorHAnsi" w:hAnsiTheme="minorHAnsi"/>
        </w:rPr>
        <w:sectPr w:rsidR="00796AEE" w:rsidRPr="00131C6A" w:rsidSect="004C4B0D">
          <w:type w:val="continuous"/>
          <w:pgSz w:w="12240" w:h="15840"/>
          <w:pgMar w:top="2127" w:right="616" w:bottom="1440" w:left="851" w:header="708" w:footer="737" w:gutter="0"/>
          <w:cols w:space="567"/>
          <w:titlePg/>
          <w:docGrid w:linePitch="360"/>
        </w:sectPr>
      </w:pPr>
    </w:p>
    <w:sdt>
      <w:sdtPr>
        <w:rPr>
          <w:rFonts w:asciiTheme="minorHAnsi" w:hAnsiTheme="minorHAnsi"/>
        </w:rPr>
        <w:id w:val="-470295173"/>
        <w:docPartObj>
          <w:docPartGallery w:val="Cover Pages"/>
          <w:docPartUnique/>
        </w:docPartObj>
      </w:sdtPr>
      <w:sdtEndPr>
        <w:rPr>
          <w:lang w:val="es-ES"/>
        </w:rPr>
      </w:sdtEndPr>
      <w:sdtContent>
        <w:p w14:paraId="6CB893D5" w14:textId="77777777" w:rsidR="00052568" w:rsidRPr="00F6787C" w:rsidRDefault="00052568" w:rsidP="00052568">
          <w:pPr>
            <w:rPr>
              <w:rFonts w:asciiTheme="minorHAnsi" w:hAnsiTheme="minorHAnsi"/>
            </w:rPr>
          </w:pPr>
        </w:p>
        <w:p w14:paraId="3AC529FE" w14:textId="17911D45" w:rsidR="00050C46" w:rsidRPr="00F6787C" w:rsidRDefault="00B9763D" w:rsidP="00054D84">
          <w:pPr>
            <w:tabs>
              <w:tab w:val="left" w:pos="5651"/>
            </w:tabs>
            <w:spacing w:after="160" w:line="259" w:lineRule="auto"/>
            <w:jc w:val="center"/>
            <w:rPr>
              <w:rFonts w:asciiTheme="minorHAnsi" w:eastAsiaTheme="minorEastAsia" w:hAnsiTheme="minorHAnsi" w:cstheme="minorBidi"/>
              <w:b/>
              <w:color w:val="FFFFFF" w:themeColor="background1"/>
              <w:sz w:val="68"/>
              <w:szCs w:val="68"/>
              <w:lang w:val="es-SV" w:eastAsia="es-SV"/>
            </w:rPr>
          </w:pPr>
          <w:r w:rsidRPr="00F6787C">
            <w:rPr>
              <w:rFonts w:asciiTheme="minorHAnsi" w:eastAsiaTheme="minorEastAsia" w:hAnsiTheme="minorHAnsi" w:cstheme="minorBidi"/>
              <w:b/>
              <w:color w:val="FFFFFF" w:themeColor="background1"/>
              <w:sz w:val="68"/>
              <w:szCs w:val="68"/>
              <w:lang w:val="es-SV" w:eastAsia="es-SV"/>
            </w:rPr>
            <w:t xml:space="preserve">Medición de Satisfacción de los </w:t>
          </w:r>
          <w:r w:rsidR="00EA38D1" w:rsidRPr="00F6787C">
            <w:rPr>
              <w:rFonts w:asciiTheme="minorHAnsi" w:eastAsiaTheme="minorEastAsia" w:hAnsiTheme="minorHAnsi" w:cstheme="minorBidi"/>
              <w:b/>
              <w:color w:val="FFFFFF" w:themeColor="background1"/>
              <w:sz w:val="68"/>
              <w:szCs w:val="68"/>
              <w:lang w:val="es-SV" w:eastAsia="es-SV"/>
            </w:rPr>
            <w:t>contribuyentes</w:t>
          </w:r>
          <w:r w:rsidR="00050C46" w:rsidRPr="00F6787C">
            <w:rPr>
              <w:rFonts w:asciiTheme="minorHAnsi" w:eastAsiaTheme="minorEastAsia" w:hAnsiTheme="minorHAnsi" w:cstheme="minorBidi"/>
              <w:b/>
              <w:color w:val="FFFFFF" w:themeColor="background1"/>
              <w:sz w:val="68"/>
              <w:szCs w:val="68"/>
              <w:lang w:val="es-SV" w:eastAsia="es-SV"/>
            </w:rPr>
            <w:t xml:space="preserve"> 202</w:t>
          </w:r>
          <w:r w:rsidR="007C00AA">
            <w:rPr>
              <w:rFonts w:asciiTheme="minorHAnsi" w:eastAsiaTheme="minorEastAsia" w:hAnsiTheme="minorHAnsi" w:cstheme="minorBidi"/>
              <w:b/>
              <w:color w:val="FFFFFF" w:themeColor="background1"/>
              <w:sz w:val="68"/>
              <w:szCs w:val="68"/>
              <w:lang w:val="es-SV" w:eastAsia="es-SV"/>
            </w:rPr>
            <w:t>5</w:t>
          </w:r>
          <w:r w:rsidR="00050C46" w:rsidRPr="00F6787C">
            <w:rPr>
              <w:rFonts w:asciiTheme="minorHAnsi" w:eastAsiaTheme="minorEastAsia" w:hAnsiTheme="minorHAnsi" w:cstheme="minorBidi"/>
              <w:b/>
              <w:color w:val="FFFFFF" w:themeColor="background1"/>
              <w:sz w:val="68"/>
              <w:szCs w:val="68"/>
              <w:lang w:val="es-SV" w:eastAsia="es-SV"/>
            </w:rPr>
            <w:t>:</w:t>
          </w:r>
          <w:r w:rsidR="00CA1FF9" w:rsidRPr="00F6787C">
            <w:rPr>
              <w:rFonts w:asciiTheme="minorHAnsi" w:eastAsiaTheme="minorEastAsia" w:hAnsiTheme="minorHAnsi" w:cstheme="minorBidi"/>
              <w:b/>
              <w:color w:val="FFFFFF" w:themeColor="background1"/>
              <w:sz w:val="68"/>
              <w:szCs w:val="68"/>
              <w:lang w:val="es-SV" w:eastAsia="es-SV"/>
            </w:rPr>
            <w:t xml:space="preserve"> </w:t>
          </w:r>
        </w:p>
        <w:p w14:paraId="000C3118" w14:textId="770457AC" w:rsidR="00B9763D" w:rsidRPr="00F6787C" w:rsidRDefault="00861E18" w:rsidP="00054D84">
          <w:pPr>
            <w:tabs>
              <w:tab w:val="left" w:pos="5651"/>
            </w:tabs>
            <w:spacing w:after="160" w:line="259" w:lineRule="auto"/>
            <w:jc w:val="center"/>
            <w:rPr>
              <w:rFonts w:asciiTheme="minorHAnsi" w:eastAsiaTheme="minorEastAsia" w:hAnsiTheme="minorHAnsi" w:cstheme="minorBidi"/>
              <w:b/>
              <w:color w:val="FFFFFF" w:themeColor="background1"/>
              <w:sz w:val="40"/>
              <w:szCs w:val="40"/>
              <w:lang w:val="es-SV" w:eastAsia="es-SV"/>
            </w:rPr>
          </w:pPr>
          <w:r>
            <w:rPr>
              <w:rFonts w:asciiTheme="minorHAnsi" w:eastAsiaTheme="minorEastAsia" w:hAnsiTheme="minorHAnsi" w:cstheme="minorBidi"/>
              <w:b/>
              <w:color w:val="FFFFFF" w:themeColor="background1"/>
              <w:sz w:val="40"/>
              <w:szCs w:val="40"/>
              <w:lang w:val="es-SV" w:eastAsia="es-SV"/>
            </w:rPr>
            <w:t>Dirigido a</w:t>
          </w:r>
          <w:r w:rsidR="00050C46" w:rsidRPr="00F6787C">
            <w:rPr>
              <w:rFonts w:asciiTheme="minorHAnsi" w:eastAsiaTheme="minorEastAsia" w:hAnsiTheme="minorHAnsi" w:cstheme="minorBidi"/>
              <w:b/>
              <w:color w:val="FFFFFF" w:themeColor="background1"/>
              <w:sz w:val="40"/>
              <w:szCs w:val="40"/>
              <w:lang w:val="es-SV" w:eastAsia="es-SV"/>
            </w:rPr>
            <w:t xml:space="preserve"> </w:t>
          </w:r>
          <w:r w:rsidR="006B611D">
            <w:rPr>
              <w:rFonts w:asciiTheme="minorHAnsi" w:eastAsiaTheme="minorEastAsia" w:hAnsiTheme="minorHAnsi" w:cstheme="minorBidi"/>
              <w:b/>
              <w:color w:val="FFFFFF" w:themeColor="background1"/>
              <w:sz w:val="40"/>
              <w:szCs w:val="40"/>
              <w:lang w:val="es-SV" w:eastAsia="es-SV"/>
            </w:rPr>
            <w:t xml:space="preserve">contribuyentes inscritos como SAS </w:t>
          </w:r>
          <w:r>
            <w:rPr>
              <w:rFonts w:asciiTheme="minorHAnsi" w:eastAsiaTheme="minorEastAsia" w:hAnsiTheme="minorHAnsi" w:cstheme="minorBidi"/>
              <w:b/>
              <w:color w:val="FFFFFF" w:themeColor="background1"/>
              <w:sz w:val="40"/>
              <w:szCs w:val="40"/>
              <w:lang w:val="es-SV" w:eastAsia="es-SV"/>
            </w:rPr>
            <w:t>para evaluar</w:t>
          </w:r>
          <w:r w:rsidR="00CA1FF9" w:rsidRPr="00F6787C">
            <w:rPr>
              <w:rFonts w:asciiTheme="minorHAnsi" w:eastAsiaTheme="minorEastAsia" w:hAnsiTheme="minorHAnsi" w:cstheme="minorBidi"/>
              <w:b/>
              <w:color w:val="FFFFFF" w:themeColor="background1"/>
              <w:sz w:val="40"/>
              <w:szCs w:val="40"/>
              <w:lang w:val="es-SV" w:eastAsia="es-SV"/>
            </w:rPr>
            <w:t xml:space="preserve"> servicios prestados por la Dirección General de Impuestos Internos</w:t>
          </w:r>
          <w:r w:rsidR="006B611D">
            <w:rPr>
              <w:rFonts w:asciiTheme="minorHAnsi" w:eastAsiaTheme="minorEastAsia" w:hAnsiTheme="minorHAnsi" w:cstheme="minorBidi"/>
              <w:b/>
              <w:color w:val="FFFFFF" w:themeColor="background1"/>
              <w:sz w:val="40"/>
              <w:szCs w:val="40"/>
              <w:lang w:val="es-SV" w:eastAsia="es-SV"/>
            </w:rPr>
            <w:t xml:space="preserve"> en los Procesos 4.2 y 4.3  </w:t>
          </w:r>
        </w:p>
        <w:p w14:paraId="6EC4099B" w14:textId="77777777" w:rsidR="00B9763D" w:rsidRPr="00F6787C" w:rsidRDefault="00B9763D" w:rsidP="00B9763D">
          <w:pPr>
            <w:spacing w:after="160" w:line="259" w:lineRule="auto"/>
            <w:jc w:val="both"/>
            <w:rPr>
              <w:rFonts w:asciiTheme="minorHAnsi" w:eastAsiaTheme="minorEastAsia" w:hAnsiTheme="minorHAnsi" w:cstheme="minorBidi"/>
              <w:b/>
              <w:color w:val="FFFFFF" w:themeColor="background1"/>
              <w:sz w:val="68"/>
              <w:szCs w:val="68"/>
              <w:lang w:val="es-SV" w:eastAsia="es-SV"/>
            </w:rPr>
          </w:pPr>
        </w:p>
        <w:p w14:paraId="71B17FBC" w14:textId="77777777" w:rsidR="004A4F97" w:rsidRPr="00F6787C" w:rsidRDefault="004A4F97" w:rsidP="005D615D">
          <w:pPr>
            <w:spacing w:after="160" w:line="259" w:lineRule="auto"/>
            <w:jc w:val="center"/>
            <w:rPr>
              <w:rFonts w:asciiTheme="minorHAnsi" w:eastAsiaTheme="minorEastAsia" w:hAnsiTheme="minorHAnsi" w:cstheme="minorBidi"/>
              <w:b/>
              <w:color w:val="FFFFFF" w:themeColor="background1"/>
              <w:lang w:val="es-SV" w:eastAsia="es-SV"/>
            </w:rPr>
          </w:pPr>
          <w:r w:rsidRPr="00F6787C">
            <w:rPr>
              <w:rFonts w:asciiTheme="minorHAnsi" w:eastAsiaTheme="minorEastAsia" w:hAnsiTheme="minorHAnsi" w:cstheme="minorBidi"/>
              <w:b/>
              <w:color w:val="FFFFFF" w:themeColor="background1"/>
              <w:lang w:val="es-SV" w:eastAsia="es-SV"/>
            </w:rPr>
            <w:t>Fecha de elaboración</w:t>
          </w:r>
        </w:p>
        <w:p w14:paraId="417E43A9" w14:textId="77777777" w:rsidR="00B9763D" w:rsidRPr="00F6787C" w:rsidRDefault="00B9763D" w:rsidP="00B9763D">
          <w:pPr>
            <w:spacing w:after="160" w:line="259" w:lineRule="auto"/>
            <w:rPr>
              <w:rFonts w:asciiTheme="minorHAnsi" w:eastAsiaTheme="minorEastAsia" w:hAnsiTheme="minorHAnsi" w:cstheme="minorBidi"/>
              <w:b/>
              <w:color w:val="FFFFFF" w:themeColor="background1"/>
              <w:lang w:val="es-SV" w:eastAsia="es-SV"/>
            </w:rPr>
          </w:pPr>
        </w:p>
        <w:p w14:paraId="23F687AF" w14:textId="77777777" w:rsidR="005C1750" w:rsidRPr="00F6787C" w:rsidRDefault="005C1750" w:rsidP="00175610">
          <w:pPr>
            <w:spacing w:after="160" w:line="259" w:lineRule="auto"/>
            <w:jc w:val="center"/>
            <w:rPr>
              <w:rFonts w:asciiTheme="minorHAnsi" w:eastAsiaTheme="minorEastAsia" w:hAnsiTheme="minorHAnsi" w:cstheme="minorBidi"/>
              <w:b/>
              <w:color w:val="FFFFFF" w:themeColor="background1"/>
              <w:lang w:val="es-SV" w:eastAsia="es-SV"/>
            </w:rPr>
          </w:pPr>
        </w:p>
        <w:p w14:paraId="43BFFD85" w14:textId="72F6D318" w:rsidR="004A4F97" w:rsidRPr="00F6787C" w:rsidRDefault="00F17323" w:rsidP="00F17323">
          <w:pPr>
            <w:tabs>
              <w:tab w:val="center" w:pos="5386"/>
              <w:tab w:val="left" w:pos="7680"/>
            </w:tabs>
            <w:spacing w:after="160" w:line="259" w:lineRule="auto"/>
            <w:rPr>
              <w:rFonts w:asciiTheme="minorHAnsi" w:eastAsiaTheme="minorEastAsia" w:hAnsiTheme="minorHAnsi" w:cstheme="minorBidi"/>
              <w:b/>
              <w:color w:val="FFFFFF" w:themeColor="background1"/>
              <w:lang w:val="es-SV" w:eastAsia="es-SV"/>
            </w:rPr>
          </w:pPr>
          <w:r w:rsidRPr="00F6787C">
            <w:rPr>
              <w:rFonts w:asciiTheme="minorHAnsi" w:eastAsiaTheme="minorEastAsia" w:hAnsiTheme="minorHAnsi" w:cstheme="minorBidi"/>
              <w:b/>
              <w:color w:val="FFFFFF" w:themeColor="background1"/>
              <w:lang w:val="es-SV" w:eastAsia="es-SV"/>
            </w:rPr>
            <w:tab/>
          </w:r>
          <w:r w:rsidR="008B5C5B" w:rsidRPr="00F6787C">
            <w:rPr>
              <w:rFonts w:asciiTheme="minorHAnsi" w:eastAsiaTheme="minorEastAsia" w:hAnsiTheme="minorHAnsi" w:cstheme="minorBidi"/>
              <w:b/>
              <w:color w:val="FFFFFF" w:themeColor="background1"/>
              <w:lang w:val="es-SV" w:eastAsia="es-SV"/>
            </w:rPr>
            <w:t xml:space="preserve"> </w:t>
          </w:r>
          <w:r w:rsidR="006B611D">
            <w:rPr>
              <w:rFonts w:asciiTheme="minorHAnsi" w:eastAsiaTheme="minorEastAsia" w:hAnsiTheme="minorHAnsi" w:cstheme="minorBidi"/>
              <w:b/>
              <w:color w:val="FFFFFF" w:themeColor="background1"/>
              <w:lang w:val="es-SV" w:eastAsia="es-SV"/>
            </w:rPr>
            <w:t>noviembre</w:t>
          </w:r>
          <w:r w:rsidR="008B5C5B" w:rsidRPr="00F6787C">
            <w:rPr>
              <w:rFonts w:asciiTheme="minorHAnsi" w:eastAsiaTheme="minorEastAsia" w:hAnsiTheme="minorHAnsi" w:cstheme="minorBidi"/>
              <w:b/>
              <w:color w:val="FFFFFF" w:themeColor="background1"/>
              <w:lang w:val="es-SV" w:eastAsia="es-SV"/>
            </w:rPr>
            <w:t xml:space="preserve"> de </w:t>
          </w:r>
          <w:r w:rsidR="00E61F55" w:rsidRPr="00F6787C">
            <w:rPr>
              <w:rFonts w:asciiTheme="minorHAnsi" w:eastAsiaTheme="minorEastAsia" w:hAnsiTheme="minorHAnsi" w:cstheme="minorBidi"/>
              <w:b/>
              <w:color w:val="FFFFFF" w:themeColor="background1"/>
              <w:lang w:val="es-SV" w:eastAsia="es-SV"/>
            </w:rPr>
            <w:t>202</w:t>
          </w:r>
          <w:r w:rsidR="006B611D">
            <w:rPr>
              <w:rFonts w:asciiTheme="minorHAnsi" w:eastAsiaTheme="minorEastAsia" w:hAnsiTheme="minorHAnsi" w:cstheme="minorBidi"/>
              <w:b/>
              <w:color w:val="FFFFFF" w:themeColor="background1"/>
              <w:lang w:val="es-SV" w:eastAsia="es-SV"/>
            </w:rPr>
            <w:t>5</w:t>
          </w:r>
          <w:r w:rsidRPr="00F6787C">
            <w:rPr>
              <w:rFonts w:asciiTheme="minorHAnsi" w:eastAsiaTheme="minorEastAsia" w:hAnsiTheme="minorHAnsi" w:cstheme="minorBidi"/>
              <w:b/>
              <w:color w:val="FFFFFF" w:themeColor="background1"/>
              <w:lang w:val="es-SV" w:eastAsia="es-SV"/>
            </w:rPr>
            <w:tab/>
          </w:r>
        </w:p>
        <w:p w14:paraId="376DB2F4" w14:textId="0424185D" w:rsidR="004A4F97" w:rsidRPr="00F6787C" w:rsidRDefault="004A4F97" w:rsidP="004A4F97">
          <w:pPr>
            <w:spacing w:after="160" w:line="259" w:lineRule="auto"/>
            <w:jc w:val="center"/>
            <w:rPr>
              <w:rFonts w:asciiTheme="minorHAnsi" w:eastAsiaTheme="minorEastAsia" w:hAnsiTheme="minorHAnsi" w:cstheme="minorBidi"/>
              <w:b/>
              <w:color w:val="FFFFFF" w:themeColor="background1"/>
              <w:sz w:val="68"/>
              <w:szCs w:val="68"/>
              <w:lang w:val="es-SV" w:eastAsia="es-SV"/>
            </w:rPr>
          </w:pPr>
        </w:p>
        <w:p w14:paraId="77C76CF1" w14:textId="77777777" w:rsidR="00054D84" w:rsidRPr="00F6787C" w:rsidRDefault="00054D84" w:rsidP="004A4F97">
          <w:pPr>
            <w:spacing w:after="160" w:line="259" w:lineRule="auto"/>
            <w:jc w:val="center"/>
            <w:rPr>
              <w:rFonts w:asciiTheme="minorHAnsi" w:eastAsiaTheme="minorEastAsia" w:hAnsiTheme="minorHAnsi" w:cstheme="minorBidi"/>
              <w:b/>
              <w:color w:val="FFFFFF" w:themeColor="background1"/>
              <w:sz w:val="68"/>
              <w:szCs w:val="68"/>
              <w:lang w:val="es-SV" w:eastAsia="es-SV"/>
            </w:rPr>
          </w:pPr>
        </w:p>
        <w:p w14:paraId="0A127563" w14:textId="127F2D5D" w:rsidR="00F6787C" w:rsidRDefault="008802BD" w:rsidP="004A4F97">
          <w:pPr>
            <w:tabs>
              <w:tab w:val="left" w:pos="6210"/>
            </w:tabs>
            <w:spacing w:after="160" w:line="259" w:lineRule="auto"/>
            <w:jc w:val="center"/>
            <w:rPr>
              <w:rFonts w:asciiTheme="minorHAnsi" w:eastAsiaTheme="minorEastAsia" w:hAnsiTheme="minorHAnsi" w:cstheme="minorBidi"/>
              <w:b/>
              <w:color w:val="FFFFFF" w:themeColor="background1"/>
              <w:lang w:val="es-SV" w:eastAsia="es-SV"/>
            </w:rPr>
          </w:pPr>
          <w:r w:rsidRPr="00F6787C">
            <w:rPr>
              <w:rFonts w:asciiTheme="minorHAnsi" w:eastAsiaTheme="minorEastAsia" w:hAnsiTheme="minorHAnsi" w:cstheme="minorBidi"/>
              <w:b/>
              <w:color w:val="FFFFFF" w:themeColor="background1"/>
              <w:lang w:val="es-SV" w:eastAsia="es-SV"/>
            </w:rPr>
            <w:t>UNIDAD DE DEFENSOR</w:t>
          </w:r>
          <w:r w:rsidR="00B733B6" w:rsidRPr="00F6787C">
            <w:rPr>
              <w:rFonts w:asciiTheme="minorHAnsi" w:eastAsiaTheme="minorEastAsia" w:hAnsiTheme="minorHAnsi" w:cstheme="minorBidi"/>
              <w:b/>
              <w:color w:val="FFFFFF" w:themeColor="background1"/>
              <w:lang w:val="es-SV" w:eastAsia="es-SV"/>
            </w:rPr>
            <w:t>Í</w:t>
          </w:r>
          <w:r w:rsidRPr="00F6787C">
            <w:rPr>
              <w:rFonts w:asciiTheme="minorHAnsi" w:eastAsiaTheme="minorEastAsia" w:hAnsiTheme="minorHAnsi" w:cstheme="minorBidi"/>
              <w:b/>
              <w:color w:val="FFFFFF" w:themeColor="background1"/>
              <w:lang w:val="es-SV" w:eastAsia="es-SV"/>
            </w:rPr>
            <w:t>A DEL CONTRIBUYENTE Y EDU</w:t>
          </w:r>
          <w:r w:rsidR="00B733B6" w:rsidRPr="00F6787C">
            <w:rPr>
              <w:rFonts w:asciiTheme="minorHAnsi" w:eastAsiaTheme="minorEastAsia" w:hAnsiTheme="minorHAnsi" w:cstheme="minorBidi"/>
              <w:b/>
              <w:color w:val="FFFFFF" w:themeColor="background1"/>
              <w:lang w:val="es-SV" w:eastAsia="es-SV"/>
            </w:rPr>
            <w:t>C</w:t>
          </w:r>
          <w:r w:rsidRPr="00F6787C">
            <w:rPr>
              <w:rFonts w:asciiTheme="minorHAnsi" w:eastAsiaTheme="minorEastAsia" w:hAnsiTheme="minorHAnsi" w:cstheme="minorBidi"/>
              <w:b/>
              <w:color w:val="FFFFFF" w:themeColor="background1"/>
              <w:lang w:val="es-SV" w:eastAsia="es-SV"/>
            </w:rPr>
            <w:t>ACIÓN FISCAL</w:t>
          </w:r>
        </w:p>
        <w:p w14:paraId="06771A1A" w14:textId="4F870688" w:rsidR="00052568" w:rsidRPr="00F6787C" w:rsidRDefault="004A4F97" w:rsidP="004A4F97">
          <w:pPr>
            <w:tabs>
              <w:tab w:val="left" w:pos="6210"/>
            </w:tabs>
            <w:spacing w:after="160" w:line="259" w:lineRule="auto"/>
            <w:jc w:val="center"/>
            <w:rPr>
              <w:rFonts w:asciiTheme="minorHAnsi" w:eastAsiaTheme="minorEastAsia" w:hAnsiTheme="minorHAnsi" w:cstheme="minorBidi"/>
              <w:b/>
              <w:color w:val="FFFFFF" w:themeColor="background1"/>
              <w:lang w:val="es-SV" w:eastAsia="es-SV"/>
            </w:rPr>
          </w:pPr>
          <w:r w:rsidRPr="00F6787C">
            <w:rPr>
              <w:rFonts w:asciiTheme="minorHAnsi" w:eastAsiaTheme="minorEastAsia" w:hAnsiTheme="minorHAnsi" w:cstheme="minorBidi"/>
              <w:b/>
              <w:color w:val="FFFFFF" w:themeColor="background1"/>
              <w:lang w:val="es-SV" w:eastAsia="es-SV"/>
            </w:rPr>
            <w:t>D</w:t>
          </w:r>
          <w:r w:rsidR="00F6787C">
            <w:rPr>
              <w:rFonts w:asciiTheme="minorHAnsi" w:eastAsiaTheme="minorEastAsia" w:hAnsiTheme="minorHAnsi" w:cstheme="minorBidi"/>
              <w:b/>
              <w:color w:val="FFFFFF" w:themeColor="background1"/>
              <w:lang w:val="es-SV" w:eastAsia="es-SV"/>
            </w:rPr>
            <w:t xml:space="preserve">IRECCIÓN </w:t>
          </w:r>
          <w:r w:rsidR="008802BD" w:rsidRPr="00F6787C">
            <w:rPr>
              <w:rFonts w:asciiTheme="minorHAnsi" w:eastAsiaTheme="minorEastAsia" w:hAnsiTheme="minorHAnsi" w:cstheme="minorBidi"/>
              <w:b/>
              <w:color w:val="FFFFFF" w:themeColor="background1"/>
              <w:lang w:val="es-SV" w:eastAsia="es-SV"/>
            </w:rPr>
            <w:t>G</w:t>
          </w:r>
          <w:r w:rsidR="00F6787C">
            <w:rPr>
              <w:rFonts w:asciiTheme="minorHAnsi" w:eastAsiaTheme="minorEastAsia" w:hAnsiTheme="minorHAnsi" w:cstheme="minorBidi"/>
              <w:b/>
              <w:color w:val="FFFFFF" w:themeColor="background1"/>
              <w:lang w:val="es-SV" w:eastAsia="es-SV"/>
            </w:rPr>
            <w:t xml:space="preserve">ENERAL DE </w:t>
          </w:r>
          <w:r w:rsidR="008802BD" w:rsidRPr="00F6787C">
            <w:rPr>
              <w:rFonts w:asciiTheme="minorHAnsi" w:eastAsiaTheme="minorEastAsia" w:hAnsiTheme="minorHAnsi" w:cstheme="minorBidi"/>
              <w:b/>
              <w:color w:val="FFFFFF" w:themeColor="background1"/>
              <w:lang w:val="es-SV" w:eastAsia="es-SV"/>
            </w:rPr>
            <w:t>I</w:t>
          </w:r>
          <w:r w:rsidR="00F6787C">
            <w:rPr>
              <w:rFonts w:asciiTheme="minorHAnsi" w:eastAsiaTheme="minorEastAsia" w:hAnsiTheme="minorHAnsi" w:cstheme="minorBidi"/>
              <w:b/>
              <w:color w:val="FFFFFF" w:themeColor="background1"/>
              <w:lang w:val="es-SV" w:eastAsia="es-SV"/>
            </w:rPr>
            <w:t xml:space="preserve">MPUESTOS </w:t>
          </w:r>
          <w:r w:rsidR="008802BD" w:rsidRPr="00F6787C">
            <w:rPr>
              <w:rFonts w:asciiTheme="minorHAnsi" w:eastAsiaTheme="minorEastAsia" w:hAnsiTheme="minorHAnsi" w:cstheme="minorBidi"/>
              <w:b/>
              <w:color w:val="FFFFFF" w:themeColor="background1"/>
              <w:lang w:val="es-SV" w:eastAsia="es-SV"/>
            </w:rPr>
            <w:t>I</w:t>
          </w:r>
          <w:r w:rsidR="00F6787C">
            <w:rPr>
              <w:rFonts w:asciiTheme="minorHAnsi" w:eastAsiaTheme="minorEastAsia" w:hAnsiTheme="minorHAnsi" w:cstheme="minorBidi"/>
              <w:b/>
              <w:color w:val="FFFFFF" w:themeColor="background1"/>
              <w:lang w:val="es-SV" w:eastAsia="es-SV"/>
            </w:rPr>
            <w:t>NTERNOS</w:t>
          </w:r>
        </w:p>
        <w:p w14:paraId="22311AA8" w14:textId="77777777" w:rsidR="00B9763D" w:rsidRPr="00F6787C" w:rsidRDefault="00B9763D" w:rsidP="004A4F97">
          <w:pPr>
            <w:tabs>
              <w:tab w:val="left" w:pos="6210"/>
            </w:tabs>
            <w:spacing w:after="160" w:line="259" w:lineRule="auto"/>
            <w:jc w:val="center"/>
            <w:rPr>
              <w:rFonts w:asciiTheme="minorHAnsi" w:eastAsiaTheme="minorEastAsia" w:hAnsiTheme="minorHAnsi" w:cstheme="minorBidi"/>
              <w:b/>
              <w:color w:val="FFFFFF" w:themeColor="background1"/>
              <w:lang w:val="es-SV" w:eastAsia="es-SV"/>
            </w:rPr>
          </w:pPr>
        </w:p>
        <w:p w14:paraId="50D8763F" w14:textId="77777777" w:rsidR="004C4B0D" w:rsidRPr="00F6787C" w:rsidRDefault="004C4B0D" w:rsidP="00A8691A">
          <w:pPr>
            <w:tabs>
              <w:tab w:val="left" w:pos="7665"/>
            </w:tabs>
            <w:spacing w:after="160" w:line="259" w:lineRule="auto"/>
            <w:rPr>
              <w:rFonts w:asciiTheme="minorHAnsi" w:hAnsiTheme="minorHAnsi"/>
              <w:lang w:val="es-ES"/>
            </w:rPr>
            <w:sectPr w:rsidR="004C4B0D" w:rsidRPr="00F6787C" w:rsidSect="00796AEE">
              <w:type w:val="continuous"/>
              <w:pgSz w:w="12240" w:h="15840"/>
              <w:pgMar w:top="2127" w:right="616" w:bottom="1440" w:left="851" w:header="708" w:footer="737" w:gutter="0"/>
              <w:cols w:space="567"/>
              <w:titlePg/>
              <w:docGrid w:linePitch="360"/>
            </w:sectPr>
          </w:pPr>
        </w:p>
        <w:p w14:paraId="0F1E79BB" w14:textId="77777777" w:rsidR="00052568" w:rsidRPr="00A00D6B" w:rsidRDefault="004200EC" w:rsidP="00A8691A">
          <w:pPr>
            <w:tabs>
              <w:tab w:val="left" w:pos="7665"/>
            </w:tabs>
            <w:spacing w:after="160" w:line="259" w:lineRule="auto"/>
            <w:rPr>
              <w:rFonts w:asciiTheme="minorHAnsi" w:hAnsiTheme="minorHAnsi"/>
              <w:lang w:val="es-ES"/>
            </w:rPr>
          </w:pPr>
        </w:p>
      </w:sdtContent>
    </w:sdt>
    <w:bookmarkStart w:id="3" w:name="_Toc62738597" w:displacedByCustomXml="next"/>
    <w:sdt>
      <w:sdtPr>
        <w:rPr>
          <w:rFonts w:asciiTheme="minorHAnsi" w:eastAsia="Calibri" w:hAnsiTheme="minorHAnsi" w:cs="Times New Roman"/>
          <w:color w:val="auto"/>
          <w:sz w:val="24"/>
          <w:szCs w:val="24"/>
          <w:lang w:val="es-ES" w:eastAsia="es-ES"/>
        </w:rPr>
        <w:id w:val="-1556078793"/>
        <w:docPartObj>
          <w:docPartGallery w:val="Table of Contents"/>
          <w:docPartUnique/>
        </w:docPartObj>
      </w:sdtPr>
      <w:sdtEndPr>
        <w:rPr>
          <w:b/>
          <w:bCs/>
        </w:rPr>
      </w:sdtEndPr>
      <w:sdtContent>
        <w:p w14:paraId="1F30C09F" w14:textId="77777777" w:rsidR="00796AEE" w:rsidRPr="00F6787C" w:rsidRDefault="00796AEE" w:rsidP="00796AEE">
          <w:pPr>
            <w:pStyle w:val="TtuloTDC"/>
            <w:jc w:val="center"/>
            <w:rPr>
              <w:rFonts w:asciiTheme="minorHAnsi" w:hAnsiTheme="minorHAnsi"/>
              <w:b/>
              <w:color w:val="auto"/>
              <w:lang w:val="es-ES"/>
            </w:rPr>
          </w:pPr>
          <w:r w:rsidRPr="00F6787C">
            <w:rPr>
              <w:rFonts w:asciiTheme="minorHAnsi" w:hAnsiTheme="minorHAnsi"/>
              <w:b/>
              <w:color w:val="auto"/>
              <w:lang w:val="es-ES"/>
            </w:rPr>
            <w:t>ÍNDICE</w:t>
          </w:r>
        </w:p>
        <w:p w14:paraId="1BB71A2A" w14:textId="234616F4" w:rsidR="003B7E52" w:rsidRDefault="00796AEE" w:rsidP="003B7E52">
          <w:pPr>
            <w:pStyle w:val="TDC1"/>
            <w:rPr>
              <w:rFonts w:asciiTheme="minorHAnsi" w:eastAsiaTheme="minorEastAsia" w:hAnsiTheme="minorHAnsi"/>
              <w:sz w:val="22"/>
              <w:szCs w:val="22"/>
              <w:lang w:eastAsia="es-SV"/>
            </w:rPr>
          </w:pPr>
          <w:r w:rsidRPr="00F6787C">
            <w:rPr>
              <w:rFonts w:asciiTheme="minorHAnsi" w:hAnsiTheme="minorHAnsi"/>
            </w:rPr>
            <w:fldChar w:fldCharType="begin"/>
          </w:r>
          <w:r w:rsidRPr="00F6787C">
            <w:rPr>
              <w:rFonts w:asciiTheme="minorHAnsi" w:hAnsiTheme="minorHAnsi"/>
            </w:rPr>
            <w:instrText xml:space="preserve"> TOC \o "1-3" \h \z \u </w:instrText>
          </w:r>
          <w:r w:rsidRPr="00F6787C">
            <w:rPr>
              <w:rFonts w:asciiTheme="minorHAnsi" w:hAnsiTheme="minorHAnsi"/>
            </w:rPr>
            <w:fldChar w:fldCharType="separate"/>
          </w:r>
          <w:hyperlink w:anchor="_Toc215557506" w:history="1">
            <w:r w:rsidR="003B7E52" w:rsidRPr="00FE1697">
              <w:rPr>
                <w:rStyle w:val="Hipervnculo"/>
              </w:rPr>
              <w:t>INTRODUCCIÓN</w:t>
            </w:r>
            <w:r w:rsidR="003B7E52">
              <w:rPr>
                <w:webHidden/>
              </w:rPr>
              <w:tab/>
            </w:r>
            <w:r w:rsidR="003B7E52">
              <w:rPr>
                <w:webHidden/>
              </w:rPr>
              <w:fldChar w:fldCharType="begin"/>
            </w:r>
            <w:r w:rsidR="003B7E52">
              <w:rPr>
                <w:webHidden/>
              </w:rPr>
              <w:instrText xml:space="preserve"> PAGEREF _Toc215557506 \h </w:instrText>
            </w:r>
            <w:r w:rsidR="003B7E52">
              <w:rPr>
                <w:webHidden/>
              </w:rPr>
            </w:r>
            <w:r w:rsidR="003B7E52">
              <w:rPr>
                <w:webHidden/>
              </w:rPr>
              <w:fldChar w:fldCharType="separate"/>
            </w:r>
            <w:r w:rsidR="007355D2">
              <w:rPr>
                <w:webHidden/>
              </w:rPr>
              <w:t>3</w:t>
            </w:r>
            <w:r w:rsidR="003B7E52">
              <w:rPr>
                <w:webHidden/>
              </w:rPr>
              <w:fldChar w:fldCharType="end"/>
            </w:r>
          </w:hyperlink>
        </w:p>
        <w:p w14:paraId="5A737AEC" w14:textId="2745BFB5" w:rsidR="003B7E52" w:rsidRDefault="004200EC" w:rsidP="003B7E52">
          <w:pPr>
            <w:pStyle w:val="TDC1"/>
            <w:rPr>
              <w:rFonts w:asciiTheme="minorHAnsi" w:eastAsiaTheme="minorEastAsia" w:hAnsiTheme="minorHAnsi"/>
              <w:sz w:val="22"/>
              <w:szCs w:val="22"/>
              <w:lang w:eastAsia="es-SV"/>
            </w:rPr>
          </w:pPr>
          <w:hyperlink w:anchor="_Toc215557507" w:history="1">
            <w:r w:rsidR="003B7E52" w:rsidRPr="00FE1697">
              <w:rPr>
                <w:rStyle w:val="Hipervnculo"/>
              </w:rPr>
              <w:t>OBJETIVOS</w:t>
            </w:r>
            <w:r w:rsidR="003B7E52">
              <w:rPr>
                <w:webHidden/>
              </w:rPr>
              <w:tab/>
            </w:r>
            <w:r w:rsidR="003B7E52">
              <w:rPr>
                <w:webHidden/>
              </w:rPr>
              <w:fldChar w:fldCharType="begin"/>
            </w:r>
            <w:r w:rsidR="003B7E52">
              <w:rPr>
                <w:webHidden/>
              </w:rPr>
              <w:instrText xml:space="preserve"> PAGEREF _Toc215557507 \h </w:instrText>
            </w:r>
            <w:r w:rsidR="003B7E52">
              <w:rPr>
                <w:webHidden/>
              </w:rPr>
            </w:r>
            <w:r w:rsidR="003B7E52">
              <w:rPr>
                <w:webHidden/>
              </w:rPr>
              <w:fldChar w:fldCharType="separate"/>
            </w:r>
            <w:r w:rsidR="007355D2">
              <w:rPr>
                <w:webHidden/>
              </w:rPr>
              <w:t>3</w:t>
            </w:r>
            <w:r w:rsidR="003B7E52">
              <w:rPr>
                <w:webHidden/>
              </w:rPr>
              <w:fldChar w:fldCharType="end"/>
            </w:r>
          </w:hyperlink>
        </w:p>
        <w:p w14:paraId="1B3F9C62" w14:textId="3C314738" w:rsidR="003B7E52" w:rsidRDefault="004200EC" w:rsidP="003B7E52">
          <w:pPr>
            <w:pStyle w:val="TDC1"/>
            <w:rPr>
              <w:rFonts w:asciiTheme="minorHAnsi" w:eastAsiaTheme="minorEastAsia" w:hAnsiTheme="minorHAnsi"/>
              <w:sz w:val="22"/>
              <w:szCs w:val="22"/>
              <w:lang w:eastAsia="es-SV"/>
            </w:rPr>
          </w:pPr>
          <w:hyperlink w:anchor="_Toc215557508" w:history="1">
            <w:r w:rsidR="003B7E52" w:rsidRPr="003B7E52">
              <w:rPr>
                <w:rStyle w:val="Hipervnculo"/>
              </w:rPr>
              <w:t>CAPÍTULO 1: DATOS GENERALES DEL ESTUDIO</w:t>
            </w:r>
            <w:r w:rsidR="003B7E52">
              <w:rPr>
                <w:webHidden/>
              </w:rPr>
              <w:tab/>
            </w:r>
            <w:r w:rsidR="003B7E52">
              <w:rPr>
                <w:webHidden/>
              </w:rPr>
              <w:fldChar w:fldCharType="begin"/>
            </w:r>
            <w:r w:rsidR="003B7E52">
              <w:rPr>
                <w:webHidden/>
              </w:rPr>
              <w:instrText xml:space="preserve"> PAGEREF _Toc215557508 \h </w:instrText>
            </w:r>
            <w:r w:rsidR="003B7E52">
              <w:rPr>
                <w:webHidden/>
              </w:rPr>
            </w:r>
            <w:r w:rsidR="003B7E52">
              <w:rPr>
                <w:webHidden/>
              </w:rPr>
              <w:fldChar w:fldCharType="separate"/>
            </w:r>
            <w:r w:rsidR="007355D2">
              <w:rPr>
                <w:webHidden/>
              </w:rPr>
              <w:t>3</w:t>
            </w:r>
            <w:r w:rsidR="003B7E52">
              <w:rPr>
                <w:webHidden/>
              </w:rPr>
              <w:fldChar w:fldCharType="end"/>
            </w:r>
          </w:hyperlink>
        </w:p>
        <w:p w14:paraId="725F1D9C" w14:textId="35A826EC" w:rsidR="003B7E52" w:rsidRDefault="004200EC">
          <w:pPr>
            <w:pStyle w:val="TDC2"/>
            <w:tabs>
              <w:tab w:val="left" w:pos="880"/>
            </w:tabs>
            <w:rPr>
              <w:rFonts w:asciiTheme="minorHAnsi" w:eastAsiaTheme="minorEastAsia" w:hAnsiTheme="minorHAnsi" w:cstheme="minorBidi"/>
              <w:sz w:val="22"/>
              <w:lang w:eastAsia="es-SV"/>
            </w:rPr>
          </w:pPr>
          <w:hyperlink w:anchor="_Toc215557509" w:history="1">
            <w:r w:rsidR="003B7E52" w:rsidRPr="00FE1697">
              <w:rPr>
                <w:rStyle w:val="Hipervnculo"/>
              </w:rPr>
              <w:t>1.1</w:t>
            </w:r>
            <w:r w:rsidR="003B7E52">
              <w:rPr>
                <w:rFonts w:asciiTheme="minorHAnsi" w:eastAsiaTheme="minorEastAsia" w:hAnsiTheme="minorHAnsi" w:cstheme="minorBidi"/>
                <w:sz w:val="22"/>
                <w:lang w:eastAsia="es-SV"/>
              </w:rPr>
              <w:tab/>
            </w:r>
            <w:r w:rsidR="003B7E52" w:rsidRPr="00FE1697">
              <w:rPr>
                <w:rStyle w:val="Hipervnculo"/>
              </w:rPr>
              <w:t>Cálculo del tamaño y distribución de la muestra</w:t>
            </w:r>
            <w:r w:rsidR="003B7E52">
              <w:rPr>
                <w:webHidden/>
              </w:rPr>
              <w:tab/>
            </w:r>
            <w:r w:rsidR="003B7E52">
              <w:rPr>
                <w:webHidden/>
              </w:rPr>
              <w:fldChar w:fldCharType="begin"/>
            </w:r>
            <w:r w:rsidR="003B7E52">
              <w:rPr>
                <w:webHidden/>
              </w:rPr>
              <w:instrText xml:space="preserve"> PAGEREF _Toc215557509 \h </w:instrText>
            </w:r>
            <w:r w:rsidR="003B7E52">
              <w:rPr>
                <w:webHidden/>
              </w:rPr>
            </w:r>
            <w:r w:rsidR="003B7E52">
              <w:rPr>
                <w:webHidden/>
              </w:rPr>
              <w:fldChar w:fldCharType="separate"/>
            </w:r>
            <w:r w:rsidR="007355D2">
              <w:rPr>
                <w:webHidden/>
              </w:rPr>
              <w:t>4</w:t>
            </w:r>
            <w:r w:rsidR="003B7E52">
              <w:rPr>
                <w:webHidden/>
              </w:rPr>
              <w:fldChar w:fldCharType="end"/>
            </w:r>
          </w:hyperlink>
        </w:p>
        <w:p w14:paraId="45FFEAD9" w14:textId="3EC89968" w:rsidR="003B7E52" w:rsidRDefault="004200EC" w:rsidP="003B7E52">
          <w:pPr>
            <w:pStyle w:val="TDC1"/>
            <w:rPr>
              <w:rFonts w:asciiTheme="minorHAnsi" w:eastAsiaTheme="minorEastAsia" w:hAnsiTheme="minorHAnsi"/>
              <w:sz w:val="22"/>
              <w:szCs w:val="22"/>
              <w:lang w:eastAsia="es-SV"/>
            </w:rPr>
          </w:pPr>
          <w:hyperlink w:anchor="_Toc215557510" w:history="1">
            <w:r w:rsidR="003B7E52" w:rsidRPr="003B7E52">
              <w:rPr>
                <w:rStyle w:val="Hipervnculo"/>
              </w:rPr>
              <w:t>CAPITULO 2: RESULTADOS POR MÓDULO TEMÁTICO</w:t>
            </w:r>
            <w:r w:rsidR="003B7E52">
              <w:rPr>
                <w:webHidden/>
              </w:rPr>
              <w:tab/>
            </w:r>
            <w:r w:rsidR="003B7E52">
              <w:rPr>
                <w:webHidden/>
              </w:rPr>
              <w:fldChar w:fldCharType="begin"/>
            </w:r>
            <w:r w:rsidR="003B7E52">
              <w:rPr>
                <w:webHidden/>
              </w:rPr>
              <w:instrText xml:space="preserve"> PAGEREF _Toc215557510 \h </w:instrText>
            </w:r>
            <w:r w:rsidR="003B7E52">
              <w:rPr>
                <w:webHidden/>
              </w:rPr>
            </w:r>
            <w:r w:rsidR="003B7E52">
              <w:rPr>
                <w:webHidden/>
              </w:rPr>
              <w:fldChar w:fldCharType="separate"/>
            </w:r>
            <w:r w:rsidR="007355D2">
              <w:rPr>
                <w:webHidden/>
              </w:rPr>
              <w:t>4</w:t>
            </w:r>
            <w:r w:rsidR="003B7E52">
              <w:rPr>
                <w:webHidden/>
              </w:rPr>
              <w:fldChar w:fldCharType="end"/>
            </w:r>
          </w:hyperlink>
        </w:p>
        <w:p w14:paraId="05E1665F" w14:textId="3A288542" w:rsidR="003B7E52" w:rsidRDefault="004200EC">
          <w:pPr>
            <w:pStyle w:val="TDC2"/>
            <w:rPr>
              <w:rFonts w:asciiTheme="minorHAnsi" w:eastAsiaTheme="minorEastAsia" w:hAnsiTheme="minorHAnsi" w:cstheme="minorBidi"/>
              <w:sz w:val="22"/>
              <w:lang w:eastAsia="es-SV"/>
            </w:rPr>
          </w:pPr>
          <w:hyperlink w:anchor="_Toc215557511" w:history="1">
            <w:r w:rsidR="003B7E52" w:rsidRPr="00FE1697">
              <w:rPr>
                <w:rStyle w:val="Hipervnculo"/>
              </w:rPr>
              <w:t>2.1 Infraestructura y de elementos tangibles y de la página web</w:t>
            </w:r>
            <w:r w:rsidR="003B7E52">
              <w:rPr>
                <w:webHidden/>
              </w:rPr>
              <w:tab/>
            </w:r>
            <w:r w:rsidR="003B7E52">
              <w:rPr>
                <w:webHidden/>
              </w:rPr>
              <w:fldChar w:fldCharType="begin"/>
            </w:r>
            <w:r w:rsidR="003B7E52">
              <w:rPr>
                <w:webHidden/>
              </w:rPr>
              <w:instrText xml:space="preserve"> PAGEREF _Toc215557511 \h </w:instrText>
            </w:r>
            <w:r w:rsidR="003B7E52">
              <w:rPr>
                <w:webHidden/>
              </w:rPr>
            </w:r>
            <w:r w:rsidR="003B7E52">
              <w:rPr>
                <w:webHidden/>
              </w:rPr>
              <w:fldChar w:fldCharType="separate"/>
            </w:r>
            <w:r w:rsidR="007355D2">
              <w:rPr>
                <w:webHidden/>
              </w:rPr>
              <w:t>4</w:t>
            </w:r>
            <w:r w:rsidR="003B7E52">
              <w:rPr>
                <w:webHidden/>
              </w:rPr>
              <w:fldChar w:fldCharType="end"/>
            </w:r>
          </w:hyperlink>
        </w:p>
        <w:p w14:paraId="3320EE54" w14:textId="22D16A57" w:rsidR="003B7E52" w:rsidRDefault="004200EC">
          <w:pPr>
            <w:pStyle w:val="TDC2"/>
            <w:rPr>
              <w:rFonts w:asciiTheme="minorHAnsi" w:eastAsiaTheme="minorEastAsia" w:hAnsiTheme="minorHAnsi" w:cstheme="minorBidi"/>
              <w:sz w:val="22"/>
              <w:lang w:eastAsia="es-SV"/>
            </w:rPr>
          </w:pPr>
          <w:hyperlink w:anchor="_Toc215557512" w:history="1">
            <w:r w:rsidR="003B7E52" w:rsidRPr="00FE1697">
              <w:rPr>
                <w:rStyle w:val="Hipervnculo"/>
              </w:rPr>
              <w:t>2.2 Empatía del personal</w:t>
            </w:r>
            <w:r w:rsidR="003B7E52">
              <w:rPr>
                <w:webHidden/>
              </w:rPr>
              <w:tab/>
            </w:r>
            <w:r w:rsidR="003B7E52">
              <w:rPr>
                <w:webHidden/>
              </w:rPr>
              <w:fldChar w:fldCharType="begin"/>
            </w:r>
            <w:r w:rsidR="003B7E52">
              <w:rPr>
                <w:webHidden/>
              </w:rPr>
              <w:instrText xml:space="preserve"> PAGEREF _Toc215557512 \h </w:instrText>
            </w:r>
            <w:r w:rsidR="003B7E52">
              <w:rPr>
                <w:webHidden/>
              </w:rPr>
            </w:r>
            <w:r w:rsidR="003B7E52">
              <w:rPr>
                <w:webHidden/>
              </w:rPr>
              <w:fldChar w:fldCharType="separate"/>
            </w:r>
            <w:r w:rsidR="007355D2">
              <w:rPr>
                <w:webHidden/>
              </w:rPr>
              <w:t>6</w:t>
            </w:r>
            <w:r w:rsidR="003B7E52">
              <w:rPr>
                <w:webHidden/>
              </w:rPr>
              <w:fldChar w:fldCharType="end"/>
            </w:r>
          </w:hyperlink>
        </w:p>
        <w:p w14:paraId="1163DF9D" w14:textId="4EF1C59C" w:rsidR="003B7E52" w:rsidRDefault="004200EC">
          <w:pPr>
            <w:pStyle w:val="TDC2"/>
            <w:rPr>
              <w:rFonts w:asciiTheme="minorHAnsi" w:eastAsiaTheme="minorEastAsia" w:hAnsiTheme="minorHAnsi" w:cstheme="minorBidi"/>
              <w:sz w:val="22"/>
              <w:lang w:eastAsia="es-SV"/>
            </w:rPr>
          </w:pPr>
          <w:hyperlink w:anchor="_Toc215557513" w:history="1">
            <w:r w:rsidR="003B7E52" w:rsidRPr="00FE1697">
              <w:rPr>
                <w:rStyle w:val="Hipervnculo"/>
              </w:rPr>
              <w:t>2.3 Profesionalismo del Empleado</w:t>
            </w:r>
            <w:r w:rsidR="003B7E52">
              <w:rPr>
                <w:webHidden/>
              </w:rPr>
              <w:tab/>
            </w:r>
            <w:r w:rsidR="003B7E52">
              <w:rPr>
                <w:webHidden/>
              </w:rPr>
              <w:fldChar w:fldCharType="begin"/>
            </w:r>
            <w:r w:rsidR="003B7E52">
              <w:rPr>
                <w:webHidden/>
              </w:rPr>
              <w:instrText xml:space="preserve"> PAGEREF _Toc215557513 \h </w:instrText>
            </w:r>
            <w:r w:rsidR="003B7E52">
              <w:rPr>
                <w:webHidden/>
              </w:rPr>
            </w:r>
            <w:r w:rsidR="003B7E52">
              <w:rPr>
                <w:webHidden/>
              </w:rPr>
              <w:fldChar w:fldCharType="separate"/>
            </w:r>
            <w:r w:rsidR="007355D2">
              <w:rPr>
                <w:webHidden/>
              </w:rPr>
              <w:t>6</w:t>
            </w:r>
            <w:r w:rsidR="003B7E52">
              <w:rPr>
                <w:webHidden/>
              </w:rPr>
              <w:fldChar w:fldCharType="end"/>
            </w:r>
          </w:hyperlink>
        </w:p>
        <w:p w14:paraId="3F864E5F" w14:textId="4C04FF74" w:rsidR="003B7E52" w:rsidRDefault="004200EC">
          <w:pPr>
            <w:pStyle w:val="TDC2"/>
            <w:rPr>
              <w:rFonts w:asciiTheme="minorHAnsi" w:eastAsiaTheme="minorEastAsia" w:hAnsiTheme="minorHAnsi" w:cstheme="minorBidi"/>
              <w:sz w:val="22"/>
              <w:lang w:eastAsia="es-SV"/>
            </w:rPr>
          </w:pPr>
          <w:hyperlink w:anchor="_Toc215557514" w:history="1">
            <w:r w:rsidR="003B7E52" w:rsidRPr="00FE1697">
              <w:rPr>
                <w:rStyle w:val="Hipervnculo"/>
              </w:rPr>
              <w:t>2.4 Capacidad de Respuesta Institucional</w:t>
            </w:r>
            <w:r w:rsidR="003B7E52">
              <w:rPr>
                <w:webHidden/>
              </w:rPr>
              <w:tab/>
            </w:r>
            <w:r w:rsidR="003B7E52">
              <w:rPr>
                <w:webHidden/>
              </w:rPr>
              <w:fldChar w:fldCharType="begin"/>
            </w:r>
            <w:r w:rsidR="003B7E52">
              <w:rPr>
                <w:webHidden/>
              </w:rPr>
              <w:instrText xml:space="preserve"> PAGEREF _Toc215557514 \h </w:instrText>
            </w:r>
            <w:r w:rsidR="003B7E52">
              <w:rPr>
                <w:webHidden/>
              </w:rPr>
            </w:r>
            <w:r w:rsidR="003B7E52">
              <w:rPr>
                <w:webHidden/>
              </w:rPr>
              <w:fldChar w:fldCharType="separate"/>
            </w:r>
            <w:r w:rsidR="007355D2">
              <w:rPr>
                <w:webHidden/>
              </w:rPr>
              <w:t>7</w:t>
            </w:r>
            <w:r w:rsidR="003B7E52">
              <w:rPr>
                <w:webHidden/>
              </w:rPr>
              <w:fldChar w:fldCharType="end"/>
            </w:r>
          </w:hyperlink>
        </w:p>
        <w:p w14:paraId="1E795F2A" w14:textId="12CE987B" w:rsidR="003B7E52" w:rsidRDefault="004200EC" w:rsidP="003B7E52">
          <w:pPr>
            <w:pStyle w:val="TDC1"/>
            <w:rPr>
              <w:rFonts w:asciiTheme="minorHAnsi" w:eastAsiaTheme="minorEastAsia" w:hAnsiTheme="minorHAnsi"/>
              <w:sz w:val="22"/>
              <w:szCs w:val="22"/>
              <w:lang w:eastAsia="es-SV"/>
            </w:rPr>
          </w:pPr>
          <w:hyperlink w:anchor="_Toc215557515" w:history="1">
            <w:r w:rsidR="003B7E52" w:rsidRPr="003B7E52">
              <w:rPr>
                <w:rStyle w:val="Hipervnculo"/>
              </w:rPr>
              <w:t>CAPITULO 3: ÍNDICE GLOBAL DE SATISFACCIÓN DE LOS CONTRIBUYENTES</w:t>
            </w:r>
            <w:r w:rsidR="003B7E52">
              <w:rPr>
                <w:webHidden/>
              </w:rPr>
              <w:tab/>
            </w:r>
            <w:r w:rsidR="003B7E52">
              <w:rPr>
                <w:webHidden/>
              </w:rPr>
              <w:fldChar w:fldCharType="begin"/>
            </w:r>
            <w:r w:rsidR="003B7E52">
              <w:rPr>
                <w:webHidden/>
              </w:rPr>
              <w:instrText xml:space="preserve"> PAGEREF _Toc215557515 \h </w:instrText>
            </w:r>
            <w:r w:rsidR="003B7E52">
              <w:rPr>
                <w:webHidden/>
              </w:rPr>
            </w:r>
            <w:r w:rsidR="003B7E52">
              <w:rPr>
                <w:webHidden/>
              </w:rPr>
              <w:fldChar w:fldCharType="separate"/>
            </w:r>
            <w:r w:rsidR="007355D2">
              <w:rPr>
                <w:webHidden/>
              </w:rPr>
              <w:t>7</w:t>
            </w:r>
            <w:r w:rsidR="003B7E52">
              <w:rPr>
                <w:webHidden/>
              </w:rPr>
              <w:fldChar w:fldCharType="end"/>
            </w:r>
          </w:hyperlink>
        </w:p>
        <w:p w14:paraId="3144A121" w14:textId="46DBA891" w:rsidR="003B7E52" w:rsidRDefault="004200EC">
          <w:pPr>
            <w:pStyle w:val="TDC2"/>
            <w:rPr>
              <w:rFonts w:asciiTheme="minorHAnsi" w:eastAsiaTheme="minorEastAsia" w:hAnsiTheme="minorHAnsi" w:cstheme="minorBidi"/>
              <w:sz w:val="22"/>
              <w:lang w:eastAsia="es-SV"/>
            </w:rPr>
          </w:pPr>
          <w:hyperlink w:anchor="_Toc215557516" w:history="1">
            <w:r w:rsidR="003B7E52" w:rsidRPr="00FE1697">
              <w:rPr>
                <w:rStyle w:val="Hipervnculo"/>
              </w:rPr>
              <w:t>3.1 Índice global de satisfacción</w:t>
            </w:r>
            <w:r w:rsidR="003B7E52">
              <w:rPr>
                <w:webHidden/>
              </w:rPr>
              <w:tab/>
            </w:r>
            <w:r w:rsidR="003B7E52">
              <w:rPr>
                <w:webHidden/>
              </w:rPr>
              <w:fldChar w:fldCharType="begin"/>
            </w:r>
            <w:r w:rsidR="003B7E52">
              <w:rPr>
                <w:webHidden/>
              </w:rPr>
              <w:instrText xml:space="preserve"> PAGEREF _Toc215557516 \h </w:instrText>
            </w:r>
            <w:r w:rsidR="003B7E52">
              <w:rPr>
                <w:webHidden/>
              </w:rPr>
            </w:r>
            <w:r w:rsidR="003B7E52">
              <w:rPr>
                <w:webHidden/>
              </w:rPr>
              <w:fldChar w:fldCharType="separate"/>
            </w:r>
            <w:r w:rsidR="007355D2">
              <w:rPr>
                <w:webHidden/>
              </w:rPr>
              <w:t>7</w:t>
            </w:r>
            <w:r w:rsidR="003B7E52">
              <w:rPr>
                <w:webHidden/>
              </w:rPr>
              <w:fldChar w:fldCharType="end"/>
            </w:r>
          </w:hyperlink>
        </w:p>
        <w:p w14:paraId="30E644C8" w14:textId="3E160667" w:rsidR="003B7E52" w:rsidRPr="003B7E52" w:rsidRDefault="004200EC" w:rsidP="003B7E52">
          <w:pPr>
            <w:pStyle w:val="TDC1"/>
            <w:rPr>
              <w:rFonts w:eastAsiaTheme="minorEastAsia"/>
              <w:sz w:val="22"/>
              <w:szCs w:val="22"/>
              <w:lang w:eastAsia="es-SV"/>
            </w:rPr>
          </w:pPr>
          <w:hyperlink w:anchor="_Toc215557517" w:history="1">
            <w:r w:rsidR="003B7E52" w:rsidRPr="003B7E52">
              <w:rPr>
                <w:rStyle w:val="Hipervnculo"/>
              </w:rPr>
              <w:t>CAPITULO 4: OTROS ASPECTOS INSTITUCIONALES</w:t>
            </w:r>
            <w:r w:rsidR="003B7E52" w:rsidRPr="003B7E52">
              <w:rPr>
                <w:webHidden/>
              </w:rPr>
              <w:tab/>
            </w:r>
            <w:r w:rsidR="003B7E52" w:rsidRPr="003B7E52">
              <w:rPr>
                <w:webHidden/>
              </w:rPr>
              <w:fldChar w:fldCharType="begin"/>
            </w:r>
            <w:r w:rsidR="003B7E52" w:rsidRPr="003B7E52">
              <w:rPr>
                <w:webHidden/>
              </w:rPr>
              <w:instrText xml:space="preserve"> PAGEREF _Toc215557517 \h </w:instrText>
            </w:r>
            <w:r w:rsidR="003B7E52" w:rsidRPr="003B7E52">
              <w:rPr>
                <w:webHidden/>
              </w:rPr>
            </w:r>
            <w:r w:rsidR="003B7E52" w:rsidRPr="003B7E52">
              <w:rPr>
                <w:webHidden/>
              </w:rPr>
              <w:fldChar w:fldCharType="separate"/>
            </w:r>
            <w:r w:rsidR="007355D2">
              <w:rPr>
                <w:webHidden/>
              </w:rPr>
              <w:t>8</w:t>
            </w:r>
            <w:r w:rsidR="003B7E52" w:rsidRPr="003B7E52">
              <w:rPr>
                <w:webHidden/>
              </w:rPr>
              <w:fldChar w:fldCharType="end"/>
            </w:r>
          </w:hyperlink>
        </w:p>
        <w:p w14:paraId="0CE985AD" w14:textId="20CF88F7" w:rsidR="003B7E52" w:rsidRDefault="004200EC">
          <w:pPr>
            <w:pStyle w:val="TDC2"/>
            <w:rPr>
              <w:rFonts w:asciiTheme="minorHAnsi" w:eastAsiaTheme="minorEastAsia" w:hAnsiTheme="minorHAnsi" w:cstheme="minorBidi"/>
              <w:sz w:val="22"/>
              <w:lang w:eastAsia="es-SV"/>
            </w:rPr>
          </w:pPr>
          <w:hyperlink w:anchor="_Toc215557518" w:history="1">
            <w:r w:rsidR="003B7E52" w:rsidRPr="00FE1697">
              <w:rPr>
                <w:rStyle w:val="Hipervnculo"/>
                <w:i/>
              </w:rPr>
              <w:t>4.1 Evaluación del proceso de inscripción de Sociedades por Acciones Simplificadas (SAS)</w:t>
            </w:r>
            <w:r w:rsidR="003B7E52">
              <w:rPr>
                <w:webHidden/>
              </w:rPr>
              <w:tab/>
            </w:r>
            <w:r w:rsidR="003B7E52">
              <w:rPr>
                <w:webHidden/>
              </w:rPr>
              <w:fldChar w:fldCharType="begin"/>
            </w:r>
            <w:r w:rsidR="003B7E52">
              <w:rPr>
                <w:webHidden/>
              </w:rPr>
              <w:instrText xml:space="preserve"> PAGEREF _Toc215557518 \h </w:instrText>
            </w:r>
            <w:r w:rsidR="003B7E52">
              <w:rPr>
                <w:webHidden/>
              </w:rPr>
            </w:r>
            <w:r w:rsidR="003B7E52">
              <w:rPr>
                <w:webHidden/>
              </w:rPr>
              <w:fldChar w:fldCharType="separate"/>
            </w:r>
            <w:r w:rsidR="007355D2">
              <w:rPr>
                <w:webHidden/>
              </w:rPr>
              <w:t>8</w:t>
            </w:r>
            <w:r w:rsidR="003B7E52">
              <w:rPr>
                <w:webHidden/>
              </w:rPr>
              <w:fldChar w:fldCharType="end"/>
            </w:r>
          </w:hyperlink>
        </w:p>
        <w:p w14:paraId="75B9E93A" w14:textId="50BBF983" w:rsidR="003B7E52" w:rsidRDefault="004200EC">
          <w:pPr>
            <w:pStyle w:val="TDC2"/>
            <w:rPr>
              <w:rFonts w:asciiTheme="minorHAnsi" w:eastAsiaTheme="minorEastAsia" w:hAnsiTheme="minorHAnsi" w:cstheme="minorBidi"/>
              <w:sz w:val="22"/>
              <w:lang w:eastAsia="es-SV"/>
            </w:rPr>
          </w:pPr>
          <w:hyperlink w:anchor="_Toc215557519" w:history="1">
            <w:r w:rsidR="003B7E52" w:rsidRPr="00FE1697">
              <w:rPr>
                <w:rStyle w:val="Hipervnculo"/>
                <w:i/>
              </w:rPr>
              <w:t>4.2 Evaluación de la asistencia brindada a los contribuyentes por los diferentes canales de atención.</w:t>
            </w:r>
            <w:r w:rsidR="003B7E52">
              <w:rPr>
                <w:webHidden/>
              </w:rPr>
              <w:tab/>
            </w:r>
            <w:r w:rsidR="003B7E52">
              <w:rPr>
                <w:webHidden/>
              </w:rPr>
              <w:fldChar w:fldCharType="begin"/>
            </w:r>
            <w:r w:rsidR="003B7E52">
              <w:rPr>
                <w:webHidden/>
              </w:rPr>
              <w:instrText xml:space="preserve"> PAGEREF _Toc215557519 \h </w:instrText>
            </w:r>
            <w:r w:rsidR="003B7E52">
              <w:rPr>
                <w:webHidden/>
              </w:rPr>
            </w:r>
            <w:r w:rsidR="003B7E52">
              <w:rPr>
                <w:webHidden/>
              </w:rPr>
              <w:fldChar w:fldCharType="separate"/>
            </w:r>
            <w:r w:rsidR="007355D2">
              <w:rPr>
                <w:webHidden/>
              </w:rPr>
              <w:t>9</w:t>
            </w:r>
            <w:r w:rsidR="003B7E52">
              <w:rPr>
                <w:webHidden/>
              </w:rPr>
              <w:fldChar w:fldCharType="end"/>
            </w:r>
          </w:hyperlink>
        </w:p>
        <w:p w14:paraId="78355CCA" w14:textId="37BA531A" w:rsidR="003B7E52" w:rsidRDefault="004200EC">
          <w:pPr>
            <w:pStyle w:val="TDC2"/>
            <w:rPr>
              <w:rFonts w:asciiTheme="minorHAnsi" w:eastAsiaTheme="minorEastAsia" w:hAnsiTheme="minorHAnsi" w:cstheme="minorBidi"/>
              <w:sz w:val="22"/>
              <w:lang w:eastAsia="es-SV"/>
            </w:rPr>
          </w:pPr>
          <w:hyperlink w:anchor="_Toc215557520" w:history="1">
            <w:r w:rsidR="003B7E52" w:rsidRPr="00FE1697">
              <w:rPr>
                <w:rStyle w:val="Hipervnculo"/>
                <w:rFonts w:ascii="Museo Sans 300" w:hAnsi="Museo Sans 300"/>
                <w:i/>
              </w:rPr>
              <w:t>4.3 ¿Ha sido victima de actos de corrupción en la DGII?</w:t>
            </w:r>
            <w:r w:rsidR="003B7E52">
              <w:rPr>
                <w:webHidden/>
              </w:rPr>
              <w:tab/>
            </w:r>
            <w:r w:rsidR="003B7E52">
              <w:rPr>
                <w:webHidden/>
              </w:rPr>
              <w:fldChar w:fldCharType="begin"/>
            </w:r>
            <w:r w:rsidR="003B7E52">
              <w:rPr>
                <w:webHidden/>
              </w:rPr>
              <w:instrText xml:space="preserve"> PAGEREF _Toc215557520 \h </w:instrText>
            </w:r>
            <w:r w:rsidR="003B7E52">
              <w:rPr>
                <w:webHidden/>
              </w:rPr>
            </w:r>
            <w:r w:rsidR="003B7E52">
              <w:rPr>
                <w:webHidden/>
              </w:rPr>
              <w:fldChar w:fldCharType="separate"/>
            </w:r>
            <w:r w:rsidR="007355D2">
              <w:rPr>
                <w:webHidden/>
              </w:rPr>
              <w:t>10</w:t>
            </w:r>
            <w:r w:rsidR="003B7E52">
              <w:rPr>
                <w:webHidden/>
              </w:rPr>
              <w:fldChar w:fldCharType="end"/>
            </w:r>
          </w:hyperlink>
        </w:p>
        <w:p w14:paraId="3235A200" w14:textId="2910DC17" w:rsidR="003B7E52" w:rsidRDefault="004200EC">
          <w:pPr>
            <w:pStyle w:val="TDC2"/>
            <w:rPr>
              <w:rFonts w:asciiTheme="minorHAnsi" w:eastAsiaTheme="minorEastAsia" w:hAnsiTheme="minorHAnsi" w:cstheme="minorBidi"/>
              <w:sz w:val="22"/>
              <w:lang w:eastAsia="es-SV"/>
            </w:rPr>
          </w:pPr>
          <w:hyperlink w:anchor="_Toc215557521" w:history="1">
            <w:r w:rsidR="003B7E52" w:rsidRPr="00FE1697">
              <w:rPr>
                <w:rStyle w:val="Hipervnculo"/>
                <w:rFonts w:ascii="Museo Sans 300" w:hAnsi="Museo Sans 300"/>
                <w:i/>
              </w:rPr>
              <w:t>4.4. Evolución de la calidad del servicio</w:t>
            </w:r>
            <w:r w:rsidR="003B7E52">
              <w:rPr>
                <w:webHidden/>
              </w:rPr>
              <w:tab/>
            </w:r>
            <w:r w:rsidR="003B7E52">
              <w:rPr>
                <w:webHidden/>
              </w:rPr>
              <w:fldChar w:fldCharType="begin"/>
            </w:r>
            <w:r w:rsidR="003B7E52">
              <w:rPr>
                <w:webHidden/>
              </w:rPr>
              <w:instrText xml:space="preserve"> PAGEREF _Toc215557521 \h </w:instrText>
            </w:r>
            <w:r w:rsidR="003B7E52">
              <w:rPr>
                <w:webHidden/>
              </w:rPr>
            </w:r>
            <w:r w:rsidR="003B7E52">
              <w:rPr>
                <w:webHidden/>
              </w:rPr>
              <w:fldChar w:fldCharType="separate"/>
            </w:r>
            <w:r w:rsidR="007355D2">
              <w:rPr>
                <w:webHidden/>
              </w:rPr>
              <w:t>10</w:t>
            </w:r>
            <w:r w:rsidR="003B7E52">
              <w:rPr>
                <w:webHidden/>
              </w:rPr>
              <w:fldChar w:fldCharType="end"/>
            </w:r>
          </w:hyperlink>
        </w:p>
        <w:p w14:paraId="4E94B423" w14:textId="2F330760" w:rsidR="003B7E52" w:rsidRDefault="004200EC">
          <w:pPr>
            <w:pStyle w:val="TDC2"/>
            <w:rPr>
              <w:rFonts w:asciiTheme="minorHAnsi" w:eastAsiaTheme="minorEastAsia" w:hAnsiTheme="minorHAnsi" w:cstheme="minorBidi"/>
              <w:sz w:val="22"/>
              <w:lang w:eastAsia="es-SV"/>
            </w:rPr>
          </w:pPr>
          <w:hyperlink w:anchor="_Toc215557522" w:history="1">
            <w:r w:rsidR="003B7E52" w:rsidRPr="00FE1697">
              <w:rPr>
                <w:rStyle w:val="Hipervnculo"/>
                <w:rFonts w:ascii="Museo Sans 300" w:hAnsi="Museo Sans 300"/>
                <w:i/>
              </w:rPr>
              <w:t>4.5. ¿Desea expresar algo más sobre los servicios brindados por la DGII? Explique.</w:t>
            </w:r>
            <w:r w:rsidR="003B7E52">
              <w:rPr>
                <w:webHidden/>
              </w:rPr>
              <w:tab/>
            </w:r>
            <w:r w:rsidR="003B7E52">
              <w:rPr>
                <w:webHidden/>
              </w:rPr>
              <w:fldChar w:fldCharType="begin"/>
            </w:r>
            <w:r w:rsidR="003B7E52">
              <w:rPr>
                <w:webHidden/>
              </w:rPr>
              <w:instrText xml:space="preserve"> PAGEREF _Toc215557522 \h </w:instrText>
            </w:r>
            <w:r w:rsidR="003B7E52">
              <w:rPr>
                <w:webHidden/>
              </w:rPr>
            </w:r>
            <w:r w:rsidR="003B7E52">
              <w:rPr>
                <w:webHidden/>
              </w:rPr>
              <w:fldChar w:fldCharType="separate"/>
            </w:r>
            <w:r w:rsidR="007355D2">
              <w:rPr>
                <w:webHidden/>
              </w:rPr>
              <w:t>10</w:t>
            </w:r>
            <w:r w:rsidR="003B7E52">
              <w:rPr>
                <w:webHidden/>
              </w:rPr>
              <w:fldChar w:fldCharType="end"/>
            </w:r>
          </w:hyperlink>
        </w:p>
        <w:p w14:paraId="39CF9043" w14:textId="7247B3A0" w:rsidR="003B7E52" w:rsidRDefault="004200EC" w:rsidP="003B7E52">
          <w:pPr>
            <w:pStyle w:val="TDC1"/>
            <w:rPr>
              <w:rFonts w:asciiTheme="minorHAnsi" w:eastAsiaTheme="minorEastAsia" w:hAnsiTheme="minorHAnsi"/>
              <w:sz w:val="22"/>
              <w:szCs w:val="22"/>
              <w:lang w:eastAsia="es-SV"/>
            </w:rPr>
          </w:pPr>
          <w:hyperlink w:anchor="_Toc215557523" w:history="1">
            <w:r w:rsidR="003B7E52" w:rsidRPr="00FE1697">
              <w:rPr>
                <w:rStyle w:val="Hipervnculo"/>
              </w:rPr>
              <w:t>CAPITULO 5: CONCLUSIONES Y SUGERENCIAS</w:t>
            </w:r>
            <w:r w:rsidR="003B7E52">
              <w:rPr>
                <w:webHidden/>
              </w:rPr>
              <w:tab/>
            </w:r>
            <w:r w:rsidR="003B7E52">
              <w:rPr>
                <w:webHidden/>
              </w:rPr>
              <w:fldChar w:fldCharType="begin"/>
            </w:r>
            <w:r w:rsidR="003B7E52">
              <w:rPr>
                <w:webHidden/>
              </w:rPr>
              <w:instrText xml:space="preserve"> PAGEREF _Toc215557523 \h </w:instrText>
            </w:r>
            <w:r w:rsidR="003B7E52">
              <w:rPr>
                <w:webHidden/>
              </w:rPr>
            </w:r>
            <w:r w:rsidR="003B7E52">
              <w:rPr>
                <w:webHidden/>
              </w:rPr>
              <w:fldChar w:fldCharType="separate"/>
            </w:r>
            <w:r w:rsidR="007355D2">
              <w:rPr>
                <w:webHidden/>
              </w:rPr>
              <w:t>11</w:t>
            </w:r>
            <w:r w:rsidR="003B7E52">
              <w:rPr>
                <w:webHidden/>
              </w:rPr>
              <w:fldChar w:fldCharType="end"/>
            </w:r>
          </w:hyperlink>
        </w:p>
        <w:p w14:paraId="6ADE233E" w14:textId="294DB9C1" w:rsidR="003B7E52" w:rsidRDefault="004200EC">
          <w:pPr>
            <w:pStyle w:val="TDC2"/>
            <w:rPr>
              <w:rFonts w:asciiTheme="minorHAnsi" w:eastAsiaTheme="minorEastAsia" w:hAnsiTheme="minorHAnsi" w:cstheme="minorBidi"/>
              <w:sz w:val="22"/>
              <w:lang w:eastAsia="es-SV"/>
            </w:rPr>
          </w:pPr>
          <w:hyperlink w:anchor="_Toc215557524" w:history="1">
            <w:r w:rsidR="003B7E52" w:rsidRPr="00FE1697">
              <w:rPr>
                <w:rStyle w:val="Hipervnculo"/>
              </w:rPr>
              <w:t>5.1 Conclusiones</w:t>
            </w:r>
            <w:r w:rsidR="003B7E52">
              <w:rPr>
                <w:webHidden/>
              </w:rPr>
              <w:tab/>
            </w:r>
            <w:r w:rsidR="003B7E52">
              <w:rPr>
                <w:webHidden/>
              </w:rPr>
              <w:fldChar w:fldCharType="begin"/>
            </w:r>
            <w:r w:rsidR="003B7E52">
              <w:rPr>
                <w:webHidden/>
              </w:rPr>
              <w:instrText xml:space="preserve"> PAGEREF _Toc215557524 \h </w:instrText>
            </w:r>
            <w:r w:rsidR="003B7E52">
              <w:rPr>
                <w:webHidden/>
              </w:rPr>
            </w:r>
            <w:r w:rsidR="003B7E52">
              <w:rPr>
                <w:webHidden/>
              </w:rPr>
              <w:fldChar w:fldCharType="separate"/>
            </w:r>
            <w:r w:rsidR="007355D2">
              <w:rPr>
                <w:webHidden/>
              </w:rPr>
              <w:t>11</w:t>
            </w:r>
            <w:r w:rsidR="003B7E52">
              <w:rPr>
                <w:webHidden/>
              </w:rPr>
              <w:fldChar w:fldCharType="end"/>
            </w:r>
          </w:hyperlink>
        </w:p>
        <w:p w14:paraId="66FAF79C" w14:textId="7DDC11FF" w:rsidR="003B7E52" w:rsidRDefault="004200EC">
          <w:pPr>
            <w:pStyle w:val="TDC2"/>
            <w:rPr>
              <w:rFonts w:asciiTheme="minorHAnsi" w:eastAsiaTheme="minorEastAsia" w:hAnsiTheme="minorHAnsi" w:cstheme="minorBidi"/>
              <w:sz w:val="22"/>
              <w:lang w:eastAsia="es-SV"/>
            </w:rPr>
          </w:pPr>
          <w:hyperlink w:anchor="_Toc215557525" w:history="1">
            <w:r w:rsidR="003B7E52" w:rsidRPr="00FE1697">
              <w:rPr>
                <w:rStyle w:val="Hipervnculo"/>
                <w:rFonts w:eastAsia="Calibri"/>
                <w:lang w:val="es-ES"/>
              </w:rPr>
              <w:t>5.2 Sugerencias</w:t>
            </w:r>
            <w:r w:rsidR="003B7E52">
              <w:rPr>
                <w:webHidden/>
              </w:rPr>
              <w:tab/>
            </w:r>
            <w:r w:rsidR="003B7E52">
              <w:rPr>
                <w:webHidden/>
              </w:rPr>
              <w:fldChar w:fldCharType="begin"/>
            </w:r>
            <w:r w:rsidR="003B7E52">
              <w:rPr>
                <w:webHidden/>
              </w:rPr>
              <w:instrText xml:space="preserve"> PAGEREF _Toc215557525 \h </w:instrText>
            </w:r>
            <w:r w:rsidR="003B7E52">
              <w:rPr>
                <w:webHidden/>
              </w:rPr>
            </w:r>
            <w:r w:rsidR="003B7E52">
              <w:rPr>
                <w:webHidden/>
              </w:rPr>
              <w:fldChar w:fldCharType="separate"/>
            </w:r>
            <w:r w:rsidR="007355D2">
              <w:rPr>
                <w:webHidden/>
              </w:rPr>
              <w:t>12</w:t>
            </w:r>
            <w:r w:rsidR="003B7E52">
              <w:rPr>
                <w:webHidden/>
              </w:rPr>
              <w:fldChar w:fldCharType="end"/>
            </w:r>
          </w:hyperlink>
        </w:p>
        <w:p w14:paraId="44F9FFB3" w14:textId="117251A6" w:rsidR="003B7E52" w:rsidRDefault="004200EC">
          <w:pPr>
            <w:pStyle w:val="TDC2"/>
            <w:rPr>
              <w:rFonts w:asciiTheme="minorHAnsi" w:eastAsiaTheme="minorEastAsia" w:hAnsiTheme="minorHAnsi" w:cstheme="minorBidi"/>
              <w:sz w:val="22"/>
              <w:lang w:eastAsia="es-SV"/>
            </w:rPr>
          </w:pPr>
          <w:hyperlink w:anchor="_Toc215557526" w:history="1">
            <w:r w:rsidR="003B7E52" w:rsidRPr="00FE1697">
              <w:rPr>
                <w:rStyle w:val="Hipervnculo"/>
                <w:rFonts w:ascii="Museo Sans 300" w:hAnsi="Museo Sans 300"/>
              </w:rPr>
              <w:t>5.2.1 Sugerencias realizadas por los contribuyentes:</w:t>
            </w:r>
            <w:r w:rsidR="003B7E52">
              <w:rPr>
                <w:webHidden/>
              </w:rPr>
              <w:tab/>
            </w:r>
            <w:r w:rsidR="003B7E52">
              <w:rPr>
                <w:webHidden/>
              </w:rPr>
              <w:fldChar w:fldCharType="begin"/>
            </w:r>
            <w:r w:rsidR="003B7E52">
              <w:rPr>
                <w:webHidden/>
              </w:rPr>
              <w:instrText xml:space="preserve"> PAGEREF _Toc215557526 \h </w:instrText>
            </w:r>
            <w:r w:rsidR="003B7E52">
              <w:rPr>
                <w:webHidden/>
              </w:rPr>
            </w:r>
            <w:r w:rsidR="003B7E52">
              <w:rPr>
                <w:webHidden/>
              </w:rPr>
              <w:fldChar w:fldCharType="separate"/>
            </w:r>
            <w:r w:rsidR="007355D2">
              <w:rPr>
                <w:webHidden/>
              </w:rPr>
              <w:t>13</w:t>
            </w:r>
            <w:r w:rsidR="003B7E52">
              <w:rPr>
                <w:webHidden/>
              </w:rPr>
              <w:fldChar w:fldCharType="end"/>
            </w:r>
          </w:hyperlink>
        </w:p>
        <w:p w14:paraId="45D362AC" w14:textId="159EAE66" w:rsidR="003B7E52" w:rsidRDefault="004200EC" w:rsidP="003B7E52">
          <w:pPr>
            <w:pStyle w:val="TDC1"/>
            <w:rPr>
              <w:rFonts w:asciiTheme="minorHAnsi" w:eastAsiaTheme="minorEastAsia" w:hAnsiTheme="minorHAnsi"/>
              <w:sz w:val="22"/>
              <w:szCs w:val="22"/>
              <w:lang w:eastAsia="es-SV"/>
            </w:rPr>
          </w:pPr>
          <w:hyperlink w:anchor="_Toc215557527" w:history="1">
            <w:r w:rsidR="003B7E52" w:rsidRPr="00FE1697">
              <w:rPr>
                <w:rStyle w:val="Hipervnculo"/>
              </w:rPr>
              <w:t>ANEXOS</w:t>
            </w:r>
            <w:r w:rsidR="003B7E52">
              <w:rPr>
                <w:rStyle w:val="Hipervnculo"/>
              </w:rPr>
              <w:t>………………</w:t>
            </w:r>
            <w:r w:rsidR="003B7E52">
              <w:rPr>
                <w:webHidden/>
              </w:rPr>
              <w:tab/>
            </w:r>
            <w:r w:rsidR="003B7E52">
              <w:rPr>
                <w:webHidden/>
              </w:rPr>
              <w:fldChar w:fldCharType="begin"/>
            </w:r>
            <w:r w:rsidR="003B7E52">
              <w:rPr>
                <w:webHidden/>
              </w:rPr>
              <w:instrText xml:space="preserve"> PAGEREF _Toc215557527 \h </w:instrText>
            </w:r>
            <w:r w:rsidR="003B7E52">
              <w:rPr>
                <w:webHidden/>
              </w:rPr>
            </w:r>
            <w:r w:rsidR="003B7E52">
              <w:rPr>
                <w:webHidden/>
              </w:rPr>
              <w:fldChar w:fldCharType="separate"/>
            </w:r>
            <w:r w:rsidR="007355D2">
              <w:rPr>
                <w:webHidden/>
              </w:rPr>
              <w:t>15</w:t>
            </w:r>
            <w:r w:rsidR="003B7E52">
              <w:rPr>
                <w:webHidden/>
              </w:rPr>
              <w:fldChar w:fldCharType="end"/>
            </w:r>
          </w:hyperlink>
        </w:p>
        <w:p w14:paraId="597D48DC" w14:textId="0C842B4F" w:rsidR="003B7E52" w:rsidRDefault="004200EC">
          <w:pPr>
            <w:pStyle w:val="TDC2"/>
            <w:rPr>
              <w:rFonts w:asciiTheme="minorHAnsi" w:eastAsiaTheme="minorEastAsia" w:hAnsiTheme="minorHAnsi" w:cstheme="minorBidi"/>
              <w:sz w:val="22"/>
              <w:lang w:eastAsia="es-SV"/>
            </w:rPr>
          </w:pPr>
          <w:hyperlink w:anchor="_Toc215557528" w:history="1">
            <w:r w:rsidR="003B7E52" w:rsidRPr="00FE1697">
              <w:rPr>
                <w:rStyle w:val="Hipervnculo"/>
              </w:rPr>
              <w:t>Anexo 1: Cálculo de índice de satisfacción</w:t>
            </w:r>
            <w:r w:rsidR="003B7E52">
              <w:rPr>
                <w:webHidden/>
              </w:rPr>
              <w:tab/>
            </w:r>
            <w:r w:rsidR="003B7E52">
              <w:rPr>
                <w:webHidden/>
              </w:rPr>
              <w:fldChar w:fldCharType="begin"/>
            </w:r>
            <w:r w:rsidR="003B7E52">
              <w:rPr>
                <w:webHidden/>
              </w:rPr>
              <w:instrText xml:space="preserve"> PAGEREF _Toc215557528 \h </w:instrText>
            </w:r>
            <w:r w:rsidR="003B7E52">
              <w:rPr>
                <w:webHidden/>
              </w:rPr>
            </w:r>
            <w:r w:rsidR="003B7E52">
              <w:rPr>
                <w:webHidden/>
              </w:rPr>
              <w:fldChar w:fldCharType="separate"/>
            </w:r>
            <w:r w:rsidR="007355D2">
              <w:rPr>
                <w:webHidden/>
              </w:rPr>
              <w:t>15</w:t>
            </w:r>
            <w:r w:rsidR="003B7E52">
              <w:rPr>
                <w:webHidden/>
              </w:rPr>
              <w:fldChar w:fldCharType="end"/>
            </w:r>
          </w:hyperlink>
        </w:p>
        <w:p w14:paraId="3660FABC" w14:textId="12DF01F5" w:rsidR="003B7E52" w:rsidRDefault="004200EC">
          <w:pPr>
            <w:pStyle w:val="TDC2"/>
            <w:rPr>
              <w:rFonts w:asciiTheme="minorHAnsi" w:eastAsiaTheme="minorEastAsia" w:hAnsiTheme="minorHAnsi" w:cstheme="minorBidi"/>
              <w:sz w:val="22"/>
              <w:lang w:eastAsia="es-SV"/>
            </w:rPr>
          </w:pPr>
          <w:hyperlink w:anchor="_Toc215557529" w:history="1">
            <w:r w:rsidR="003B7E52" w:rsidRPr="00FE1697">
              <w:rPr>
                <w:rStyle w:val="Hipervnculo"/>
              </w:rPr>
              <w:t>Anexo 2: Encuesta de satisfacción 2025</w:t>
            </w:r>
            <w:r w:rsidR="003B7E52">
              <w:rPr>
                <w:webHidden/>
              </w:rPr>
              <w:tab/>
            </w:r>
            <w:r w:rsidR="003B7E52">
              <w:rPr>
                <w:webHidden/>
              </w:rPr>
              <w:fldChar w:fldCharType="begin"/>
            </w:r>
            <w:r w:rsidR="003B7E52">
              <w:rPr>
                <w:webHidden/>
              </w:rPr>
              <w:instrText xml:space="preserve"> PAGEREF _Toc215557529 \h </w:instrText>
            </w:r>
            <w:r w:rsidR="003B7E52">
              <w:rPr>
                <w:webHidden/>
              </w:rPr>
            </w:r>
            <w:r w:rsidR="003B7E52">
              <w:rPr>
                <w:webHidden/>
              </w:rPr>
              <w:fldChar w:fldCharType="separate"/>
            </w:r>
            <w:r w:rsidR="007355D2">
              <w:rPr>
                <w:webHidden/>
              </w:rPr>
              <w:t>16</w:t>
            </w:r>
            <w:r w:rsidR="003B7E52">
              <w:rPr>
                <w:webHidden/>
              </w:rPr>
              <w:fldChar w:fldCharType="end"/>
            </w:r>
          </w:hyperlink>
        </w:p>
        <w:p w14:paraId="417FDDD5" w14:textId="0416DD35" w:rsidR="003B7E52" w:rsidRDefault="004200EC">
          <w:pPr>
            <w:pStyle w:val="TDC2"/>
            <w:rPr>
              <w:rFonts w:asciiTheme="minorHAnsi" w:eastAsiaTheme="minorEastAsia" w:hAnsiTheme="minorHAnsi" w:cstheme="minorBidi"/>
              <w:sz w:val="22"/>
              <w:lang w:eastAsia="es-SV"/>
            </w:rPr>
          </w:pPr>
          <w:hyperlink w:anchor="_Toc215557530" w:history="1">
            <w:r w:rsidR="003B7E52" w:rsidRPr="00FE1697">
              <w:rPr>
                <w:rStyle w:val="Hipervnculo"/>
                <w:rFonts w:ascii="Museo Sans 300" w:hAnsi="Museo Sans 300"/>
              </w:rPr>
              <w:t>Anexo 3.  Respuestas de contribuyentes encuestados a preguntas de opinión</w:t>
            </w:r>
            <w:r w:rsidR="003B7E52">
              <w:rPr>
                <w:webHidden/>
              </w:rPr>
              <w:tab/>
            </w:r>
            <w:r w:rsidR="003B7E52">
              <w:rPr>
                <w:webHidden/>
              </w:rPr>
              <w:fldChar w:fldCharType="begin"/>
            </w:r>
            <w:r w:rsidR="003B7E52">
              <w:rPr>
                <w:webHidden/>
              </w:rPr>
              <w:instrText xml:space="preserve"> PAGEREF _Toc215557530 \h </w:instrText>
            </w:r>
            <w:r w:rsidR="003B7E52">
              <w:rPr>
                <w:webHidden/>
              </w:rPr>
            </w:r>
            <w:r w:rsidR="003B7E52">
              <w:rPr>
                <w:webHidden/>
              </w:rPr>
              <w:fldChar w:fldCharType="separate"/>
            </w:r>
            <w:r w:rsidR="007355D2">
              <w:rPr>
                <w:webHidden/>
              </w:rPr>
              <w:t>33</w:t>
            </w:r>
            <w:r w:rsidR="003B7E52">
              <w:rPr>
                <w:webHidden/>
              </w:rPr>
              <w:fldChar w:fldCharType="end"/>
            </w:r>
          </w:hyperlink>
        </w:p>
        <w:p w14:paraId="7722CA47" w14:textId="01C5525A" w:rsidR="00796AEE" w:rsidRPr="00F6787C" w:rsidRDefault="00796AEE">
          <w:pPr>
            <w:rPr>
              <w:rFonts w:asciiTheme="minorHAnsi" w:hAnsiTheme="minorHAnsi"/>
              <w:b/>
              <w:bCs/>
              <w:lang w:val="es-ES"/>
            </w:rPr>
            <w:sectPr w:rsidR="00796AEE" w:rsidRPr="00F6787C" w:rsidSect="00796AEE">
              <w:type w:val="continuous"/>
              <w:pgSz w:w="12240" w:h="15840"/>
              <w:pgMar w:top="2127" w:right="616" w:bottom="1440" w:left="851" w:header="708" w:footer="737" w:gutter="0"/>
              <w:cols w:space="567"/>
              <w:titlePg/>
              <w:docGrid w:linePitch="360"/>
            </w:sectPr>
          </w:pPr>
          <w:r w:rsidRPr="00F6787C">
            <w:rPr>
              <w:rFonts w:asciiTheme="minorHAnsi" w:hAnsiTheme="minorHAnsi"/>
              <w:b/>
              <w:bCs/>
              <w:lang w:val="es-ES"/>
            </w:rPr>
            <w:fldChar w:fldCharType="end"/>
          </w:r>
        </w:p>
        <w:p w14:paraId="0CB70446" w14:textId="77777777" w:rsidR="00796AEE" w:rsidRPr="00F6787C" w:rsidRDefault="004200EC">
          <w:pPr>
            <w:rPr>
              <w:rFonts w:asciiTheme="minorHAnsi" w:hAnsiTheme="minorHAnsi"/>
              <w:b/>
              <w:bCs/>
              <w:lang w:val="es-ES"/>
            </w:rPr>
            <w:sectPr w:rsidR="00796AEE" w:rsidRPr="00F6787C" w:rsidSect="00796AEE">
              <w:type w:val="continuous"/>
              <w:pgSz w:w="12240" w:h="15840"/>
              <w:pgMar w:top="2127" w:right="616" w:bottom="1440" w:left="851" w:header="708" w:footer="737" w:gutter="0"/>
              <w:cols w:space="567"/>
              <w:titlePg/>
              <w:docGrid w:linePitch="360"/>
            </w:sectPr>
          </w:pPr>
        </w:p>
      </w:sdtContent>
    </w:sdt>
    <w:p w14:paraId="60DCFAE0" w14:textId="77777777" w:rsidR="00052568" w:rsidRPr="00F6787C" w:rsidRDefault="00D07D29" w:rsidP="001E5323">
      <w:pPr>
        <w:pStyle w:val="Ttulo1"/>
        <w:rPr>
          <w:rFonts w:asciiTheme="minorHAnsi" w:hAnsiTheme="minorHAnsi"/>
        </w:rPr>
      </w:pPr>
      <w:bookmarkStart w:id="4" w:name="_Toc127277760"/>
      <w:bookmarkStart w:id="5" w:name="_Toc215557506"/>
      <w:r w:rsidRPr="00F6787C">
        <w:rPr>
          <w:rFonts w:asciiTheme="minorHAnsi" w:hAnsiTheme="minorHAnsi"/>
        </w:rPr>
        <w:lastRenderedPageBreak/>
        <w:t>I</w:t>
      </w:r>
      <w:r w:rsidR="00052568" w:rsidRPr="00F6787C">
        <w:rPr>
          <w:rFonts w:asciiTheme="minorHAnsi" w:hAnsiTheme="minorHAnsi"/>
        </w:rPr>
        <w:t>NTRODUCCIÓN</w:t>
      </w:r>
      <w:bookmarkEnd w:id="1"/>
      <w:bookmarkEnd w:id="3"/>
      <w:bookmarkEnd w:id="4"/>
      <w:bookmarkEnd w:id="5"/>
    </w:p>
    <w:p w14:paraId="18915EA3" w14:textId="77777777" w:rsidR="00052568" w:rsidRPr="00F6787C" w:rsidRDefault="00052568" w:rsidP="003D26EB">
      <w:pPr>
        <w:spacing w:line="276" w:lineRule="auto"/>
        <w:jc w:val="both"/>
        <w:rPr>
          <w:rFonts w:asciiTheme="minorHAnsi" w:hAnsiTheme="minorHAnsi"/>
          <w:sz w:val="20"/>
          <w:szCs w:val="20"/>
        </w:rPr>
      </w:pPr>
    </w:p>
    <w:p w14:paraId="5C83216A" w14:textId="77777777" w:rsidR="009757FF" w:rsidRDefault="009757FF" w:rsidP="00362DFA">
      <w:pPr>
        <w:spacing w:line="276" w:lineRule="auto"/>
        <w:jc w:val="both"/>
        <w:rPr>
          <w:rFonts w:asciiTheme="minorHAnsi" w:hAnsiTheme="minorHAnsi"/>
          <w:sz w:val="20"/>
          <w:szCs w:val="20"/>
        </w:rPr>
      </w:pPr>
      <w:r w:rsidRPr="009757FF">
        <w:rPr>
          <w:rFonts w:asciiTheme="minorHAnsi" w:hAnsiTheme="minorHAnsi"/>
          <w:sz w:val="20"/>
          <w:szCs w:val="20"/>
        </w:rPr>
        <w:t>El presente informe expone los resultados de la medición de satisfacción de los contribuyentes respecto a los servicios prestados por la Dirección General de Impuestos Internos (DGII), dirigida al segmento de contribuyentes inscritos como Sociedades por Acciones Simplificadas (SAS).</w:t>
      </w:r>
    </w:p>
    <w:p w14:paraId="274E06F8" w14:textId="10BDCD8C" w:rsidR="00362DFA" w:rsidRPr="005C2657" w:rsidRDefault="009757FF" w:rsidP="00362DFA">
      <w:pPr>
        <w:spacing w:line="276" w:lineRule="auto"/>
        <w:jc w:val="both"/>
        <w:rPr>
          <w:rFonts w:asciiTheme="minorHAnsi" w:hAnsiTheme="minorHAnsi"/>
          <w:sz w:val="20"/>
          <w:szCs w:val="20"/>
        </w:rPr>
      </w:pPr>
      <w:r w:rsidRPr="009757FF">
        <w:rPr>
          <w:rFonts w:asciiTheme="minorHAnsi" w:hAnsiTheme="minorHAnsi"/>
          <w:sz w:val="20"/>
          <w:szCs w:val="20"/>
        </w:rPr>
        <w:br/>
        <w:t>Esta actividad se enmarca en los objetivos y acciones contemplados en el Plan Estratégico Institucional (PEI) y en el Plan Operativo Anual (POA) 2025 de la Unidad de Defensoría del Contribuyente y Educación Fiscal.</w:t>
      </w:r>
      <w:r w:rsidR="00362DFA" w:rsidRPr="005C2657">
        <w:rPr>
          <w:rFonts w:asciiTheme="minorHAnsi" w:hAnsiTheme="minorHAnsi"/>
          <w:sz w:val="20"/>
          <w:szCs w:val="20"/>
        </w:rPr>
        <w:t xml:space="preserve"> </w:t>
      </w:r>
    </w:p>
    <w:p w14:paraId="2D9B8697" w14:textId="77777777" w:rsidR="00663AB2" w:rsidRPr="005C2657" w:rsidRDefault="008802BD" w:rsidP="003D26EB">
      <w:pPr>
        <w:spacing w:line="276" w:lineRule="auto"/>
        <w:jc w:val="both"/>
        <w:rPr>
          <w:rFonts w:asciiTheme="minorHAnsi" w:hAnsiTheme="minorHAnsi"/>
          <w:sz w:val="20"/>
          <w:szCs w:val="20"/>
        </w:rPr>
      </w:pPr>
      <w:r w:rsidRPr="005C2657">
        <w:rPr>
          <w:rFonts w:asciiTheme="minorHAnsi" w:hAnsiTheme="minorHAnsi"/>
          <w:sz w:val="20"/>
          <w:szCs w:val="20"/>
        </w:rPr>
        <w:t xml:space="preserve"> </w:t>
      </w:r>
    </w:p>
    <w:p w14:paraId="3A59E666" w14:textId="2E01E3F4" w:rsidR="00DF274D" w:rsidRPr="005C2657" w:rsidRDefault="009757FF" w:rsidP="00DF274D">
      <w:pPr>
        <w:spacing w:line="276" w:lineRule="auto"/>
        <w:jc w:val="both"/>
        <w:rPr>
          <w:rFonts w:asciiTheme="minorHAnsi" w:hAnsiTheme="minorHAnsi"/>
          <w:sz w:val="20"/>
          <w:szCs w:val="20"/>
          <w:lang w:val="es-MX"/>
        </w:rPr>
      </w:pPr>
      <w:r w:rsidRPr="009757FF">
        <w:rPr>
          <w:rFonts w:asciiTheme="minorHAnsi" w:hAnsiTheme="minorHAnsi"/>
          <w:sz w:val="20"/>
          <w:szCs w:val="20"/>
        </w:rPr>
        <w:t>La encuesta se realizó de manera virtual, reafirmando el compromiso del Ministerio de Hacienda con la innovación tecnológica, permitiendo optimizar los procesos de tabulación y análisis de resultados.</w:t>
      </w:r>
    </w:p>
    <w:p w14:paraId="4AE305E6" w14:textId="77777777" w:rsidR="001C5EB7" w:rsidRDefault="001C5EB7" w:rsidP="00DF274D">
      <w:pPr>
        <w:spacing w:line="276" w:lineRule="auto"/>
        <w:jc w:val="both"/>
        <w:rPr>
          <w:rFonts w:asciiTheme="minorHAnsi" w:hAnsiTheme="minorHAnsi"/>
          <w:sz w:val="20"/>
          <w:szCs w:val="20"/>
          <w:lang w:val="es-MX"/>
        </w:rPr>
      </w:pPr>
    </w:p>
    <w:p w14:paraId="25E8A967" w14:textId="026612AA" w:rsidR="00DF274D" w:rsidRDefault="00DF274D" w:rsidP="00DF274D">
      <w:pPr>
        <w:spacing w:line="276" w:lineRule="auto"/>
        <w:jc w:val="both"/>
        <w:rPr>
          <w:rFonts w:asciiTheme="minorHAnsi" w:hAnsiTheme="minorHAnsi"/>
          <w:sz w:val="20"/>
          <w:szCs w:val="20"/>
          <w:lang w:val="es-MX"/>
        </w:rPr>
      </w:pPr>
      <w:r w:rsidRPr="005C2657">
        <w:rPr>
          <w:rFonts w:asciiTheme="minorHAnsi" w:hAnsiTheme="minorHAnsi"/>
          <w:sz w:val="20"/>
          <w:szCs w:val="20"/>
          <w:lang w:val="es-MX"/>
        </w:rPr>
        <w:t>El informe está estructurado en cinco capítulos:</w:t>
      </w:r>
    </w:p>
    <w:p w14:paraId="20E6A986" w14:textId="77777777" w:rsidR="001C5EB7" w:rsidRPr="005C2657" w:rsidRDefault="001C5EB7" w:rsidP="00DF274D">
      <w:pPr>
        <w:spacing w:line="276" w:lineRule="auto"/>
        <w:jc w:val="both"/>
        <w:rPr>
          <w:rFonts w:asciiTheme="minorHAnsi" w:hAnsiTheme="minorHAnsi"/>
          <w:sz w:val="20"/>
          <w:szCs w:val="20"/>
          <w:lang w:val="es-MX"/>
        </w:rPr>
      </w:pPr>
    </w:p>
    <w:p w14:paraId="69B79FCB" w14:textId="77777777" w:rsidR="00DF274D" w:rsidRPr="005C2657" w:rsidRDefault="00DF274D" w:rsidP="00D142FF">
      <w:pPr>
        <w:numPr>
          <w:ilvl w:val="0"/>
          <w:numId w:val="3"/>
        </w:numPr>
        <w:spacing w:line="276" w:lineRule="auto"/>
        <w:jc w:val="both"/>
        <w:rPr>
          <w:rFonts w:asciiTheme="minorHAnsi" w:hAnsiTheme="minorHAnsi"/>
          <w:sz w:val="20"/>
          <w:szCs w:val="20"/>
          <w:lang w:val="es-MX"/>
        </w:rPr>
      </w:pPr>
      <w:r w:rsidRPr="005C2657">
        <w:rPr>
          <w:rFonts w:asciiTheme="minorHAnsi" w:hAnsiTheme="minorHAnsi"/>
          <w:b/>
          <w:bCs/>
          <w:sz w:val="20"/>
          <w:szCs w:val="20"/>
          <w:lang w:val="es-MX"/>
        </w:rPr>
        <w:t>Capítulo 1</w:t>
      </w:r>
      <w:r w:rsidRPr="005C2657">
        <w:rPr>
          <w:rFonts w:asciiTheme="minorHAnsi" w:hAnsiTheme="minorHAnsi"/>
          <w:sz w:val="20"/>
          <w:szCs w:val="20"/>
          <w:lang w:val="es-MX"/>
        </w:rPr>
        <w:t>: Detalla los datos generales del estudio, incluyendo el cálculo muestral.</w:t>
      </w:r>
    </w:p>
    <w:p w14:paraId="447A249C" w14:textId="3C8D6374" w:rsidR="00DF274D" w:rsidRDefault="00DF274D" w:rsidP="00D142FF">
      <w:pPr>
        <w:numPr>
          <w:ilvl w:val="0"/>
          <w:numId w:val="3"/>
        </w:numPr>
        <w:spacing w:line="276" w:lineRule="auto"/>
        <w:jc w:val="both"/>
        <w:rPr>
          <w:rFonts w:asciiTheme="minorHAnsi" w:hAnsiTheme="minorHAnsi"/>
          <w:sz w:val="20"/>
          <w:szCs w:val="20"/>
          <w:lang w:val="es-MX"/>
        </w:rPr>
      </w:pPr>
      <w:r w:rsidRPr="005C2657">
        <w:rPr>
          <w:rFonts w:asciiTheme="minorHAnsi" w:hAnsiTheme="minorHAnsi"/>
          <w:b/>
          <w:bCs/>
          <w:sz w:val="20"/>
          <w:szCs w:val="20"/>
          <w:lang w:val="es-MX"/>
        </w:rPr>
        <w:t>Capítulo 2</w:t>
      </w:r>
      <w:r w:rsidRPr="005C2657">
        <w:rPr>
          <w:rFonts w:asciiTheme="minorHAnsi" w:hAnsiTheme="minorHAnsi"/>
          <w:sz w:val="20"/>
          <w:szCs w:val="20"/>
          <w:lang w:val="es-MX"/>
        </w:rPr>
        <w:t>: Presenta los resultados de la evaluación por módulo temático: infraestructura</w:t>
      </w:r>
      <w:r w:rsidR="00924269">
        <w:rPr>
          <w:rFonts w:asciiTheme="minorHAnsi" w:hAnsiTheme="minorHAnsi"/>
          <w:sz w:val="20"/>
          <w:szCs w:val="20"/>
          <w:lang w:val="es-MX"/>
        </w:rPr>
        <w:t xml:space="preserve"> y elementos tangibles y</w:t>
      </w:r>
      <w:r w:rsidRPr="005C2657">
        <w:rPr>
          <w:rFonts w:asciiTheme="minorHAnsi" w:hAnsiTheme="minorHAnsi"/>
          <w:sz w:val="20"/>
          <w:szCs w:val="20"/>
          <w:lang w:val="es-MX"/>
        </w:rPr>
        <w:t xml:space="preserve"> de la página web, empatía de</w:t>
      </w:r>
      <w:r w:rsidR="006912F4">
        <w:rPr>
          <w:rFonts w:asciiTheme="minorHAnsi" w:hAnsiTheme="minorHAnsi"/>
          <w:sz w:val="20"/>
          <w:szCs w:val="20"/>
          <w:lang w:val="es-MX"/>
        </w:rPr>
        <w:t>l personal</w:t>
      </w:r>
      <w:r w:rsidRPr="005C2657">
        <w:rPr>
          <w:rFonts w:asciiTheme="minorHAnsi" w:hAnsiTheme="minorHAnsi"/>
          <w:sz w:val="20"/>
          <w:szCs w:val="20"/>
          <w:lang w:val="es-MX"/>
        </w:rPr>
        <w:t>, profesionalismo</w:t>
      </w:r>
      <w:r w:rsidR="00924269">
        <w:rPr>
          <w:rFonts w:asciiTheme="minorHAnsi" w:hAnsiTheme="minorHAnsi"/>
          <w:sz w:val="20"/>
          <w:szCs w:val="20"/>
          <w:lang w:val="es-MX"/>
        </w:rPr>
        <w:t xml:space="preserve"> de los empleados</w:t>
      </w:r>
      <w:r w:rsidR="00F745BD">
        <w:rPr>
          <w:rFonts w:asciiTheme="minorHAnsi" w:hAnsiTheme="minorHAnsi"/>
          <w:sz w:val="20"/>
          <w:szCs w:val="20"/>
          <w:lang w:val="es-MX"/>
        </w:rPr>
        <w:t>,</w:t>
      </w:r>
      <w:r w:rsidRPr="005C2657">
        <w:rPr>
          <w:rFonts w:asciiTheme="minorHAnsi" w:hAnsiTheme="minorHAnsi"/>
          <w:sz w:val="20"/>
          <w:szCs w:val="20"/>
          <w:lang w:val="es-MX"/>
        </w:rPr>
        <w:t xml:space="preserve"> capacidad</w:t>
      </w:r>
      <w:r w:rsidR="00F745BD">
        <w:rPr>
          <w:rFonts w:asciiTheme="minorHAnsi" w:hAnsiTheme="minorHAnsi"/>
          <w:sz w:val="20"/>
          <w:szCs w:val="20"/>
          <w:lang w:val="es-MX"/>
        </w:rPr>
        <w:t xml:space="preserve"> y </w:t>
      </w:r>
      <w:r w:rsidRPr="005C2657">
        <w:rPr>
          <w:rFonts w:asciiTheme="minorHAnsi" w:hAnsiTheme="minorHAnsi"/>
          <w:sz w:val="20"/>
          <w:szCs w:val="20"/>
          <w:lang w:val="es-MX"/>
        </w:rPr>
        <w:t>respuesta institucional.</w:t>
      </w:r>
    </w:p>
    <w:p w14:paraId="1CDB43CC" w14:textId="77777777" w:rsidR="00DF274D" w:rsidRPr="005C2657" w:rsidRDefault="00DF274D" w:rsidP="00D142FF">
      <w:pPr>
        <w:numPr>
          <w:ilvl w:val="0"/>
          <w:numId w:val="3"/>
        </w:numPr>
        <w:spacing w:line="276" w:lineRule="auto"/>
        <w:jc w:val="both"/>
        <w:rPr>
          <w:rFonts w:asciiTheme="minorHAnsi" w:hAnsiTheme="minorHAnsi"/>
          <w:sz w:val="20"/>
          <w:szCs w:val="20"/>
          <w:lang w:val="es-MX"/>
        </w:rPr>
      </w:pPr>
      <w:r w:rsidRPr="005C2657">
        <w:rPr>
          <w:rFonts w:asciiTheme="minorHAnsi" w:hAnsiTheme="minorHAnsi"/>
          <w:b/>
          <w:bCs/>
          <w:sz w:val="20"/>
          <w:szCs w:val="20"/>
          <w:lang w:val="es-MX"/>
        </w:rPr>
        <w:t>Capítulo 3</w:t>
      </w:r>
      <w:r w:rsidRPr="005C2657">
        <w:rPr>
          <w:rFonts w:asciiTheme="minorHAnsi" w:hAnsiTheme="minorHAnsi"/>
          <w:sz w:val="20"/>
          <w:szCs w:val="20"/>
          <w:lang w:val="es-MX"/>
        </w:rPr>
        <w:t>: Describe el índice global de satisfacción alcanzado.</w:t>
      </w:r>
    </w:p>
    <w:p w14:paraId="22C4BBC2" w14:textId="4EC8C42C" w:rsidR="00DF274D" w:rsidRPr="005C2657" w:rsidRDefault="00DF274D" w:rsidP="00CA122D">
      <w:pPr>
        <w:spacing w:line="276" w:lineRule="auto"/>
        <w:ind w:left="720"/>
        <w:jc w:val="both"/>
        <w:rPr>
          <w:rFonts w:asciiTheme="minorHAnsi" w:hAnsiTheme="minorHAnsi"/>
          <w:sz w:val="20"/>
          <w:szCs w:val="20"/>
          <w:lang w:val="es-MX"/>
        </w:rPr>
      </w:pPr>
      <w:r w:rsidRPr="005C2657">
        <w:rPr>
          <w:rFonts w:asciiTheme="minorHAnsi" w:hAnsiTheme="minorHAnsi"/>
          <w:b/>
          <w:bCs/>
          <w:sz w:val="20"/>
          <w:szCs w:val="20"/>
          <w:lang w:val="es-MX"/>
        </w:rPr>
        <w:t>Capítulo 4</w:t>
      </w:r>
      <w:r w:rsidRPr="005C2657">
        <w:rPr>
          <w:rFonts w:asciiTheme="minorHAnsi" w:hAnsiTheme="minorHAnsi"/>
          <w:sz w:val="20"/>
          <w:szCs w:val="20"/>
          <w:lang w:val="es-MX"/>
        </w:rPr>
        <w:t>:</w:t>
      </w:r>
      <w:r w:rsidR="00B60590">
        <w:rPr>
          <w:rFonts w:asciiTheme="minorHAnsi" w:hAnsiTheme="minorHAnsi"/>
          <w:sz w:val="20"/>
          <w:szCs w:val="20"/>
          <w:lang w:val="es-MX"/>
        </w:rPr>
        <w:t xml:space="preserve"> </w:t>
      </w:r>
      <w:r w:rsidRPr="005C2657">
        <w:rPr>
          <w:rFonts w:asciiTheme="minorHAnsi" w:hAnsiTheme="minorHAnsi"/>
          <w:sz w:val="20"/>
          <w:szCs w:val="20"/>
          <w:lang w:val="es-MX"/>
        </w:rPr>
        <w:t>Analiza otros aspectos institucionales</w:t>
      </w:r>
      <w:r w:rsidR="00CA122D">
        <w:rPr>
          <w:rFonts w:asciiTheme="minorHAnsi" w:hAnsiTheme="minorHAnsi"/>
          <w:sz w:val="20"/>
          <w:szCs w:val="20"/>
          <w:lang w:val="es-MX"/>
        </w:rPr>
        <w:t>.</w:t>
      </w:r>
      <w:r w:rsidRPr="005C2657">
        <w:rPr>
          <w:rFonts w:asciiTheme="minorHAnsi" w:hAnsiTheme="minorHAnsi"/>
          <w:sz w:val="20"/>
          <w:szCs w:val="20"/>
          <w:lang w:val="es-MX"/>
        </w:rPr>
        <w:t xml:space="preserve"> </w:t>
      </w:r>
      <w:r w:rsidR="00CA122D">
        <w:rPr>
          <w:rFonts w:asciiTheme="minorHAnsi" w:hAnsiTheme="minorHAnsi"/>
          <w:bCs/>
          <w:sz w:val="20"/>
          <w:szCs w:val="20"/>
          <w:lang w:val="es-MX"/>
        </w:rPr>
        <w:t>En este capítulo incluye la evaluación del proceso</w:t>
      </w:r>
      <w:r w:rsidR="00CA122D">
        <w:rPr>
          <w:rFonts w:asciiTheme="minorHAnsi" w:hAnsiTheme="minorHAnsi"/>
          <w:sz w:val="20"/>
          <w:szCs w:val="20"/>
          <w:lang w:val="es-MX"/>
        </w:rPr>
        <w:t xml:space="preserve"> para la inscripción como Sociedad por Acciones Simplificadas (SAS) y evaluación de los canales de atención disponibles. Se presenta el resultado de la</w:t>
      </w:r>
      <w:r w:rsidR="00924269">
        <w:rPr>
          <w:rFonts w:asciiTheme="minorHAnsi" w:hAnsiTheme="minorHAnsi"/>
          <w:sz w:val="20"/>
          <w:szCs w:val="20"/>
          <w:lang w:val="es-MX"/>
        </w:rPr>
        <w:t xml:space="preserve"> pregunta sobre aspectos relacionados con actos de corrupción</w:t>
      </w:r>
      <w:r w:rsidR="00B60590">
        <w:rPr>
          <w:rFonts w:asciiTheme="minorHAnsi" w:hAnsiTheme="minorHAnsi"/>
          <w:sz w:val="20"/>
          <w:szCs w:val="20"/>
          <w:lang w:val="es-MX"/>
        </w:rPr>
        <w:t xml:space="preserve">; </w:t>
      </w:r>
      <w:r w:rsidR="00CA122D">
        <w:rPr>
          <w:rFonts w:asciiTheme="minorHAnsi" w:hAnsiTheme="minorHAnsi"/>
          <w:sz w:val="20"/>
          <w:szCs w:val="20"/>
          <w:lang w:val="es-MX"/>
        </w:rPr>
        <w:t xml:space="preserve">la </w:t>
      </w:r>
      <w:r w:rsidR="00B60590">
        <w:rPr>
          <w:rFonts w:asciiTheme="minorHAnsi" w:hAnsiTheme="minorHAnsi"/>
          <w:sz w:val="20"/>
          <w:szCs w:val="20"/>
          <w:lang w:val="es-MX"/>
        </w:rPr>
        <w:t xml:space="preserve">evaluación sobre </w:t>
      </w:r>
      <w:r w:rsidR="00924269">
        <w:rPr>
          <w:rFonts w:asciiTheme="minorHAnsi" w:hAnsiTheme="minorHAnsi"/>
          <w:sz w:val="20"/>
          <w:szCs w:val="20"/>
          <w:lang w:val="es-MX"/>
        </w:rPr>
        <w:t xml:space="preserve">el último </w:t>
      </w:r>
      <w:r w:rsidR="00130328">
        <w:rPr>
          <w:rFonts w:asciiTheme="minorHAnsi" w:hAnsiTheme="minorHAnsi"/>
          <w:sz w:val="20"/>
          <w:szCs w:val="20"/>
          <w:lang w:val="es-MX"/>
        </w:rPr>
        <w:t>año de gestión</w:t>
      </w:r>
      <w:r w:rsidR="00CA122D">
        <w:rPr>
          <w:rFonts w:asciiTheme="minorHAnsi" w:hAnsiTheme="minorHAnsi"/>
          <w:sz w:val="20"/>
          <w:szCs w:val="20"/>
          <w:lang w:val="es-MX"/>
        </w:rPr>
        <w:t xml:space="preserve"> y la pregunta a los encuestados para conocer algo más sobre los servicios brindados por la DGII</w:t>
      </w:r>
      <w:r w:rsidRPr="005C2657">
        <w:rPr>
          <w:rFonts w:asciiTheme="minorHAnsi" w:hAnsiTheme="minorHAnsi"/>
          <w:sz w:val="20"/>
          <w:szCs w:val="20"/>
          <w:lang w:val="es-MX"/>
        </w:rPr>
        <w:t>.</w:t>
      </w:r>
    </w:p>
    <w:p w14:paraId="7063C25D" w14:textId="77777777" w:rsidR="00DF274D" w:rsidRPr="005C2657" w:rsidRDefault="00DF274D" w:rsidP="00D142FF">
      <w:pPr>
        <w:numPr>
          <w:ilvl w:val="0"/>
          <w:numId w:val="3"/>
        </w:numPr>
        <w:spacing w:line="276" w:lineRule="auto"/>
        <w:jc w:val="both"/>
        <w:rPr>
          <w:rFonts w:asciiTheme="minorHAnsi" w:hAnsiTheme="minorHAnsi"/>
          <w:sz w:val="20"/>
          <w:szCs w:val="20"/>
          <w:lang w:val="es-MX"/>
        </w:rPr>
      </w:pPr>
      <w:r w:rsidRPr="005C2657">
        <w:rPr>
          <w:rFonts w:asciiTheme="minorHAnsi" w:hAnsiTheme="minorHAnsi"/>
          <w:b/>
          <w:bCs/>
          <w:sz w:val="20"/>
          <w:szCs w:val="20"/>
          <w:lang w:val="es-MX"/>
        </w:rPr>
        <w:t>Capítulo 5</w:t>
      </w:r>
      <w:r w:rsidRPr="005C2657">
        <w:rPr>
          <w:rFonts w:asciiTheme="minorHAnsi" w:hAnsiTheme="minorHAnsi"/>
          <w:sz w:val="20"/>
          <w:szCs w:val="20"/>
          <w:lang w:val="es-MX"/>
        </w:rPr>
        <w:t>: Resume las conclusiones principales y propone sugerencias para mejorar los servicios.</w:t>
      </w:r>
    </w:p>
    <w:p w14:paraId="1A338675" w14:textId="60F3F296" w:rsidR="00052568" w:rsidRPr="005C2657" w:rsidRDefault="00052568" w:rsidP="001E5323">
      <w:pPr>
        <w:pStyle w:val="Ttulo1"/>
        <w:rPr>
          <w:rFonts w:asciiTheme="minorHAnsi" w:hAnsiTheme="minorHAnsi"/>
        </w:rPr>
      </w:pPr>
      <w:bookmarkStart w:id="6" w:name="_Toc62735982"/>
      <w:bookmarkStart w:id="7" w:name="_Toc62738598"/>
      <w:bookmarkStart w:id="8" w:name="_Toc127277761"/>
      <w:bookmarkStart w:id="9" w:name="_Toc215557507"/>
      <w:r w:rsidRPr="005C2657">
        <w:rPr>
          <w:rFonts w:asciiTheme="minorHAnsi" w:hAnsiTheme="minorHAnsi"/>
        </w:rPr>
        <w:t>OBJETIVO</w:t>
      </w:r>
      <w:bookmarkEnd w:id="6"/>
      <w:bookmarkEnd w:id="7"/>
      <w:r w:rsidR="00E460EA" w:rsidRPr="005C2657">
        <w:rPr>
          <w:rFonts w:asciiTheme="minorHAnsi" w:hAnsiTheme="minorHAnsi"/>
        </w:rPr>
        <w:t>S</w:t>
      </w:r>
      <w:bookmarkEnd w:id="8"/>
      <w:bookmarkEnd w:id="9"/>
    </w:p>
    <w:p w14:paraId="45B9FC56" w14:textId="77777777" w:rsidR="00052568" w:rsidRPr="005C2657" w:rsidRDefault="00052568" w:rsidP="003D26EB">
      <w:pPr>
        <w:spacing w:line="276" w:lineRule="auto"/>
        <w:jc w:val="both"/>
        <w:rPr>
          <w:rFonts w:asciiTheme="minorHAnsi" w:hAnsiTheme="minorHAnsi"/>
          <w:sz w:val="20"/>
          <w:szCs w:val="20"/>
        </w:rPr>
      </w:pPr>
    </w:p>
    <w:p w14:paraId="0B12542D" w14:textId="52FB84B5" w:rsidR="009E1041" w:rsidRDefault="00052568" w:rsidP="003D26EB">
      <w:pPr>
        <w:spacing w:line="276" w:lineRule="auto"/>
        <w:jc w:val="both"/>
        <w:rPr>
          <w:rFonts w:asciiTheme="minorHAnsi" w:hAnsiTheme="minorHAnsi"/>
          <w:b/>
          <w:sz w:val="20"/>
          <w:szCs w:val="20"/>
        </w:rPr>
      </w:pPr>
      <w:r w:rsidRPr="005C2657">
        <w:rPr>
          <w:rFonts w:asciiTheme="minorHAnsi" w:hAnsiTheme="minorHAnsi"/>
          <w:b/>
          <w:sz w:val="20"/>
          <w:szCs w:val="20"/>
        </w:rPr>
        <w:t xml:space="preserve">Objetivo general: </w:t>
      </w:r>
    </w:p>
    <w:p w14:paraId="161F05A6" w14:textId="77777777" w:rsidR="00A0487B" w:rsidRPr="005C2657" w:rsidRDefault="00A0487B" w:rsidP="003D26EB">
      <w:pPr>
        <w:spacing w:line="276" w:lineRule="auto"/>
        <w:jc w:val="both"/>
        <w:rPr>
          <w:rFonts w:asciiTheme="minorHAnsi" w:hAnsiTheme="minorHAnsi"/>
          <w:b/>
          <w:sz w:val="20"/>
          <w:szCs w:val="20"/>
        </w:rPr>
      </w:pPr>
    </w:p>
    <w:p w14:paraId="5933E929" w14:textId="01AF6B1E" w:rsidR="00052568" w:rsidRPr="00A00D6B" w:rsidRDefault="00F6787C" w:rsidP="003D26EB">
      <w:pPr>
        <w:spacing w:line="276" w:lineRule="auto"/>
        <w:jc w:val="both"/>
        <w:rPr>
          <w:rFonts w:asciiTheme="minorHAnsi" w:hAnsiTheme="minorHAnsi"/>
          <w:sz w:val="20"/>
          <w:szCs w:val="20"/>
        </w:rPr>
      </w:pPr>
      <w:r w:rsidRPr="005C2657">
        <w:rPr>
          <w:rFonts w:asciiTheme="minorHAnsi" w:hAnsiTheme="minorHAnsi"/>
          <w:sz w:val="20"/>
          <w:szCs w:val="20"/>
        </w:rPr>
        <w:t xml:space="preserve">Evaluar la satisfacción de los contribuyentes </w:t>
      </w:r>
      <w:r w:rsidR="001C5EB7">
        <w:rPr>
          <w:rFonts w:asciiTheme="minorHAnsi" w:hAnsiTheme="minorHAnsi"/>
          <w:sz w:val="20"/>
          <w:szCs w:val="20"/>
        </w:rPr>
        <w:t>inscrito</w:t>
      </w:r>
      <w:r w:rsidR="00317B47">
        <w:rPr>
          <w:rFonts w:asciiTheme="minorHAnsi" w:hAnsiTheme="minorHAnsi"/>
          <w:sz w:val="20"/>
          <w:szCs w:val="20"/>
        </w:rPr>
        <w:t>s</w:t>
      </w:r>
      <w:r w:rsidR="001C5EB7">
        <w:rPr>
          <w:rFonts w:asciiTheme="minorHAnsi" w:hAnsiTheme="minorHAnsi"/>
          <w:sz w:val="20"/>
          <w:szCs w:val="20"/>
        </w:rPr>
        <w:t xml:space="preserve"> como Sociedades por Acciones Simplificadas (SAS) </w:t>
      </w:r>
      <w:r w:rsidR="001C5EB7" w:rsidRPr="005C2657">
        <w:rPr>
          <w:rFonts w:asciiTheme="minorHAnsi" w:hAnsiTheme="minorHAnsi"/>
          <w:sz w:val="20"/>
          <w:szCs w:val="20"/>
        </w:rPr>
        <w:t>respecto</w:t>
      </w:r>
      <w:r w:rsidRPr="005C2657">
        <w:rPr>
          <w:rFonts w:asciiTheme="minorHAnsi" w:hAnsiTheme="minorHAnsi"/>
          <w:sz w:val="20"/>
          <w:szCs w:val="20"/>
        </w:rPr>
        <w:t xml:space="preserve"> a los servicios prestados por la Dirección General de Impuestos Internos, identificando fortalezas y áreas de mejora.</w:t>
      </w:r>
      <w:r w:rsidR="000C58F5" w:rsidRPr="00A00D6B">
        <w:rPr>
          <w:rFonts w:asciiTheme="minorHAnsi" w:hAnsiTheme="minorHAnsi"/>
          <w:sz w:val="20"/>
          <w:szCs w:val="20"/>
        </w:rPr>
        <w:t xml:space="preserve"> </w:t>
      </w:r>
    </w:p>
    <w:p w14:paraId="474FFBC6" w14:textId="77777777" w:rsidR="00FB0257" w:rsidRPr="00A00D6B" w:rsidRDefault="00FB0257" w:rsidP="003D26EB">
      <w:pPr>
        <w:spacing w:line="276" w:lineRule="auto"/>
        <w:jc w:val="both"/>
        <w:rPr>
          <w:rFonts w:asciiTheme="minorHAnsi" w:hAnsiTheme="minorHAnsi"/>
          <w:b/>
          <w:sz w:val="20"/>
          <w:szCs w:val="20"/>
        </w:rPr>
      </w:pPr>
    </w:p>
    <w:p w14:paraId="770E6F04" w14:textId="13E936FE" w:rsidR="00921FA0" w:rsidRDefault="00052568" w:rsidP="003D26EB">
      <w:pPr>
        <w:spacing w:line="276" w:lineRule="auto"/>
        <w:jc w:val="both"/>
        <w:rPr>
          <w:rFonts w:asciiTheme="minorHAnsi" w:hAnsiTheme="minorHAnsi"/>
          <w:b/>
          <w:sz w:val="20"/>
          <w:szCs w:val="20"/>
        </w:rPr>
      </w:pPr>
      <w:r w:rsidRPr="00A00D6B">
        <w:rPr>
          <w:rFonts w:asciiTheme="minorHAnsi" w:hAnsiTheme="minorHAnsi"/>
          <w:b/>
          <w:sz w:val="20"/>
          <w:szCs w:val="20"/>
        </w:rPr>
        <w:t xml:space="preserve">Objetivo específico: </w:t>
      </w:r>
    </w:p>
    <w:p w14:paraId="74EF75E7" w14:textId="77777777" w:rsidR="006B03A2" w:rsidRPr="00A00D6B" w:rsidRDefault="006B03A2" w:rsidP="003D26EB">
      <w:pPr>
        <w:spacing w:line="276" w:lineRule="auto"/>
        <w:jc w:val="both"/>
        <w:rPr>
          <w:rFonts w:asciiTheme="minorHAnsi" w:hAnsiTheme="minorHAnsi"/>
          <w:b/>
          <w:sz w:val="20"/>
          <w:szCs w:val="20"/>
        </w:rPr>
      </w:pPr>
    </w:p>
    <w:p w14:paraId="04A2E04D" w14:textId="1BEA513C" w:rsidR="00F6787C" w:rsidRPr="005C2657" w:rsidRDefault="00F6787C" w:rsidP="00D142FF">
      <w:pPr>
        <w:pStyle w:val="Prrafodelista"/>
        <w:numPr>
          <w:ilvl w:val="0"/>
          <w:numId w:val="2"/>
        </w:numPr>
        <w:ind w:left="142" w:hanging="142"/>
        <w:jc w:val="both"/>
        <w:rPr>
          <w:rFonts w:asciiTheme="minorHAnsi" w:hAnsiTheme="minorHAnsi"/>
          <w:sz w:val="20"/>
          <w:szCs w:val="20"/>
          <w:lang w:val="es-MX"/>
        </w:rPr>
      </w:pPr>
      <w:bookmarkStart w:id="10" w:name="_Hlk157073857"/>
      <w:r w:rsidRPr="005C2657">
        <w:rPr>
          <w:rFonts w:asciiTheme="minorHAnsi" w:hAnsiTheme="minorHAnsi"/>
          <w:sz w:val="20"/>
          <w:szCs w:val="20"/>
          <w:lang w:val="es-MX"/>
        </w:rPr>
        <w:t>Analizar las percepciones de los contribuyentes sobre la infraestructura</w:t>
      </w:r>
      <w:r w:rsidR="00130328">
        <w:rPr>
          <w:rFonts w:asciiTheme="minorHAnsi" w:hAnsiTheme="minorHAnsi"/>
          <w:sz w:val="20"/>
          <w:szCs w:val="20"/>
          <w:lang w:val="es-MX"/>
        </w:rPr>
        <w:t xml:space="preserve"> y elementos tangibles de los Centros de Atención y de la página web</w:t>
      </w:r>
      <w:r w:rsidRPr="005C2657">
        <w:rPr>
          <w:rFonts w:asciiTheme="minorHAnsi" w:hAnsiTheme="minorHAnsi"/>
          <w:sz w:val="20"/>
          <w:szCs w:val="20"/>
          <w:lang w:val="es-MX"/>
        </w:rPr>
        <w:t>, empatía</w:t>
      </w:r>
      <w:r w:rsidR="00130328">
        <w:rPr>
          <w:rFonts w:asciiTheme="minorHAnsi" w:hAnsiTheme="minorHAnsi"/>
          <w:sz w:val="20"/>
          <w:szCs w:val="20"/>
          <w:lang w:val="es-MX"/>
        </w:rPr>
        <w:t xml:space="preserve"> del personal, </w:t>
      </w:r>
      <w:r w:rsidR="00130328" w:rsidRPr="005C2657">
        <w:rPr>
          <w:rFonts w:asciiTheme="minorHAnsi" w:hAnsiTheme="minorHAnsi"/>
          <w:sz w:val="20"/>
          <w:szCs w:val="20"/>
          <w:lang w:val="es-MX"/>
        </w:rPr>
        <w:t>profesionalismo</w:t>
      </w:r>
      <w:r w:rsidR="00130328">
        <w:rPr>
          <w:rFonts w:asciiTheme="minorHAnsi" w:hAnsiTheme="minorHAnsi"/>
          <w:sz w:val="20"/>
          <w:szCs w:val="20"/>
          <w:lang w:val="es-MX"/>
        </w:rPr>
        <w:t xml:space="preserve"> de los empleados y la capacidad de respuesta institucional.</w:t>
      </w:r>
    </w:p>
    <w:p w14:paraId="49FB93F2" w14:textId="77777777" w:rsidR="00A00D6B" w:rsidRPr="005C2657" w:rsidRDefault="00F6787C" w:rsidP="00D142FF">
      <w:pPr>
        <w:pStyle w:val="Prrafodelista"/>
        <w:numPr>
          <w:ilvl w:val="0"/>
          <w:numId w:val="2"/>
        </w:numPr>
        <w:ind w:left="142" w:hanging="142"/>
        <w:jc w:val="both"/>
        <w:rPr>
          <w:rFonts w:asciiTheme="minorHAnsi" w:hAnsiTheme="minorHAnsi"/>
        </w:rPr>
      </w:pPr>
      <w:r w:rsidRPr="005C2657">
        <w:rPr>
          <w:rFonts w:asciiTheme="minorHAnsi" w:hAnsiTheme="minorHAnsi"/>
          <w:sz w:val="20"/>
          <w:szCs w:val="20"/>
          <w:lang w:val="es-MX"/>
        </w:rPr>
        <w:t>Identificar oportunidades de mejora en la atención al usuario y los tiempos de respuesta institucionales.</w:t>
      </w:r>
    </w:p>
    <w:p w14:paraId="77E83219" w14:textId="7F570F86" w:rsidR="00EB3102" w:rsidRPr="006B03A2" w:rsidRDefault="00F6787C" w:rsidP="00D142FF">
      <w:pPr>
        <w:pStyle w:val="Prrafodelista"/>
        <w:numPr>
          <w:ilvl w:val="0"/>
          <w:numId w:val="2"/>
        </w:numPr>
        <w:ind w:left="142" w:hanging="142"/>
        <w:jc w:val="both"/>
        <w:rPr>
          <w:rFonts w:asciiTheme="minorHAnsi" w:hAnsiTheme="minorHAnsi"/>
        </w:rPr>
      </w:pPr>
      <w:r w:rsidRPr="005C2657">
        <w:rPr>
          <w:rFonts w:asciiTheme="minorHAnsi" w:hAnsiTheme="minorHAnsi"/>
          <w:sz w:val="20"/>
          <w:szCs w:val="20"/>
          <w:lang w:val="es-MX"/>
        </w:rPr>
        <w:t xml:space="preserve">Proponer acciones para optimizar los </w:t>
      </w:r>
      <w:r w:rsidRPr="006B03A2">
        <w:rPr>
          <w:rFonts w:asciiTheme="minorHAnsi" w:hAnsiTheme="minorHAnsi"/>
          <w:sz w:val="20"/>
          <w:szCs w:val="20"/>
          <w:lang w:val="es-MX"/>
        </w:rPr>
        <w:t xml:space="preserve">servicios en función de las necesidades de los contribuyentes. </w:t>
      </w:r>
      <w:bookmarkStart w:id="11" w:name="_Toc62735983"/>
      <w:bookmarkStart w:id="12" w:name="_Toc62738599"/>
      <w:bookmarkEnd w:id="10"/>
    </w:p>
    <w:p w14:paraId="21D6E983" w14:textId="77777777" w:rsidR="00052568" w:rsidRPr="00131C6A" w:rsidRDefault="00052568" w:rsidP="001E5323">
      <w:pPr>
        <w:pStyle w:val="Ttulo1"/>
        <w:rPr>
          <w:rFonts w:asciiTheme="minorHAnsi" w:hAnsiTheme="minorHAnsi"/>
        </w:rPr>
      </w:pPr>
      <w:bookmarkStart w:id="13" w:name="_Toc215557508"/>
      <w:r w:rsidRPr="00131C6A">
        <w:rPr>
          <w:rFonts w:asciiTheme="minorHAnsi" w:hAnsiTheme="minorHAnsi"/>
        </w:rPr>
        <w:t>CAPÍTULO 1: DATOS GENERALES</w:t>
      </w:r>
      <w:bookmarkEnd w:id="11"/>
      <w:bookmarkEnd w:id="12"/>
      <w:r w:rsidRPr="00131C6A">
        <w:rPr>
          <w:rFonts w:asciiTheme="minorHAnsi" w:hAnsiTheme="minorHAnsi"/>
        </w:rPr>
        <w:t xml:space="preserve"> DEL ESTUDIO</w:t>
      </w:r>
      <w:bookmarkEnd w:id="13"/>
    </w:p>
    <w:p w14:paraId="4CC906F4" w14:textId="77777777" w:rsidR="001E5323" w:rsidRPr="00131C6A" w:rsidRDefault="001E5323" w:rsidP="003D26EB">
      <w:pPr>
        <w:spacing w:line="276" w:lineRule="auto"/>
        <w:jc w:val="both"/>
        <w:rPr>
          <w:rFonts w:asciiTheme="minorHAnsi" w:hAnsiTheme="minorHAnsi"/>
          <w:sz w:val="20"/>
          <w:szCs w:val="20"/>
        </w:rPr>
      </w:pPr>
    </w:p>
    <w:p w14:paraId="4365E3DA" w14:textId="7AF789B3" w:rsidR="0024288B" w:rsidRPr="00131C6A" w:rsidRDefault="00EF516B" w:rsidP="003D26EB">
      <w:pPr>
        <w:spacing w:line="276" w:lineRule="auto"/>
        <w:jc w:val="both"/>
        <w:rPr>
          <w:rFonts w:asciiTheme="minorHAnsi" w:hAnsiTheme="minorHAnsi"/>
          <w:sz w:val="20"/>
          <w:szCs w:val="20"/>
        </w:rPr>
      </w:pPr>
      <w:r w:rsidRPr="00131C6A">
        <w:rPr>
          <w:rFonts w:asciiTheme="minorHAnsi" w:hAnsiTheme="minorHAnsi"/>
          <w:sz w:val="20"/>
          <w:szCs w:val="20"/>
        </w:rPr>
        <w:t>La medición</w:t>
      </w:r>
      <w:r w:rsidR="00052568" w:rsidRPr="00131C6A">
        <w:rPr>
          <w:rFonts w:asciiTheme="minorHAnsi" w:hAnsiTheme="minorHAnsi"/>
          <w:sz w:val="20"/>
          <w:szCs w:val="20"/>
        </w:rPr>
        <w:t xml:space="preserve"> </w:t>
      </w:r>
      <w:r w:rsidR="00C14D79" w:rsidRPr="00131C6A">
        <w:rPr>
          <w:rFonts w:asciiTheme="minorHAnsi" w:hAnsiTheme="minorHAnsi"/>
          <w:sz w:val="20"/>
          <w:szCs w:val="20"/>
        </w:rPr>
        <w:t xml:space="preserve">se </w:t>
      </w:r>
      <w:r w:rsidR="00932771" w:rsidRPr="00131C6A">
        <w:rPr>
          <w:rFonts w:asciiTheme="minorHAnsi" w:hAnsiTheme="minorHAnsi"/>
          <w:sz w:val="20"/>
          <w:szCs w:val="20"/>
        </w:rPr>
        <w:t xml:space="preserve">realizó </w:t>
      </w:r>
      <w:r w:rsidR="00C14D79" w:rsidRPr="00131C6A">
        <w:rPr>
          <w:rFonts w:asciiTheme="minorHAnsi" w:hAnsiTheme="minorHAnsi"/>
          <w:sz w:val="20"/>
          <w:szCs w:val="20"/>
        </w:rPr>
        <w:t>al segmento de</w:t>
      </w:r>
      <w:r w:rsidR="00A0487B">
        <w:rPr>
          <w:rFonts w:asciiTheme="minorHAnsi" w:hAnsiTheme="minorHAnsi"/>
          <w:sz w:val="20"/>
          <w:szCs w:val="20"/>
        </w:rPr>
        <w:t xml:space="preserve"> contribuyentes inscritos como Sociedades por Acciones Simplific</w:t>
      </w:r>
      <w:r w:rsidR="00F745BD">
        <w:rPr>
          <w:rFonts w:asciiTheme="minorHAnsi" w:hAnsiTheme="minorHAnsi"/>
          <w:sz w:val="20"/>
          <w:szCs w:val="20"/>
        </w:rPr>
        <w:t>adas (SAS)</w:t>
      </w:r>
      <w:r w:rsidR="00C14D79" w:rsidRPr="00131C6A">
        <w:rPr>
          <w:rFonts w:asciiTheme="minorHAnsi" w:hAnsiTheme="minorHAnsi"/>
          <w:sz w:val="20"/>
          <w:szCs w:val="20"/>
        </w:rPr>
        <w:t xml:space="preserve">, </w:t>
      </w:r>
      <w:r w:rsidR="00CE53CA" w:rsidRPr="00131C6A">
        <w:rPr>
          <w:rFonts w:asciiTheme="minorHAnsi" w:hAnsiTheme="minorHAnsi"/>
          <w:sz w:val="20"/>
          <w:szCs w:val="20"/>
        </w:rPr>
        <w:t>c</w:t>
      </w:r>
      <w:r w:rsidR="00052568" w:rsidRPr="00131C6A">
        <w:rPr>
          <w:rFonts w:asciiTheme="minorHAnsi" w:hAnsiTheme="minorHAnsi"/>
          <w:sz w:val="20"/>
          <w:szCs w:val="20"/>
        </w:rPr>
        <w:t xml:space="preserve">omo instrumento </w:t>
      </w:r>
      <w:r w:rsidR="005C7951" w:rsidRPr="00131C6A">
        <w:rPr>
          <w:rFonts w:asciiTheme="minorHAnsi" w:hAnsiTheme="minorHAnsi"/>
          <w:sz w:val="20"/>
          <w:szCs w:val="20"/>
        </w:rPr>
        <w:t xml:space="preserve">de medición </w:t>
      </w:r>
      <w:r w:rsidR="00052568" w:rsidRPr="00131C6A">
        <w:rPr>
          <w:rFonts w:asciiTheme="minorHAnsi" w:hAnsiTheme="minorHAnsi"/>
          <w:sz w:val="20"/>
          <w:szCs w:val="20"/>
        </w:rPr>
        <w:t xml:space="preserve">se utilizó </w:t>
      </w:r>
      <w:r w:rsidR="006C7041" w:rsidRPr="00131C6A">
        <w:rPr>
          <w:rFonts w:asciiTheme="minorHAnsi" w:hAnsiTheme="minorHAnsi"/>
          <w:sz w:val="20"/>
          <w:szCs w:val="20"/>
        </w:rPr>
        <w:t>u</w:t>
      </w:r>
      <w:r w:rsidR="00296D99" w:rsidRPr="00131C6A">
        <w:rPr>
          <w:rFonts w:asciiTheme="minorHAnsi" w:hAnsiTheme="minorHAnsi"/>
          <w:sz w:val="20"/>
          <w:szCs w:val="20"/>
        </w:rPr>
        <w:t>na encuesta</w:t>
      </w:r>
      <w:r w:rsidR="00052568" w:rsidRPr="00131C6A">
        <w:rPr>
          <w:rFonts w:asciiTheme="minorHAnsi" w:hAnsiTheme="minorHAnsi"/>
          <w:sz w:val="20"/>
          <w:szCs w:val="20"/>
        </w:rPr>
        <w:t xml:space="preserve"> </w:t>
      </w:r>
      <w:r w:rsidR="0020030A">
        <w:rPr>
          <w:rFonts w:asciiTheme="minorHAnsi" w:hAnsiTheme="minorHAnsi"/>
          <w:sz w:val="20"/>
          <w:szCs w:val="20"/>
        </w:rPr>
        <w:t>o</w:t>
      </w:r>
      <w:r w:rsidR="00052568" w:rsidRPr="00131C6A">
        <w:rPr>
          <w:rFonts w:asciiTheme="minorHAnsi" w:hAnsiTheme="minorHAnsi"/>
          <w:sz w:val="20"/>
          <w:szCs w:val="20"/>
        </w:rPr>
        <w:t>rganizad</w:t>
      </w:r>
      <w:r w:rsidR="00296D99" w:rsidRPr="00131C6A">
        <w:rPr>
          <w:rFonts w:asciiTheme="minorHAnsi" w:hAnsiTheme="minorHAnsi"/>
          <w:sz w:val="20"/>
          <w:szCs w:val="20"/>
        </w:rPr>
        <w:t>a</w:t>
      </w:r>
      <w:r w:rsidR="00052568" w:rsidRPr="00131C6A">
        <w:rPr>
          <w:rFonts w:asciiTheme="minorHAnsi" w:hAnsiTheme="minorHAnsi"/>
          <w:sz w:val="20"/>
          <w:szCs w:val="20"/>
        </w:rPr>
        <w:t xml:space="preserve"> en 6 módulos</w:t>
      </w:r>
      <w:r w:rsidR="00C52459" w:rsidRPr="00131C6A">
        <w:rPr>
          <w:rFonts w:asciiTheme="minorHAnsi" w:hAnsiTheme="minorHAnsi"/>
          <w:sz w:val="20"/>
          <w:szCs w:val="20"/>
        </w:rPr>
        <w:t xml:space="preserve"> (Información del encuestado, Infraestructura</w:t>
      </w:r>
      <w:r w:rsidR="005E44D6">
        <w:rPr>
          <w:rFonts w:asciiTheme="minorHAnsi" w:hAnsiTheme="minorHAnsi"/>
          <w:sz w:val="20"/>
          <w:szCs w:val="20"/>
        </w:rPr>
        <w:t xml:space="preserve"> y elementos tangibles y de la de</w:t>
      </w:r>
      <w:r w:rsidR="00C52459" w:rsidRPr="00131C6A">
        <w:rPr>
          <w:rFonts w:asciiTheme="minorHAnsi" w:hAnsiTheme="minorHAnsi"/>
          <w:sz w:val="20"/>
          <w:szCs w:val="20"/>
        </w:rPr>
        <w:t xml:space="preserve"> página web; empatía del</w:t>
      </w:r>
      <w:r w:rsidR="005E44D6">
        <w:rPr>
          <w:rFonts w:asciiTheme="minorHAnsi" w:hAnsiTheme="minorHAnsi"/>
          <w:sz w:val="20"/>
          <w:szCs w:val="20"/>
        </w:rPr>
        <w:t xml:space="preserve"> personal</w:t>
      </w:r>
      <w:r w:rsidR="00C52459" w:rsidRPr="00131C6A">
        <w:rPr>
          <w:rFonts w:asciiTheme="minorHAnsi" w:hAnsiTheme="minorHAnsi"/>
          <w:sz w:val="20"/>
          <w:szCs w:val="20"/>
        </w:rPr>
        <w:t>, profesionalismo</w:t>
      </w:r>
      <w:r w:rsidR="005E44D6">
        <w:rPr>
          <w:rFonts w:asciiTheme="minorHAnsi" w:hAnsiTheme="minorHAnsi"/>
          <w:sz w:val="20"/>
          <w:szCs w:val="20"/>
        </w:rPr>
        <w:t xml:space="preserve"> de los empleados</w:t>
      </w:r>
      <w:r w:rsidR="00C52459" w:rsidRPr="00131C6A">
        <w:rPr>
          <w:rFonts w:asciiTheme="minorHAnsi" w:hAnsiTheme="minorHAnsi"/>
          <w:sz w:val="20"/>
          <w:szCs w:val="20"/>
        </w:rPr>
        <w:t>, capacidad</w:t>
      </w:r>
      <w:r w:rsidR="005E44D6">
        <w:rPr>
          <w:rFonts w:asciiTheme="minorHAnsi" w:hAnsiTheme="minorHAnsi"/>
          <w:sz w:val="20"/>
          <w:szCs w:val="20"/>
        </w:rPr>
        <w:t xml:space="preserve"> y </w:t>
      </w:r>
      <w:r w:rsidR="00C52459" w:rsidRPr="00131C6A">
        <w:rPr>
          <w:rFonts w:asciiTheme="minorHAnsi" w:hAnsiTheme="minorHAnsi"/>
          <w:sz w:val="20"/>
          <w:szCs w:val="20"/>
        </w:rPr>
        <w:t xml:space="preserve">de respuesta institucional y otros aspectos </w:t>
      </w:r>
      <w:r w:rsidR="00CD3FD2" w:rsidRPr="00131C6A">
        <w:rPr>
          <w:rFonts w:asciiTheme="minorHAnsi" w:hAnsiTheme="minorHAnsi"/>
          <w:sz w:val="20"/>
          <w:szCs w:val="20"/>
        </w:rPr>
        <w:t>institucionales)</w:t>
      </w:r>
      <w:r w:rsidR="00052568" w:rsidRPr="00131C6A">
        <w:rPr>
          <w:rFonts w:asciiTheme="minorHAnsi" w:hAnsiTheme="minorHAnsi"/>
          <w:sz w:val="20"/>
          <w:szCs w:val="20"/>
        </w:rPr>
        <w:t xml:space="preserve">. </w:t>
      </w:r>
    </w:p>
    <w:p w14:paraId="3F0DDE5F" w14:textId="77777777" w:rsidR="0024288B" w:rsidRPr="00131C6A" w:rsidRDefault="0024288B" w:rsidP="003D26EB">
      <w:pPr>
        <w:spacing w:line="276" w:lineRule="auto"/>
        <w:jc w:val="both"/>
        <w:rPr>
          <w:rFonts w:asciiTheme="minorHAnsi" w:hAnsiTheme="minorHAnsi"/>
          <w:sz w:val="20"/>
          <w:szCs w:val="20"/>
        </w:rPr>
      </w:pPr>
    </w:p>
    <w:p w14:paraId="571C999A" w14:textId="4CD2B98F" w:rsidR="00296D99" w:rsidRPr="00131C6A" w:rsidRDefault="00C52459" w:rsidP="003D26EB">
      <w:pPr>
        <w:spacing w:line="276" w:lineRule="auto"/>
        <w:jc w:val="both"/>
        <w:rPr>
          <w:rFonts w:asciiTheme="minorHAnsi" w:hAnsiTheme="minorHAnsi"/>
          <w:sz w:val="20"/>
          <w:szCs w:val="20"/>
        </w:rPr>
      </w:pPr>
      <w:r w:rsidRPr="00131C6A">
        <w:rPr>
          <w:rFonts w:asciiTheme="minorHAnsi" w:hAnsiTheme="minorHAnsi"/>
          <w:sz w:val="20"/>
          <w:szCs w:val="20"/>
        </w:rPr>
        <w:t>La encuesta se diseñó para evaluar aspectos importantes de</w:t>
      </w:r>
      <w:r w:rsidR="00A06A3D">
        <w:rPr>
          <w:rFonts w:asciiTheme="minorHAnsi" w:hAnsiTheme="minorHAnsi"/>
          <w:sz w:val="20"/>
          <w:szCs w:val="20"/>
        </w:rPr>
        <w:t xml:space="preserve"> los servicios prestados por la </w:t>
      </w:r>
      <w:r w:rsidRPr="00131C6A">
        <w:rPr>
          <w:rFonts w:asciiTheme="minorHAnsi" w:hAnsiTheme="minorHAnsi"/>
          <w:sz w:val="20"/>
          <w:szCs w:val="20"/>
        </w:rPr>
        <w:t>DGII</w:t>
      </w:r>
      <w:r w:rsidR="0024288B" w:rsidRPr="00131C6A">
        <w:rPr>
          <w:rFonts w:asciiTheme="minorHAnsi" w:hAnsiTheme="minorHAnsi"/>
          <w:sz w:val="20"/>
          <w:szCs w:val="20"/>
        </w:rPr>
        <w:t xml:space="preserve">; </w:t>
      </w:r>
      <w:r w:rsidR="00A06A3D">
        <w:rPr>
          <w:rFonts w:asciiTheme="minorHAnsi" w:hAnsiTheme="minorHAnsi"/>
          <w:sz w:val="20"/>
          <w:szCs w:val="20"/>
        </w:rPr>
        <w:t>que</w:t>
      </w:r>
      <w:r w:rsidR="0024288B" w:rsidRPr="00131C6A">
        <w:rPr>
          <w:rFonts w:asciiTheme="minorHAnsi" w:hAnsiTheme="minorHAnsi"/>
          <w:sz w:val="20"/>
          <w:szCs w:val="20"/>
        </w:rPr>
        <w:t xml:space="preserve"> incluyen </w:t>
      </w:r>
      <w:r w:rsidR="000D5ACD">
        <w:rPr>
          <w:rFonts w:asciiTheme="minorHAnsi" w:hAnsiTheme="minorHAnsi"/>
          <w:sz w:val="20"/>
          <w:szCs w:val="20"/>
        </w:rPr>
        <w:t xml:space="preserve"> los </w:t>
      </w:r>
      <w:r w:rsidR="0024288B" w:rsidRPr="00131C6A">
        <w:rPr>
          <w:rFonts w:asciiTheme="minorHAnsi" w:hAnsiTheme="minorHAnsi"/>
          <w:sz w:val="20"/>
          <w:szCs w:val="20"/>
        </w:rPr>
        <w:t>servicios</w:t>
      </w:r>
      <w:r w:rsidR="0030561C">
        <w:rPr>
          <w:rFonts w:asciiTheme="minorHAnsi" w:hAnsiTheme="minorHAnsi"/>
          <w:sz w:val="20"/>
          <w:szCs w:val="20"/>
        </w:rPr>
        <w:t xml:space="preserve"> disponibles en línea y </w:t>
      </w:r>
      <w:r w:rsidR="0024288B" w:rsidRPr="00131C6A">
        <w:rPr>
          <w:rFonts w:asciiTheme="minorHAnsi" w:hAnsiTheme="minorHAnsi"/>
          <w:sz w:val="20"/>
          <w:szCs w:val="20"/>
        </w:rPr>
        <w:t>de asistencia por los diferentes canales de comunicación dispo</w:t>
      </w:r>
      <w:r w:rsidR="00B42460" w:rsidRPr="00131C6A">
        <w:rPr>
          <w:rFonts w:asciiTheme="minorHAnsi" w:hAnsiTheme="minorHAnsi"/>
          <w:sz w:val="20"/>
          <w:szCs w:val="20"/>
        </w:rPr>
        <w:t>nibles</w:t>
      </w:r>
      <w:r w:rsidR="000D5ACD">
        <w:rPr>
          <w:rFonts w:asciiTheme="minorHAnsi" w:hAnsiTheme="minorHAnsi"/>
          <w:sz w:val="20"/>
          <w:szCs w:val="20"/>
        </w:rPr>
        <w:t>,</w:t>
      </w:r>
      <w:r w:rsidR="00CD3FD2" w:rsidRPr="00131C6A">
        <w:rPr>
          <w:rFonts w:asciiTheme="minorHAnsi" w:hAnsiTheme="minorHAnsi"/>
          <w:sz w:val="20"/>
          <w:szCs w:val="20"/>
        </w:rPr>
        <w:t xml:space="preserve"> ajustando las preguntas a las condiciones concretas y especificaciones institucionales particulares</w:t>
      </w:r>
      <w:bookmarkStart w:id="14" w:name="_Hlk157074374"/>
      <w:r w:rsidRPr="00131C6A">
        <w:rPr>
          <w:rFonts w:asciiTheme="minorHAnsi" w:hAnsiTheme="minorHAnsi"/>
          <w:sz w:val="20"/>
          <w:szCs w:val="20"/>
        </w:rPr>
        <w:t>;</w:t>
      </w:r>
      <w:r w:rsidR="00A06A3D">
        <w:rPr>
          <w:rFonts w:asciiTheme="minorHAnsi" w:hAnsiTheme="minorHAnsi"/>
          <w:sz w:val="20"/>
          <w:szCs w:val="20"/>
        </w:rPr>
        <w:t xml:space="preserve"> </w:t>
      </w:r>
      <w:r w:rsidRPr="00131C6A">
        <w:rPr>
          <w:rFonts w:asciiTheme="minorHAnsi" w:hAnsiTheme="minorHAnsi"/>
          <w:sz w:val="20"/>
          <w:szCs w:val="20"/>
        </w:rPr>
        <w:t xml:space="preserve"> </w:t>
      </w:r>
      <w:r w:rsidR="00EB7D54" w:rsidRPr="00131C6A">
        <w:rPr>
          <w:rFonts w:asciiTheme="minorHAnsi" w:hAnsiTheme="minorHAnsi"/>
          <w:sz w:val="20"/>
          <w:szCs w:val="20"/>
        </w:rPr>
        <w:t>previamente,</w:t>
      </w:r>
      <w:r w:rsidRPr="00131C6A">
        <w:rPr>
          <w:rFonts w:asciiTheme="minorHAnsi" w:hAnsiTheme="minorHAnsi"/>
          <w:sz w:val="20"/>
          <w:szCs w:val="20"/>
        </w:rPr>
        <w:t xml:space="preserve"> se realizó</w:t>
      </w:r>
      <w:r w:rsidR="00EB7D54" w:rsidRPr="00131C6A">
        <w:rPr>
          <w:rFonts w:asciiTheme="minorHAnsi" w:hAnsiTheme="minorHAnsi"/>
          <w:sz w:val="20"/>
          <w:szCs w:val="20"/>
        </w:rPr>
        <w:t xml:space="preserve"> una prueba piloto, para determinar su comprensión, claridad y facilidad, la encuesta empleada incluyó preguntas</w:t>
      </w:r>
      <w:r w:rsidRPr="00131C6A">
        <w:rPr>
          <w:rFonts w:asciiTheme="minorHAnsi" w:hAnsiTheme="minorHAnsi"/>
          <w:sz w:val="20"/>
          <w:szCs w:val="20"/>
        </w:rPr>
        <w:t xml:space="preserve"> de escala, opinión, abiertas y cerradas con el objetivo de recopilar </w:t>
      </w:r>
      <w:r w:rsidRPr="00131C6A">
        <w:rPr>
          <w:rFonts w:asciiTheme="minorHAnsi" w:hAnsiTheme="minorHAnsi"/>
          <w:sz w:val="20"/>
          <w:szCs w:val="20"/>
        </w:rPr>
        <w:lastRenderedPageBreak/>
        <w:t>información cualitativas y cuantitativas</w:t>
      </w:r>
      <w:r w:rsidR="00EB7D54" w:rsidRPr="00131C6A">
        <w:rPr>
          <w:rFonts w:asciiTheme="minorHAnsi" w:hAnsiTheme="minorHAnsi"/>
          <w:sz w:val="20"/>
          <w:szCs w:val="20"/>
        </w:rPr>
        <w:t>, s</w:t>
      </w:r>
      <w:r w:rsidR="00C14D79" w:rsidRPr="00131C6A">
        <w:rPr>
          <w:rFonts w:asciiTheme="minorHAnsi" w:hAnsiTheme="minorHAnsi"/>
          <w:sz w:val="20"/>
          <w:szCs w:val="20"/>
        </w:rPr>
        <w:t>obre los módulos temáticos</w:t>
      </w:r>
      <w:r w:rsidR="00EB3102" w:rsidRPr="00131C6A">
        <w:rPr>
          <w:rFonts w:asciiTheme="minorHAnsi" w:hAnsiTheme="minorHAnsi"/>
          <w:sz w:val="20"/>
          <w:szCs w:val="20"/>
        </w:rPr>
        <w:t>.</w:t>
      </w:r>
      <w:r w:rsidR="00296D99" w:rsidRPr="00131C6A">
        <w:rPr>
          <w:rFonts w:asciiTheme="minorHAnsi" w:hAnsiTheme="minorHAnsi"/>
          <w:sz w:val="20"/>
          <w:szCs w:val="20"/>
        </w:rPr>
        <w:t xml:space="preserve"> </w:t>
      </w:r>
    </w:p>
    <w:p w14:paraId="7F3D9669" w14:textId="77777777" w:rsidR="007B5D5E" w:rsidRPr="00131C6A" w:rsidRDefault="007B5D5E" w:rsidP="003D26EB">
      <w:pPr>
        <w:spacing w:line="276" w:lineRule="auto"/>
        <w:jc w:val="both"/>
        <w:rPr>
          <w:rFonts w:asciiTheme="minorHAnsi" w:hAnsiTheme="minorHAnsi"/>
          <w:sz w:val="20"/>
          <w:szCs w:val="20"/>
          <w:highlight w:val="yellow"/>
        </w:rPr>
      </w:pPr>
    </w:p>
    <w:p w14:paraId="78C048CE" w14:textId="77777777" w:rsidR="00052568" w:rsidRPr="00131C6A" w:rsidRDefault="00052568" w:rsidP="003D26EB">
      <w:pPr>
        <w:pStyle w:val="Ttulo2"/>
        <w:numPr>
          <w:ilvl w:val="1"/>
          <w:numId w:val="1"/>
        </w:numPr>
        <w:spacing w:line="276" w:lineRule="auto"/>
        <w:rPr>
          <w:rFonts w:asciiTheme="minorHAnsi" w:hAnsiTheme="minorHAnsi"/>
          <w:sz w:val="20"/>
          <w:szCs w:val="20"/>
        </w:rPr>
      </w:pPr>
      <w:bookmarkStart w:id="15" w:name="_Toc62735984"/>
      <w:bookmarkStart w:id="16" w:name="_Toc62738600"/>
      <w:bookmarkStart w:id="17" w:name="_Toc127277762"/>
      <w:bookmarkStart w:id="18" w:name="_Toc215557509"/>
      <w:bookmarkEnd w:id="14"/>
      <w:r w:rsidRPr="00131C6A">
        <w:rPr>
          <w:rFonts w:asciiTheme="minorHAnsi" w:hAnsiTheme="minorHAnsi"/>
          <w:sz w:val="20"/>
          <w:szCs w:val="20"/>
        </w:rPr>
        <w:t>Cálculo del tamaño y distribución de la muestra</w:t>
      </w:r>
      <w:bookmarkEnd w:id="15"/>
      <w:bookmarkEnd w:id="16"/>
      <w:bookmarkEnd w:id="17"/>
      <w:bookmarkEnd w:id="18"/>
    </w:p>
    <w:p w14:paraId="03B6010C" w14:textId="77777777" w:rsidR="007B5D5E" w:rsidRPr="00131C6A" w:rsidRDefault="007B5D5E" w:rsidP="003D26EB">
      <w:pPr>
        <w:spacing w:line="276" w:lineRule="auto"/>
        <w:rPr>
          <w:rFonts w:asciiTheme="minorHAnsi" w:hAnsiTheme="minorHAnsi"/>
        </w:rPr>
      </w:pPr>
    </w:p>
    <w:p w14:paraId="7852E6B9" w14:textId="5F92C11B" w:rsidR="003E2C79" w:rsidRDefault="00D94623" w:rsidP="003D26EB">
      <w:pPr>
        <w:spacing w:line="276" w:lineRule="auto"/>
        <w:jc w:val="both"/>
        <w:rPr>
          <w:rFonts w:asciiTheme="minorHAnsi" w:hAnsiTheme="minorHAnsi"/>
          <w:sz w:val="20"/>
          <w:szCs w:val="20"/>
        </w:rPr>
      </w:pPr>
      <w:r w:rsidRPr="00131C6A">
        <w:rPr>
          <w:rFonts w:asciiTheme="minorHAnsi" w:hAnsiTheme="minorHAnsi"/>
          <w:sz w:val="20"/>
          <w:szCs w:val="20"/>
        </w:rPr>
        <w:t>De</w:t>
      </w:r>
      <w:r w:rsidR="00BC5C7D" w:rsidRPr="00131C6A">
        <w:rPr>
          <w:rFonts w:asciiTheme="minorHAnsi" w:hAnsiTheme="minorHAnsi"/>
          <w:sz w:val="20"/>
          <w:szCs w:val="20"/>
        </w:rPr>
        <w:t xml:space="preserve"> acuerdo a</w:t>
      </w:r>
      <w:r w:rsidR="00EB7D54" w:rsidRPr="00131C6A">
        <w:rPr>
          <w:rFonts w:asciiTheme="minorHAnsi" w:hAnsiTheme="minorHAnsi"/>
          <w:sz w:val="20"/>
          <w:szCs w:val="20"/>
        </w:rPr>
        <w:t xml:space="preserve"> la base de datos proporcionados por</w:t>
      </w:r>
      <w:r w:rsidR="00B42460" w:rsidRPr="00131C6A">
        <w:rPr>
          <w:rFonts w:asciiTheme="minorHAnsi" w:hAnsiTheme="minorHAnsi"/>
          <w:sz w:val="20"/>
          <w:szCs w:val="20"/>
        </w:rPr>
        <w:t xml:space="preserve"> </w:t>
      </w:r>
      <w:r w:rsidR="00EB7D54" w:rsidRPr="00131C6A">
        <w:rPr>
          <w:rFonts w:asciiTheme="minorHAnsi" w:hAnsiTheme="minorHAnsi"/>
          <w:sz w:val="20"/>
          <w:szCs w:val="20"/>
        </w:rPr>
        <w:t>la</w:t>
      </w:r>
      <w:r w:rsidR="0030561C">
        <w:rPr>
          <w:rFonts w:asciiTheme="minorHAnsi" w:hAnsiTheme="minorHAnsi"/>
          <w:sz w:val="20"/>
          <w:szCs w:val="20"/>
        </w:rPr>
        <w:t xml:space="preserve"> División de Registro de Asistencia Tributaria</w:t>
      </w:r>
      <w:r w:rsidR="00B42460" w:rsidRPr="00131C6A">
        <w:rPr>
          <w:rFonts w:asciiTheme="minorHAnsi" w:hAnsiTheme="minorHAnsi"/>
          <w:sz w:val="20"/>
          <w:szCs w:val="20"/>
        </w:rPr>
        <w:t xml:space="preserve"> </w:t>
      </w:r>
      <w:r w:rsidR="00AD31C5" w:rsidRPr="00131C6A">
        <w:rPr>
          <w:rFonts w:asciiTheme="minorHAnsi" w:hAnsiTheme="minorHAnsi"/>
          <w:sz w:val="20"/>
          <w:szCs w:val="20"/>
        </w:rPr>
        <w:t xml:space="preserve">de esta Dirección General, </w:t>
      </w:r>
      <w:r w:rsidR="00697915" w:rsidRPr="00131C6A">
        <w:rPr>
          <w:rFonts w:asciiTheme="minorHAnsi" w:hAnsiTheme="minorHAnsi"/>
          <w:sz w:val="20"/>
          <w:szCs w:val="20"/>
        </w:rPr>
        <w:t>el universo</w:t>
      </w:r>
      <w:r w:rsidR="00802889" w:rsidRPr="00131C6A">
        <w:rPr>
          <w:rFonts w:asciiTheme="minorHAnsi" w:hAnsiTheme="minorHAnsi"/>
          <w:sz w:val="20"/>
          <w:szCs w:val="20"/>
        </w:rPr>
        <w:t xml:space="preserve"> del segmento de</w:t>
      </w:r>
      <w:r w:rsidR="00B42460" w:rsidRPr="00131C6A">
        <w:rPr>
          <w:rFonts w:asciiTheme="minorHAnsi" w:hAnsiTheme="minorHAnsi"/>
          <w:sz w:val="20"/>
          <w:szCs w:val="20"/>
        </w:rPr>
        <w:t xml:space="preserve"> </w:t>
      </w:r>
      <w:r w:rsidR="0030561C">
        <w:rPr>
          <w:rFonts w:asciiTheme="minorHAnsi" w:hAnsiTheme="minorHAnsi"/>
          <w:sz w:val="20"/>
          <w:szCs w:val="20"/>
        </w:rPr>
        <w:t>contribuyentes inscritos como Sociedades por Acciones Simplificadas (SAS</w:t>
      </w:r>
      <w:r w:rsidR="00B42460" w:rsidRPr="00131C6A">
        <w:rPr>
          <w:rFonts w:asciiTheme="minorHAnsi" w:hAnsiTheme="minorHAnsi"/>
          <w:sz w:val="20"/>
          <w:szCs w:val="20"/>
        </w:rPr>
        <w:t xml:space="preserve">) </w:t>
      </w:r>
      <w:r w:rsidR="00697915" w:rsidRPr="00131C6A">
        <w:rPr>
          <w:rFonts w:asciiTheme="minorHAnsi" w:hAnsiTheme="minorHAnsi"/>
          <w:sz w:val="20"/>
          <w:szCs w:val="20"/>
        </w:rPr>
        <w:t>fue de</w:t>
      </w:r>
      <w:r w:rsidR="007A714C" w:rsidRPr="00131C6A">
        <w:rPr>
          <w:rFonts w:asciiTheme="minorHAnsi" w:hAnsiTheme="minorHAnsi"/>
          <w:sz w:val="20"/>
          <w:szCs w:val="20"/>
        </w:rPr>
        <w:t xml:space="preserve"> </w:t>
      </w:r>
      <w:r w:rsidR="008C6AAD">
        <w:rPr>
          <w:rFonts w:asciiTheme="minorHAnsi" w:hAnsiTheme="minorHAnsi"/>
          <w:sz w:val="20"/>
          <w:szCs w:val="20"/>
        </w:rPr>
        <w:t xml:space="preserve">3,724 </w:t>
      </w:r>
      <w:r w:rsidR="000868E9" w:rsidRPr="00131C6A">
        <w:rPr>
          <w:rFonts w:asciiTheme="minorHAnsi" w:hAnsiTheme="minorHAnsi"/>
          <w:sz w:val="20"/>
          <w:szCs w:val="20"/>
        </w:rPr>
        <w:t xml:space="preserve"> </w:t>
      </w:r>
    </w:p>
    <w:p w14:paraId="50373220" w14:textId="708AE677" w:rsidR="00131C6A" w:rsidRDefault="00131C6A" w:rsidP="003D26EB">
      <w:pPr>
        <w:spacing w:line="276" w:lineRule="auto"/>
        <w:jc w:val="both"/>
        <w:rPr>
          <w:rFonts w:asciiTheme="minorHAnsi" w:hAnsiTheme="minorHAnsi"/>
          <w:sz w:val="20"/>
          <w:szCs w:val="20"/>
        </w:rPr>
      </w:pPr>
    </w:p>
    <w:p w14:paraId="49E6889D" w14:textId="4EAFF6C9" w:rsidR="00E77392" w:rsidRDefault="003E2C79" w:rsidP="003D26EB">
      <w:pPr>
        <w:spacing w:line="276" w:lineRule="auto"/>
        <w:jc w:val="both"/>
        <w:rPr>
          <w:rFonts w:asciiTheme="minorHAnsi" w:hAnsiTheme="minorHAnsi"/>
          <w:sz w:val="20"/>
          <w:szCs w:val="20"/>
        </w:rPr>
      </w:pPr>
      <w:r w:rsidRPr="00131C6A">
        <w:rPr>
          <w:rFonts w:asciiTheme="minorHAnsi" w:hAnsiTheme="minorHAnsi"/>
          <w:sz w:val="20"/>
          <w:szCs w:val="20"/>
        </w:rPr>
        <w:t>Partiendo del universo</w:t>
      </w:r>
      <w:r w:rsidR="009B77C0" w:rsidRPr="00131C6A">
        <w:rPr>
          <w:rFonts w:asciiTheme="minorHAnsi" w:hAnsiTheme="minorHAnsi"/>
          <w:sz w:val="20"/>
          <w:szCs w:val="20"/>
        </w:rPr>
        <w:t>, se aplicó</w:t>
      </w:r>
      <w:r w:rsidRPr="00131C6A">
        <w:rPr>
          <w:rFonts w:asciiTheme="minorHAnsi" w:hAnsiTheme="minorHAnsi"/>
          <w:sz w:val="20"/>
          <w:szCs w:val="20"/>
        </w:rPr>
        <w:t xml:space="preserve"> la</w:t>
      </w:r>
      <w:r w:rsidR="004054B4" w:rsidRPr="00131C6A">
        <w:rPr>
          <w:rFonts w:asciiTheme="minorHAnsi" w:hAnsiTheme="minorHAnsi"/>
          <w:sz w:val="20"/>
          <w:szCs w:val="20"/>
        </w:rPr>
        <w:t xml:space="preserve"> siguiente</w:t>
      </w:r>
      <w:r w:rsidRPr="00131C6A">
        <w:rPr>
          <w:rFonts w:asciiTheme="minorHAnsi" w:hAnsiTheme="minorHAnsi"/>
          <w:sz w:val="20"/>
          <w:szCs w:val="20"/>
        </w:rPr>
        <w:t xml:space="preserve"> fórmula</w:t>
      </w:r>
      <w:r w:rsidR="00E77392" w:rsidRPr="00131C6A">
        <w:rPr>
          <w:rFonts w:asciiTheme="minorHAnsi" w:hAnsiTheme="minorHAnsi"/>
          <w:sz w:val="20"/>
          <w:szCs w:val="20"/>
        </w:rPr>
        <w:t xml:space="preserve">: </w:t>
      </w:r>
    </w:p>
    <w:p w14:paraId="2C13D64A" w14:textId="77777777" w:rsidR="00E77392" w:rsidRPr="00131C6A" w:rsidRDefault="00E77392" w:rsidP="003D26EB">
      <w:pPr>
        <w:spacing w:line="276" w:lineRule="auto"/>
        <w:jc w:val="both"/>
        <w:rPr>
          <w:rFonts w:asciiTheme="minorHAnsi" w:hAnsiTheme="minorHAnsi"/>
          <w:sz w:val="20"/>
          <w:szCs w:val="20"/>
        </w:rPr>
      </w:pPr>
    </w:p>
    <w:p w14:paraId="101093E7" w14:textId="77777777" w:rsidR="00E77392" w:rsidRPr="00131C6A" w:rsidRDefault="00E77392" w:rsidP="003D26EB">
      <w:pPr>
        <w:spacing w:line="276" w:lineRule="auto"/>
        <w:rPr>
          <w:rFonts w:asciiTheme="minorHAnsi" w:hAnsiTheme="minorHAnsi"/>
          <w:sz w:val="20"/>
          <w:szCs w:val="20"/>
        </w:rPr>
      </w:pPr>
      <w:r w:rsidRPr="00131C6A">
        <w:rPr>
          <w:rFonts w:asciiTheme="minorHAnsi" w:hAnsiTheme="minorHAnsi"/>
          <w:sz w:val="20"/>
          <w:szCs w:val="20"/>
        </w:rPr>
        <w:t xml:space="preserve">              N </w:t>
      </w:r>
      <w:r w:rsidRPr="00131C6A">
        <w:rPr>
          <w:rFonts w:asciiTheme="minorHAnsi" w:hAnsiTheme="minorHAnsi"/>
          <w:sz w:val="20"/>
          <w:szCs w:val="20"/>
        </w:rPr>
        <w:sym w:font="Symbol" w:char="F06C"/>
      </w:r>
      <w:r w:rsidRPr="00131C6A">
        <w:rPr>
          <w:rFonts w:asciiTheme="minorHAnsi" w:hAnsiTheme="minorHAnsi"/>
          <w:sz w:val="20"/>
          <w:szCs w:val="20"/>
        </w:rPr>
        <w:t>²</w:t>
      </w:r>
      <w:r w:rsidRPr="00131C6A">
        <w:rPr>
          <w:rFonts w:asciiTheme="minorHAnsi" w:hAnsiTheme="minorHAnsi"/>
          <w:sz w:val="20"/>
          <w:szCs w:val="20"/>
        </w:rPr>
        <w:sym w:font="Symbol" w:char="F0B5"/>
      </w:r>
      <w:r w:rsidRPr="00131C6A">
        <w:rPr>
          <w:rFonts w:asciiTheme="minorHAnsi" w:hAnsiTheme="minorHAnsi"/>
          <w:sz w:val="20"/>
          <w:szCs w:val="20"/>
        </w:rPr>
        <w:t xml:space="preserve"> p (1-p) </w:t>
      </w:r>
    </w:p>
    <w:p w14:paraId="6706AF2D" w14:textId="77777777" w:rsidR="00E77392" w:rsidRPr="00131C6A" w:rsidRDefault="00E77392" w:rsidP="003D26EB">
      <w:pPr>
        <w:spacing w:line="276" w:lineRule="auto"/>
        <w:rPr>
          <w:rFonts w:asciiTheme="minorHAnsi" w:hAnsiTheme="minorHAnsi"/>
          <w:sz w:val="20"/>
          <w:szCs w:val="20"/>
        </w:rPr>
      </w:pPr>
      <w:r w:rsidRPr="00131C6A">
        <w:rPr>
          <w:rFonts w:asciiTheme="minorHAnsi" w:hAnsiTheme="minorHAnsi"/>
          <w:sz w:val="20"/>
          <w:szCs w:val="20"/>
        </w:rPr>
        <w:t>N=_____________________</w:t>
      </w:r>
    </w:p>
    <w:p w14:paraId="067B3C46" w14:textId="77777777" w:rsidR="00E77392" w:rsidRPr="00131C6A" w:rsidRDefault="00E77392" w:rsidP="003D26EB">
      <w:pPr>
        <w:spacing w:line="276" w:lineRule="auto"/>
        <w:rPr>
          <w:rFonts w:asciiTheme="minorHAnsi" w:hAnsiTheme="minorHAnsi"/>
          <w:sz w:val="20"/>
          <w:szCs w:val="20"/>
        </w:rPr>
      </w:pPr>
      <w:r w:rsidRPr="00131C6A">
        <w:rPr>
          <w:rFonts w:asciiTheme="minorHAnsi" w:hAnsiTheme="minorHAnsi"/>
          <w:sz w:val="20"/>
          <w:szCs w:val="20"/>
        </w:rPr>
        <w:t xml:space="preserve">           e² (N-1)+ </w:t>
      </w:r>
      <w:r w:rsidRPr="00131C6A">
        <w:rPr>
          <w:rFonts w:asciiTheme="minorHAnsi" w:hAnsiTheme="minorHAnsi"/>
          <w:sz w:val="20"/>
          <w:szCs w:val="20"/>
        </w:rPr>
        <w:sym w:font="Symbol" w:char="F06C"/>
      </w:r>
      <w:r w:rsidRPr="00131C6A">
        <w:rPr>
          <w:rFonts w:asciiTheme="minorHAnsi" w:hAnsiTheme="minorHAnsi"/>
          <w:sz w:val="20"/>
          <w:szCs w:val="20"/>
        </w:rPr>
        <w:t>²</w:t>
      </w:r>
      <w:r w:rsidRPr="00131C6A">
        <w:rPr>
          <w:rFonts w:asciiTheme="minorHAnsi" w:hAnsiTheme="minorHAnsi"/>
          <w:sz w:val="20"/>
          <w:szCs w:val="20"/>
        </w:rPr>
        <w:sym w:font="Symbol" w:char="F0B5"/>
      </w:r>
      <w:r w:rsidRPr="00131C6A">
        <w:rPr>
          <w:rFonts w:asciiTheme="minorHAnsi" w:hAnsiTheme="minorHAnsi"/>
          <w:sz w:val="20"/>
          <w:szCs w:val="20"/>
        </w:rPr>
        <w:t xml:space="preserve"> p (1-p) </w:t>
      </w:r>
    </w:p>
    <w:p w14:paraId="40C404A0" w14:textId="77777777" w:rsidR="00900CFB" w:rsidRPr="00131C6A" w:rsidRDefault="00900CFB" w:rsidP="003D26EB">
      <w:pPr>
        <w:spacing w:line="276" w:lineRule="auto"/>
        <w:rPr>
          <w:rFonts w:asciiTheme="minorHAnsi" w:hAnsiTheme="minorHAnsi"/>
          <w:sz w:val="20"/>
          <w:szCs w:val="20"/>
        </w:rPr>
      </w:pPr>
    </w:p>
    <w:p w14:paraId="3AF234A2" w14:textId="77777777" w:rsidR="00E77392" w:rsidRPr="00131C6A" w:rsidRDefault="00E77392" w:rsidP="003D26EB">
      <w:pPr>
        <w:spacing w:line="276" w:lineRule="auto"/>
        <w:jc w:val="both"/>
        <w:rPr>
          <w:rFonts w:asciiTheme="minorHAnsi" w:hAnsiTheme="minorHAnsi"/>
          <w:sz w:val="20"/>
          <w:szCs w:val="20"/>
        </w:rPr>
      </w:pPr>
      <w:r w:rsidRPr="00131C6A">
        <w:rPr>
          <w:rFonts w:asciiTheme="minorHAnsi" w:hAnsiTheme="minorHAnsi"/>
          <w:sz w:val="20"/>
          <w:szCs w:val="20"/>
        </w:rPr>
        <w:t>Donde se tiene un nivel de confianza del 95.5%, con un margen de error absoluto muestral del 4</w:t>
      </w:r>
      <w:r w:rsidR="0034548D" w:rsidRPr="00131C6A">
        <w:rPr>
          <w:rFonts w:asciiTheme="minorHAnsi" w:hAnsiTheme="minorHAnsi"/>
          <w:sz w:val="20"/>
          <w:szCs w:val="20"/>
        </w:rPr>
        <w:t>%,</w:t>
      </w:r>
      <w:r w:rsidRPr="00131C6A">
        <w:rPr>
          <w:rFonts w:asciiTheme="minorHAnsi" w:hAnsiTheme="minorHAnsi"/>
          <w:sz w:val="20"/>
          <w:szCs w:val="20"/>
        </w:rPr>
        <w:t xml:space="preserve"> siendo Z=2 el valor de la distribución normal; y</w:t>
      </w:r>
      <w:r w:rsidR="00CF3FFC" w:rsidRPr="00131C6A">
        <w:rPr>
          <w:rFonts w:asciiTheme="minorHAnsi" w:hAnsiTheme="minorHAnsi"/>
          <w:sz w:val="20"/>
          <w:szCs w:val="20"/>
        </w:rPr>
        <w:t xml:space="preserve">, probabilidad que suceda del 50% </w:t>
      </w:r>
      <w:r w:rsidRPr="00131C6A">
        <w:rPr>
          <w:rFonts w:asciiTheme="minorHAnsi" w:hAnsiTheme="minorHAnsi"/>
          <w:sz w:val="20"/>
          <w:szCs w:val="20"/>
        </w:rPr>
        <w:t>p=0.5</w:t>
      </w:r>
      <w:r w:rsidR="00CF3FFC" w:rsidRPr="00131C6A">
        <w:rPr>
          <w:rFonts w:asciiTheme="minorHAnsi" w:hAnsiTheme="minorHAnsi"/>
          <w:sz w:val="20"/>
          <w:szCs w:val="20"/>
        </w:rPr>
        <w:t>.</w:t>
      </w:r>
      <w:r w:rsidRPr="00131C6A">
        <w:rPr>
          <w:rFonts w:asciiTheme="minorHAnsi" w:hAnsiTheme="minorHAnsi"/>
          <w:sz w:val="20"/>
          <w:szCs w:val="20"/>
        </w:rPr>
        <w:t xml:space="preserve"> </w:t>
      </w:r>
    </w:p>
    <w:p w14:paraId="78DA01C4" w14:textId="77777777" w:rsidR="00537D5A" w:rsidRPr="00131C6A" w:rsidRDefault="00537D5A" w:rsidP="003D26EB">
      <w:pPr>
        <w:spacing w:line="276" w:lineRule="auto"/>
        <w:jc w:val="both"/>
        <w:rPr>
          <w:rFonts w:asciiTheme="minorHAnsi" w:hAnsiTheme="minorHAnsi"/>
          <w:sz w:val="20"/>
          <w:szCs w:val="20"/>
        </w:rPr>
      </w:pPr>
    </w:p>
    <w:p w14:paraId="05F73953" w14:textId="062C703D" w:rsidR="004054B4" w:rsidRPr="00131C6A" w:rsidRDefault="004054B4" w:rsidP="003D26EB">
      <w:pPr>
        <w:spacing w:line="276" w:lineRule="auto"/>
        <w:jc w:val="both"/>
        <w:rPr>
          <w:rFonts w:asciiTheme="minorHAnsi" w:hAnsiTheme="minorHAnsi"/>
          <w:sz w:val="20"/>
          <w:szCs w:val="20"/>
        </w:rPr>
      </w:pPr>
      <w:r w:rsidRPr="00131C6A">
        <w:rPr>
          <w:rFonts w:asciiTheme="minorHAnsi" w:hAnsiTheme="minorHAnsi"/>
          <w:sz w:val="20"/>
          <w:szCs w:val="20"/>
        </w:rPr>
        <w:t>C</w:t>
      </w:r>
      <w:r w:rsidR="00CD3FD2" w:rsidRPr="00131C6A">
        <w:rPr>
          <w:rFonts w:asciiTheme="minorHAnsi" w:hAnsiTheme="minorHAnsi"/>
          <w:sz w:val="20"/>
          <w:szCs w:val="20"/>
        </w:rPr>
        <w:t>álculo de</w:t>
      </w:r>
      <w:r w:rsidRPr="00131C6A">
        <w:rPr>
          <w:rFonts w:asciiTheme="minorHAnsi" w:hAnsiTheme="minorHAnsi"/>
          <w:sz w:val="20"/>
          <w:szCs w:val="20"/>
        </w:rPr>
        <w:t xml:space="preserve"> la</w:t>
      </w:r>
      <w:r w:rsidR="00CD3FD2" w:rsidRPr="00131C6A">
        <w:rPr>
          <w:rFonts w:asciiTheme="minorHAnsi" w:hAnsiTheme="minorHAnsi"/>
          <w:sz w:val="20"/>
          <w:szCs w:val="20"/>
        </w:rPr>
        <w:t xml:space="preserve"> muestra</w:t>
      </w:r>
      <w:r w:rsidRPr="00131C6A">
        <w:rPr>
          <w:rFonts w:asciiTheme="minorHAnsi" w:hAnsiTheme="minorHAnsi"/>
          <w:sz w:val="20"/>
          <w:szCs w:val="20"/>
        </w:rPr>
        <w:t>:</w:t>
      </w:r>
      <w:r w:rsidR="00CD3FD2" w:rsidRPr="00131C6A">
        <w:rPr>
          <w:rFonts w:asciiTheme="minorHAnsi" w:hAnsiTheme="minorHAnsi"/>
          <w:sz w:val="20"/>
          <w:szCs w:val="20"/>
        </w:rPr>
        <w:t xml:space="preserve"> </w:t>
      </w:r>
    </w:p>
    <w:p w14:paraId="2D08CEFE" w14:textId="0CA6C106" w:rsidR="008C6AAD" w:rsidRDefault="008C6AAD" w:rsidP="003D26EB">
      <w:pPr>
        <w:spacing w:line="276" w:lineRule="auto"/>
        <w:jc w:val="both"/>
        <w:rPr>
          <w:rFonts w:asciiTheme="minorHAnsi" w:hAnsiTheme="minorHAnsi"/>
          <w:sz w:val="20"/>
          <w:szCs w:val="20"/>
        </w:rPr>
      </w:pPr>
      <w:r w:rsidRPr="008C6AAD">
        <w:rPr>
          <w:noProof/>
        </w:rPr>
        <w:drawing>
          <wp:inline distT="0" distB="0" distL="0" distR="0" wp14:anchorId="043CE6F7" wp14:editId="32AA5041">
            <wp:extent cx="3239135" cy="26136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504" cy="2617992"/>
                    </a:xfrm>
                    <a:prstGeom prst="rect">
                      <a:avLst/>
                    </a:prstGeom>
                    <a:noFill/>
                    <a:ln>
                      <a:noFill/>
                    </a:ln>
                  </pic:spPr>
                </pic:pic>
              </a:graphicData>
            </a:graphic>
          </wp:inline>
        </w:drawing>
      </w:r>
    </w:p>
    <w:p w14:paraId="1B412DDD" w14:textId="2E8946C9" w:rsidR="008C6AAD" w:rsidRDefault="008C6AAD" w:rsidP="003D26EB">
      <w:pPr>
        <w:spacing w:line="276" w:lineRule="auto"/>
        <w:jc w:val="both"/>
        <w:rPr>
          <w:rFonts w:asciiTheme="minorHAnsi" w:hAnsiTheme="minorHAnsi"/>
          <w:sz w:val="20"/>
          <w:szCs w:val="20"/>
        </w:rPr>
      </w:pPr>
    </w:p>
    <w:p w14:paraId="5E82B104" w14:textId="128AEB47" w:rsidR="00CD3FD2" w:rsidRPr="00131C6A" w:rsidRDefault="004054B4" w:rsidP="003D26EB">
      <w:pPr>
        <w:spacing w:line="276" w:lineRule="auto"/>
        <w:jc w:val="both"/>
        <w:rPr>
          <w:rFonts w:asciiTheme="minorHAnsi" w:hAnsiTheme="minorHAnsi"/>
          <w:sz w:val="20"/>
          <w:szCs w:val="20"/>
        </w:rPr>
      </w:pPr>
      <w:bookmarkStart w:id="19" w:name="_Hlk157079429"/>
      <w:r w:rsidRPr="00131C6A">
        <w:rPr>
          <w:rFonts w:asciiTheme="minorHAnsi" w:hAnsiTheme="minorHAnsi"/>
          <w:sz w:val="20"/>
          <w:szCs w:val="20"/>
        </w:rPr>
        <w:t xml:space="preserve">Obteniendo como </w:t>
      </w:r>
      <w:r w:rsidR="00CD3FD2" w:rsidRPr="00131C6A">
        <w:rPr>
          <w:rFonts w:asciiTheme="minorHAnsi" w:hAnsiTheme="minorHAnsi"/>
          <w:sz w:val="20"/>
          <w:szCs w:val="20"/>
        </w:rPr>
        <w:t xml:space="preserve">resultado </w:t>
      </w:r>
      <w:r w:rsidR="00EB3102" w:rsidRPr="00131C6A">
        <w:rPr>
          <w:rFonts w:asciiTheme="minorHAnsi" w:hAnsiTheme="minorHAnsi"/>
          <w:sz w:val="20"/>
          <w:szCs w:val="20"/>
        </w:rPr>
        <w:t>una muestra</w:t>
      </w:r>
      <w:r w:rsidR="00BC5C7D" w:rsidRPr="00131C6A">
        <w:rPr>
          <w:rFonts w:asciiTheme="minorHAnsi" w:hAnsiTheme="minorHAnsi"/>
          <w:sz w:val="20"/>
          <w:szCs w:val="20"/>
        </w:rPr>
        <w:t xml:space="preserve"> de </w:t>
      </w:r>
      <w:r w:rsidR="004C5102" w:rsidRPr="00131C6A">
        <w:rPr>
          <w:rFonts w:asciiTheme="minorHAnsi" w:hAnsiTheme="minorHAnsi"/>
          <w:b/>
          <w:sz w:val="20"/>
          <w:szCs w:val="20"/>
        </w:rPr>
        <w:t>5</w:t>
      </w:r>
      <w:r w:rsidR="008C6AAD">
        <w:rPr>
          <w:rFonts w:asciiTheme="minorHAnsi" w:hAnsiTheme="minorHAnsi"/>
          <w:b/>
          <w:sz w:val="20"/>
          <w:szCs w:val="20"/>
        </w:rPr>
        <w:t>35</w:t>
      </w:r>
      <w:r w:rsidR="004C5102" w:rsidRPr="00131C6A">
        <w:rPr>
          <w:rFonts w:asciiTheme="minorHAnsi" w:hAnsiTheme="minorHAnsi"/>
          <w:b/>
          <w:sz w:val="20"/>
          <w:szCs w:val="20"/>
        </w:rPr>
        <w:t xml:space="preserve"> </w:t>
      </w:r>
      <w:r w:rsidR="00F405A4" w:rsidRPr="00131C6A">
        <w:rPr>
          <w:rFonts w:asciiTheme="minorHAnsi" w:hAnsiTheme="minorHAnsi"/>
          <w:sz w:val="20"/>
          <w:szCs w:val="20"/>
        </w:rPr>
        <w:t>contribuyentes</w:t>
      </w:r>
      <w:r w:rsidRPr="00131C6A">
        <w:rPr>
          <w:rFonts w:asciiTheme="minorHAnsi" w:hAnsiTheme="minorHAnsi"/>
          <w:sz w:val="20"/>
          <w:szCs w:val="20"/>
        </w:rPr>
        <w:t xml:space="preserve"> y para seleccionarlos </w:t>
      </w:r>
      <w:r w:rsidR="00CD3FD2" w:rsidRPr="00131C6A">
        <w:rPr>
          <w:rFonts w:asciiTheme="minorHAnsi" w:hAnsiTheme="minorHAnsi"/>
          <w:sz w:val="20"/>
          <w:szCs w:val="20"/>
        </w:rPr>
        <w:t xml:space="preserve">se </w:t>
      </w:r>
      <w:r w:rsidR="00114C1A" w:rsidRPr="00131C6A">
        <w:rPr>
          <w:rFonts w:asciiTheme="minorHAnsi" w:hAnsiTheme="minorHAnsi"/>
          <w:sz w:val="20"/>
          <w:szCs w:val="20"/>
        </w:rPr>
        <w:t>aplic</w:t>
      </w:r>
      <w:r w:rsidR="00CD3FD2" w:rsidRPr="00131C6A">
        <w:rPr>
          <w:rFonts w:asciiTheme="minorHAnsi" w:hAnsiTheme="minorHAnsi"/>
          <w:sz w:val="20"/>
          <w:szCs w:val="20"/>
        </w:rPr>
        <w:t>ó un muestr</w:t>
      </w:r>
      <w:r w:rsidR="00EB3102" w:rsidRPr="00131C6A">
        <w:rPr>
          <w:rFonts w:asciiTheme="minorHAnsi" w:hAnsiTheme="minorHAnsi"/>
          <w:sz w:val="20"/>
          <w:szCs w:val="20"/>
        </w:rPr>
        <w:t xml:space="preserve">eo </w:t>
      </w:r>
      <w:r w:rsidR="00CD3FD2" w:rsidRPr="00131C6A">
        <w:rPr>
          <w:rFonts w:asciiTheme="minorHAnsi" w:hAnsiTheme="minorHAnsi"/>
          <w:sz w:val="20"/>
          <w:szCs w:val="20"/>
        </w:rPr>
        <w:t xml:space="preserve">aleatorio sistemático, utilizando </w:t>
      </w:r>
      <w:r w:rsidR="00114C1A" w:rsidRPr="00131C6A">
        <w:rPr>
          <w:rFonts w:asciiTheme="minorHAnsi" w:hAnsiTheme="minorHAnsi"/>
          <w:sz w:val="20"/>
          <w:szCs w:val="20"/>
        </w:rPr>
        <w:t>una formula en Excel</w:t>
      </w:r>
      <w:r w:rsidR="00EB3102" w:rsidRPr="00131C6A">
        <w:rPr>
          <w:rFonts w:asciiTheme="minorHAnsi" w:hAnsiTheme="minorHAnsi"/>
          <w:sz w:val="20"/>
          <w:szCs w:val="20"/>
        </w:rPr>
        <w:t>.</w:t>
      </w:r>
      <w:r w:rsidR="00BC5C7D" w:rsidRPr="00131C6A">
        <w:rPr>
          <w:rFonts w:asciiTheme="minorHAnsi" w:hAnsiTheme="minorHAnsi"/>
          <w:sz w:val="20"/>
          <w:szCs w:val="20"/>
        </w:rPr>
        <w:t xml:space="preserve"> </w:t>
      </w:r>
    </w:p>
    <w:bookmarkEnd w:id="19"/>
    <w:p w14:paraId="56CDC72F" w14:textId="77777777" w:rsidR="00CD3FD2" w:rsidRPr="00131C6A" w:rsidRDefault="00CD3FD2" w:rsidP="003D26EB">
      <w:pPr>
        <w:spacing w:line="276" w:lineRule="auto"/>
        <w:jc w:val="both"/>
        <w:rPr>
          <w:rFonts w:asciiTheme="minorHAnsi" w:hAnsiTheme="minorHAnsi"/>
          <w:sz w:val="20"/>
          <w:szCs w:val="20"/>
        </w:rPr>
      </w:pPr>
    </w:p>
    <w:p w14:paraId="2F5F4305" w14:textId="0E955785" w:rsidR="00352403" w:rsidRPr="00131C6A" w:rsidRDefault="004054B4" w:rsidP="003D26EB">
      <w:pPr>
        <w:spacing w:line="276" w:lineRule="auto"/>
        <w:jc w:val="both"/>
        <w:rPr>
          <w:rFonts w:asciiTheme="minorHAnsi" w:hAnsiTheme="minorHAnsi"/>
          <w:sz w:val="20"/>
          <w:szCs w:val="20"/>
        </w:rPr>
      </w:pPr>
      <w:r w:rsidRPr="00131C6A">
        <w:rPr>
          <w:rFonts w:asciiTheme="minorHAnsi" w:hAnsiTheme="minorHAnsi"/>
          <w:sz w:val="20"/>
          <w:szCs w:val="20"/>
        </w:rPr>
        <w:t>E</w:t>
      </w:r>
      <w:r w:rsidR="00CE53CA" w:rsidRPr="00131C6A">
        <w:rPr>
          <w:rFonts w:asciiTheme="minorHAnsi" w:hAnsiTheme="minorHAnsi"/>
          <w:sz w:val="20"/>
          <w:szCs w:val="20"/>
        </w:rPr>
        <w:t xml:space="preserve">l levantamiento se realizó </w:t>
      </w:r>
      <w:r w:rsidR="00541C39" w:rsidRPr="00131C6A">
        <w:rPr>
          <w:rFonts w:asciiTheme="minorHAnsi" w:hAnsiTheme="minorHAnsi"/>
          <w:sz w:val="20"/>
          <w:szCs w:val="20"/>
        </w:rPr>
        <w:t>durante</w:t>
      </w:r>
      <w:r w:rsidRPr="00131C6A">
        <w:rPr>
          <w:rFonts w:asciiTheme="minorHAnsi" w:hAnsiTheme="minorHAnsi"/>
          <w:sz w:val="20"/>
          <w:szCs w:val="20"/>
        </w:rPr>
        <w:t xml:space="preserve"> el</w:t>
      </w:r>
      <w:r w:rsidR="00541C39" w:rsidRPr="00131C6A">
        <w:rPr>
          <w:rFonts w:asciiTheme="minorHAnsi" w:hAnsiTheme="minorHAnsi"/>
          <w:sz w:val="20"/>
          <w:szCs w:val="20"/>
        </w:rPr>
        <w:t xml:space="preserve"> </w:t>
      </w:r>
      <w:r w:rsidR="00A37851" w:rsidRPr="00131C6A">
        <w:rPr>
          <w:rFonts w:asciiTheme="minorHAnsi" w:hAnsiTheme="minorHAnsi"/>
          <w:sz w:val="20"/>
          <w:szCs w:val="20"/>
        </w:rPr>
        <w:t>período</w:t>
      </w:r>
      <w:r w:rsidR="00CA1FF9" w:rsidRPr="00131C6A">
        <w:rPr>
          <w:rFonts w:asciiTheme="minorHAnsi" w:hAnsiTheme="minorHAnsi"/>
          <w:sz w:val="20"/>
          <w:szCs w:val="20"/>
        </w:rPr>
        <w:t xml:space="preserve"> comprendido </w:t>
      </w:r>
      <w:r w:rsidRPr="00131C6A">
        <w:rPr>
          <w:rFonts w:asciiTheme="minorHAnsi" w:hAnsiTheme="minorHAnsi"/>
          <w:sz w:val="20"/>
          <w:szCs w:val="20"/>
        </w:rPr>
        <w:t>de</w:t>
      </w:r>
      <w:r w:rsidR="00CA1FF9" w:rsidRPr="00131C6A">
        <w:rPr>
          <w:rFonts w:asciiTheme="minorHAnsi" w:hAnsiTheme="minorHAnsi"/>
          <w:sz w:val="20"/>
          <w:szCs w:val="20"/>
        </w:rPr>
        <w:t>l 2</w:t>
      </w:r>
      <w:r w:rsidR="001714CE">
        <w:rPr>
          <w:rFonts w:asciiTheme="minorHAnsi" w:hAnsiTheme="minorHAnsi"/>
          <w:sz w:val="20"/>
          <w:szCs w:val="20"/>
        </w:rPr>
        <w:t>0</w:t>
      </w:r>
      <w:r w:rsidR="00CA1FF9" w:rsidRPr="00131C6A">
        <w:rPr>
          <w:rFonts w:asciiTheme="minorHAnsi" w:hAnsiTheme="minorHAnsi"/>
          <w:sz w:val="20"/>
          <w:szCs w:val="20"/>
        </w:rPr>
        <w:t xml:space="preserve"> de</w:t>
      </w:r>
      <w:r w:rsidR="001714CE">
        <w:rPr>
          <w:rFonts w:asciiTheme="minorHAnsi" w:hAnsiTheme="minorHAnsi"/>
          <w:sz w:val="20"/>
          <w:szCs w:val="20"/>
        </w:rPr>
        <w:t xml:space="preserve"> octubre</w:t>
      </w:r>
      <w:r w:rsidRPr="00131C6A">
        <w:rPr>
          <w:rFonts w:asciiTheme="minorHAnsi" w:hAnsiTheme="minorHAnsi"/>
          <w:sz w:val="20"/>
          <w:szCs w:val="20"/>
        </w:rPr>
        <w:t xml:space="preserve"> al </w:t>
      </w:r>
      <w:r w:rsidR="008D7C56">
        <w:rPr>
          <w:rFonts w:asciiTheme="minorHAnsi" w:hAnsiTheme="minorHAnsi"/>
          <w:sz w:val="20"/>
          <w:szCs w:val="20"/>
        </w:rPr>
        <w:t>20</w:t>
      </w:r>
      <w:r w:rsidR="00CA1FF9" w:rsidRPr="00131C6A">
        <w:rPr>
          <w:rFonts w:asciiTheme="minorHAnsi" w:hAnsiTheme="minorHAnsi"/>
          <w:sz w:val="20"/>
          <w:szCs w:val="20"/>
        </w:rPr>
        <w:t xml:space="preserve"> de</w:t>
      </w:r>
      <w:r w:rsidR="008D7C56">
        <w:rPr>
          <w:rFonts w:asciiTheme="minorHAnsi" w:hAnsiTheme="minorHAnsi"/>
          <w:sz w:val="20"/>
          <w:szCs w:val="20"/>
        </w:rPr>
        <w:t xml:space="preserve"> noviembre</w:t>
      </w:r>
      <w:r w:rsidR="00CA1FF9" w:rsidRPr="00131C6A">
        <w:rPr>
          <w:rFonts w:asciiTheme="minorHAnsi" w:hAnsiTheme="minorHAnsi"/>
          <w:sz w:val="20"/>
          <w:szCs w:val="20"/>
        </w:rPr>
        <w:t xml:space="preserve"> de</w:t>
      </w:r>
      <w:r w:rsidRPr="00131C6A">
        <w:rPr>
          <w:rFonts w:asciiTheme="minorHAnsi" w:hAnsiTheme="minorHAnsi"/>
          <w:sz w:val="20"/>
          <w:szCs w:val="20"/>
        </w:rPr>
        <w:t xml:space="preserve"> </w:t>
      </w:r>
      <w:r w:rsidR="00541C39" w:rsidRPr="00131C6A">
        <w:rPr>
          <w:rFonts w:asciiTheme="minorHAnsi" w:hAnsiTheme="minorHAnsi"/>
          <w:sz w:val="20"/>
          <w:szCs w:val="20"/>
        </w:rPr>
        <w:t>202</w:t>
      </w:r>
      <w:r w:rsidR="00B91410" w:rsidRPr="00131C6A">
        <w:rPr>
          <w:rFonts w:asciiTheme="minorHAnsi" w:hAnsiTheme="minorHAnsi"/>
          <w:sz w:val="20"/>
          <w:szCs w:val="20"/>
        </w:rPr>
        <w:t>4</w:t>
      </w:r>
      <w:r w:rsidR="004710DD" w:rsidRPr="00131C6A">
        <w:rPr>
          <w:rFonts w:asciiTheme="minorHAnsi" w:hAnsiTheme="minorHAnsi"/>
          <w:sz w:val="20"/>
          <w:szCs w:val="20"/>
        </w:rPr>
        <w:t xml:space="preserve">, </w:t>
      </w:r>
      <w:bookmarkStart w:id="20" w:name="_Hlk157172857"/>
      <w:r w:rsidR="004710DD" w:rsidRPr="00131C6A">
        <w:rPr>
          <w:rFonts w:asciiTheme="minorHAnsi" w:hAnsiTheme="minorHAnsi"/>
          <w:sz w:val="20"/>
          <w:szCs w:val="20"/>
        </w:rPr>
        <w:t>recibiendo una respuesta de</w:t>
      </w:r>
      <w:r w:rsidR="008D7C56">
        <w:rPr>
          <w:rFonts w:asciiTheme="minorHAnsi" w:hAnsiTheme="minorHAnsi"/>
          <w:sz w:val="20"/>
          <w:szCs w:val="20"/>
        </w:rPr>
        <w:t xml:space="preserve"> 96</w:t>
      </w:r>
      <w:r w:rsidR="00CA1FF9" w:rsidRPr="00131C6A">
        <w:rPr>
          <w:rFonts w:asciiTheme="minorHAnsi" w:hAnsiTheme="minorHAnsi"/>
          <w:sz w:val="20"/>
          <w:szCs w:val="20"/>
        </w:rPr>
        <w:t xml:space="preserve"> encuestados que representan el </w:t>
      </w:r>
      <w:r w:rsidR="00542360">
        <w:rPr>
          <w:rFonts w:asciiTheme="minorHAnsi" w:hAnsiTheme="minorHAnsi"/>
          <w:sz w:val="20"/>
          <w:szCs w:val="20"/>
        </w:rPr>
        <w:t>17.94</w:t>
      </w:r>
      <w:r w:rsidR="00CA1FF9" w:rsidRPr="00131C6A">
        <w:rPr>
          <w:rFonts w:asciiTheme="minorHAnsi" w:hAnsiTheme="minorHAnsi"/>
          <w:sz w:val="20"/>
          <w:szCs w:val="20"/>
        </w:rPr>
        <w:t>% con relación a la muestra.</w:t>
      </w:r>
      <w:bookmarkEnd w:id="20"/>
      <w:r w:rsidR="00CA1FF9" w:rsidRPr="00131C6A">
        <w:rPr>
          <w:rFonts w:asciiTheme="minorHAnsi" w:hAnsiTheme="minorHAnsi"/>
          <w:sz w:val="20"/>
          <w:szCs w:val="20"/>
        </w:rPr>
        <w:t xml:space="preserve"> </w:t>
      </w:r>
      <w:bookmarkStart w:id="21" w:name="_Hlk157079562"/>
      <w:r w:rsidR="00CA1FF9" w:rsidRPr="00131C6A">
        <w:rPr>
          <w:rFonts w:asciiTheme="minorHAnsi" w:hAnsiTheme="minorHAnsi"/>
          <w:sz w:val="20"/>
          <w:szCs w:val="20"/>
        </w:rPr>
        <w:t>Es de hacer notar</w:t>
      </w:r>
      <w:r w:rsidR="0047571E">
        <w:rPr>
          <w:rFonts w:asciiTheme="minorHAnsi" w:hAnsiTheme="minorHAnsi"/>
          <w:sz w:val="20"/>
          <w:szCs w:val="20"/>
        </w:rPr>
        <w:t>,</w:t>
      </w:r>
      <w:r w:rsidR="00CA1FF9" w:rsidRPr="00131C6A">
        <w:rPr>
          <w:rFonts w:asciiTheme="minorHAnsi" w:hAnsiTheme="minorHAnsi"/>
          <w:sz w:val="20"/>
          <w:szCs w:val="20"/>
        </w:rPr>
        <w:t xml:space="preserve"> que se remitieron correos </w:t>
      </w:r>
      <w:r w:rsidR="00900CFB" w:rsidRPr="00131C6A">
        <w:rPr>
          <w:rFonts w:asciiTheme="minorHAnsi" w:hAnsiTheme="minorHAnsi"/>
          <w:sz w:val="20"/>
          <w:szCs w:val="20"/>
        </w:rPr>
        <w:t>recordatorios para</w:t>
      </w:r>
      <w:r w:rsidR="009B77C0" w:rsidRPr="00131C6A">
        <w:rPr>
          <w:rFonts w:asciiTheme="minorHAnsi" w:hAnsiTheme="minorHAnsi"/>
          <w:sz w:val="20"/>
          <w:szCs w:val="20"/>
        </w:rPr>
        <w:t xml:space="preserve"> instar a</w:t>
      </w:r>
      <w:r w:rsidR="00900CFB" w:rsidRPr="00131C6A">
        <w:rPr>
          <w:rFonts w:asciiTheme="minorHAnsi" w:hAnsiTheme="minorHAnsi"/>
          <w:sz w:val="20"/>
          <w:szCs w:val="20"/>
        </w:rPr>
        <w:t xml:space="preserve"> completar la encuesta</w:t>
      </w:r>
      <w:r w:rsidR="006B03A2">
        <w:rPr>
          <w:rFonts w:asciiTheme="minorHAnsi" w:hAnsiTheme="minorHAnsi"/>
          <w:sz w:val="20"/>
          <w:szCs w:val="20"/>
        </w:rPr>
        <w:t xml:space="preserve"> al total de la muestra seleccionada. </w:t>
      </w:r>
    </w:p>
    <w:bookmarkEnd w:id="21"/>
    <w:p w14:paraId="749AF4B3" w14:textId="77777777" w:rsidR="00900CFB" w:rsidRPr="00131C6A" w:rsidRDefault="00900CFB" w:rsidP="003D26EB">
      <w:pPr>
        <w:spacing w:line="276" w:lineRule="auto"/>
        <w:jc w:val="both"/>
        <w:rPr>
          <w:rFonts w:asciiTheme="minorHAnsi" w:hAnsiTheme="minorHAnsi"/>
          <w:color w:val="000000" w:themeColor="text1"/>
          <w:sz w:val="20"/>
          <w:szCs w:val="20"/>
        </w:rPr>
      </w:pPr>
    </w:p>
    <w:p w14:paraId="77AA67B7" w14:textId="057C8731" w:rsidR="002120A3" w:rsidRDefault="002120A3" w:rsidP="003D26EB">
      <w:pPr>
        <w:spacing w:line="276" w:lineRule="auto"/>
        <w:jc w:val="both"/>
        <w:rPr>
          <w:rFonts w:asciiTheme="minorHAnsi" w:eastAsiaTheme="minorHAnsi" w:hAnsiTheme="minorHAnsi" w:cstheme="minorBidi"/>
          <w:sz w:val="20"/>
          <w:szCs w:val="20"/>
          <w:lang w:val="es-SV"/>
        </w:rPr>
      </w:pPr>
      <w:r w:rsidRPr="00131C6A">
        <w:rPr>
          <w:rFonts w:asciiTheme="minorHAnsi" w:eastAsiaTheme="minorHAnsi" w:hAnsiTheme="minorHAnsi" w:cstheme="minorBidi"/>
          <w:sz w:val="20"/>
          <w:szCs w:val="20"/>
          <w:lang w:val="es-SV"/>
        </w:rPr>
        <w:t>La categoría de</w:t>
      </w:r>
      <w:r w:rsidR="009B77C0" w:rsidRPr="00131C6A">
        <w:rPr>
          <w:rFonts w:asciiTheme="minorHAnsi" w:eastAsiaTheme="minorHAnsi" w:hAnsiTheme="minorHAnsi" w:cstheme="minorBidi"/>
          <w:sz w:val="20"/>
          <w:szCs w:val="20"/>
          <w:lang w:val="es-SV"/>
        </w:rPr>
        <w:t xml:space="preserve"> los que contestaron la encuesta en su mayoría son contribuyentes </w:t>
      </w:r>
      <w:r w:rsidR="00882877" w:rsidRPr="00131C6A">
        <w:rPr>
          <w:rFonts w:asciiTheme="minorHAnsi" w:eastAsiaTheme="minorHAnsi" w:hAnsiTheme="minorHAnsi" w:cstheme="minorBidi"/>
          <w:sz w:val="20"/>
          <w:szCs w:val="20"/>
          <w:lang w:val="es-SV"/>
        </w:rPr>
        <w:t>4</w:t>
      </w:r>
      <w:r w:rsidR="00617F1E">
        <w:rPr>
          <w:rFonts w:asciiTheme="minorHAnsi" w:eastAsiaTheme="minorHAnsi" w:hAnsiTheme="minorHAnsi" w:cstheme="minorBidi"/>
          <w:sz w:val="20"/>
          <w:szCs w:val="20"/>
          <w:lang w:val="es-SV"/>
        </w:rPr>
        <w:t>1.67</w:t>
      </w:r>
      <w:r w:rsidR="00F16CFB" w:rsidRPr="00131C6A">
        <w:rPr>
          <w:rFonts w:asciiTheme="minorHAnsi" w:eastAsiaTheme="minorHAnsi" w:hAnsiTheme="minorHAnsi" w:cstheme="minorBidi"/>
          <w:sz w:val="20"/>
          <w:szCs w:val="20"/>
          <w:lang w:val="es-SV"/>
        </w:rPr>
        <w:t xml:space="preserve">% </w:t>
      </w:r>
      <w:r w:rsidR="009B77C0" w:rsidRPr="00131C6A">
        <w:rPr>
          <w:rFonts w:asciiTheme="minorHAnsi" w:eastAsiaTheme="minorHAnsi" w:hAnsiTheme="minorHAnsi" w:cstheme="minorBidi"/>
          <w:sz w:val="20"/>
          <w:szCs w:val="20"/>
          <w:lang w:val="es-SV"/>
        </w:rPr>
        <w:t>(</w:t>
      </w:r>
      <w:r w:rsidR="00617F1E">
        <w:rPr>
          <w:rFonts w:asciiTheme="minorHAnsi" w:eastAsiaTheme="minorHAnsi" w:hAnsiTheme="minorHAnsi" w:cstheme="minorBidi"/>
          <w:sz w:val="20"/>
          <w:szCs w:val="20"/>
          <w:lang w:val="es-SV"/>
        </w:rPr>
        <w:t>40</w:t>
      </w:r>
      <w:r w:rsidR="009B77C0" w:rsidRPr="00131C6A">
        <w:rPr>
          <w:rFonts w:asciiTheme="minorHAnsi" w:eastAsiaTheme="minorHAnsi" w:hAnsiTheme="minorHAnsi" w:cstheme="minorBidi"/>
          <w:sz w:val="20"/>
          <w:szCs w:val="20"/>
          <w:lang w:val="es-SV"/>
        </w:rPr>
        <w:t>) seguido de los contadores</w:t>
      </w:r>
      <w:r w:rsidR="00F16CFB" w:rsidRPr="00131C6A">
        <w:rPr>
          <w:rFonts w:asciiTheme="minorHAnsi" w:eastAsiaTheme="minorHAnsi" w:hAnsiTheme="minorHAnsi" w:cstheme="minorBidi"/>
          <w:sz w:val="20"/>
          <w:szCs w:val="20"/>
          <w:lang w:val="es-SV"/>
        </w:rPr>
        <w:t xml:space="preserve"> </w:t>
      </w:r>
      <w:r w:rsidR="00617F1E">
        <w:rPr>
          <w:rFonts w:asciiTheme="minorHAnsi" w:eastAsiaTheme="minorHAnsi" w:hAnsiTheme="minorHAnsi" w:cstheme="minorBidi"/>
          <w:sz w:val="20"/>
          <w:szCs w:val="20"/>
          <w:lang w:val="es-SV"/>
        </w:rPr>
        <w:t>27.08</w:t>
      </w:r>
      <w:r w:rsidR="00F16CFB" w:rsidRPr="00131C6A">
        <w:rPr>
          <w:rFonts w:asciiTheme="minorHAnsi" w:eastAsiaTheme="minorHAnsi" w:hAnsiTheme="minorHAnsi" w:cstheme="minorBidi"/>
          <w:sz w:val="20"/>
          <w:szCs w:val="20"/>
          <w:lang w:val="es-SV"/>
        </w:rPr>
        <w:t>%</w:t>
      </w:r>
      <w:r w:rsidR="009B77C0" w:rsidRPr="00131C6A">
        <w:rPr>
          <w:rFonts w:asciiTheme="minorHAnsi" w:eastAsiaTheme="minorHAnsi" w:hAnsiTheme="minorHAnsi" w:cstheme="minorBidi"/>
          <w:sz w:val="20"/>
          <w:szCs w:val="20"/>
          <w:lang w:val="es-SV"/>
        </w:rPr>
        <w:t xml:space="preserve"> (</w:t>
      </w:r>
      <w:r w:rsidR="00D3762A">
        <w:rPr>
          <w:rFonts w:asciiTheme="minorHAnsi" w:eastAsiaTheme="minorHAnsi" w:hAnsiTheme="minorHAnsi" w:cstheme="minorBidi"/>
          <w:sz w:val="20"/>
          <w:szCs w:val="20"/>
          <w:lang w:val="es-SV"/>
        </w:rPr>
        <w:t>26</w:t>
      </w:r>
      <w:r w:rsidR="009B77C0" w:rsidRPr="00131C6A">
        <w:rPr>
          <w:rFonts w:asciiTheme="minorHAnsi" w:eastAsiaTheme="minorHAnsi" w:hAnsiTheme="minorHAnsi" w:cstheme="minorBidi"/>
          <w:sz w:val="20"/>
          <w:szCs w:val="20"/>
          <w:lang w:val="es-SV"/>
        </w:rPr>
        <w:t>)</w:t>
      </w:r>
      <w:r w:rsidR="00D3762A">
        <w:rPr>
          <w:rFonts w:asciiTheme="minorHAnsi" w:eastAsiaTheme="minorHAnsi" w:hAnsiTheme="minorHAnsi" w:cstheme="minorBidi"/>
          <w:sz w:val="20"/>
          <w:szCs w:val="20"/>
          <w:lang w:val="es-SV"/>
        </w:rPr>
        <w:t xml:space="preserve"> y un 20.83% (20) que actúan como representante legal</w:t>
      </w:r>
      <w:r w:rsidR="00F16CFB" w:rsidRPr="00131C6A">
        <w:rPr>
          <w:rFonts w:asciiTheme="minorHAnsi" w:eastAsiaTheme="minorHAnsi" w:hAnsiTheme="minorHAnsi" w:cstheme="minorBidi"/>
          <w:sz w:val="20"/>
          <w:szCs w:val="20"/>
          <w:lang w:val="es-SV"/>
        </w:rPr>
        <w:t xml:space="preserve">, siendo el </w:t>
      </w:r>
      <w:r w:rsidR="00B936A6" w:rsidRPr="00131C6A">
        <w:rPr>
          <w:rFonts w:asciiTheme="minorHAnsi" w:eastAsiaTheme="minorHAnsi" w:hAnsiTheme="minorHAnsi" w:cstheme="minorBidi"/>
          <w:sz w:val="20"/>
          <w:szCs w:val="20"/>
          <w:lang w:val="es-SV"/>
        </w:rPr>
        <w:t>género</w:t>
      </w:r>
      <w:r w:rsidR="00F16CFB" w:rsidRPr="00131C6A">
        <w:rPr>
          <w:rFonts w:asciiTheme="minorHAnsi" w:eastAsiaTheme="minorHAnsi" w:hAnsiTheme="minorHAnsi" w:cstheme="minorBidi"/>
          <w:sz w:val="20"/>
          <w:szCs w:val="20"/>
          <w:lang w:val="es-SV"/>
        </w:rPr>
        <w:t xml:space="preserve"> predominante el masculino con un </w:t>
      </w:r>
      <w:r w:rsidR="00882877" w:rsidRPr="00131C6A">
        <w:rPr>
          <w:rFonts w:asciiTheme="minorHAnsi" w:eastAsiaTheme="minorHAnsi" w:hAnsiTheme="minorHAnsi" w:cstheme="minorBidi"/>
          <w:sz w:val="20"/>
          <w:szCs w:val="20"/>
          <w:lang w:val="es-SV"/>
        </w:rPr>
        <w:t>6</w:t>
      </w:r>
      <w:r w:rsidR="00D3762A">
        <w:rPr>
          <w:rFonts w:asciiTheme="minorHAnsi" w:eastAsiaTheme="minorHAnsi" w:hAnsiTheme="minorHAnsi" w:cstheme="minorBidi"/>
          <w:sz w:val="20"/>
          <w:szCs w:val="20"/>
          <w:lang w:val="es-SV"/>
        </w:rPr>
        <w:t>3.54</w:t>
      </w:r>
      <w:r w:rsidR="00F16CFB" w:rsidRPr="00131C6A">
        <w:rPr>
          <w:rFonts w:asciiTheme="minorHAnsi" w:eastAsiaTheme="minorHAnsi" w:hAnsiTheme="minorHAnsi" w:cstheme="minorBidi"/>
          <w:sz w:val="20"/>
          <w:szCs w:val="20"/>
          <w:lang w:val="es-SV"/>
        </w:rPr>
        <w:t>% (</w:t>
      </w:r>
      <w:r w:rsidR="00D3762A">
        <w:rPr>
          <w:rFonts w:asciiTheme="minorHAnsi" w:eastAsiaTheme="minorHAnsi" w:hAnsiTheme="minorHAnsi" w:cstheme="minorBidi"/>
          <w:sz w:val="20"/>
          <w:szCs w:val="20"/>
          <w:lang w:val="es-SV"/>
        </w:rPr>
        <w:t>61</w:t>
      </w:r>
      <w:r w:rsidR="00F16CFB" w:rsidRPr="00131C6A">
        <w:rPr>
          <w:rFonts w:asciiTheme="minorHAnsi" w:eastAsiaTheme="minorHAnsi" w:hAnsiTheme="minorHAnsi" w:cstheme="minorBidi"/>
          <w:sz w:val="20"/>
          <w:szCs w:val="20"/>
          <w:lang w:val="es-SV"/>
        </w:rPr>
        <w:t xml:space="preserve">), seguido del femenino con un </w:t>
      </w:r>
      <w:r w:rsidR="00882877" w:rsidRPr="00131C6A">
        <w:rPr>
          <w:rFonts w:asciiTheme="minorHAnsi" w:eastAsiaTheme="minorHAnsi" w:hAnsiTheme="minorHAnsi" w:cstheme="minorBidi"/>
          <w:sz w:val="20"/>
          <w:szCs w:val="20"/>
          <w:lang w:val="es-SV"/>
        </w:rPr>
        <w:t>3</w:t>
      </w:r>
      <w:r w:rsidR="00D3762A">
        <w:rPr>
          <w:rFonts w:asciiTheme="minorHAnsi" w:eastAsiaTheme="minorHAnsi" w:hAnsiTheme="minorHAnsi" w:cstheme="minorBidi"/>
          <w:sz w:val="20"/>
          <w:szCs w:val="20"/>
          <w:lang w:val="es-SV"/>
        </w:rPr>
        <w:t>4.38</w:t>
      </w:r>
      <w:r w:rsidR="00F16CFB" w:rsidRPr="00131C6A">
        <w:rPr>
          <w:rFonts w:asciiTheme="minorHAnsi" w:eastAsiaTheme="minorHAnsi" w:hAnsiTheme="minorHAnsi" w:cstheme="minorBidi"/>
          <w:sz w:val="20"/>
          <w:szCs w:val="20"/>
          <w:lang w:val="es-SV"/>
        </w:rPr>
        <w:t>% (</w:t>
      </w:r>
      <w:r w:rsidR="00D3762A">
        <w:rPr>
          <w:rFonts w:asciiTheme="minorHAnsi" w:eastAsiaTheme="minorHAnsi" w:hAnsiTheme="minorHAnsi" w:cstheme="minorBidi"/>
          <w:sz w:val="20"/>
          <w:szCs w:val="20"/>
          <w:lang w:val="es-SV"/>
        </w:rPr>
        <w:t>33</w:t>
      </w:r>
      <w:r w:rsidR="00F16CFB" w:rsidRPr="00131C6A">
        <w:rPr>
          <w:rFonts w:asciiTheme="minorHAnsi" w:eastAsiaTheme="minorHAnsi" w:hAnsiTheme="minorHAnsi" w:cstheme="minorBidi"/>
          <w:sz w:val="20"/>
          <w:szCs w:val="20"/>
          <w:lang w:val="es-SV"/>
        </w:rPr>
        <w:t xml:space="preserve">) y el de Otros con </w:t>
      </w:r>
      <w:r w:rsidR="00D3762A">
        <w:rPr>
          <w:rFonts w:asciiTheme="minorHAnsi" w:eastAsiaTheme="minorHAnsi" w:hAnsiTheme="minorHAnsi" w:cstheme="minorBidi"/>
          <w:sz w:val="20"/>
          <w:szCs w:val="20"/>
          <w:lang w:val="es-SV"/>
        </w:rPr>
        <w:t>un 2.08</w:t>
      </w:r>
      <w:r w:rsidR="00F16CFB" w:rsidRPr="00131C6A">
        <w:rPr>
          <w:rFonts w:asciiTheme="minorHAnsi" w:eastAsiaTheme="minorHAnsi" w:hAnsiTheme="minorHAnsi" w:cstheme="minorBidi"/>
          <w:sz w:val="20"/>
          <w:szCs w:val="20"/>
          <w:lang w:val="es-SV"/>
        </w:rPr>
        <w:t>% (</w:t>
      </w:r>
      <w:r w:rsidR="00D3762A">
        <w:rPr>
          <w:rFonts w:asciiTheme="minorHAnsi" w:eastAsiaTheme="minorHAnsi" w:hAnsiTheme="minorHAnsi" w:cstheme="minorBidi"/>
          <w:sz w:val="20"/>
          <w:szCs w:val="20"/>
          <w:lang w:val="es-SV"/>
        </w:rPr>
        <w:t>2</w:t>
      </w:r>
      <w:r w:rsidR="00F16CFB" w:rsidRPr="00131C6A">
        <w:rPr>
          <w:rFonts w:asciiTheme="minorHAnsi" w:eastAsiaTheme="minorHAnsi" w:hAnsiTheme="minorHAnsi" w:cstheme="minorBidi"/>
          <w:sz w:val="20"/>
          <w:szCs w:val="20"/>
          <w:lang w:val="es-SV"/>
        </w:rPr>
        <w:t>).</w:t>
      </w:r>
    </w:p>
    <w:p w14:paraId="5F59DEE0" w14:textId="1D7ADCD5" w:rsidR="00F432B2" w:rsidRPr="00131C6A" w:rsidRDefault="00F432B2" w:rsidP="003D26EB">
      <w:pPr>
        <w:spacing w:line="276" w:lineRule="auto"/>
        <w:jc w:val="both"/>
        <w:rPr>
          <w:rFonts w:asciiTheme="minorHAnsi" w:hAnsiTheme="minorHAnsi"/>
          <w:sz w:val="20"/>
          <w:szCs w:val="20"/>
        </w:rPr>
      </w:pPr>
    </w:p>
    <w:bookmarkStart w:id="22" w:name="_Toc35218091"/>
    <w:bookmarkStart w:id="23" w:name="_Toc62735985"/>
    <w:bookmarkStart w:id="24" w:name="_Toc62738601"/>
    <w:bookmarkStart w:id="25" w:name="_Toc127277763"/>
    <w:bookmarkStart w:id="26" w:name="_Toc215557510"/>
    <w:p w14:paraId="15C819E9" w14:textId="413900C6" w:rsidR="00052568" w:rsidRPr="00131C6A" w:rsidRDefault="00052568" w:rsidP="003B340C">
      <w:pPr>
        <w:pStyle w:val="Ttulo1"/>
        <w:rPr>
          <w:rFonts w:asciiTheme="minorHAnsi" w:hAnsiTheme="minorHAnsi"/>
        </w:rPr>
      </w:pPr>
      <w:r w:rsidRPr="00131C6A">
        <w:rPr>
          <w:rFonts w:asciiTheme="minorHAnsi" w:hAnsiTheme="minorHAnsi"/>
          <w:noProof/>
        </w:rPr>
        <mc:AlternateContent>
          <mc:Choice Requires="wps">
            <w:drawing>
              <wp:anchor distT="0" distB="0" distL="114300" distR="114300" simplePos="0" relativeHeight="251667968" behindDoc="0" locked="0" layoutInCell="1" allowOverlap="1" wp14:anchorId="5150C842" wp14:editId="231F5FD3">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F9B5020" id="Freeform 43" o:spid="_x0000_s1026" style="position:absolute;margin-left:1220.9pt;margin-top:354.05pt;width:458.75pt;height:122.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131C6A">
        <w:rPr>
          <w:rFonts w:asciiTheme="minorHAnsi" w:hAnsiTheme="minorHAnsi"/>
          <w:noProof/>
        </w:rPr>
        <mc:AlternateContent>
          <mc:Choice Requires="wps">
            <w:drawing>
              <wp:anchor distT="0" distB="0" distL="114300" distR="114300" simplePos="0" relativeHeight="251668992" behindDoc="0" locked="0" layoutInCell="1" allowOverlap="1" wp14:anchorId="05ABDEF3" wp14:editId="2D94B3B8">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452B93D0" w14:textId="77777777" w:rsidR="004200EC" w:rsidRDefault="004200EC"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5ABDEF3" id="_x0000_t202" coordsize="21600,21600" o:spt="202" path="m,l,21600r21600,l21600,xe">
                <v:stroke joinstyle="miter"/>
                <v:path gradientshapeok="t" o:connecttype="rect"/>
              </v:shapetype>
              <v:shape id="TextBox 55" o:spid="_x0000_s1026" type="#_x0000_t202" style="position:absolute;margin-left:1361.25pt;margin-top:588.35pt;width:140.2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14:paraId="452B93D0" w14:textId="77777777" w:rsidR="004200EC" w:rsidRDefault="004200EC" w:rsidP="00052568">
                      <w:pPr>
                        <w:pStyle w:val="NormalWeb"/>
                      </w:pPr>
                      <w:r>
                        <w:rPr>
                          <w:rFonts w:eastAsia="League Spartan"/>
                          <w:lang w:val="en-US"/>
                        </w:rPr>
                        <w:t xml:space="preserve">Femenino </w:t>
                      </w:r>
                    </w:p>
                  </w:txbxContent>
                </v:textbox>
              </v:shape>
            </w:pict>
          </mc:Fallback>
        </mc:AlternateContent>
      </w:r>
      <w:r w:rsidRPr="00131C6A">
        <w:rPr>
          <w:rFonts w:asciiTheme="minorHAnsi" w:hAnsiTheme="minorHAnsi"/>
        </w:rPr>
        <w:t>CAPITULO 2: RESULTADOS POR MÓDULO TEMÁTICO</w:t>
      </w:r>
      <w:bookmarkEnd w:id="22"/>
      <w:bookmarkEnd w:id="23"/>
      <w:bookmarkEnd w:id="24"/>
      <w:bookmarkEnd w:id="25"/>
      <w:bookmarkEnd w:id="26"/>
    </w:p>
    <w:p w14:paraId="3896ADA7" w14:textId="77777777" w:rsidR="00052568" w:rsidRPr="00131C6A" w:rsidRDefault="00052568" w:rsidP="003D26EB">
      <w:pPr>
        <w:spacing w:line="276" w:lineRule="auto"/>
        <w:jc w:val="both"/>
        <w:rPr>
          <w:rFonts w:asciiTheme="minorHAnsi" w:hAnsiTheme="minorHAnsi"/>
          <w:sz w:val="20"/>
          <w:szCs w:val="20"/>
        </w:rPr>
      </w:pPr>
    </w:p>
    <w:p w14:paraId="0790A761" w14:textId="377512C9" w:rsidR="00052568" w:rsidRPr="00131C6A" w:rsidRDefault="00052568" w:rsidP="003D26EB">
      <w:pPr>
        <w:pStyle w:val="Ttulo2"/>
        <w:spacing w:line="276" w:lineRule="auto"/>
        <w:rPr>
          <w:rFonts w:asciiTheme="minorHAnsi" w:hAnsiTheme="minorHAnsi"/>
          <w:sz w:val="20"/>
          <w:szCs w:val="20"/>
        </w:rPr>
      </w:pPr>
      <w:bookmarkStart w:id="27" w:name="_Toc62735986"/>
      <w:bookmarkStart w:id="28" w:name="_Toc62738602"/>
      <w:bookmarkStart w:id="29" w:name="_Toc127277764"/>
      <w:bookmarkStart w:id="30" w:name="_Toc215557511"/>
      <w:r w:rsidRPr="00131C6A">
        <w:rPr>
          <w:rFonts w:asciiTheme="minorHAnsi" w:hAnsiTheme="minorHAnsi"/>
          <w:sz w:val="20"/>
          <w:szCs w:val="20"/>
        </w:rPr>
        <w:t>2.1 Infraestructura</w:t>
      </w:r>
      <w:r w:rsidR="00D3762A">
        <w:rPr>
          <w:rFonts w:asciiTheme="minorHAnsi" w:hAnsiTheme="minorHAnsi"/>
          <w:sz w:val="20"/>
          <w:szCs w:val="20"/>
        </w:rPr>
        <w:t xml:space="preserve"> y de elementos tangibles y </w:t>
      </w:r>
      <w:r w:rsidR="004A6982" w:rsidRPr="00131C6A">
        <w:rPr>
          <w:rFonts w:asciiTheme="minorHAnsi" w:hAnsiTheme="minorHAnsi"/>
          <w:sz w:val="20"/>
          <w:szCs w:val="20"/>
        </w:rPr>
        <w:t>de la página web</w:t>
      </w:r>
      <w:bookmarkEnd w:id="27"/>
      <w:bookmarkEnd w:id="28"/>
      <w:bookmarkEnd w:id="29"/>
      <w:bookmarkEnd w:id="30"/>
    </w:p>
    <w:p w14:paraId="5371E132" w14:textId="77777777" w:rsidR="009619A3" w:rsidRPr="00131C6A" w:rsidRDefault="009619A3" w:rsidP="003D26EB">
      <w:pPr>
        <w:spacing w:line="276" w:lineRule="auto"/>
        <w:rPr>
          <w:rFonts w:asciiTheme="minorHAnsi" w:hAnsiTheme="minorHAnsi"/>
          <w:sz w:val="20"/>
          <w:szCs w:val="20"/>
        </w:rPr>
      </w:pPr>
    </w:p>
    <w:p w14:paraId="1534FE17" w14:textId="77777777" w:rsidR="00DF1F6C" w:rsidRDefault="00DF1F6C" w:rsidP="003D26EB">
      <w:pPr>
        <w:spacing w:line="276" w:lineRule="auto"/>
        <w:jc w:val="both"/>
        <w:rPr>
          <w:rFonts w:asciiTheme="minorHAnsi" w:hAnsiTheme="minorHAnsi"/>
          <w:sz w:val="20"/>
          <w:szCs w:val="20"/>
        </w:rPr>
      </w:pPr>
      <w:r w:rsidRPr="00DF1F6C">
        <w:rPr>
          <w:rFonts w:asciiTheme="minorHAnsi" w:hAnsiTheme="minorHAnsi"/>
          <w:sz w:val="20"/>
          <w:szCs w:val="20"/>
        </w:rPr>
        <w:t>En este módulo se evalúan las condiciones de infraestructura y los elementos tangibles de los Centros de Atención Exprés, tales como ubicación, orden, limpieza, señalización, comodidad y disponibilidad de baños y parqueos.</w:t>
      </w:r>
    </w:p>
    <w:p w14:paraId="52D91467" w14:textId="00C15DB8" w:rsidR="00052568" w:rsidRPr="00131C6A" w:rsidRDefault="00DF1F6C" w:rsidP="003D26EB">
      <w:pPr>
        <w:spacing w:line="276" w:lineRule="auto"/>
        <w:jc w:val="both"/>
        <w:rPr>
          <w:rFonts w:asciiTheme="minorHAnsi" w:hAnsiTheme="minorHAnsi"/>
          <w:sz w:val="20"/>
          <w:szCs w:val="20"/>
        </w:rPr>
      </w:pPr>
      <w:r w:rsidRPr="00DF1F6C">
        <w:rPr>
          <w:rFonts w:asciiTheme="minorHAnsi" w:hAnsiTheme="minorHAnsi"/>
          <w:sz w:val="20"/>
          <w:szCs w:val="20"/>
        </w:rPr>
        <w:br/>
        <w:t>En cuanto a la página web, se califica la facilidad de acceso a los servicios en línea, la usabilidad de las plataformas digitales, la organización y actualización del contenido disponible, así como la infraestructura tecnológica en general.</w:t>
      </w:r>
      <w:r w:rsidR="00C643AD" w:rsidRPr="00131C6A">
        <w:rPr>
          <w:rFonts w:asciiTheme="minorHAnsi" w:hAnsiTheme="minorHAnsi"/>
          <w:sz w:val="20"/>
          <w:szCs w:val="20"/>
        </w:rPr>
        <w:t xml:space="preserve"> </w:t>
      </w:r>
    </w:p>
    <w:p w14:paraId="6CF09A11" w14:textId="77777777" w:rsidR="00AD18C1" w:rsidRPr="00131C6A" w:rsidRDefault="00AD18C1" w:rsidP="003D26EB">
      <w:pPr>
        <w:spacing w:line="276" w:lineRule="auto"/>
        <w:jc w:val="both"/>
        <w:rPr>
          <w:rFonts w:asciiTheme="minorHAnsi" w:hAnsiTheme="minorHAnsi"/>
          <w:sz w:val="20"/>
          <w:szCs w:val="20"/>
        </w:rPr>
      </w:pPr>
    </w:p>
    <w:p w14:paraId="40647393" w14:textId="3F73A281" w:rsidR="00647305" w:rsidRPr="00235EA1" w:rsidRDefault="00052568" w:rsidP="003D26EB">
      <w:pPr>
        <w:spacing w:line="276" w:lineRule="auto"/>
        <w:jc w:val="both"/>
        <w:rPr>
          <w:rFonts w:asciiTheme="minorHAnsi" w:hAnsiTheme="minorHAnsi"/>
          <w:color w:val="000000" w:themeColor="text1"/>
          <w:sz w:val="20"/>
          <w:szCs w:val="20"/>
        </w:rPr>
      </w:pPr>
      <w:r w:rsidRPr="00131C6A">
        <w:rPr>
          <w:rFonts w:asciiTheme="minorHAnsi" w:hAnsiTheme="minorHAnsi"/>
          <w:sz w:val="20"/>
          <w:szCs w:val="20"/>
        </w:rPr>
        <w:t xml:space="preserve">El resultado </w:t>
      </w:r>
      <w:r w:rsidR="00F94188" w:rsidRPr="00131C6A">
        <w:rPr>
          <w:rFonts w:asciiTheme="minorHAnsi" w:hAnsiTheme="minorHAnsi"/>
          <w:color w:val="000000" w:themeColor="text1"/>
          <w:sz w:val="20"/>
          <w:szCs w:val="20"/>
        </w:rPr>
        <w:t>promedio</w:t>
      </w:r>
      <w:r w:rsidR="00235EA1">
        <w:rPr>
          <w:rFonts w:asciiTheme="minorHAnsi" w:hAnsiTheme="minorHAnsi"/>
          <w:b/>
          <w:color w:val="000000" w:themeColor="text1"/>
          <w:sz w:val="20"/>
          <w:szCs w:val="20"/>
        </w:rPr>
        <w:t xml:space="preserve"> </w:t>
      </w:r>
      <w:r w:rsidR="00235EA1">
        <w:rPr>
          <w:rFonts w:asciiTheme="minorHAnsi" w:hAnsiTheme="minorHAnsi"/>
          <w:color w:val="000000" w:themeColor="text1"/>
          <w:sz w:val="20"/>
          <w:szCs w:val="20"/>
        </w:rPr>
        <w:t xml:space="preserve">en cuanto a la </w:t>
      </w:r>
      <w:r w:rsidR="00235EA1" w:rsidRPr="00146F52">
        <w:rPr>
          <w:rFonts w:asciiTheme="minorHAnsi" w:hAnsiTheme="minorHAnsi"/>
          <w:b/>
          <w:color w:val="000000" w:themeColor="text1"/>
          <w:sz w:val="20"/>
          <w:szCs w:val="20"/>
        </w:rPr>
        <w:t>infraestructura física de los Centro de Atención Exprés</w:t>
      </w:r>
      <w:r w:rsidR="00235EA1">
        <w:rPr>
          <w:rFonts w:asciiTheme="minorHAnsi" w:hAnsiTheme="minorHAnsi"/>
          <w:color w:val="000000" w:themeColor="text1"/>
          <w:sz w:val="20"/>
          <w:szCs w:val="20"/>
        </w:rPr>
        <w:t xml:space="preserve"> visitados,</w:t>
      </w:r>
      <w:r w:rsidR="007E2EBA" w:rsidRPr="00131C6A">
        <w:rPr>
          <w:rFonts w:asciiTheme="minorHAnsi" w:hAnsiTheme="minorHAnsi"/>
          <w:color w:val="000000" w:themeColor="text1"/>
          <w:sz w:val="20"/>
          <w:szCs w:val="20"/>
        </w:rPr>
        <w:t xml:space="preserve"> </w:t>
      </w:r>
      <w:r w:rsidR="009D7E7C" w:rsidRPr="00131C6A">
        <w:rPr>
          <w:rFonts w:asciiTheme="minorHAnsi" w:hAnsiTheme="minorHAnsi"/>
          <w:color w:val="000000" w:themeColor="text1"/>
          <w:sz w:val="20"/>
          <w:szCs w:val="20"/>
        </w:rPr>
        <w:t xml:space="preserve">considerando </w:t>
      </w:r>
      <w:r w:rsidR="009802EB" w:rsidRPr="00131C6A">
        <w:rPr>
          <w:rFonts w:asciiTheme="minorHAnsi" w:hAnsiTheme="minorHAnsi"/>
          <w:color w:val="000000" w:themeColor="text1"/>
          <w:sz w:val="20"/>
          <w:szCs w:val="20"/>
        </w:rPr>
        <w:t xml:space="preserve">el </w:t>
      </w:r>
      <w:r w:rsidR="007E2EBA" w:rsidRPr="00131C6A">
        <w:rPr>
          <w:rFonts w:asciiTheme="minorHAnsi" w:hAnsiTheme="minorHAnsi"/>
          <w:color w:val="000000" w:themeColor="text1"/>
          <w:sz w:val="20"/>
          <w:szCs w:val="20"/>
        </w:rPr>
        <w:t xml:space="preserve">segmento consultado </w:t>
      </w:r>
      <w:r w:rsidR="00F96B81" w:rsidRPr="00131C6A">
        <w:rPr>
          <w:rFonts w:asciiTheme="minorHAnsi" w:hAnsiTheme="minorHAnsi"/>
          <w:color w:val="000000" w:themeColor="text1"/>
          <w:sz w:val="20"/>
          <w:szCs w:val="20"/>
        </w:rPr>
        <w:t>e</w:t>
      </w:r>
      <w:r w:rsidRPr="00131C6A">
        <w:rPr>
          <w:rFonts w:asciiTheme="minorHAnsi" w:hAnsiTheme="minorHAnsi"/>
          <w:color w:val="000000" w:themeColor="text1"/>
          <w:sz w:val="20"/>
          <w:szCs w:val="20"/>
        </w:rPr>
        <w:t xml:space="preserve">s de </w:t>
      </w:r>
      <w:r w:rsidR="00D049DF">
        <w:rPr>
          <w:rFonts w:asciiTheme="minorHAnsi" w:hAnsiTheme="minorHAnsi"/>
          <w:b/>
          <w:color w:val="000000" w:themeColor="text1"/>
          <w:sz w:val="20"/>
          <w:szCs w:val="20"/>
        </w:rPr>
        <w:t>7.20</w:t>
      </w:r>
      <w:r w:rsidR="007F7F4E" w:rsidRPr="00131C6A">
        <w:rPr>
          <w:rFonts w:asciiTheme="minorHAnsi" w:hAnsiTheme="minorHAnsi"/>
          <w:b/>
          <w:color w:val="000000" w:themeColor="text1"/>
          <w:sz w:val="20"/>
          <w:szCs w:val="20"/>
        </w:rPr>
        <w:t xml:space="preserve"> </w:t>
      </w:r>
      <w:r w:rsidR="00F94188" w:rsidRPr="00131C6A">
        <w:rPr>
          <w:rFonts w:asciiTheme="minorHAnsi" w:hAnsiTheme="minorHAnsi"/>
          <w:b/>
          <w:color w:val="000000" w:themeColor="text1"/>
          <w:sz w:val="20"/>
          <w:szCs w:val="20"/>
        </w:rPr>
        <w:t>puntos</w:t>
      </w:r>
      <w:r w:rsidR="00235EA1">
        <w:rPr>
          <w:rFonts w:asciiTheme="minorHAnsi" w:hAnsiTheme="minorHAnsi"/>
          <w:b/>
          <w:color w:val="000000" w:themeColor="text1"/>
          <w:sz w:val="20"/>
          <w:szCs w:val="20"/>
        </w:rPr>
        <w:t xml:space="preserve">. </w:t>
      </w:r>
      <w:r w:rsidR="004F0FD1">
        <w:rPr>
          <w:rFonts w:asciiTheme="minorHAnsi" w:hAnsiTheme="minorHAnsi"/>
          <w:color w:val="000000" w:themeColor="text1"/>
          <w:sz w:val="20"/>
          <w:szCs w:val="20"/>
        </w:rPr>
        <w:t xml:space="preserve">Siendo </w:t>
      </w:r>
      <w:r w:rsidR="00235EA1">
        <w:rPr>
          <w:rFonts w:asciiTheme="minorHAnsi" w:hAnsiTheme="minorHAnsi"/>
          <w:color w:val="000000" w:themeColor="text1"/>
          <w:sz w:val="20"/>
          <w:szCs w:val="20"/>
        </w:rPr>
        <w:t xml:space="preserve">los Centros de Atención más visitados según los encuestados, el Central y de Grandes Contribuyentes, seguido del Centro de Gobierno, luego La Libertad, para continuar con Santa Ana y San Miguel. </w:t>
      </w:r>
    </w:p>
    <w:p w14:paraId="28AB072C" w14:textId="77777777" w:rsidR="00647305" w:rsidRDefault="00647305" w:rsidP="003D26EB">
      <w:pPr>
        <w:spacing w:line="276" w:lineRule="auto"/>
        <w:jc w:val="both"/>
        <w:rPr>
          <w:rFonts w:asciiTheme="minorHAnsi" w:hAnsiTheme="minorHAnsi"/>
          <w:color w:val="000000" w:themeColor="text1"/>
          <w:sz w:val="20"/>
          <w:szCs w:val="20"/>
        </w:rPr>
      </w:pPr>
    </w:p>
    <w:p w14:paraId="65537888" w14:textId="28B1270B" w:rsidR="00052568" w:rsidRPr="00D049DF" w:rsidRDefault="00647305" w:rsidP="003D26EB">
      <w:pPr>
        <w:spacing w:line="276" w:lineRule="auto"/>
        <w:jc w:val="both"/>
        <w:rPr>
          <w:rFonts w:asciiTheme="minorHAnsi" w:hAnsiTheme="minorHAnsi"/>
          <w:sz w:val="20"/>
          <w:szCs w:val="20"/>
        </w:rPr>
      </w:pPr>
      <w:r>
        <w:rPr>
          <w:rFonts w:asciiTheme="minorHAnsi" w:hAnsiTheme="minorHAnsi"/>
          <w:color w:val="000000" w:themeColor="text1"/>
          <w:sz w:val="20"/>
          <w:szCs w:val="20"/>
        </w:rPr>
        <w:t xml:space="preserve">De </w:t>
      </w:r>
      <w:r w:rsidR="00C11CEF">
        <w:rPr>
          <w:rFonts w:asciiTheme="minorHAnsi" w:hAnsiTheme="minorHAnsi"/>
          <w:color w:val="000000" w:themeColor="text1"/>
          <w:sz w:val="20"/>
          <w:szCs w:val="20"/>
        </w:rPr>
        <w:t xml:space="preserve">los 46 encuestados que recibieron la atención de los servicios de manera presencial, resaltan los elementos </w:t>
      </w:r>
      <w:r w:rsidR="00C11CEF">
        <w:rPr>
          <w:rFonts w:asciiTheme="minorHAnsi" w:hAnsiTheme="minorHAnsi"/>
          <w:color w:val="000000" w:themeColor="text1"/>
          <w:sz w:val="20"/>
          <w:szCs w:val="20"/>
        </w:rPr>
        <w:lastRenderedPageBreak/>
        <w:t xml:space="preserve">de limpieza, </w:t>
      </w:r>
      <w:r>
        <w:rPr>
          <w:rFonts w:asciiTheme="minorHAnsi" w:hAnsiTheme="minorHAnsi"/>
          <w:color w:val="000000" w:themeColor="text1"/>
          <w:sz w:val="20"/>
          <w:szCs w:val="20"/>
        </w:rPr>
        <w:t xml:space="preserve">orden y buena señalización del área de atención, seguido de la ubicación y comodidad del lugar; y mostrando </w:t>
      </w:r>
      <w:r w:rsidR="00235EA1">
        <w:rPr>
          <w:rFonts w:asciiTheme="minorHAnsi" w:hAnsiTheme="minorHAnsi"/>
          <w:color w:val="000000" w:themeColor="text1"/>
          <w:sz w:val="20"/>
          <w:szCs w:val="20"/>
        </w:rPr>
        <w:t xml:space="preserve">una disminución en cuanto al tema de </w:t>
      </w:r>
      <w:r>
        <w:rPr>
          <w:rFonts w:asciiTheme="minorHAnsi" w:hAnsiTheme="minorHAnsi"/>
          <w:color w:val="000000" w:themeColor="text1"/>
          <w:sz w:val="20"/>
          <w:szCs w:val="20"/>
        </w:rPr>
        <w:t xml:space="preserve">la disponibilidad de parqueos. </w:t>
      </w:r>
      <w:r w:rsidR="00C11CEF">
        <w:rPr>
          <w:rFonts w:asciiTheme="minorHAnsi" w:hAnsiTheme="minorHAnsi"/>
          <w:color w:val="000000" w:themeColor="text1"/>
          <w:sz w:val="20"/>
          <w:szCs w:val="20"/>
        </w:rPr>
        <w:t xml:space="preserve"> </w:t>
      </w:r>
    </w:p>
    <w:p w14:paraId="4E43EB12" w14:textId="77777777" w:rsidR="00900CFB" w:rsidRPr="00131C6A" w:rsidRDefault="00900CFB" w:rsidP="003D26EB">
      <w:pPr>
        <w:spacing w:line="276" w:lineRule="auto"/>
        <w:jc w:val="both"/>
        <w:rPr>
          <w:rFonts w:asciiTheme="minorHAnsi" w:hAnsiTheme="minorHAnsi"/>
          <w:sz w:val="20"/>
          <w:szCs w:val="20"/>
        </w:rPr>
      </w:pPr>
    </w:p>
    <w:p w14:paraId="40675F2A" w14:textId="2ED5EAA7" w:rsidR="00FB6EB9" w:rsidRDefault="00FB6EB9" w:rsidP="000F0842">
      <w:pPr>
        <w:jc w:val="both"/>
        <w:rPr>
          <w:rFonts w:asciiTheme="minorHAnsi" w:eastAsiaTheme="minorHAnsi" w:hAnsiTheme="minorHAnsi" w:cstheme="minorBidi"/>
          <w:sz w:val="20"/>
          <w:szCs w:val="20"/>
          <w:lang w:val="es-SV"/>
        </w:rPr>
      </w:pPr>
      <w:r>
        <w:rPr>
          <w:rFonts w:asciiTheme="minorHAnsi" w:eastAsiaTheme="minorHAnsi" w:hAnsiTheme="minorHAnsi" w:cstheme="minorBidi"/>
          <w:sz w:val="20"/>
          <w:szCs w:val="20"/>
          <w:lang w:val="es-SV"/>
        </w:rPr>
        <w:t xml:space="preserve">Al consultarles, cómo evalúan el servicio que le brindaron en su visita en el Centro de Atención seleccionado, un 60.87% (28) de los encuestados lo califica de excelente, el 30.43% (14) de regular y el 8.70% (4) de malo.  </w:t>
      </w:r>
    </w:p>
    <w:p w14:paraId="3459FB8B" w14:textId="5F97E640" w:rsidR="00FB6EB9" w:rsidRDefault="00FB6EB9" w:rsidP="000F0842">
      <w:pPr>
        <w:jc w:val="both"/>
        <w:rPr>
          <w:rFonts w:asciiTheme="minorHAnsi" w:eastAsiaTheme="minorHAnsi" w:hAnsiTheme="minorHAnsi" w:cstheme="minorBidi"/>
          <w:sz w:val="20"/>
          <w:szCs w:val="20"/>
          <w:lang w:val="es-SV"/>
        </w:rPr>
      </w:pPr>
    </w:p>
    <w:p w14:paraId="60F30BD3" w14:textId="37C4B275" w:rsidR="00FB6EB9" w:rsidRDefault="00FB6EB9" w:rsidP="000F0842">
      <w:pPr>
        <w:jc w:val="both"/>
        <w:rPr>
          <w:rFonts w:asciiTheme="minorHAnsi" w:eastAsiaTheme="minorHAnsi" w:hAnsiTheme="minorHAnsi" w:cstheme="minorBidi"/>
          <w:sz w:val="20"/>
          <w:szCs w:val="20"/>
          <w:lang w:val="es-SV"/>
        </w:rPr>
      </w:pPr>
      <w:r>
        <w:rPr>
          <w:rFonts w:asciiTheme="minorHAnsi" w:eastAsiaTheme="minorHAnsi" w:hAnsiTheme="minorHAnsi" w:cstheme="minorBidi"/>
          <w:sz w:val="20"/>
          <w:szCs w:val="20"/>
          <w:lang w:val="es-SV"/>
        </w:rPr>
        <w:t xml:space="preserve">Se citan algunos comentarios que indican el motivo o razón de su insatisfacción con la atención recibida de manera presencial: </w:t>
      </w:r>
      <w:r w:rsidR="008F595C">
        <w:rPr>
          <w:rStyle w:val="Refdenotaalpie"/>
          <w:rFonts w:asciiTheme="minorHAnsi" w:eastAsiaTheme="minorHAnsi" w:hAnsiTheme="minorHAnsi" w:cstheme="minorBidi"/>
          <w:b/>
          <w:sz w:val="20"/>
          <w:szCs w:val="20"/>
          <w:lang w:val="es-SV"/>
        </w:rPr>
        <w:footnoteReference w:id="1"/>
      </w:r>
    </w:p>
    <w:p w14:paraId="53A87F72" w14:textId="77777777" w:rsidR="00FB6EB9" w:rsidRDefault="00FB6EB9" w:rsidP="000F0842">
      <w:pPr>
        <w:jc w:val="both"/>
        <w:rPr>
          <w:rFonts w:asciiTheme="minorHAnsi" w:eastAsiaTheme="minorHAnsi" w:hAnsiTheme="minorHAnsi" w:cstheme="minorBidi"/>
          <w:sz w:val="20"/>
          <w:szCs w:val="20"/>
          <w:lang w:val="es-SV"/>
        </w:rPr>
      </w:pPr>
    </w:p>
    <w:p w14:paraId="4B27E247" w14:textId="0C49890A" w:rsidR="00FB6EB9" w:rsidRDefault="008F595C"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 xml:space="preserve">CAE </w:t>
      </w:r>
      <w:r w:rsidR="000B43C6" w:rsidRPr="00B536C5">
        <w:rPr>
          <w:rFonts w:asciiTheme="minorHAnsi" w:eastAsiaTheme="minorHAnsi" w:hAnsiTheme="minorHAnsi" w:cstheme="minorBidi"/>
          <w:b/>
          <w:i/>
          <w:sz w:val="20"/>
          <w:szCs w:val="20"/>
          <w:lang w:val="es-SV"/>
        </w:rPr>
        <w:t>Centro de Gobierno</w:t>
      </w:r>
      <w:r>
        <w:rPr>
          <w:rFonts w:asciiTheme="minorHAnsi" w:eastAsiaTheme="minorHAnsi" w:hAnsiTheme="minorHAnsi" w:cstheme="minorBidi"/>
          <w:i/>
          <w:sz w:val="20"/>
          <w:szCs w:val="20"/>
          <w:lang w:val="es-SV"/>
        </w:rPr>
        <w:t xml:space="preserve">. </w:t>
      </w:r>
      <w:r w:rsidR="000B43C6" w:rsidRPr="008F595C">
        <w:rPr>
          <w:rFonts w:asciiTheme="minorHAnsi" w:eastAsiaTheme="minorHAnsi" w:hAnsiTheme="minorHAnsi" w:cstheme="minorBidi"/>
          <w:i/>
          <w:sz w:val="20"/>
          <w:szCs w:val="20"/>
          <w:lang w:val="es-SV"/>
        </w:rPr>
        <w:t>Considero la explicación para una S.A.S debería ser más detallada por qué mi contador llamó para preguntar y le respondieron cosas que no eran y tuve que ir 2 veces a las instalaciones por el mismo trámite</w:t>
      </w:r>
      <w:r>
        <w:rPr>
          <w:rFonts w:asciiTheme="minorHAnsi" w:eastAsiaTheme="minorHAnsi" w:hAnsiTheme="minorHAnsi" w:cstheme="minorBidi"/>
          <w:i/>
          <w:sz w:val="20"/>
          <w:szCs w:val="20"/>
          <w:lang w:val="es-SV"/>
        </w:rPr>
        <w:t>.</w:t>
      </w:r>
    </w:p>
    <w:p w14:paraId="7C1B0E5C" w14:textId="77777777" w:rsidR="00E27D85" w:rsidRDefault="00E27D85" w:rsidP="00E27D85">
      <w:pPr>
        <w:pStyle w:val="Prrafodelista"/>
        <w:ind w:left="360"/>
        <w:jc w:val="both"/>
        <w:rPr>
          <w:rFonts w:asciiTheme="minorHAnsi" w:eastAsiaTheme="minorHAnsi" w:hAnsiTheme="minorHAnsi" w:cstheme="minorBidi"/>
          <w:i/>
          <w:sz w:val="20"/>
          <w:szCs w:val="20"/>
          <w:lang w:val="es-SV"/>
        </w:rPr>
      </w:pPr>
    </w:p>
    <w:p w14:paraId="6597AD5F" w14:textId="48E4FCA7" w:rsidR="008F595C" w:rsidRDefault="008F595C"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CAE CENTRAL</w:t>
      </w:r>
      <w:r w:rsidR="00B536C5">
        <w:rPr>
          <w:rFonts w:asciiTheme="minorHAnsi" w:eastAsiaTheme="minorHAnsi" w:hAnsiTheme="minorHAnsi" w:cstheme="minorBidi"/>
          <w:b/>
          <w:i/>
          <w:sz w:val="20"/>
          <w:szCs w:val="20"/>
          <w:lang w:val="es-SV"/>
        </w:rPr>
        <w:t xml:space="preserve"> (Tres Torres)</w:t>
      </w:r>
      <w:r>
        <w:rPr>
          <w:rFonts w:asciiTheme="minorHAnsi" w:eastAsiaTheme="minorHAnsi" w:hAnsiTheme="minorHAnsi" w:cstheme="minorBidi"/>
          <w:i/>
          <w:sz w:val="20"/>
          <w:szCs w:val="20"/>
          <w:lang w:val="es-SV"/>
        </w:rPr>
        <w:t>. M</w:t>
      </w:r>
      <w:r w:rsidRPr="008F595C">
        <w:rPr>
          <w:rFonts w:asciiTheme="minorHAnsi" w:eastAsiaTheme="minorHAnsi" w:hAnsiTheme="minorHAnsi" w:cstheme="minorBidi"/>
          <w:i/>
          <w:sz w:val="20"/>
          <w:szCs w:val="20"/>
          <w:lang w:val="es-SV"/>
        </w:rPr>
        <w:t>ala atención, groseros, y están hablando entre ellos cuando lo están atendiendo a uno y no nos prestan la atención adecuada por estar en otras cosas</w:t>
      </w:r>
      <w:r>
        <w:rPr>
          <w:rFonts w:asciiTheme="minorHAnsi" w:eastAsiaTheme="minorHAnsi" w:hAnsiTheme="minorHAnsi" w:cstheme="minorBidi"/>
          <w:i/>
          <w:sz w:val="20"/>
          <w:szCs w:val="20"/>
          <w:lang w:val="es-SV"/>
        </w:rPr>
        <w:t>.</w:t>
      </w:r>
    </w:p>
    <w:p w14:paraId="5180266B" w14:textId="77777777" w:rsidR="00E27D85" w:rsidRPr="00E27D85" w:rsidRDefault="00E27D85" w:rsidP="00E27D85">
      <w:pPr>
        <w:pStyle w:val="Prrafodelista"/>
        <w:rPr>
          <w:rFonts w:asciiTheme="minorHAnsi" w:eastAsiaTheme="minorHAnsi" w:hAnsiTheme="minorHAnsi" w:cstheme="minorBidi"/>
          <w:i/>
          <w:sz w:val="20"/>
          <w:szCs w:val="20"/>
          <w:lang w:val="es-SV"/>
        </w:rPr>
      </w:pPr>
    </w:p>
    <w:p w14:paraId="2387CEC3" w14:textId="47BF2742" w:rsidR="008F595C" w:rsidRDefault="008F595C"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CAE CENTRAL (Tres Torres).</w:t>
      </w:r>
      <w:r>
        <w:rPr>
          <w:rFonts w:asciiTheme="minorHAnsi" w:eastAsiaTheme="minorHAnsi" w:hAnsiTheme="minorHAnsi" w:cstheme="minorBidi"/>
          <w:i/>
          <w:sz w:val="20"/>
          <w:szCs w:val="20"/>
          <w:lang w:val="es-SV"/>
        </w:rPr>
        <w:t xml:space="preserve"> </w:t>
      </w:r>
      <w:r w:rsidRPr="008F595C">
        <w:rPr>
          <w:rFonts w:asciiTheme="minorHAnsi" w:eastAsiaTheme="minorHAnsi" w:hAnsiTheme="minorHAnsi" w:cstheme="minorBidi"/>
          <w:i/>
          <w:sz w:val="20"/>
          <w:szCs w:val="20"/>
          <w:lang w:val="es-SV"/>
        </w:rPr>
        <w:t>Se pierde demasiado tiempo en un simple trámite, a parte se ve que no</w:t>
      </w:r>
      <w:r>
        <w:rPr>
          <w:rFonts w:asciiTheme="minorHAnsi" w:eastAsiaTheme="minorHAnsi" w:hAnsiTheme="minorHAnsi" w:cstheme="minorBidi"/>
          <w:i/>
          <w:sz w:val="20"/>
          <w:szCs w:val="20"/>
          <w:lang w:val="es-SV"/>
        </w:rPr>
        <w:t xml:space="preserve"> son </w:t>
      </w:r>
      <w:r w:rsidRPr="008F595C">
        <w:rPr>
          <w:rFonts w:asciiTheme="minorHAnsi" w:eastAsiaTheme="minorHAnsi" w:hAnsiTheme="minorHAnsi" w:cstheme="minorBidi"/>
          <w:i/>
          <w:sz w:val="20"/>
          <w:szCs w:val="20"/>
          <w:lang w:val="es-SV"/>
        </w:rPr>
        <w:t>íntegros en el conocimiento de los trámites, ya me ha pasado que he ido hasta tres veces por el mismo trámite y en las tres veces me han pedido documentos o requisitos que no quedan claros</w:t>
      </w:r>
      <w:r>
        <w:rPr>
          <w:rFonts w:asciiTheme="minorHAnsi" w:eastAsiaTheme="minorHAnsi" w:hAnsiTheme="minorHAnsi" w:cstheme="minorBidi"/>
          <w:i/>
          <w:sz w:val="20"/>
          <w:szCs w:val="20"/>
          <w:lang w:val="es-SV"/>
        </w:rPr>
        <w:t>.</w:t>
      </w:r>
    </w:p>
    <w:p w14:paraId="0B51D843" w14:textId="77777777" w:rsidR="00E27D85" w:rsidRDefault="00E27D85" w:rsidP="00E27D85">
      <w:pPr>
        <w:pStyle w:val="Prrafodelista"/>
        <w:ind w:left="360"/>
        <w:jc w:val="both"/>
        <w:rPr>
          <w:rFonts w:asciiTheme="minorHAnsi" w:eastAsiaTheme="minorHAnsi" w:hAnsiTheme="minorHAnsi" w:cstheme="minorBidi"/>
          <w:i/>
          <w:sz w:val="20"/>
          <w:szCs w:val="20"/>
          <w:lang w:val="es-SV"/>
        </w:rPr>
      </w:pPr>
    </w:p>
    <w:p w14:paraId="21CDFCAE" w14:textId="23787D8C" w:rsidR="008F595C" w:rsidRDefault="008F595C"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CAE La Libertad</w:t>
      </w:r>
      <w:r>
        <w:rPr>
          <w:rFonts w:asciiTheme="minorHAnsi" w:eastAsiaTheme="minorHAnsi" w:hAnsiTheme="minorHAnsi" w:cstheme="minorBidi"/>
          <w:i/>
          <w:sz w:val="20"/>
          <w:szCs w:val="20"/>
          <w:lang w:val="es-SV"/>
        </w:rPr>
        <w:t xml:space="preserve">. </w:t>
      </w:r>
      <w:r w:rsidRPr="008F595C">
        <w:rPr>
          <w:rFonts w:asciiTheme="minorHAnsi" w:eastAsiaTheme="minorHAnsi" w:hAnsiTheme="minorHAnsi" w:cstheme="minorBidi"/>
          <w:i/>
          <w:sz w:val="20"/>
          <w:szCs w:val="20"/>
          <w:lang w:val="es-SV"/>
        </w:rPr>
        <w:t>Visité el centro de atención de Las Cascadas, pero el personal fue poco amable. Tengo 20 años y no creían que yo era el representante legal de la empresa. Me hicieron esperar más de 3 horas para ser atendido, alegando que estaban consultando el sistema, o esperando autorización, entre otros.</w:t>
      </w:r>
    </w:p>
    <w:p w14:paraId="6075268B" w14:textId="77777777" w:rsidR="00E27D85" w:rsidRDefault="00E27D85" w:rsidP="00E27D85">
      <w:pPr>
        <w:pStyle w:val="Prrafodelista"/>
        <w:ind w:left="360"/>
        <w:jc w:val="both"/>
        <w:rPr>
          <w:rFonts w:asciiTheme="minorHAnsi" w:eastAsiaTheme="minorHAnsi" w:hAnsiTheme="minorHAnsi" w:cstheme="minorBidi"/>
          <w:i/>
          <w:sz w:val="20"/>
          <w:szCs w:val="20"/>
          <w:lang w:val="es-SV"/>
        </w:rPr>
      </w:pPr>
    </w:p>
    <w:p w14:paraId="02A160FA" w14:textId="5C2CC0D9" w:rsidR="00621A54" w:rsidRDefault="00621A54"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CAE Santa Ana</w:t>
      </w:r>
      <w:r>
        <w:rPr>
          <w:rFonts w:asciiTheme="minorHAnsi" w:eastAsiaTheme="minorHAnsi" w:hAnsiTheme="minorHAnsi" w:cstheme="minorBidi"/>
          <w:i/>
          <w:sz w:val="20"/>
          <w:szCs w:val="20"/>
          <w:lang w:val="es-SV"/>
        </w:rPr>
        <w:t xml:space="preserve">. </w:t>
      </w:r>
      <w:r w:rsidRPr="00621A54">
        <w:rPr>
          <w:rFonts w:asciiTheme="minorHAnsi" w:eastAsiaTheme="minorHAnsi" w:hAnsiTheme="minorHAnsi" w:cstheme="minorBidi"/>
          <w:i/>
          <w:sz w:val="20"/>
          <w:szCs w:val="20"/>
          <w:lang w:val="es-SV"/>
        </w:rPr>
        <w:t xml:space="preserve">Con el técnico todo excelente muy amable a la hora de atender. Pero lo que no me </w:t>
      </w:r>
      <w:r w:rsidRPr="00621A54">
        <w:rPr>
          <w:rFonts w:asciiTheme="minorHAnsi" w:eastAsiaTheme="minorHAnsi" w:hAnsiTheme="minorHAnsi" w:cstheme="minorBidi"/>
          <w:i/>
          <w:sz w:val="20"/>
          <w:szCs w:val="20"/>
          <w:lang w:val="es-SV"/>
        </w:rPr>
        <w:t xml:space="preserve">parece es que se reserven tanto la información o que no le den un documento formal a uno con todas las particularidades de la inconsistencia que se supone ustedes mismos han </w:t>
      </w:r>
      <w:r>
        <w:rPr>
          <w:rFonts w:asciiTheme="minorHAnsi" w:eastAsiaTheme="minorHAnsi" w:hAnsiTheme="minorHAnsi" w:cstheme="minorBidi"/>
          <w:i/>
          <w:sz w:val="20"/>
          <w:szCs w:val="20"/>
          <w:lang w:val="es-SV"/>
        </w:rPr>
        <w:t>detectado.</w:t>
      </w:r>
    </w:p>
    <w:p w14:paraId="3BEF3A8C" w14:textId="77777777" w:rsidR="00E27D85" w:rsidRDefault="00E27D85" w:rsidP="00E27D85">
      <w:pPr>
        <w:pStyle w:val="Prrafodelista"/>
        <w:ind w:left="360"/>
        <w:jc w:val="both"/>
        <w:rPr>
          <w:rFonts w:asciiTheme="minorHAnsi" w:eastAsiaTheme="minorHAnsi" w:hAnsiTheme="minorHAnsi" w:cstheme="minorBidi"/>
          <w:i/>
          <w:sz w:val="20"/>
          <w:szCs w:val="20"/>
          <w:lang w:val="es-SV"/>
        </w:rPr>
      </w:pPr>
    </w:p>
    <w:p w14:paraId="6CC9B61F" w14:textId="42FF159E" w:rsidR="00621A54" w:rsidRPr="008F595C" w:rsidRDefault="00621A54" w:rsidP="00D142FF">
      <w:pPr>
        <w:pStyle w:val="Prrafodelista"/>
        <w:numPr>
          <w:ilvl w:val="0"/>
          <w:numId w:val="4"/>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b/>
          <w:i/>
          <w:sz w:val="20"/>
          <w:szCs w:val="20"/>
          <w:lang w:val="es-SV"/>
        </w:rPr>
        <w:t>CAE San Miguel</w:t>
      </w:r>
      <w:r>
        <w:rPr>
          <w:rFonts w:asciiTheme="minorHAnsi" w:eastAsiaTheme="minorHAnsi" w:hAnsiTheme="minorHAnsi" w:cstheme="minorBidi"/>
          <w:i/>
          <w:sz w:val="20"/>
          <w:szCs w:val="20"/>
          <w:lang w:val="es-SV"/>
        </w:rPr>
        <w:t xml:space="preserve">. </w:t>
      </w:r>
      <w:r w:rsidRPr="00621A54">
        <w:rPr>
          <w:rFonts w:asciiTheme="minorHAnsi" w:eastAsiaTheme="minorHAnsi" w:hAnsiTheme="minorHAnsi" w:cstheme="minorBidi"/>
          <w:i/>
          <w:sz w:val="20"/>
          <w:szCs w:val="20"/>
          <w:lang w:val="es-SV"/>
        </w:rPr>
        <w:t>Es lent</w:t>
      </w:r>
      <w:r>
        <w:rPr>
          <w:rFonts w:asciiTheme="minorHAnsi" w:eastAsiaTheme="minorHAnsi" w:hAnsiTheme="minorHAnsi" w:cstheme="minorBidi"/>
          <w:i/>
          <w:sz w:val="20"/>
          <w:szCs w:val="20"/>
          <w:lang w:val="es-SV"/>
        </w:rPr>
        <w:t>a</w:t>
      </w:r>
      <w:r w:rsidRPr="00621A54">
        <w:rPr>
          <w:rFonts w:asciiTheme="minorHAnsi" w:eastAsiaTheme="minorHAnsi" w:hAnsiTheme="minorHAnsi" w:cstheme="minorBidi"/>
          <w:i/>
          <w:sz w:val="20"/>
          <w:szCs w:val="20"/>
          <w:lang w:val="es-SV"/>
        </w:rPr>
        <w:t xml:space="preserve"> la atención</w:t>
      </w:r>
      <w:r>
        <w:rPr>
          <w:rFonts w:asciiTheme="minorHAnsi" w:eastAsiaTheme="minorHAnsi" w:hAnsiTheme="minorHAnsi" w:cstheme="minorBidi"/>
          <w:i/>
          <w:sz w:val="20"/>
          <w:szCs w:val="20"/>
          <w:lang w:val="es-SV"/>
        </w:rPr>
        <w:t>.</w:t>
      </w:r>
    </w:p>
    <w:p w14:paraId="2B1C58BB" w14:textId="28DD94AD" w:rsidR="00DA5EAD" w:rsidRDefault="00B43846" w:rsidP="00DA5EAD">
      <w:pPr>
        <w:jc w:val="both"/>
        <w:rPr>
          <w:rFonts w:asciiTheme="minorHAnsi" w:eastAsiaTheme="minorHAnsi" w:hAnsiTheme="minorHAnsi" w:cstheme="minorBidi"/>
          <w:sz w:val="20"/>
          <w:szCs w:val="20"/>
          <w:lang w:val="es-SV"/>
        </w:rPr>
      </w:pPr>
      <w:r>
        <w:rPr>
          <w:rFonts w:asciiTheme="minorHAnsi" w:eastAsiaTheme="minorHAnsi" w:hAnsiTheme="minorHAnsi" w:cstheme="minorBidi"/>
          <w:sz w:val="20"/>
          <w:szCs w:val="20"/>
          <w:lang w:val="es-SV"/>
        </w:rPr>
        <w:t xml:space="preserve">Para continuar con la evaluación de la Infraestructura, pero ahora de la página web, se consultó a los encuestados, como preámbulo, ¿Cuáles son </w:t>
      </w:r>
      <w:r w:rsidR="00DA5EAD">
        <w:rPr>
          <w:rFonts w:asciiTheme="minorHAnsi" w:eastAsiaTheme="minorHAnsi" w:hAnsiTheme="minorHAnsi" w:cstheme="minorBidi"/>
          <w:sz w:val="20"/>
          <w:szCs w:val="20"/>
          <w:lang w:val="es-SV"/>
        </w:rPr>
        <w:t>los servicios en línea más utilizados</w:t>
      </w:r>
      <w:r>
        <w:rPr>
          <w:rFonts w:asciiTheme="minorHAnsi" w:eastAsiaTheme="minorHAnsi" w:hAnsiTheme="minorHAnsi" w:cstheme="minorBidi"/>
          <w:sz w:val="20"/>
          <w:szCs w:val="20"/>
          <w:lang w:val="es-SV"/>
        </w:rPr>
        <w:t xml:space="preserve">?, sobresaliendo </w:t>
      </w:r>
      <w:r w:rsidR="00DA5EAD">
        <w:rPr>
          <w:rFonts w:asciiTheme="minorHAnsi" w:eastAsiaTheme="minorHAnsi" w:hAnsiTheme="minorHAnsi" w:cstheme="minorBidi"/>
          <w:sz w:val="20"/>
          <w:szCs w:val="20"/>
          <w:lang w:val="es-SV"/>
        </w:rPr>
        <w:t xml:space="preserve">los siguientes: </w:t>
      </w:r>
    </w:p>
    <w:p w14:paraId="7545DBE8" w14:textId="77777777" w:rsidR="00DA5EAD" w:rsidRDefault="00DA5EAD" w:rsidP="00DA5EAD">
      <w:pPr>
        <w:jc w:val="both"/>
        <w:rPr>
          <w:rFonts w:asciiTheme="minorHAnsi" w:eastAsiaTheme="minorHAnsi" w:hAnsiTheme="minorHAnsi" w:cstheme="minorBidi"/>
          <w:sz w:val="20"/>
          <w:szCs w:val="20"/>
          <w:lang w:val="es-SV"/>
        </w:rPr>
      </w:pPr>
    </w:p>
    <w:p w14:paraId="088C6636" w14:textId="03FFA1E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bookmarkStart w:id="31" w:name="_Hlk215132270"/>
      <w:r w:rsidRPr="00B536C5">
        <w:rPr>
          <w:rFonts w:asciiTheme="minorHAnsi" w:eastAsiaTheme="minorHAnsi" w:hAnsiTheme="minorHAnsi" w:cstheme="minorBidi"/>
          <w:i/>
          <w:sz w:val="20"/>
          <w:szCs w:val="20"/>
          <w:lang w:val="es-SV"/>
        </w:rPr>
        <w:t>Consulta Devolución Renta,</w:t>
      </w:r>
    </w:p>
    <w:p w14:paraId="7FC7B4A2"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Autorización a Terceros,</w:t>
      </w:r>
    </w:p>
    <w:p w14:paraId="6A045419"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Autorización correlativos,</w:t>
      </w:r>
    </w:p>
    <w:p w14:paraId="45C3B4F8"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 xml:space="preserve">Solicitud de solvencia y estado de cuenta, </w:t>
      </w:r>
    </w:p>
    <w:p w14:paraId="221CFB17"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 xml:space="preserve">Cálculo de multa e intereses, </w:t>
      </w:r>
    </w:p>
    <w:p w14:paraId="4B1F03F4"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 xml:space="preserve">Dictamen Fiscal, </w:t>
      </w:r>
    </w:p>
    <w:p w14:paraId="6E53C961" w14:textId="7777777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 xml:space="preserve">Mandamiento de IVA, </w:t>
      </w:r>
    </w:p>
    <w:p w14:paraId="0717AC42" w14:textId="467C2C37" w:rsidR="00DA5EAD" w:rsidRPr="00B536C5" w:rsidRDefault="00DA5EAD" w:rsidP="00D142FF">
      <w:pPr>
        <w:pStyle w:val="Prrafodelista"/>
        <w:numPr>
          <w:ilvl w:val="0"/>
          <w:numId w:val="5"/>
        </w:numPr>
        <w:jc w:val="both"/>
        <w:rPr>
          <w:rFonts w:asciiTheme="minorHAnsi" w:eastAsiaTheme="minorHAnsi" w:hAnsiTheme="minorHAnsi" w:cstheme="minorBidi"/>
          <w:i/>
          <w:sz w:val="20"/>
          <w:szCs w:val="20"/>
          <w:lang w:val="es-SV"/>
        </w:rPr>
      </w:pPr>
      <w:r w:rsidRPr="00B536C5">
        <w:rPr>
          <w:rFonts w:asciiTheme="minorHAnsi" w:eastAsiaTheme="minorHAnsi" w:hAnsiTheme="minorHAnsi" w:cstheme="minorBidi"/>
          <w:i/>
          <w:sz w:val="20"/>
          <w:szCs w:val="20"/>
          <w:lang w:val="es-SV"/>
        </w:rPr>
        <w:t>Presentación de declaraciones y/o informes en línea, Nombramiento Auditor Fiscal</w:t>
      </w:r>
    </w:p>
    <w:bookmarkEnd w:id="31"/>
    <w:p w14:paraId="6BFF9A4C" w14:textId="0DAF54CF" w:rsidR="005C6F05" w:rsidRPr="00146F52" w:rsidRDefault="000F0842" w:rsidP="000F0842">
      <w:pPr>
        <w:jc w:val="both"/>
        <w:rPr>
          <w:rFonts w:asciiTheme="minorHAnsi" w:eastAsiaTheme="minorHAnsi" w:hAnsiTheme="minorHAnsi" w:cstheme="minorBidi"/>
          <w:b/>
          <w:sz w:val="20"/>
          <w:szCs w:val="20"/>
          <w:lang w:val="es-SV"/>
        </w:rPr>
      </w:pPr>
      <w:r w:rsidRPr="00131C6A">
        <w:rPr>
          <w:rFonts w:asciiTheme="minorHAnsi" w:eastAsiaTheme="minorHAnsi" w:hAnsiTheme="minorHAnsi" w:cstheme="minorBidi"/>
          <w:sz w:val="20"/>
          <w:szCs w:val="20"/>
          <w:lang w:val="es-SV"/>
        </w:rPr>
        <w:t>De las preguntas cualitativas ubicadas en este módulo</w:t>
      </w:r>
      <w:r w:rsidR="00043332">
        <w:rPr>
          <w:rFonts w:asciiTheme="minorHAnsi" w:eastAsiaTheme="minorHAnsi" w:hAnsiTheme="minorHAnsi" w:cstheme="minorBidi"/>
          <w:sz w:val="20"/>
          <w:szCs w:val="20"/>
          <w:lang w:val="es-SV"/>
        </w:rPr>
        <w:t xml:space="preserve"> los encuestados (96), resaltan la disponibilidad del acceso a la página web</w:t>
      </w:r>
      <w:r w:rsidR="00146F52">
        <w:rPr>
          <w:rFonts w:asciiTheme="minorHAnsi" w:eastAsiaTheme="minorHAnsi" w:hAnsiTheme="minorHAnsi" w:cstheme="minorBidi"/>
          <w:sz w:val="20"/>
          <w:szCs w:val="20"/>
          <w:lang w:val="es-SV"/>
        </w:rPr>
        <w:t xml:space="preserve">, </w:t>
      </w:r>
      <w:r w:rsidR="00043332">
        <w:rPr>
          <w:rFonts w:asciiTheme="minorHAnsi" w:eastAsiaTheme="minorHAnsi" w:hAnsiTheme="minorHAnsi" w:cstheme="minorBidi"/>
          <w:sz w:val="20"/>
          <w:szCs w:val="20"/>
          <w:lang w:val="es-SV"/>
        </w:rPr>
        <w:t>con un</w:t>
      </w:r>
      <w:r w:rsidR="00146F52">
        <w:rPr>
          <w:rFonts w:asciiTheme="minorHAnsi" w:eastAsiaTheme="minorHAnsi" w:hAnsiTheme="minorHAnsi" w:cstheme="minorBidi"/>
          <w:sz w:val="20"/>
          <w:szCs w:val="20"/>
          <w:lang w:val="es-SV"/>
        </w:rPr>
        <w:t xml:space="preserve"> puntaje de</w:t>
      </w:r>
      <w:r w:rsidR="00043332">
        <w:rPr>
          <w:rFonts w:asciiTheme="minorHAnsi" w:eastAsiaTheme="minorHAnsi" w:hAnsiTheme="minorHAnsi" w:cstheme="minorBidi"/>
          <w:sz w:val="20"/>
          <w:szCs w:val="20"/>
          <w:lang w:val="es-SV"/>
        </w:rPr>
        <w:t xml:space="preserve"> 8.63; seguido de la estabilidad y el correcto funcionamiento de los sistemas virtuales, con una ponderación de 8.44 y la organización y actualización de la información disponible en línea, con un porcentaje de 8.26. </w:t>
      </w:r>
      <w:r w:rsidR="00A775DC">
        <w:rPr>
          <w:rFonts w:asciiTheme="minorHAnsi" w:eastAsiaTheme="minorHAnsi" w:hAnsiTheme="minorHAnsi" w:cstheme="minorBidi"/>
          <w:sz w:val="20"/>
          <w:szCs w:val="20"/>
          <w:lang w:val="es-SV"/>
        </w:rPr>
        <w:t>En general, califican la infraestructura tecnológica con un puntaje de 8.52.</w:t>
      </w:r>
      <w:r w:rsidR="00146F52">
        <w:rPr>
          <w:rFonts w:asciiTheme="minorHAnsi" w:eastAsiaTheme="minorHAnsi" w:hAnsiTheme="minorHAnsi" w:cstheme="minorBidi"/>
          <w:sz w:val="20"/>
          <w:szCs w:val="20"/>
          <w:lang w:val="es-SV"/>
        </w:rPr>
        <w:t xml:space="preserve"> Lo que resulta en promedio de todos los elementos considerados anteriormente, un puntaj</w:t>
      </w:r>
      <w:r w:rsidR="005E1855">
        <w:rPr>
          <w:rFonts w:asciiTheme="minorHAnsi" w:eastAsiaTheme="minorHAnsi" w:hAnsiTheme="minorHAnsi" w:cstheme="minorBidi"/>
          <w:sz w:val="20"/>
          <w:szCs w:val="20"/>
          <w:lang w:val="es-SV"/>
        </w:rPr>
        <w:t>e</w:t>
      </w:r>
      <w:r w:rsidR="00146F52">
        <w:rPr>
          <w:rFonts w:asciiTheme="minorHAnsi" w:eastAsiaTheme="minorHAnsi" w:hAnsiTheme="minorHAnsi" w:cstheme="minorBidi"/>
          <w:sz w:val="20"/>
          <w:szCs w:val="20"/>
          <w:lang w:val="es-SV"/>
        </w:rPr>
        <w:t xml:space="preserve"> de </w:t>
      </w:r>
      <w:r w:rsidR="00146F52" w:rsidRPr="00146F52">
        <w:rPr>
          <w:rFonts w:asciiTheme="minorHAnsi" w:eastAsiaTheme="minorHAnsi" w:hAnsiTheme="minorHAnsi" w:cstheme="minorBidi"/>
          <w:b/>
          <w:sz w:val="20"/>
          <w:szCs w:val="20"/>
          <w:lang w:val="es-SV"/>
        </w:rPr>
        <w:t>8.32 para la infraestructura de la página web.</w:t>
      </w:r>
    </w:p>
    <w:p w14:paraId="749B06A8" w14:textId="77777777" w:rsidR="005C6F05" w:rsidRDefault="005C6F05" w:rsidP="000F0842">
      <w:pPr>
        <w:jc w:val="both"/>
        <w:rPr>
          <w:rFonts w:asciiTheme="minorHAnsi" w:eastAsiaTheme="minorHAnsi" w:hAnsiTheme="minorHAnsi" w:cstheme="minorBidi"/>
          <w:sz w:val="20"/>
          <w:szCs w:val="20"/>
          <w:lang w:val="es-SV"/>
        </w:rPr>
      </w:pPr>
    </w:p>
    <w:p w14:paraId="0C4CF56D" w14:textId="6A8FCB50" w:rsidR="00926872" w:rsidRPr="00131C6A" w:rsidRDefault="00A775DC" w:rsidP="000F0842">
      <w:pPr>
        <w:jc w:val="both"/>
        <w:rPr>
          <w:rFonts w:asciiTheme="minorHAnsi" w:eastAsiaTheme="minorHAnsi" w:hAnsiTheme="minorHAnsi" w:cstheme="minorBidi"/>
          <w:sz w:val="20"/>
          <w:szCs w:val="20"/>
          <w:lang w:val="es-SV"/>
        </w:rPr>
      </w:pPr>
      <w:r>
        <w:rPr>
          <w:rFonts w:asciiTheme="minorHAnsi" w:eastAsiaTheme="minorHAnsi" w:hAnsiTheme="minorHAnsi" w:cstheme="minorBidi"/>
          <w:sz w:val="20"/>
          <w:szCs w:val="20"/>
          <w:lang w:val="es-SV"/>
        </w:rPr>
        <w:t>P</w:t>
      </w:r>
      <w:r w:rsidR="00043332">
        <w:rPr>
          <w:rFonts w:asciiTheme="minorHAnsi" w:eastAsiaTheme="minorHAnsi" w:hAnsiTheme="minorHAnsi" w:cstheme="minorBidi"/>
          <w:sz w:val="20"/>
          <w:szCs w:val="20"/>
          <w:lang w:val="es-SV"/>
        </w:rPr>
        <w:t xml:space="preserve">ara </w:t>
      </w:r>
      <w:r w:rsidR="00D42B15">
        <w:rPr>
          <w:rFonts w:asciiTheme="minorHAnsi" w:eastAsiaTheme="minorHAnsi" w:hAnsiTheme="minorHAnsi" w:cstheme="minorBidi"/>
          <w:sz w:val="20"/>
          <w:szCs w:val="20"/>
          <w:lang w:val="es-SV"/>
        </w:rPr>
        <w:t xml:space="preserve">hacer uso de </w:t>
      </w:r>
      <w:r w:rsidR="00043332">
        <w:rPr>
          <w:rFonts w:asciiTheme="minorHAnsi" w:eastAsiaTheme="minorHAnsi" w:hAnsiTheme="minorHAnsi" w:cstheme="minorBidi"/>
          <w:sz w:val="20"/>
          <w:szCs w:val="20"/>
          <w:lang w:val="es-SV"/>
        </w:rPr>
        <w:t xml:space="preserve">los servicios en línea, </w:t>
      </w:r>
      <w:r w:rsidR="000F0842" w:rsidRPr="00131C6A">
        <w:rPr>
          <w:rFonts w:asciiTheme="minorHAnsi" w:eastAsiaTheme="minorHAnsi" w:hAnsiTheme="minorHAnsi" w:cstheme="minorBidi"/>
          <w:sz w:val="20"/>
          <w:szCs w:val="20"/>
          <w:lang w:val="es-SV"/>
        </w:rPr>
        <w:t>el</w:t>
      </w:r>
      <w:r w:rsidR="00926872" w:rsidRPr="00131C6A">
        <w:rPr>
          <w:rFonts w:asciiTheme="minorHAnsi" w:eastAsiaTheme="minorHAnsi" w:hAnsiTheme="minorHAnsi" w:cstheme="minorBidi"/>
          <w:sz w:val="20"/>
          <w:szCs w:val="20"/>
          <w:lang w:val="es-SV"/>
        </w:rPr>
        <w:t xml:space="preserve"> 9</w:t>
      </w:r>
      <w:r w:rsidR="00210818">
        <w:rPr>
          <w:rFonts w:asciiTheme="minorHAnsi" w:eastAsiaTheme="minorHAnsi" w:hAnsiTheme="minorHAnsi" w:cstheme="minorBidi"/>
          <w:sz w:val="20"/>
          <w:szCs w:val="20"/>
          <w:lang w:val="es-SV"/>
        </w:rPr>
        <w:t>2.71</w:t>
      </w:r>
      <w:r w:rsidR="00926872" w:rsidRPr="00131C6A">
        <w:rPr>
          <w:rFonts w:asciiTheme="minorHAnsi" w:eastAsiaTheme="minorHAnsi" w:hAnsiTheme="minorHAnsi" w:cstheme="minorBidi"/>
          <w:sz w:val="20"/>
          <w:szCs w:val="20"/>
          <w:lang w:val="es-SV"/>
        </w:rPr>
        <w:t>% (</w:t>
      </w:r>
      <w:r w:rsidR="00D42B15">
        <w:rPr>
          <w:rFonts w:asciiTheme="minorHAnsi" w:eastAsiaTheme="minorHAnsi" w:hAnsiTheme="minorHAnsi" w:cstheme="minorBidi"/>
          <w:sz w:val="20"/>
          <w:szCs w:val="20"/>
          <w:lang w:val="es-SV"/>
        </w:rPr>
        <w:t>89</w:t>
      </w:r>
      <w:r w:rsidR="00926872" w:rsidRPr="00131C6A">
        <w:rPr>
          <w:rFonts w:asciiTheme="minorHAnsi" w:eastAsiaTheme="minorHAnsi" w:hAnsiTheme="minorHAnsi" w:cstheme="minorBidi"/>
          <w:sz w:val="20"/>
          <w:szCs w:val="20"/>
          <w:lang w:val="es-SV"/>
        </w:rPr>
        <w:t>)</w:t>
      </w:r>
      <w:r w:rsidR="000F0842" w:rsidRPr="00131C6A">
        <w:rPr>
          <w:rFonts w:asciiTheme="minorHAnsi" w:eastAsiaTheme="minorHAnsi" w:hAnsiTheme="minorHAnsi" w:cstheme="minorBidi"/>
          <w:sz w:val="20"/>
          <w:szCs w:val="20"/>
          <w:lang w:val="es-SV"/>
        </w:rPr>
        <w:t xml:space="preserve"> de los encuestados utilizan como dispositivos electrónicos las computadoras</w:t>
      </w:r>
      <w:r w:rsidR="00D42B15">
        <w:rPr>
          <w:rFonts w:asciiTheme="minorHAnsi" w:eastAsiaTheme="minorHAnsi" w:hAnsiTheme="minorHAnsi" w:cstheme="minorBidi"/>
          <w:sz w:val="20"/>
          <w:szCs w:val="20"/>
          <w:lang w:val="es-SV"/>
        </w:rPr>
        <w:t>, el 6.25% (6) móvil</w:t>
      </w:r>
      <w:r w:rsidR="000F0842" w:rsidRPr="00131C6A">
        <w:rPr>
          <w:rFonts w:asciiTheme="minorHAnsi" w:eastAsiaTheme="minorHAnsi" w:hAnsiTheme="minorHAnsi" w:cstheme="minorBidi"/>
          <w:sz w:val="20"/>
          <w:szCs w:val="20"/>
          <w:lang w:val="es-SV"/>
        </w:rPr>
        <w:t xml:space="preserve"> y el</w:t>
      </w:r>
      <w:r w:rsidR="00926872" w:rsidRPr="00131C6A">
        <w:rPr>
          <w:rFonts w:asciiTheme="minorHAnsi" w:eastAsiaTheme="minorHAnsi" w:hAnsiTheme="minorHAnsi" w:cstheme="minorBidi"/>
          <w:sz w:val="20"/>
          <w:szCs w:val="20"/>
          <w:lang w:val="es-SV"/>
        </w:rPr>
        <w:t xml:space="preserve"> restante </w:t>
      </w:r>
      <w:r w:rsidR="00D42B15">
        <w:rPr>
          <w:rFonts w:asciiTheme="minorHAnsi" w:eastAsiaTheme="minorHAnsi" w:hAnsiTheme="minorHAnsi" w:cstheme="minorBidi"/>
          <w:sz w:val="20"/>
          <w:szCs w:val="20"/>
          <w:lang w:val="es-SV"/>
        </w:rPr>
        <w:t>1.04</w:t>
      </w:r>
      <w:r w:rsidR="00926872" w:rsidRPr="00131C6A">
        <w:rPr>
          <w:rFonts w:asciiTheme="minorHAnsi" w:eastAsiaTheme="minorHAnsi" w:hAnsiTheme="minorHAnsi" w:cstheme="minorBidi"/>
          <w:sz w:val="20"/>
          <w:szCs w:val="20"/>
          <w:lang w:val="es-SV"/>
        </w:rPr>
        <w:t xml:space="preserve">% </w:t>
      </w:r>
      <w:r w:rsidR="000F0842" w:rsidRPr="00131C6A">
        <w:rPr>
          <w:rFonts w:asciiTheme="minorHAnsi" w:eastAsiaTheme="minorHAnsi" w:hAnsiTheme="minorHAnsi" w:cstheme="minorBidi"/>
          <w:sz w:val="20"/>
          <w:szCs w:val="20"/>
          <w:lang w:val="es-SV"/>
        </w:rPr>
        <w:t>(</w:t>
      </w:r>
      <w:r w:rsidR="00D42B15">
        <w:rPr>
          <w:rFonts w:asciiTheme="minorHAnsi" w:eastAsiaTheme="minorHAnsi" w:hAnsiTheme="minorHAnsi" w:cstheme="minorBidi"/>
          <w:sz w:val="20"/>
          <w:szCs w:val="20"/>
          <w:lang w:val="es-SV"/>
        </w:rPr>
        <w:t>1</w:t>
      </w:r>
      <w:r w:rsidR="000F0842" w:rsidRPr="00131C6A">
        <w:rPr>
          <w:rFonts w:asciiTheme="minorHAnsi" w:eastAsiaTheme="minorHAnsi" w:hAnsiTheme="minorHAnsi" w:cstheme="minorBidi"/>
          <w:sz w:val="20"/>
          <w:szCs w:val="20"/>
          <w:lang w:val="es-SV"/>
        </w:rPr>
        <w:t>)</w:t>
      </w:r>
      <w:r w:rsidR="00926872" w:rsidRPr="00131C6A">
        <w:rPr>
          <w:rFonts w:asciiTheme="minorHAnsi" w:eastAsiaTheme="minorHAnsi" w:hAnsiTheme="minorHAnsi" w:cstheme="minorBidi"/>
          <w:sz w:val="20"/>
          <w:szCs w:val="20"/>
          <w:lang w:val="es-SV"/>
        </w:rPr>
        <w:t xml:space="preserve"> utili</w:t>
      </w:r>
      <w:r w:rsidR="00DC2C26" w:rsidRPr="00131C6A">
        <w:rPr>
          <w:rFonts w:asciiTheme="minorHAnsi" w:eastAsiaTheme="minorHAnsi" w:hAnsiTheme="minorHAnsi" w:cstheme="minorBidi"/>
          <w:sz w:val="20"/>
          <w:szCs w:val="20"/>
          <w:lang w:val="es-SV"/>
        </w:rPr>
        <w:t>za</w:t>
      </w:r>
      <w:r w:rsidR="00D42B15">
        <w:rPr>
          <w:rFonts w:asciiTheme="minorHAnsi" w:eastAsiaTheme="minorHAnsi" w:hAnsiTheme="minorHAnsi" w:cstheme="minorBidi"/>
          <w:sz w:val="20"/>
          <w:szCs w:val="20"/>
          <w:lang w:val="es-SV"/>
        </w:rPr>
        <w:t xml:space="preserve"> </w:t>
      </w:r>
      <w:r>
        <w:rPr>
          <w:rFonts w:asciiTheme="minorHAnsi" w:eastAsiaTheme="minorHAnsi" w:hAnsiTheme="minorHAnsi" w:cstheme="minorBidi"/>
          <w:sz w:val="20"/>
          <w:szCs w:val="20"/>
          <w:lang w:val="es-SV"/>
        </w:rPr>
        <w:t>Tablet</w:t>
      </w:r>
      <w:r w:rsidR="00926872" w:rsidRPr="00131C6A">
        <w:rPr>
          <w:rFonts w:asciiTheme="minorHAnsi" w:eastAsiaTheme="minorHAnsi" w:hAnsiTheme="minorHAnsi" w:cstheme="minorBidi"/>
          <w:sz w:val="20"/>
          <w:szCs w:val="20"/>
          <w:lang w:val="es-SV"/>
        </w:rPr>
        <w:t xml:space="preserve">. </w:t>
      </w:r>
    </w:p>
    <w:p w14:paraId="0B27CB15" w14:textId="77777777" w:rsidR="00926872" w:rsidRPr="00131C6A" w:rsidRDefault="00926872" w:rsidP="000F0842">
      <w:pPr>
        <w:jc w:val="both"/>
        <w:rPr>
          <w:rFonts w:asciiTheme="minorHAnsi" w:eastAsiaTheme="minorHAnsi" w:hAnsiTheme="minorHAnsi" w:cstheme="minorBidi"/>
          <w:sz w:val="20"/>
          <w:szCs w:val="20"/>
          <w:lang w:val="es-SV"/>
        </w:rPr>
      </w:pPr>
    </w:p>
    <w:p w14:paraId="2421E694" w14:textId="7459EBB4" w:rsidR="000F0842" w:rsidRPr="00131C6A" w:rsidRDefault="0060014D" w:rsidP="000F0842">
      <w:pPr>
        <w:jc w:val="both"/>
        <w:rPr>
          <w:rFonts w:asciiTheme="minorHAnsi" w:eastAsiaTheme="minorHAnsi" w:hAnsiTheme="minorHAnsi" w:cstheme="minorBidi"/>
          <w:sz w:val="20"/>
          <w:szCs w:val="20"/>
          <w:lang w:val="es-SV"/>
        </w:rPr>
      </w:pPr>
      <w:r w:rsidRPr="00131C6A">
        <w:rPr>
          <w:rFonts w:asciiTheme="minorHAnsi" w:eastAsiaTheme="minorHAnsi" w:hAnsiTheme="minorHAnsi" w:cstheme="minorBidi"/>
          <w:sz w:val="20"/>
          <w:szCs w:val="20"/>
          <w:lang w:val="es-SV"/>
        </w:rPr>
        <w:t>El</w:t>
      </w:r>
      <w:r w:rsidR="00926872" w:rsidRPr="00131C6A">
        <w:rPr>
          <w:rFonts w:asciiTheme="minorHAnsi" w:eastAsiaTheme="minorHAnsi" w:hAnsiTheme="minorHAnsi" w:cstheme="minorBidi"/>
          <w:sz w:val="20"/>
          <w:szCs w:val="20"/>
          <w:lang w:val="es-SV"/>
        </w:rPr>
        <w:t xml:space="preserve"> </w:t>
      </w:r>
      <w:r w:rsidR="005E1855">
        <w:rPr>
          <w:rFonts w:asciiTheme="minorHAnsi" w:eastAsiaTheme="minorHAnsi" w:hAnsiTheme="minorHAnsi" w:cstheme="minorBidi"/>
          <w:sz w:val="20"/>
          <w:szCs w:val="20"/>
          <w:lang w:val="es-SV"/>
        </w:rPr>
        <w:t>67.71</w:t>
      </w:r>
      <w:r w:rsidR="00926872" w:rsidRPr="00131C6A">
        <w:rPr>
          <w:rFonts w:asciiTheme="minorHAnsi" w:eastAsiaTheme="minorHAnsi" w:hAnsiTheme="minorHAnsi" w:cstheme="minorBidi"/>
          <w:sz w:val="20"/>
          <w:szCs w:val="20"/>
          <w:lang w:val="es-SV"/>
        </w:rPr>
        <w:t>% (</w:t>
      </w:r>
      <w:r w:rsidR="00DC2C26" w:rsidRPr="00131C6A">
        <w:rPr>
          <w:rFonts w:asciiTheme="minorHAnsi" w:eastAsiaTheme="minorHAnsi" w:hAnsiTheme="minorHAnsi" w:cstheme="minorBidi"/>
          <w:sz w:val="20"/>
          <w:szCs w:val="20"/>
          <w:lang w:val="es-SV"/>
        </w:rPr>
        <w:t>6</w:t>
      </w:r>
      <w:r w:rsidR="005E1855">
        <w:rPr>
          <w:rFonts w:asciiTheme="minorHAnsi" w:eastAsiaTheme="minorHAnsi" w:hAnsiTheme="minorHAnsi" w:cstheme="minorBidi"/>
          <w:sz w:val="20"/>
          <w:szCs w:val="20"/>
          <w:lang w:val="es-SV"/>
        </w:rPr>
        <w:t>5</w:t>
      </w:r>
      <w:r w:rsidR="00926872" w:rsidRPr="00131C6A">
        <w:rPr>
          <w:rFonts w:asciiTheme="minorHAnsi" w:eastAsiaTheme="minorHAnsi" w:hAnsiTheme="minorHAnsi" w:cstheme="minorBidi"/>
          <w:sz w:val="20"/>
          <w:szCs w:val="20"/>
          <w:lang w:val="es-SV"/>
        </w:rPr>
        <w:t>)</w:t>
      </w:r>
      <w:r w:rsidRPr="00131C6A">
        <w:rPr>
          <w:rFonts w:asciiTheme="minorHAnsi" w:eastAsiaTheme="minorHAnsi" w:hAnsiTheme="minorHAnsi" w:cstheme="minorBidi"/>
          <w:sz w:val="20"/>
          <w:szCs w:val="20"/>
          <w:lang w:val="es-SV"/>
        </w:rPr>
        <w:t xml:space="preserve"> de los encuestados comenta</w:t>
      </w:r>
      <w:r w:rsidR="00926872" w:rsidRPr="00131C6A">
        <w:rPr>
          <w:rFonts w:asciiTheme="minorHAnsi" w:eastAsiaTheme="minorHAnsi" w:hAnsiTheme="minorHAnsi" w:cstheme="minorBidi"/>
          <w:sz w:val="20"/>
          <w:szCs w:val="20"/>
          <w:lang w:val="es-SV"/>
        </w:rPr>
        <w:t xml:space="preserve"> que </w:t>
      </w:r>
      <w:r w:rsidR="000F0842" w:rsidRPr="00131C6A">
        <w:rPr>
          <w:rFonts w:asciiTheme="minorHAnsi" w:eastAsiaTheme="minorHAnsi" w:hAnsiTheme="minorHAnsi" w:cstheme="minorBidi"/>
          <w:sz w:val="20"/>
          <w:szCs w:val="20"/>
          <w:lang w:val="es-SV"/>
        </w:rPr>
        <w:t xml:space="preserve">no han presentado inconvenientes para ingresar a la página web y utilizar los </w:t>
      </w:r>
      <w:r w:rsidR="00926872" w:rsidRPr="00131C6A">
        <w:rPr>
          <w:rFonts w:asciiTheme="minorHAnsi" w:eastAsiaTheme="minorHAnsi" w:hAnsiTheme="minorHAnsi" w:cstheme="minorBidi"/>
          <w:sz w:val="20"/>
          <w:szCs w:val="20"/>
          <w:lang w:val="es-SV"/>
        </w:rPr>
        <w:t>servicios.</w:t>
      </w:r>
      <w:r w:rsidR="000F0842" w:rsidRPr="00131C6A">
        <w:rPr>
          <w:rFonts w:asciiTheme="minorHAnsi" w:eastAsiaTheme="minorHAnsi" w:hAnsiTheme="minorHAnsi" w:cstheme="minorBidi"/>
          <w:sz w:val="20"/>
          <w:szCs w:val="20"/>
          <w:lang w:val="es-SV"/>
        </w:rPr>
        <w:t xml:space="preserve"> </w:t>
      </w:r>
      <w:r w:rsidR="00DC2C26" w:rsidRPr="00131C6A">
        <w:rPr>
          <w:rFonts w:asciiTheme="minorHAnsi" w:eastAsiaTheme="minorHAnsi" w:hAnsiTheme="minorHAnsi" w:cstheme="minorBidi"/>
          <w:sz w:val="20"/>
          <w:szCs w:val="20"/>
          <w:lang w:val="es-SV"/>
        </w:rPr>
        <w:t>Mientras que e</w:t>
      </w:r>
      <w:r w:rsidRPr="00131C6A">
        <w:rPr>
          <w:rFonts w:asciiTheme="minorHAnsi" w:eastAsiaTheme="minorHAnsi" w:hAnsiTheme="minorHAnsi" w:cstheme="minorBidi"/>
          <w:sz w:val="20"/>
          <w:szCs w:val="20"/>
          <w:lang w:val="es-SV"/>
        </w:rPr>
        <w:t xml:space="preserve">l restante </w:t>
      </w:r>
      <w:r w:rsidR="005E1855">
        <w:rPr>
          <w:rFonts w:asciiTheme="minorHAnsi" w:eastAsiaTheme="minorHAnsi" w:hAnsiTheme="minorHAnsi" w:cstheme="minorBidi"/>
          <w:sz w:val="20"/>
          <w:szCs w:val="20"/>
          <w:lang w:val="es-SV"/>
        </w:rPr>
        <w:t>32.29</w:t>
      </w:r>
      <w:r w:rsidRPr="00131C6A">
        <w:rPr>
          <w:rFonts w:asciiTheme="minorHAnsi" w:eastAsiaTheme="minorHAnsi" w:hAnsiTheme="minorHAnsi" w:cstheme="minorBidi"/>
          <w:sz w:val="20"/>
          <w:szCs w:val="20"/>
          <w:lang w:val="es-SV"/>
        </w:rPr>
        <w:t>% (</w:t>
      </w:r>
      <w:r w:rsidR="005E1855">
        <w:rPr>
          <w:rFonts w:asciiTheme="minorHAnsi" w:eastAsiaTheme="minorHAnsi" w:hAnsiTheme="minorHAnsi" w:cstheme="minorBidi"/>
          <w:sz w:val="20"/>
          <w:szCs w:val="20"/>
          <w:lang w:val="es-SV"/>
        </w:rPr>
        <w:t>31</w:t>
      </w:r>
      <w:r w:rsidRPr="00131C6A">
        <w:rPr>
          <w:rFonts w:asciiTheme="minorHAnsi" w:eastAsiaTheme="minorHAnsi" w:hAnsiTheme="minorHAnsi" w:cstheme="minorBidi"/>
          <w:sz w:val="20"/>
          <w:szCs w:val="20"/>
          <w:lang w:val="es-SV"/>
        </w:rPr>
        <w:t xml:space="preserve">) </w:t>
      </w:r>
      <w:r w:rsidR="00DC2C26" w:rsidRPr="00131C6A">
        <w:rPr>
          <w:rFonts w:asciiTheme="minorHAnsi" w:eastAsiaTheme="minorHAnsi" w:hAnsiTheme="minorHAnsi" w:cstheme="minorBidi"/>
          <w:sz w:val="20"/>
          <w:szCs w:val="20"/>
          <w:lang w:val="es-SV"/>
        </w:rPr>
        <w:t xml:space="preserve">indicaron </w:t>
      </w:r>
      <w:r w:rsidRPr="00131C6A">
        <w:rPr>
          <w:rFonts w:asciiTheme="minorHAnsi" w:eastAsiaTheme="minorHAnsi" w:hAnsiTheme="minorHAnsi" w:cstheme="minorBidi"/>
          <w:sz w:val="20"/>
          <w:szCs w:val="20"/>
          <w:lang w:val="es-SV"/>
        </w:rPr>
        <w:t xml:space="preserve">que sí, </w:t>
      </w:r>
      <w:r w:rsidR="00DC2C26" w:rsidRPr="00131C6A">
        <w:rPr>
          <w:rFonts w:asciiTheme="minorHAnsi" w:eastAsiaTheme="minorHAnsi" w:hAnsiTheme="minorHAnsi" w:cstheme="minorBidi"/>
          <w:sz w:val="20"/>
          <w:szCs w:val="20"/>
          <w:lang w:val="es-SV"/>
        </w:rPr>
        <w:t xml:space="preserve">a lo cual se </w:t>
      </w:r>
      <w:r w:rsidRPr="00131C6A">
        <w:rPr>
          <w:rFonts w:asciiTheme="minorHAnsi" w:eastAsiaTheme="minorHAnsi" w:hAnsiTheme="minorHAnsi" w:cstheme="minorBidi"/>
          <w:sz w:val="20"/>
          <w:szCs w:val="20"/>
          <w:lang w:val="es-SV"/>
        </w:rPr>
        <w:t>le</w:t>
      </w:r>
      <w:r w:rsidR="00DC2C26" w:rsidRPr="00131C6A">
        <w:rPr>
          <w:rFonts w:asciiTheme="minorHAnsi" w:eastAsiaTheme="minorHAnsi" w:hAnsiTheme="minorHAnsi" w:cstheme="minorBidi"/>
          <w:sz w:val="20"/>
          <w:szCs w:val="20"/>
          <w:lang w:val="es-SV"/>
        </w:rPr>
        <w:t>s</w:t>
      </w:r>
      <w:r w:rsidRPr="00131C6A">
        <w:rPr>
          <w:rFonts w:asciiTheme="minorHAnsi" w:eastAsiaTheme="minorHAnsi" w:hAnsiTheme="minorHAnsi" w:cstheme="minorBidi"/>
          <w:sz w:val="20"/>
          <w:szCs w:val="20"/>
          <w:lang w:val="es-SV"/>
        </w:rPr>
        <w:t xml:space="preserve"> preguntó que explicaran en que consistió, retomando</w:t>
      </w:r>
      <w:r w:rsidR="00DC2C26" w:rsidRPr="00131C6A">
        <w:rPr>
          <w:rFonts w:asciiTheme="minorHAnsi" w:eastAsiaTheme="minorHAnsi" w:hAnsiTheme="minorHAnsi" w:cstheme="minorBidi"/>
          <w:sz w:val="20"/>
          <w:szCs w:val="20"/>
          <w:lang w:val="es-SV"/>
        </w:rPr>
        <w:t xml:space="preserve"> algunos comentarios:</w:t>
      </w:r>
      <w:r w:rsidRPr="00131C6A">
        <w:rPr>
          <w:rFonts w:asciiTheme="minorHAnsi" w:eastAsiaTheme="minorHAnsi" w:hAnsiTheme="minorHAnsi" w:cstheme="minorBidi"/>
          <w:sz w:val="20"/>
          <w:szCs w:val="20"/>
          <w:lang w:val="es-SV"/>
        </w:rPr>
        <w:t xml:space="preserve"> </w:t>
      </w:r>
    </w:p>
    <w:p w14:paraId="6DCA0CAF" w14:textId="77777777" w:rsidR="004E3A2E" w:rsidRPr="00131C6A" w:rsidRDefault="004E3A2E" w:rsidP="000D48E6">
      <w:pPr>
        <w:spacing w:line="276" w:lineRule="auto"/>
        <w:jc w:val="both"/>
        <w:rPr>
          <w:rFonts w:asciiTheme="minorHAnsi" w:hAnsiTheme="minorHAnsi"/>
          <w:sz w:val="20"/>
          <w:szCs w:val="20"/>
          <w:lang w:val="es-SV"/>
        </w:rPr>
      </w:pPr>
    </w:p>
    <w:p w14:paraId="0AF38FDF" w14:textId="325B9309" w:rsidR="00A650AA" w:rsidRPr="00131C6A" w:rsidRDefault="000F0842" w:rsidP="000D48E6">
      <w:pPr>
        <w:spacing w:line="276" w:lineRule="auto"/>
        <w:jc w:val="both"/>
        <w:rPr>
          <w:rFonts w:asciiTheme="minorHAnsi" w:eastAsiaTheme="minorHAnsi" w:hAnsiTheme="minorHAnsi" w:cstheme="minorBidi"/>
          <w:sz w:val="20"/>
          <w:szCs w:val="20"/>
          <w:lang w:val="es-SV"/>
        </w:rPr>
      </w:pPr>
      <w:r w:rsidRPr="00131C6A">
        <w:rPr>
          <w:rFonts w:asciiTheme="minorHAnsi" w:eastAsiaTheme="minorHAnsi" w:hAnsiTheme="minorHAnsi" w:cstheme="minorBidi"/>
          <w:b/>
          <w:sz w:val="20"/>
          <w:szCs w:val="20"/>
          <w:lang w:val="es-SV"/>
        </w:rPr>
        <w:t>Inconvenientes presentados para ingresar portal web</w:t>
      </w:r>
      <w:r w:rsidR="006D12FB">
        <w:rPr>
          <w:rStyle w:val="Refdenotaalpie"/>
          <w:rFonts w:asciiTheme="minorHAnsi" w:eastAsiaTheme="minorHAnsi" w:hAnsiTheme="minorHAnsi" w:cstheme="minorBidi"/>
          <w:b/>
          <w:sz w:val="20"/>
          <w:szCs w:val="20"/>
          <w:lang w:val="es-SV"/>
        </w:rPr>
        <w:footnoteReference w:id="2"/>
      </w:r>
      <w:r w:rsidRPr="00131C6A">
        <w:rPr>
          <w:rFonts w:asciiTheme="minorHAnsi" w:eastAsiaTheme="minorHAnsi" w:hAnsiTheme="minorHAnsi" w:cstheme="minorBidi"/>
          <w:sz w:val="20"/>
          <w:szCs w:val="20"/>
          <w:lang w:val="es-SV"/>
        </w:rPr>
        <w:t>:</w:t>
      </w:r>
    </w:p>
    <w:p w14:paraId="5F257F79" w14:textId="721276CC" w:rsidR="00717090" w:rsidRDefault="00717090" w:rsidP="00D142FF">
      <w:pPr>
        <w:pStyle w:val="Prrafodelista"/>
        <w:numPr>
          <w:ilvl w:val="0"/>
          <w:numId w:val="6"/>
        </w:numPr>
        <w:jc w:val="both"/>
        <w:rPr>
          <w:rFonts w:asciiTheme="minorHAnsi" w:hAnsiTheme="minorHAnsi"/>
          <w:i/>
          <w:sz w:val="20"/>
          <w:szCs w:val="20"/>
        </w:rPr>
      </w:pPr>
      <w:bookmarkStart w:id="32" w:name="_Hlk186313774"/>
      <w:r w:rsidRPr="00717090">
        <w:rPr>
          <w:rFonts w:asciiTheme="minorHAnsi" w:hAnsiTheme="minorHAnsi"/>
          <w:i/>
          <w:sz w:val="20"/>
          <w:szCs w:val="20"/>
        </w:rPr>
        <w:t>Muchos, pero quizá el más importante, cuando hagan cambios en los procedimientos de presentación de la información debe publicar ese o esos cambios. Cuando se ingresa la información de los anexos instruyan al programa para que devuelva una respuesta concisa acerca de errores que como usuario más de alguna vez cometemos. En pocas palabras los sistemas deben ser amigables.</w:t>
      </w:r>
    </w:p>
    <w:p w14:paraId="49646B97" w14:textId="77777777" w:rsidR="00E27D85" w:rsidRDefault="00E27D85" w:rsidP="00E27D85">
      <w:pPr>
        <w:pStyle w:val="Prrafodelista"/>
        <w:ind w:left="502"/>
        <w:jc w:val="both"/>
        <w:rPr>
          <w:rFonts w:asciiTheme="minorHAnsi" w:hAnsiTheme="minorHAnsi"/>
          <w:i/>
          <w:sz w:val="20"/>
          <w:szCs w:val="20"/>
        </w:rPr>
      </w:pPr>
    </w:p>
    <w:p w14:paraId="34215B6D" w14:textId="2C8066E2" w:rsidR="00717090" w:rsidRDefault="00717090" w:rsidP="00D142FF">
      <w:pPr>
        <w:pStyle w:val="Prrafodelista"/>
        <w:numPr>
          <w:ilvl w:val="0"/>
          <w:numId w:val="6"/>
        </w:numPr>
        <w:jc w:val="both"/>
        <w:rPr>
          <w:rFonts w:asciiTheme="minorHAnsi" w:hAnsiTheme="minorHAnsi"/>
          <w:i/>
          <w:sz w:val="20"/>
          <w:szCs w:val="20"/>
        </w:rPr>
      </w:pPr>
      <w:r w:rsidRPr="00717090">
        <w:rPr>
          <w:rFonts w:asciiTheme="minorHAnsi" w:hAnsiTheme="minorHAnsi"/>
          <w:i/>
          <w:sz w:val="20"/>
          <w:szCs w:val="20"/>
        </w:rPr>
        <w:t>La página web no es amigable con el usuario. No es adaptable a cualquier dispositivo. Además, resulta confuso realizar gestiones. El sistema de envío de correo electrónico (para recuperación de contraseña o algo relacionado) no funciona si el correo es de dominio personalizado (@tudominio.com). Solamente si es Gmail, Outlook, etc.</w:t>
      </w:r>
    </w:p>
    <w:p w14:paraId="54F7BC93" w14:textId="77777777" w:rsidR="00E27D85" w:rsidRDefault="00E27D85" w:rsidP="00E27D85">
      <w:pPr>
        <w:pStyle w:val="Prrafodelista"/>
        <w:ind w:left="502"/>
        <w:jc w:val="both"/>
        <w:rPr>
          <w:rFonts w:asciiTheme="minorHAnsi" w:hAnsiTheme="minorHAnsi"/>
          <w:i/>
          <w:sz w:val="20"/>
          <w:szCs w:val="20"/>
        </w:rPr>
      </w:pPr>
    </w:p>
    <w:p w14:paraId="3D6FFC18" w14:textId="7B32FF6A" w:rsidR="00717090" w:rsidRDefault="00717090" w:rsidP="00D142FF">
      <w:pPr>
        <w:pStyle w:val="Prrafodelista"/>
        <w:numPr>
          <w:ilvl w:val="0"/>
          <w:numId w:val="6"/>
        </w:numPr>
        <w:jc w:val="both"/>
        <w:rPr>
          <w:rFonts w:asciiTheme="minorHAnsi" w:hAnsiTheme="minorHAnsi"/>
          <w:i/>
          <w:sz w:val="20"/>
          <w:szCs w:val="20"/>
        </w:rPr>
      </w:pPr>
      <w:r w:rsidRPr="00717090">
        <w:rPr>
          <w:rFonts w:asciiTheme="minorHAnsi" w:hAnsiTheme="minorHAnsi"/>
          <w:i/>
          <w:sz w:val="20"/>
          <w:szCs w:val="20"/>
        </w:rPr>
        <w:t>En ocasiones la página o campo donde se está en un momento de la gestión, solo se queda en blanco y no traslada al paso siguiente, como si no recibió la información o si hasta ahí llegara el proceso, cuando aún faltan pasos para concluir</w:t>
      </w:r>
      <w:r>
        <w:rPr>
          <w:rFonts w:asciiTheme="minorHAnsi" w:hAnsiTheme="minorHAnsi"/>
          <w:i/>
          <w:sz w:val="20"/>
          <w:szCs w:val="20"/>
        </w:rPr>
        <w:t>.</w:t>
      </w:r>
    </w:p>
    <w:p w14:paraId="6E7D7DD8" w14:textId="5461BF1D" w:rsidR="00C62037" w:rsidRPr="00C62037" w:rsidRDefault="00C62037" w:rsidP="00C62037">
      <w:pPr>
        <w:jc w:val="both"/>
        <w:rPr>
          <w:rFonts w:asciiTheme="minorHAnsi" w:hAnsiTheme="minorHAnsi"/>
          <w:sz w:val="20"/>
          <w:szCs w:val="20"/>
        </w:rPr>
      </w:pPr>
      <w:r w:rsidRPr="00131C6A">
        <w:rPr>
          <w:rFonts w:asciiTheme="minorHAnsi" w:hAnsiTheme="minorHAnsi"/>
          <w:color w:val="000000" w:themeColor="text1"/>
          <w:sz w:val="20"/>
          <w:szCs w:val="20"/>
        </w:rPr>
        <w:t>El resultado promedio obtenido en este apartado</w:t>
      </w:r>
      <w:r>
        <w:rPr>
          <w:rFonts w:asciiTheme="minorHAnsi" w:hAnsiTheme="minorHAnsi"/>
          <w:color w:val="000000" w:themeColor="text1"/>
          <w:sz w:val="20"/>
          <w:szCs w:val="20"/>
        </w:rPr>
        <w:t xml:space="preserve"> para la Infraestructura evaluada fue el siguiente: </w:t>
      </w:r>
    </w:p>
    <w:p w14:paraId="359D8A74" w14:textId="2980EBB4" w:rsidR="009951A0" w:rsidRDefault="009951A0" w:rsidP="003D26EB">
      <w:pPr>
        <w:pStyle w:val="Ttulo2"/>
        <w:spacing w:line="276" w:lineRule="auto"/>
      </w:pPr>
      <w:bookmarkStart w:id="33" w:name="_Toc62735987"/>
      <w:bookmarkStart w:id="34" w:name="_Toc62738603"/>
      <w:bookmarkStart w:id="35" w:name="_Toc127277765"/>
      <w:bookmarkEnd w:id="32"/>
    </w:p>
    <w:p w14:paraId="51DF0F3D" w14:textId="0E0B7974" w:rsidR="00C62037" w:rsidRDefault="00C62037" w:rsidP="00C62037">
      <w:r w:rsidRPr="00C62037">
        <w:rPr>
          <w:noProof/>
        </w:rPr>
        <w:drawing>
          <wp:inline distT="0" distB="0" distL="0" distR="0" wp14:anchorId="4606E000" wp14:editId="6F9F422A">
            <wp:extent cx="3238678" cy="119634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412" cy="1215081"/>
                    </a:xfrm>
                    <a:prstGeom prst="rect">
                      <a:avLst/>
                    </a:prstGeom>
                    <a:noFill/>
                    <a:ln>
                      <a:noFill/>
                    </a:ln>
                  </pic:spPr>
                </pic:pic>
              </a:graphicData>
            </a:graphic>
          </wp:inline>
        </w:drawing>
      </w:r>
    </w:p>
    <w:p w14:paraId="5CBA6142" w14:textId="77777777" w:rsidR="00C62037" w:rsidRPr="00C62037" w:rsidRDefault="00C62037" w:rsidP="00C62037"/>
    <w:p w14:paraId="74E5E0F8" w14:textId="5F248301" w:rsidR="00052568" w:rsidRPr="00DB5F3D" w:rsidRDefault="00052568" w:rsidP="003D26EB">
      <w:pPr>
        <w:pStyle w:val="Ttulo2"/>
        <w:spacing w:line="276" w:lineRule="auto"/>
        <w:rPr>
          <w:rFonts w:asciiTheme="minorHAnsi" w:hAnsiTheme="minorHAnsi"/>
        </w:rPr>
      </w:pPr>
      <w:bookmarkStart w:id="36" w:name="_Toc215557512"/>
      <w:r w:rsidRPr="00DB5F3D">
        <w:rPr>
          <w:rFonts w:asciiTheme="minorHAnsi" w:hAnsiTheme="minorHAnsi"/>
        </w:rPr>
        <w:t xml:space="preserve">2.2 Empatía del </w:t>
      </w:r>
      <w:bookmarkEnd w:id="33"/>
      <w:bookmarkEnd w:id="34"/>
      <w:r w:rsidR="00A65D56" w:rsidRPr="00DB5F3D">
        <w:rPr>
          <w:rFonts w:asciiTheme="minorHAnsi" w:hAnsiTheme="minorHAnsi"/>
        </w:rPr>
        <w:t>p</w:t>
      </w:r>
      <w:bookmarkEnd w:id="35"/>
      <w:r w:rsidR="00717090" w:rsidRPr="00DB5F3D">
        <w:rPr>
          <w:rFonts w:asciiTheme="minorHAnsi" w:hAnsiTheme="minorHAnsi"/>
        </w:rPr>
        <w:t>ersonal</w:t>
      </w:r>
      <w:bookmarkEnd w:id="36"/>
    </w:p>
    <w:p w14:paraId="31F488A6" w14:textId="77777777" w:rsidR="00CE62B5" w:rsidRPr="00131C6A" w:rsidRDefault="00CE62B5" w:rsidP="003D26EB">
      <w:pPr>
        <w:pStyle w:val="Textoindependienteprimerasangra"/>
        <w:spacing w:line="276" w:lineRule="auto"/>
        <w:ind w:firstLine="0"/>
        <w:jc w:val="both"/>
        <w:rPr>
          <w:rFonts w:asciiTheme="minorHAnsi" w:hAnsiTheme="minorHAnsi"/>
          <w:color w:val="000000" w:themeColor="text1"/>
          <w:sz w:val="20"/>
          <w:szCs w:val="20"/>
        </w:rPr>
      </w:pPr>
    </w:p>
    <w:p w14:paraId="46948BEA" w14:textId="1DB9773D" w:rsidR="008F5557" w:rsidRDefault="003E327A" w:rsidP="003D26EB">
      <w:pPr>
        <w:pStyle w:val="Textoindependienteprimerasangra"/>
        <w:spacing w:line="276" w:lineRule="auto"/>
        <w:ind w:firstLine="0"/>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E</w:t>
      </w:r>
      <w:r w:rsidR="00A922AA" w:rsidRPr="00131C6A">
        <w:rPr>
          <w:rFonts w:asciiTheme="minorHAnsi" w:hAnsiTheme="minorHAnsi"/>
          <w:color w:val="000000" w:themeColor="text1"/>
          <w:sz w:val="20"/>
          <w:szCs w:val="20"/>
        </w:rPr>
        <w:t>ste módulo</w:t>
      </w:r>
      <w:r w:rsidR="00DB5F3D">
        <w:rPr>
          <w:rFonts w:asciiTheme="minorHAnsi" w:hAnsiTheme="minorHAnsi"/>
          <w:color w:val="000000" w:themeColor="text1"/>
          <w:sz w:val="20"/>
          <w:szCs w:val="20"/>
        </w:rPr>
        <w:t xml:space="preserve"> temático de la encuesta se ocupa de medir la dimensión de empatía del personal involucrado </w:t>
      </w:r>
      <w:r w:rsidR="00DB5F3D">
        <w:rPr>
          <w:rFonts w:asciiTheme="minorHAnsi" w:hAnsiTheme="minorHAnsi"/>
          <w:color w:val="000000" w:themeColor="text1"/>
          <w:sz w:val="20"/>
          <w:szCs w:val="20"/>
        </w:rPr>
        <w:t>directamente en ofrecer el servicio. Cuando se habla de empatía se hace alusión</w:t>
      </w:r>
      <w:r w:rsidR="008F5557" w:rsidRPr="008F5557">
        <w:rPr>
          <w:rFonts w:asciiTheme="minorHAnsi" w:hAnsiTheme="minorHAnsi"/>
          <w:color w:val="000000" w:themeColor="text1"/>
          <w:sz w:val="20"/>
          <w:szCs w:val="20"/>
        </w:rPr>
        <w:t xml:space="preserve"> </w:t>
      </w:r>
      <w:r w:rsidR="008F5557">
        <w:rPr>
          <w:rFonts w:asciiTheme="minorHAnsi" w:hAnsiTheme="minorHAnsi"/>
          <w:color w:val="000000" w:themeColor="text1"/>
          <w:sz w:val="20"/>
          <w:szCs w:val="20"/>
        </w:rPr>
        <w:t xml:space="preserve">a las habilidades sociales para anticipar, comunicarse, comprender el punto de vista de los usuarios y/o contribuyentes y atender sus necesidades de </w:t>
      </w:r>
      <w:r w:rsidR="00DB5F3D">
        <w:rPr>
          <w:rFonts w:asciiTheme="minorHAnsi" w:hAnsiTheme="minorHAnsi"/>
          <w:color w:val="000000" w:themeColor="text1"/>
          <w:sz w:val="20"/>
          <w:szCs w:val="20"/>
        </w:rPr>
        <w:t>forma respetuosa, esmerada e individualizada.</w:t>
      </w:r>
      <w:bookmarkStart w:id="37" w:name="_Hlk154048803"/>
      <w:r w:rsidR="008F5557">
        <w:rPr>
          <w:rFonts w:asciiTheme="minorHAnsi" w:hAnsiTheme="minorHAnsi"/>
          <w:color w:val="000000" w:themeColor="text1"/>
          <w:sz w:val="20"/>
          <w:szCs w:val="20"/>
        </w:rPr>
        <w:t xml:space="preserve"> </w:t>
      </w:r>
    </w:p>
    <w:p w14:paraId="64B3A2EE" w14:textId="77777777" w:rsidR="008F5557" w:rsidRDefault="008F5557" w:rsidP="003D26EB">
      <w:pPr>
        <w:pStyle w:val="Textoindependienteprimerasangra"/>
        <w:spacing w:line="276" w:lineRule="auto"/>
        <w:ind w:firstLine="0"/>
        <w:jc w:val="both"/>
        <w:rPr>
          <w:rFonts w:asciiTheme="minorHAnsi" w:hAnsiTheme="minorHAnsi"/>
          <w:color w:val="000000" w:themeColor="text1"/>
          <w:sz w:val="20"/>
          <w:szCs w:val="20"/>
        </w:rPr>
      </w:pPr>
    </w:p>
    <w:p w14:paraId="0D2B1A34" w14:textId="7D05FBE7" w:rsidR="00CE62B5" w:rsidRPr="00131C6A" w:rsidRDefault="003E327A" w:rsidP="003D26EB">
      <w:pPr>
        <w:pStyle w:val="Textoindependienteprimerasangra"/>
        <w:spacing w:line="276" w:lineRule="auto"/>
        <w:ind w:firstLine="0"/>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En e</w:t>
      </w:r>
      <w:r w:rsidR="001B125C" w:rsidRPr="00131C6A">
        <w:rPr>
          <w:rFonts w:asciiTheme="minorHAnsi" w:hAnsiTheme="minorHAnsi"/>
          <w:color w:val="000000" w:themeColor="text1"/>
          <w:sz w:val="20"/>
          <w:szCs w:val="20"/>
        </w:rPr>
        <w:t xml:space="preserve">sta dimensión </w:t>
      </w:r>
      <w:r w:rsidR="000D7C09" w:rsidRPr="00131C6A">
        <w:rPr>
          <w:rFonts w:asciiTheme="minorHAnsi" w:hAnsiTheme="minorHAnsi"/>
          <w:color w:val="000000" w:themeColor="text1"/>
          <w:sz w:val="20"/>
          <w:szCs w:val="20"/>
        </w:rPr>
        <w:t>la encuesta</w:t>
      </w:r>
      <w:r w:rsidR="008F5557">
        <w:rPr>
          <w:rFonts w:asciiTheme="minorHAnsi" w:hAnsiTheme="minorHAnsi"/>
          <w:color w:val="000000" w:themeColor="text1"/>
          <w:sz w:val="20"/>
          <w:szCs w:val="20"/>
        </w:rPr>
        <w:t xml:space="preserve"> posee </w:t>
      </w:r>
      <w:r w:rsidR="00D34245">
        <w:rPr>
          <w:rFonts w:asciiTheme="minorHAnsi" w:hAnsiTheme="minorHAnsi"/>
          <w:color w:val="000000" w:themeColor="text1"/>
          <w:sz w:val="20"/>
          <w:szCs w:val="20"/>
        </w:rPr>
        <w:t>5</w:t>
      </w:r>
      <w:r w:rsidR="00D34245" w:rsidRPr="00131C6A">
        <w:rPr>
          <w:rFonts w:asciiTheme="minorHAnsi" w:hAnsiTheme="minorHAnsi"/>
          <w:color w:val="000000" w:themeColor="text1"/>
          <w:sz w:val="20"/>
          <w:szCs w:val="20"/>
        </w:rPr>
        <w:t xml:space="preserve"> ítems</w:t>
      </w:r>
      <w:r w:rsidR="00A65D56" w:rsidRPr="00131C6A">
        <w:rPr>
          <w:rFonts w:asciiTheme="minorHAnsi" w:hAnsiTheme="minorHAnsi"/>
          <w:color w:val="000000" w:themeColor="text1"/>
          <w:sz w:val="20"/>
          <w:szCs w:val="20"/>
        </w:rPr>
        <w:t xml:space="preserve">, </w:t>
      </w:r>
      <w:r w:rsidR="008F5557">
        <w:rPr>
          <w:rFonts w:asciiTheme="minorHAnsi" w:hAnsiTheme="minorHAnsi"/>
          <w:color w:val="000000" w:themeColor="text1"/>
          <w:sz w:val="20"/>
          <w:szCs w:val="20"/>
        </w:rPr>
        <w:t>todas</w:t>
      </w:r>
      <w:r w:rsidR="00D34245">
        <w:rPr>
          <w:rFonts w:asciiTheme="minorHAnsi" w:hAnsiTheme="minorHAnsi"/>
          <w:color w:val="000000" w:themeColor="text1"/>
          <w:sz w:val="20"/>
          <w:szCs w:val="20"/>
        </w:rPr>
        <w:t xml:space="preserve"> de </w:t>
      </w:r>
      <w:r w:rsidR="0050423A" w:rsidRPr="00131C6A">
        <w:rPr>
          <w:rFonts w:asciiTheme="minorHAnsi" w:hAnsiTheme="minorHAnsi"/>
          <w:color w:val="000000" w:themeColor="text1"/>
          <w:sz w:val="20"/>
          <w:szCs w:val="20"/>
        </w:rPr>
        <w:t>calificación</w:t>
      </w:r>
      <w:r w:rsidR="000822F8" w:rsidRPr="00131C6A">
        <w:rPr>
          <w:rFonts w:asciiTheme="minorHAnsi" w:hAnsiTheme="minorHAnsi"/>
          <w:color w:val="000000" w:themeColor="text1"/>
          <w:sz w:val="20"/>
          <w:szCs w:val="20"/>
        </w:rPr>
        <w:t>.</w:t>
      </w:r>
      <w:bookmarkEnd w:id="37"/>
    </w:p>
    <w:p w14:paraId="0EBCC7EE" w14:textId="3C934266" w:rsidR="005E531A" w:rsidRDefault="00036A7C" w:rsidP="00036A7C">
      <w:pPr>
        <w:spacing w:line="276" w:lineRule="auto"/>
        <w:jc w:val="both"/>
        <w:rPr>
          <w:rFonts w:asciiTheme="minorHAnsi" w:hAnsiTheme="minorHAnsi"/>
          <w:color w:val="000000" w:themeColor="text1"/>
          <w:sz w:val="20"/>
          <w:szCs w:val="20"/>
        </w:rPr>
      </w:pPr>
      <w:r w:rsidRPr="00131C6A">
        <w:rPr>
          <w:rFonts w:asciiTheme="minorHAnsi" w:hAnsiTheme="minorHAnsi"/>
          <w:sz w:val="20"/>
          <w:szCs w:val="20"/>
        </w:rPr>
        <w:t>El aspecto</w:t>
      </w:r>
      <w:r w:rsidR="00E84C16">
        <w:rPr>
          <w:rFonts w:asciiTheme="minorHAnsi" w:hAnsiTheme="minorHAnsi"/>
          <w:sz w:val="20"/>
          <w:szCs w:val="20"/>
        </w:rPr>
        <w:t xml:space="preserve"> que destacan los encuestados en esta dimensión es el cumplimiento de horarios al momento de ser atendidos, con un puntaje de 8.33 seguido de la amabilidad y cortesía en el trato recibido, con 8.18 puntos y de la disposición del personal para atender sus dudas, con 8.10. En general, califican el aspecto de empatía por parte del personal con un 8.04.</w:t>
      </w:r>
      <w:r w:rsidR="00D756D3" w:rsidRPr="00131C6A">
        <w:rPr>
          <w:rFonts w:asciiTheme="minorHAnsi" w:hAnsiTheme="minorHAnsi"/>
          <w:color w:val="000000" w:themeColor="text1"/>
          <w:sz w:val="20"/>
          <w:szCs w:val="20"/>
        </w:rPr>
        <w:t xml:space="preserve"> </w:t>
      </w:r>
      <w:r w:rsidR="005E531A">
        <w:rPr>
          <w:rFonts w:asciiTheme="minorHAnsi" w:hAnsiTheme="minorHAnsi"/>
          <w:color w:val="000000" w:themeColor="text1"/>
          <w:sz w:val="20"/>
          <w:szCs w:val="20"/>
        </w:rPr>
        <w:t xml:space="preserve">Y con una ponderación de 7.96 califican la capacidad del personal para adaptarse a las necesidades durante la atención.  </w:t>
      </w:r>
    </w:p>
    <w:p w14:paraId="14DEC36A" w14:textId="77777777" w:rsidR="005E531A" w:rsidRDefault="005E531A" w:rsidP="00036A7C">
      <w:pPr>
        <w:spacing w:line="276" w:lineRule="auto"/>
        <w:jc w:val="both"/>
        <w:rPr>
          <w:rFonts w:asciiTheme="minorHAnsi" w:hAnsiTheme="minorHAnsi"/>
          <w:color w:val="000000" w:themeColor="text1"/>
          <w:sz w:val="20"/>
          <w:szCs w:val="20"/>
        </w:rPr>
      </w:pPr>
    </w:p>
    <w:p w14:paraId="03379D55" w14:textId="331BA4D0" w:rsidR="00036A7C" w:rsidRPr="00E84C16" w:rsidRDefault="005E531A" w:rsidP="00036A7C">
      <w:pPr>
        <w:spacing w:line="276" w:lineRule="auto"/>
        <w:jc w:val="both"/>
        <w:rPr>
          <w:rFonts w:asciiTheme="minorHAnsi" w:hAnsiTheme="minorHAnsi"/>
          <w:sz w:val="20"/>
          <w:szCs w:val="20"/>
        </w:rPr>
      </w:pPr>
      <w:r w:rsidRPr="00131C6A">
        <w:rPr>
          <w:rFonts w:asciiTheme="minorHAnsi" w:hAnsiTheme="minorHAnsi"/>
          <w:color w:val="000000" w:themeColor="text1"/>
          <w:sz w:val="20"/>
          <w:szCs w:val="20"/>
        </w:rPr>
        <w:t>El resultado promedio obtenido</w:t>
      </w:r>
      <w:r>
        <w:rPr>
          <w:rFonts w:asciiTheme="minorHAnsi" w:hAnsiTheme="minorHAnsi"/>
          <w:color w:val="000000" w:themeColor="text1"/>
          <w:sz w:val="20"/>
          <w:szCs w:val="20"/>
        </w:rPr>
        <w:t>, luego de considerar los diferentes elementos contenidos en l</w:t>
      </w:r>
      <w:r w:rsidR="008F5557">
        <w:rPr>
          <w:rFonts w:asciiTheme="minorHAnsi" w:hAnsiTheme="minorHAnsi"/>
          <w:color w:val="000000" w:themeColor="text1"/>
          <w:sz w:val="20"/>
          <w:szCs w:val="20"/>
        </w:rPr>
        <w:t>as</w:t>
      </w:r>
      <w:r>
        <w:rPr>
          <w:rFonts w:asciiTheme="minorHAnsi" w:hAnsiTheme="minorHAnsi"/>
          <w:color w:val="000000" w:themeColor="text1"/>
          <w:sz w:val="20"/>
          <w:szCs w:val="20"/>
        </w:rPr>
        <w:t xml:space="preserve"> 5 </w:t>
      </w:r>
      <w:r w:rsidR="008F5557">
        <w:rPr>
          <w:rFonts w:asciiTheme="minorHAnsi" w:hAnsiTheme="minorHAnsi"/>
          <w:color w:val="000000" w:themeColor="text1"/>
          <w:sz w:val="20"/>
          <w:szCs w:val="20"/>
        </w:rPr>
        <w:t>preguntas,</w:t>
      </w:r>
      <w:r>
        <w:rPr>
          <w:rFonts w:asciiTheme="minorHAnsi" w:hAnsiTheme="minorHAnsi"/>
          <w:color w:val="000000" w:themeColor="text1"/>
          <w:sz w:val="20"/>
          <w:szCs w:val="20"/>
        </w:rPr>
        <w:t xml:space="preserve"> </w:t>
      </w:r>
      <w:r w:rsidRPr="00131C6A">
        <w:rPr>
          <w:rFonts w:asciiTheme="minorHAnsi" w:hAnsiTheme="minorHAnsi"/>
          <w:color w:val="000000" w:themeColor="text1"/>
          <w:sz w:val="20"/>
          <w:szCs w:val="20"/>
        </w:rPr>
        <w:t xml:space="preserve">fue de </w:t>
      </w:r>
      <w:r w:rsidRPr="00131C6A">
        <w:rPr>
          <w:rFonts w:asciiTheme="minorHAnsi" w:hAnsiTheme="minorHAnsi"/>
          <w:b/>
          <w:color w:val="000000" w:themeColor="text1"/>
          <w:sz w:val="20"/>
          <w:szCs w:val="20"/>
        </w:rPr>
        <w:t>8.</w:t>
      </w:r>
      <w:r>
        <w:rPr>
          <w:rFonts w:asciiTheme="minorHAnsi" w:hAnsiTheme="minorHAnsi"/>
          <w:b/>
          <w:color w:val="000000" w:themeColor="text1"/>
          <w:sz w:val="20"/>
          <w:szCs w:val="20"/>
        </w:rPr>
        <w:t>12</w:t>
      </w:r>
      <w:r w:rsidRPr="00131C6A">
        <w:rPr>
          <w:rFonts w:asciiTheme="minorHAnsi" w:hAnsiTheme="minorHAnsi"/>
          <w:b/>
          <w:color w:val="000000" w:themeColor="text1"/>
          <w:sz w:val="20"/>
          <w:szCs w:val="20"/>
        </w:rPr>
        <w:t xml:space="preserve"> puntos</w:t>
      </w:r>
    </w:p>
    <w:p w14:paraId="0E5AD485" w14:textId="07885D1F" w:rsidR="005C34DD" w:rsidRDefault="005C34DD" w:rsidP="00BC647A">
      <w:pPr>
        <w:pStyle w:val="Textoindependienteprimerasangra"/>
        <w:spacing w:line="276" w:lineRule="auto"/>
        <w:ind w:firstLine="0"/>
        <w:jc w:val="both"/>
        <w:rPr>
          <w:rFonts w:asciiTheme="minorHAnsi" w:hAnsiTheme="minorHAnsi"/>
          <w:color w:val="000000" w:themeColor="text1"/>
          <w:sz w:val="20"/>
          <w:szCs w:val="20"/>
        </w:rPr>
      </w:pPr>
    </w:p>
    <w:p w14:paraId="15691CCC" w14:textId="4F34C8AA" w:rsidR="005E531A" w:rsidRDefault="005E531A" w:rsidP="00BC647A">
      <w:pPr>
        <w:pStyle w:val="Textoindependienteprimerasangra"/>
        <w:spacing w:line="276" w:lineRule="auto"/>
        <w:ind w:firstLine="0"/>
        <w:jc w:val="both"/>
        <w:rPr>
          <w:rFonts w:asciiTheme="minorHAnsi" w:hAnsiTheme="minorHAnsi"/>
          <w:color w:val="000000" w:themeColor="text1"/>
          <w:sz w:val="20"/>
          <w:szCs w:val="20"/>
        </w:rPr>
      </w:pPr>
      <w:r w:rsidRPr="005E531A">
        <w:rPr>
          <w:noProof/>
        </w:rPr>
        <w:drawing>
          <wp:inline distT="0" distB="0" distL="0" distR="0" wp14:anchorId="427E1570" wp14:editId="264979A1">
            <wp:extent cx="3352800" cy="1097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33" cy="1101447"/>
                    </a:xfrm>
                    <a:prstGeom prst="rect">
                      <a:avLst/>
                    </a:prstGeom>
                    <a:noFill/>
                    <a:ln>
                      <a:noFill/>
                    </a:ln>
                  </pic:spPr>
                </pic:pic>
              </a:graphicData>
            </a:graphic>
          </wp:inline>
        </w:drawing>
      </w:r>
    </w:p>
    <w:p w14:paraId="4538AF97" w14:textId="77777777" w:rsidR="0026038B" w:rsidRPr="00131C6A" w:rsidRDefault="0026038B" w:rsidP="0026038B">
      <w:pPr>
        <w:pStyle w:val="Prrafodelista"/>
        <w:spacing w:after="160" w:line="259" w:lineRule="auto"/>
        <w:jc w:val="both"/>
        <w:rPr>
          <w:rFonts w:asciiTheme="minorHAnsi" w:hAnsiTheme="minorHAnsi"/>
          <w:i/>
          <w:color w:val="000000" w:themeColor="text1"/>
          <w:sz w:val="20"/>
          <w:szCs w:val="20"/>
          <w:lang w:val="es-ES_tradnl" w:eastAsia="es-ES"/>
        </w:rPr>
      </w:pPr>
    </w:p>
    <w:p w14:paraId="70190611" w14:textId="49967761" w:rsidR="00052568" w:rsidRPr="00131C6A" w:rsidRDefault="00052568" w:rsidP="003D26EB">
      <w:pPr>
        <w:pStyle w:val="Ttulo2"/>
        <w:spacing w:line="276" w:lineRule="auto"/>
        <w:rPr>
          <w:rFonts w:asciiTheme="minorHAnsi" w:hAnsiTheme="minorHAnsi"/>
        </w:rPr>
      </w:pPr>
      <w:bookmarkStart w:id="38" w:name="_Toc62735988"/>
      <w:bookmarkStart w:id="39" w:name="_Toc62738604"/>
      <w:bookmarkStart w:id="40" w:name="_Toc127277766"/>
      <w:bookmarkStart w:id="41" w:name="_Toc215557513"/>
      <w:r w:rsidRPr="00131C6A">
        <w:rPr>
          <w:rFonts w:asciiTheme="minorHAnsi" w:hAnsiTheme="minorHAnsi"/>
        </w:rPr>
        <w:t>2.3 Profesionalismo</w:t>
      </w:r>
      <w:bookmarkEnd w:id="38"/>
      <w:bookmarkEnd w:id="39"/>
      <w:bookmarkEnd w:id="40"/>
      <w:r w:rsidR="002819A5" w:rsidRPr="00131C6A">
        <w:rPr>
          <w:rFonts w:asciiTheme="minorHAnsi" w:hAnsiTheme="minorHAnsi"/>
        </w:rPr>
        <w:t xml:space="preserve"> </w:t>
      </w:r>
      <w:r w:rsidR="002412F6">
        <w:rPr>
          <w:rFonts w:asciiTheme="minorHAnsi" w:hAnsiTheme="minorHAnsi"/>
        </w:rPr>
        <w:t>del Empleado</w:t>
      </w:r>
      <w:bookmarkEnd w:id="41"/>
      <w:r w:rsidR="002412F6">
        <w:rPr>
          <w:rFonts w:asciiTheme="minorHAnsi" w:hAnsiTheme="minorHAnsi"/>
        </w:rPr>
        <w:t xml:space="preserve"> </w:t>
      </w:r>
    </w:p>
    <w:p w14:paraId="751021E0" w14:textId="77777777" w:rsidR="00D107E6" w:rsidRDefault="00D107E6" w:rsidP="003D26EB">
      <w:pPr>
        <w:spacing w:line="276" w:lineRule="auto"/>
        <w:jc w:val="both"/>
        <w:rPr>
          <w:rFonts w:asciiTheme="minorHAnsi" w:hAnsiTheme="minorHAnsi"/>
          <w:sz w:val="20"/>
          <w:szCs w:val="20"/>
        </w:rPr>
      </w:pPr>
    </w:p>
    <w:p w14:paraId="7075F8BC" w14:textId="3F58CC57" w:rsidR="00D107E6" w:rsidRDefault="00D107E6" w:rsidP="003D26EB">
      <w:pPr>
        <w:spacing w:line="276" w:lineRule="auto"/>
        <w:jc w:val="both"/>
        <w:rPr>
          <w:rFonts w:asciiTheme="minorHAnsi" w:hAnsiTheme="minorHAnsi"/>
          <w:sz w:val="20"/>
          <w:szCs w:val="20"/>
        </w:rPr>
      </w:pPr>
      <w:r w:rsidRPr="00070A94">
        <w:rPr>
          <w:rFonts w:asciiTheme="minorHAnsi" w:hAnsiTheme="minorHAnsi"/>
          <w:sz w:val="20"/>
          <w:szCs w:val="20"/>
        </w:rPr>
        <w:t>Este</w:t>
      </w:r>
      <w:r w:rsidR="00FE062A" w:rsidRPr="00070A94">
        <w:rPr>
          <w:rFonts w:asciiTheme="minorHAnsi" w:hAnsiTheme="minorHAnsi"/>
          <w:sz w:val="20"/>
          <w:szCs w:val="20"/>
        </w:rPr>
        <w:t xml:space="preserve"> módulo se orienta a conocer </w:t>
      </w:r>
      <w:r w:rsidR="00EC44C6" w:rsidRPr="00070A94">
        <w:rPr>
          <w:rFonts w:asciiTheme="minorHAnsi" w:hAnsiTheme="minorHAnsi"/>
          <w:sz w:val="20"/>
          <w:szCs w:val="20"/>
        </w:rPr>
        <w:t>en</w:t>
      </w:r>
      <w:r w:rsidRPr="00070A94">
        <w:rPr>
          <w:rFonts w:asciiTheme="minorHAnsi" w:hAnsiTheme="minorHAnsi"/>
          <w:sz w:val="20"/>
          <w:szCs w:val="20"/>
        </w:rPr>
        <w:t xml:space="preserve"> resum</w:t>
      </w:r>
      <w:r w:rsidR="00EC44C6" w:rsidRPr="00070A94">
        <w:rPr>
          <w:rFonts w:asciiTheme="minorHAnsi" w:hAnsiTheme="minorHAnsi"/>
          <w:sz w:val="20"/>
          <w:szCs w:val="20"/>
        </w:rPr>
        <w:t>en</w:t>
      </w:r>
      <w:r w:rsidRPr="00070A94">
        <w:rPr>
          <w:rFonts w:asciiTheme="minorHAnsi" w:hAnsiTheme="minorHAnsi"/>
          <w:sz w:val="20"/>
          <w:szCs w:val="20"/>
        </w:rPr>
        <w:t xml:space="preserve"> en cuán bien conocen y saben hacer su trabajo los empleados encargados directamente de la prestación del servicio.</w:t>
      </w:r>
      <w:bookmarkStart w:id="42" w:name="_Toc54522856"/>
      <w:bookmarkStart w:id="43" w:name="_Toc57011893"/>
      <w:r>
        <w:rPr>
          <w:rFonts w:asciiTheme="minorHAnsi" w:hAnsiTheme="minorHAnsi"/>
          <w:sz w:val="20"/>
          <w:szCs w:val="20"/>
        </w:rPr>
        <w:t xml:space="preserve"> </w:t>
      </w:r>
    </w:p>
    <w:p w14:paraId="00692A4A" w14:textId="77777777" w:rsidR="00D107E6" w:rsidRDefault="00D107E6" w:rsidP="003D26EB">
      <w:pPr>
        <w:spacing w:line="276" w:lineRule="auto"/>
        <w:jc w:val="both"/>
        <w:rPr>
          <w:rFonts w:asciiTheme="minorHAnsi" w:hAnsiTheme="minorHAnsi"/>
          <w:color w:val="000000" w:themeColor="text1"/>
          <w:sz w:val="20"/>
          <w:szCs w:val="20"/>
        </w:rPr>
      </w:pPr>
    </w:p>
    <w:p w14:paraId="2B6C8297" w14:textId="78D437AF" w:rsidR="00D107E6" w:rsidRDefault="00DD0D30" w:rsidP="003D26EB">
      <w:pPr>
        <w:spacing w:line="276" w:lineRule="auto"/>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 xml:space="preserve">En esta dimensión </w:t>
      </w:r>
      <w:r w:rsidR="000D7C09" w:rsidRPr="00131C6A">
        <w:rPr>
          <w:rFonts w:asciiTheme="minorHAnsi" w:hAnsiTheme="minorHAnsi"/>
          <w:color w:val="000000" w:themeColor="text1"/>
          <w:sz w:val="20"/>
          <w:szCs w:val="20"/>
        </w:rPr>
        <w:t xml:space="preserve">la encuesta </w:t>
      </w:r>
      <w:r w:rsidRPr="00131C6A">
        <w:rPr>
          <w:rFonts w:asciiTheme="minorHAnsi" w:hAnsiTheme="minorHAnsi"/>
          <w:color w:val="000000" w:themeColor="text1"/>
          <w:sz w:val="20"/>
          <w:szCs w:val="20"/>
        </w:rPr>
        <w:t>cuenta con 3 ítems, de preguntas de calificació</w:t>
      </w:r>
      <w:r w:rsidR="009170EB" w:rsidRPr="00131C6A">
        <w:rPr>
          <w:rFonts w:asciiTheme="minorHAnsi" w:hAnsiTheme="minorHAnsi"/>
          <w:color w:val="000000" w:themeColor="text1"/>
          <w:sz w:val="20"/>
          <w:szCs w:val="20"/>
        </w:rPr>
        <w:t>n</w:t>
      </w:r>
      <w:r w:rsidR="00D107E6">
        <w:rPr>
          <w:rFonts w:asciiTheme="minorHAnsi" w:hAnsiTheme="minorHAnsi"/>
          <w:color w:val="000000" w:themeColor="text1"/>
          <w:sz w:val="20"/>
          <w:szCs w:val="20"/>
        </w:rPr>
        <w:t xml:space="preserve">, sobre aspectos de conocimiento sobre el trámite o consulta; sí fue clara, precisa y coherente la información brindada y la calidad en la orientación recibida para completar el trámite. </w:t>
      </w:r>
    </w:p>
    <w:p w14:paraId="2BA12DAF" w14:textId="4A4B377B" w:rsidR="00CB49B6" w:rsidRPr="00131C6A" w:rsidRDefault="00CB49B6" w:rsidP="003D26EB">
      <w:pPr>
        <w:spacing w:line="276" w:lineRule="auto"/>
        <w:jc w:val="both"/>
        <w:rPr>
          <w:rFonts w:asciiTheme="minorHAnsi" w:hAnsiTheme="minorHAnsi"/>
          <w:color w:val="000000" w:themeColor="text1"/>
          <w:sz w:val="20"/>
          <w:szCs w:val="20"/>
        </w:rPr>
      </w:pPr>
    </w:p>
    <w:p w14:paraId="0B0771BF" w14:textId="52206294" w:rsidR="00E7239D" w:rsidRDefault="00277A3D" w:rsidP="003D26EB">
      <w:pPr>
        <w:spacing w:line="276" w:lineRule="auto"/>
        <w:jc w:val="both"/>
        <w:rPr>
          <w:rFonts w:asciiTheme="minorHAnsi" w:hAnsiTheme="minorHAnsi"/>
          <w:sz w:val="20"/>
          <w:szCs w:val="20"/>
        </w:rPr>
      </w:pPr>
      <w:r w:rsidRPr="00131C6A">
        <w:rPr>
          <w:rFonts w:asciiTheme="minorHAnsi" w:hAnsiTheme="minorHAnsi"/>
          <w:sz w:val="20"/>
          <w:szCs w:val="20"/>
        </w:rPr>
        <w:t xml:space="preserve">Siendo el </w:t>
      </w:r>
      <w:r w:rsidR="00CE5D7D" w:rsidRPr="00131C6A">
        <w:rPr>
          <w:rFonts w:asciiTheme="minorHAnsi" w:hAnsiTheme="minorHAnsi"/>
          <w:sz w:val="20"/>
          <w:szCs w:val="20"/>
        </w:rPr>
        <w:t xml:space="preserve">aspecto </w:t>
      </w:r>
      <w:r w:rsidR="0062551C" w:rsidRPr="00131C6A">
        <w:rPr>
          <w:rFonts w:asciiTheme="minorHAnsi" w:hAnsiTheme="minorHAnsi"/>
          <w:sz w:val="20"/>
          <w:szCs w:val="20"/>
        </w:rPr>
        <w:t>con mayor puntuación</w:t>
      </w:r>
      <w:r w:rsidR="00234CBE" w:rsidRPr="00131C6A">
        <w:rPr>
          <w:rFonts w:asciiTheme="minorHAnsi" w:hAnsiTheme="minorHAnsi"/>
          <w:sz w:val="20"/>
          <w:szCs w:val="20"/>
        </w:rPr>
        <w:t xml:space="preserve"> en</w:t>
      </w:r>
      <w:r w:rsidR="00201FF6" w:rsidRPr="00131C6A">
        <w:rPr>
          <w:rFonts w:asciiTheme="minorHAnsi" w:hAnsiTheme="minorHAnsi"/>
          <w:sz w:val="20"/>
          <w:szCs w:val="20"/>
        </w:rPr>
        <w:t xml:space="preserve">tre los </w:t>
      </w:r>
      <w:r w:rsidR="00234CBE" w:rsidRPr="00131C6A">
        <w:rPr>
          <w:rFonts w:asciiTheme="minorHAnsi" w:hAnsiTheme="minorHAnsi"/>
          <w:sz w:val="20"/>
          <w:szCs w:val="20"/>
        </w:rPr>
        <w:t>consultados</w:t>
      </w:r>
      <w:r w:rsidR="00E7239D">
        <w:rPr>
          <w:rFonts w:asciiTheme="minorHAnsi" w:hAnsiTheme="minorHAnsi"/>
          <w:sz w:val="20"/>
          <w:szCs w:val="20"/>
        </w:rPr>
        <w:t xml:space="preserve"> la orientación recibida para completar su trámite con un puntaje de 8.18; seguido de la información brindada (fue clara, precisa y coherente) con 8.16 puntos, para finalizar con el nivel de conocimiento por parte del personal, </w:t>
      </w:r>
      <w:r w:rsidR="00DB6899">
        <w:rPr>
          <w:rFonts w:asciiTheme="minorHAnsi" w:hAnsiTheme="minorHAnsi"/>
          <w:sz w:val="20"/>
          <w:szCs w:val="20"/>
        </w:rPr>
        <w:t>con un puntaje de 8.07</w:t>
      </w:r>
    </w:p>
    <w:p w14:paraId="3F72A880" w14:textId="77777777" w:rsidR="00DB6899" w:rsidRDefault="00DB6899" w:rsidP="003D26EB">
      <w:pPr>
        <w:spacing w:line="276" w:lineRule="auto"/>
        <w:jc w:val="both"/>
        <w:rPr>
          <w:rFonts w:asciiTheme="minorHAnsi" w:hAnsiTheme="minorHAnsi"/>
          <w:sz w:val="20"/>
          <w:szCs w:val="20"/>
        </w:rPr>
      </w:pPr>
    </w:p>
    <w:p w14:paraId="0F8992D9" w14:textId="67B54142" w:rsidR="00E7239D" w:rsidRPr="00131C6A" w:rsidRDefault="00DB6899" w:rsidP="00E7239D">
      <w:pPr>
        <w:spacing w:line="276" w:lineRule="auto"/>
        <w:jc w:val="both"/>
        <w:rPr>
          <w:rFonts w:asciiTheme="minorHAnsi" w:hAnsiTheme="minorHAnsi"/>
          <w:b/>
          <w:color w:val="000000" w:themeColor="text1"/>
          <w:sz w:val="20"/>
          <w:szCs w:val="20"/>
        </w:rPr>
      </w:pPr>
      <w:r>
        <w:rPr>
          <w:rFonts w:asciiTheme="minorHAnsi" w:hAnsiTheme="minorHAnsi"/>
          <w:color w:val="000000" w:themeColor="text1"/>
          <w:sz w:val="20"/>
          <w:szCs w:val="20"/>
        </w:rPr>
        <w:t xml:space="preserve">Obteniendo un </w:t>
      </w:r>
      <w:r w:rsidR="00E7239D" w:rsidRPr="00131C6A">
        <w:rPr>
          <w:rFonts w:asciiTheme="minorHAnsi" w:hAnsiTheme="minorHAnsi"/>
          <w:color w:val="000000" w:themeColor="text1"/>
          <w:sz w:val="20"/>
          <w:szCs w:val="20"/>
        </w:rPr>
        <w:t>resultado promedio en est</w:t>
      </w:r>
      <w:r>
        <w:rPr>
          <w:rFonts w:asciiTheme="minorHAnsi" w:hAnsiTheme="minorHAnsi"/>
          <w:color w:val="000000" w:themeColor="text1"/>
          <w:sz w:val="20"/>
          <w:szCs w:val="20"/>
        </w:rPr>
        <w:t xml:space="preserve">a dimensión </w:t>
      </w:r>
      <w:r w:rsidR="00E7239D" w:rsidRPr="00131C6A">
        <w:rPr>
          <w:rFonts w:asciiTheme="minorHAnsi" w:hAnsiTheme="minorHAnsi"/>
          <w:color w:val="000000" w:themeColor="text1"/>
          <w:sz w:val="20"/>
          <w:szCs w:val="20"/>
        </w:rPr>
        <w:t xml:space="preserve">de </w:t>
      </w:r>
      <w:r w:rsidR="00E7239D" w:rsidRPr="00131C6A">
        <w:rPr>
          <w:rFonts w:asciiTheme="minorHAnsi" w:hAnsiTheme="minorHAnsi"/>
          <w:b/>
          <w:color w:val="000000" w:themeColor="text1"/>
          <w:sz w:val="20"/>
          <w:szCs w:val="20"/>
        </w:rPr>
        <w:t>8.</w:t>
      </w:r>
      <w:r w:rsidR="00E7239D">
        <w:rPr>
          <w:rFonts w:asciiTheme="minorHAnsi" w:hAnsiTheme="minorHAnsi"/>
          <w:b/>
          <w:color w:val="000000" w:themeColor="text1"/>
          <w:sz w:val="20"/>
          <w:szCs w:val="20"/>
        </w:rPr>
        <w:t>14</w:t>
      </w:r>
      <w:r w:rsidR="00E7239D" w:rsidRPr="00131C6A">
        <w:rPr>
          <w:rFonts w:asciiTheme="minorHAnsi" w:hAnsiTheme="minorHAnsi"/>
          <w:b/>
          <w:color w:val="000000" w:themeColor="text1"/>
          <w:sz w:val="20"/>
          <w:szCs w:val="20"/>
        </w:rPr>
        <w:t xml:space="preserve"> puntos</w:t>
      </w:r>
      <w:r w:rsidR="00B609D5">
        <w:rPr>
          <w:rFonts w:asciiTheme="minorHAnsi" w:hAnsiTheme="minorHAnsi"/>
          <w:b/>
          <w:color w:val="000000" w:themeColor="text1"/>
          <w:sz w:val="20"/>
          <w:szCs w:val="20"/>
        </w:rPr>
        <w:t xml:space="preserve">, </w:t>
      </w:r>
      <w:r w:rsidR="00B609D5" w:rsidRPr="00B609D5">
        <w:rPr>
          <w:rFonts w:asciiTheme="minorHAnsi" w:hAnsiTheme="minorHAnsi"/>
          <w:color w:val="000000" w:themeColor="text1"/>
          <w:sz w:val="20"/>
          <w:szCs w:val="20"/>
        </w:rPr>
        <w:t>según se muestra a continuación:</w:t>
      </w:r>
    </w:p>
    <w:p w14:paraId="10F7DA97" w14:textId="5F201F75" w:rsidR="00E7239D" w:rsidRDefault="00E7239D" w:rsidP="003D26EB">
      <w:pPr>
        <w:spacing w:line="276" w:lineRule="auto"/>
        <w:jc w:val="both"/>
        <w:rPr>
          <w:rFonts w:asciiTheme="minorHAnsi" w:hAnsiTheme="minorHAnsi"/>
          <w:sz w:val="20"/>
          <w:szCs w:val="20"/>
        </w:rPr>
      </w:pPr>
    </w:p>
    <w:p w14:paraId="6E63A411" w14:textId="77777777" w:rsidR="00A5567A" w:rsidRPr="00131C6A" w:rsidRDefault="00A5567A" w:rsidP="003D26EB">
      <w:pPr>
        <w:spacing w:line="276" w:lineRule="auto"/>
        <w:jc w:val="both"/>
        <w:rPr>
          <w:rFonts w:asciiTheme="minorHAnsi" w:hAnsiTheme="minorHAnsi"/>
          <w:sz w:val="20"/>
          <w:szCs w:val="20"/>
        </w:rPr>
      </w:pPr>
    </w:p>
    <w:p w14:paraId="0607AD20" w14:textId="5267C322" w:rsidR="001F773E" w:rsidRDefault="00B609D5" w:rsidP="003D26EB">
      <w:pPr>
        <w:spacing w:line="276" w:lineRule="auto"/>
        <w:jc w:val="both"/>
        <w:rPr>
          <w:rFonts w:asciiTheme="minorHAnsi" w:hAnsiTheme="minorHAnsi"/>
          <w:sz w:val="20"/>
          <w:szCs w:val="20"/>
        </w:rPr>
      </w:pPr>
      <w:r w:rsidRPr="00B609D5">
        <w:rPr>
          <w:noProof/>
        </w:rPr>
        <w:drawing>
          <wp:inline distT="0" distB="0" distL="0" distR="0" wp14:anchorId="561439B1" wp14:editId="2C1D07A5">
            <wp:extent cx="3381479" cy="1059180"/>
            <wp:effectExtent l="0" t="0" r="952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645" cy="1074580"/>
                    </a:xfrm>
                    <a:prstGeom prst="rect">
                      <a:avLst/>
                    </a:prstGeom>
                    <a:noFill/>
                    <a:ln>
                      <a:noFill/>
                    </a:ln>
                  </pic:spPr>
                </pic:pic>
              </a:graphicData>
            </a:graphic>
          </wp:inline>
        </w:drawing>
      </w:r>
    </w:p>
    <w:p w14:paraId="0B568E85" w14:textId="254AD3D4" w:rsidR="00B609D5" w:rsidRDefault="00B609D5" w:rsidP="003D26EB">
      <w:pPr>
        <w:spacing w:line="276" w:lineRule="auto"/>
        <w:jc w:val="both"/>
        <w:rPr>
          <w:rFonts w:asciiTheme="minorHAnsi" w:hAnsiTheme="minorHAnsi"/>
          <w:sz w:val="20"/>
          <w:szCs w:val="20"/>
        </w:rPr>
      </w:pPr>
    </w:p>
    <w:p w14:paraId="6F896343" w14:textId="77777777" w:rsidR="00052568" w:rsidRPr="00131C6A" w:rsidRDefault="00052568" w:rsidP="003D26EB">
      <w:pPr>
        <w:pStyle w:val="Ttulo2"/>
        <w:spacing w:line="276" w:lineRule="auto"/>
        <w:rPr>
          <w:rFonts w:asciiTheme="minorHAnsi" w:hAnsiTheme="minorHAnsi"/>
        </w:rPr>
      </w:pPr>
      <w:bookmarkStart w:id="44" w:name="_Toc62735989"/>
      <w:bookmarkStart w:id="45" w:name="_Toc62738605"/>
      <w:bookmarkStart w:id="46" w:name="_Toc127277767"/>
      <w:bookmarkStart w:id="47" w:name="_Toc215557514"/>
      <w:r w:rsidRPr="00131C6A">
        <w:rPr>
          <w:rFonts w:asciiTheme="minorHAnsi" w:hAnsiTheme="minorHAnsi"/>
        </w:rPr>
        <w:t>2.4 Capacidad de Respuesta</w:t>
      </w:r>
      <w:bookmarkEnd w:id="42"/>
      <w:bookmarkEnd w:id="43"/>
      <w:bookmarkEnd w:id="44"/>
      <w:bookmarkEnd w:id="45"/>
      <w:r w:rsidR="0019725B" w:rsidRPr="00131C6A">
        <w:rPr>
          <w:rFonts w:asciiTheme="minorHAnsi" w:hAnsiTheme="minorHAnsi"/>
        </w:rPr>
        <w:t xml:space="preserve"> Institucional</w:t>
      </w:r>
      <w:bookmarkEnd w:id="46"/>
      <w:bookmarkEnd w:id="47"/>
      <w:r w:rsidRPr="00131C6A">
        <w:rPr>
          <w:rFonts w:asciiTheme="minorHAnsi" w:hAnsiTheme="minorHAnsi"/>
        </w:rPr>
        <w:t xml:space="preserve"> </w:t>
      </w:r>
    </w:p>
    <w:p w14:paraId="04B1FBDA" w14:textId="77777777" w:rsidR="00052568" w:rsidRPr="00131C6A" w:rsidRDefault="00052568" w:rsidP="003D26EB">
      <w:pPr>
        <w:spacing w:line="276" w:lineRule="auto"/>
        <w:jc w:val="both"/>
        <w:rPr>
          <w:rFonts w:asciiTheme="minorHAnsi" w:hAnsiTheme="minorHAnsi"/>
          <w:sz w:val="20"/>
          <w:szCs w:val="20"/>
        </w:rPr>
      </w:pPr>
    </w:p>
    <w:p w14:paraId="66E5BCAD" w14:textId="66570319" w:rsidR="005B0511" w:rsidRDefault="005B0511" w:rsidP="003D26EB">
      <w:pPr>
        <w:spacing w:line="276" w:lineRule="auto"/>
        <w:jc w:val="both"/>
        <w:rPr>
          <w:rFonts w:asciiTheme="minorHAnsi" w:hAnsiTheme="minorHAnsi"/>
          <w:sz w:val="20"/>
          <w:szCs w:val="20"/>
        </w:rPr>
      </w:pPr>
      <w:r w:rsidRPr="005B0511">
        <w:rPr>
          <w:rFonts w:asciiTheme="minorHAnsi" w:hAnsiTheme="minorHAnsi"/>
          <w:sz w:val="20"/>
          <w:szCs w:val="20"/>
        </w:rPr>
        <w:t>Se refiere a los esfuerzos administrativos, habilidades organizativas y mecanismos de gestión puestos en marcha por la DGII para ayudar a los usuarios</w:t>
      </w:r>
      <w:r>
        <w:rPr>
          <w:rFonts w:asciiTheme="minorHAnsi" w:hAnsiTheme="minorHAnsi"/>
          <w:sz w:val="20"/>
          <w:szCs w:val="20"/>
        </w:rPr>
        <w:t xml:space="preserve"> y/o contribuyentes</w:t>
      </w:r>
      <w:r w:rsidRPr="005B0511">
        <w:rPr>
          <w:rFonts w:asciiTheme="minorHAnsi" w:hAnsiTheme="minorHAnsi"/>
          <w:sz w:val="20"/>
          <w:szCs w:val="20"/>
        </w:rPr>
        <w:t xml:space="preserve"> en sus trámites, proporcionándoles un servicio rápido, ágil y eficiente</w:t>
      </w:r>
      <w:r>
        <w:rPr>
          <w:rFonts w:asciiTheme="minorHAnsi" w:hAnsiTheme="minorHAnsi"/>
          <w:sz w:val="20"/>
          <w:szCs w:val="20"/>
        </w:rPr>
        <w:t xml:space="preserve">. </w:t>
      </w:r>
    </w:p>
    <w:p w14:paraId="646334E2" w14:textId="77777777" w:rsidR="005B0511" w:rsidRDefault="005B0511" w:rsidP="003D26EB">
      <w:pPr>
        <w:spacing w:line="276" w:lineRule="auto"/>
        <w:jc w:val="both"/>
        <w:rPr>
          <w:rFonts w:asciiTheme="minorHAnsi" w:hAnsiTheme="minorHAnsi"/>
          <w:sz w:val="20"/>
          <w:szCs w:val="20"/>
        </w:rPr>
      </w:pPr>
    </w:p>
    <w:p w14:paraId="0BBBCC5D" w14:textId="7327E8E3" w:rsidR="008B5145" w:rsidRDefault="00052568" w:rsidP="003D26EB">
      <w:pPr>
        <w:spacing w:line="276" w:lineRule="auto"/>
        <w:jc w:val="both"/>
        <w:rPr>
          <w:rFonts w:asciiTheme="minorHAnsi" w:hAnsiTheme="minorHAnsi"/>
          <w:sz w:val="20"/>
          <w:szCs w:val="20"/>
        </w:rPr>
      </w:pPr>
      <w:r w:rsidRPr="00131C6A">
        <w:rPr>
          <w:rFonts w:asciiTheme="minorHAnsi" w:hAnsiTheme="minorHAnsi"/>
          <w:sz w:val="20"/>
          <w:szCs w:val="20"/>
        </w:rPr>
        <w:t xml:space="preserve">Este </w:t>
      </w:r>
      <w:r w:rsidR="00247D7D" w:rsidRPr="00131C6A">
        <w:rPr>
          <w:rFonts w:asciiTheme="minorHAnsi" w:hAnsiTheme="minorHAnsi"/>
          <w:color w:val="000000" w:themeColor="text1"/>
          <w:sz w:val="20"/>
          <w:szCs w:val="20"/>
        </w:rPr>
        <w:t>apartado</w:t>
      </w:r>
      <w:r w:rsidR="00E20349" w:rsidRPr="00131C6A">
        <w:rPr>
          <w:rFonts w:asciiTheme="minorHAnsi" w:hAnsiTheme="minorHAnsi"/>
          <w:sz w:val="20"/>
          <w:szCs w:val="20"/>
        </w:rPr>
        <w:t xml:space="preserve"> contiene</w:t>
      </w:r>
      <w:r w:rsidR="00C24C11">
        <w:rPr>
          <w:rFonts w:asciiTheme="minorHAnsi" w:hAnsiTheme="minorHAnsi"/>
          <w:sz w:val="20"/>
          <w:szCs w:val="20"/>
        </w:rPr>
        <w:t xml:space="preserve"> 4 </w:t>
      </w:r>
      <w:r w:rsidR="000875C9" w:rsidRPr="00131C6A">
        <w:rPr>
          <w:rFonts w:asciiTheme="minorHAnsi" w:hAnsiTheme="minorHAnsi"/>
          <w:sz w:val="20"/>
          <w:szCs w:val="20"/>
        </w:rPr>
        <w:t>ítems cuantitat</w:t>
      </w:r>
      <w:r w:rsidR="005B0511">
        <w:rPr>
          <w:rFonts w:asciiTheme="minorHAnsi" w:hAnsiTheme="minorHAnsi"/>
          <w:sz w:val="20"/>
          <w:szCs w:val="20"/>
        </w:rPr>
        <w:t>ivos</w:t>
      </w:r>
      <w:r w:rsidR="008B5145">
        <w:rPr>
          <w:rFonts w:asciiTheme="minorHAnsi" w:hAnsiTheme="minorHAnsi"/>
          <w:sz w:val="20"/>
          <w:szCs w:val="20"/>
        </w:rPr>
        <w:t xml:space="preserve"> </w:t>
      </w:r>
      <w:r w:rsidR="00FF7ACC">
        <w:rPr>
          <w:rFonts w:asciiTheme="minorHAnsi" w:hAnsiTheme="minorHAnsi"/>
          <w:sz w:val="20"/>
          <w:szCs w:val="20"/>
        </w:rPr>
        <w:t xml:space="preserve">donde se consulta a los encuestados sobre </w:t>
      </w:r>
      <w:r w:rsidR="008B5145">
        <w:rPr>
          <w:rFonts w:asciiTheme="minorHAnsi" w:hAnsiTheme="minorHAnsi"/>
          <w:sz w:val="20"/>
          <w:szCs w:val="20"/>
        </w:rPr>
        <w:t>los requisitos solicitados para realizar los trámites,</w:t>
      </w:r>
      <w:r w:rsidR="00EA1C5D">
        <w:rPr>
          <w:rFonts w:asciiTheme="minorHAnsi" w:hAnsiTheme="minorHAnsi"/>
          <w:sz w:val="20"/>
          <w:szCs w:val="20"/>
        </w:rPr>
        <w:t xml:space="preserve"> efectividad,</w:t>
      </w:r>
      <w:r w:rsidR="008B5145">
        <w:rPr>
          <w:rFonts w:asciiTheme="minorHAnsi" w:hAnsiTheme="minorHAnsi"/>
          <w:sz w:val="20"/>
          <w:szCs w:val="20"/>
        </w:rPr>
        <w:t xml:space="preserve"> tiempos y plazos de respuesta. </w:t>
      </w:r>
    </w:p>
    <w:p w14:paraId="7786C4B3" w14:textId="77777777" w:rsidR="008B5145" w:rsidRDefault="008B5145" w:rsidP="003D26EB">
      <w:pPr>
        <w:spacing w:line="276" w:lineRule="auto"/>
        <w:jc w:val="both"/>
        <w:rPr>
          <w:rFonts w:asciiTheme="minorHAnsi" w:hAnsiTheme="minorHAnsi"/>
          <w:sz w:val="20"/>
          <w:szCs w:val="20"/>
        </w:rPr>
      </w:pPr>
    </w:p>
    <w:p w14:paraId="3C0B75CC" w14:textId="2C160BC6" w:rsidR="00C90AB1" w:rsidRPr="00131C6A" w:rsidRDefault="00052568" w:rsidP="003D26EB">
      <w:pPr>
        <w:spacing w:line="276" w:lineRule="auto"/>
        <w:jc w:val="both"/>
        <w:rPr>
          <w:rFonts w:asciiTheme="minorHAnsi" w:hAnsiTheme="minorHAnsi"/>
          <w:color w:val="000000" w:themeColor="text1"/>
          <w:sz w:val="20"/>
          <w:szCs w:val="20"/>
        </w:rPr>
      </w:pPr>
      <w:r w:rsidRPr="00131C6A">
        <w:rPr>
          <w:rFonts w:asciiTheme="minorHAnsi" w:hAnsiTheme="minorHAnsi"/>
          <w:sz w:val="20"/>
          <w:szCs w:val="20"/>
        </w:rPr>
        <w:t>El promedio</w:t>
      </w:r>
      <w:r w:rsidR="001F2B82" w:rsidRPr="00131C6A">
        <w:rPr>
          <w:rFonts w:asciiTheme="minorHAnsi" w:hAnsiTheme="minorHAnsi"/>
          <w:sz w:val="20"/>
          <w:szCs w:val="20"/>
        </w:rPr>
        <w:t xml:space="preserve"> total</w:t>
      </w:r>
      <w:r w:rsidRPr="00131C6A">
        <w:rPr>
          <w:rFonts w:asciiTheme="minorHAnsi" w:hAnsiTheme="minorHAnsi"/>
          <w:sz w:val="20"/>
          <w:szCs w:val="20"/>
        </w:rPr>
        <w:t xml:space="preserve"> </w:t>
      </w:r>
      <w:r w:rsidR="005C32F4" w:rsidRPr="00131C6A">
        <w:rPr>
          <w:rFonts w:asciiTheme="minorHAnsi" w:hAnsiTheme="minorHAnsi"/>
          <w:sz w:val="20"/>
          <w:szCs w:val="20"/>
        </w:rPr>
        <w:t xml:space="preserve">obtenido </w:t>
      </w:r>
      <w:r w:rsidRPr="00131C6A">
        <w:rPr>
          <w:rFonts w:asciiTheme="minorHAnsi" w:hAnsiTheme="minorHAnsi"/>
          <w:sz w:val="20"/>
          <w:szCs w:val="20"/>
        </w:rPr>
        <w:t>de es</w:t>
      </w:r>
      <w:r w:rsidR="005C32F4" w:rsidRPr="00131C6A">
        <w:rPr>
          <w:rFonts w:asciiTheme="minorHAnsi" w:hAnsiTheme="minorHAnsi"/>
          <w:sz w:val="20"/>
          <w:szCs w:val="20"/>
        </w:rPr>
        <w:t>te apartado</w:t>
      </w:r>
      <w:r w:rsidR="001F2B82" w:rsidRPr="00131C6A">
        <w:rPr>
          <w:rFonts w:asciiTheme="minorHAnsi" w:hAnsiTheme="minorHAnsi"/>
          <w:sz w:val="20"/>
          <w:szCs w:val="20"/>
        </w:rPr>
        <w:t xml:space="preserve"> en cuanto a los ítems</w:t>
      </w:r>
      <w:r w:rsidR="00FF7ACC">
        <w:rPr>
          <w:rFonts w:asciiTheme="minorHAnsi" w:hAnsiTheme="minorHAnsi"/>
          <w:sz w:val="20"/>
          <w:szCs w:val="20"/>
        </w:rPr>
        <w:t xml:space="preserve"> anteriores fue </w:t>
      </w:r>
      <w:r w:rsidRPr="00131C6A">
        <w:rPr>
          <w:rFonts w:asciiTheme="minorHAnsi" w:hAnsiTheme="minorHAnsi"/>
          <w:sz w:val="20"/>
          <w:szCs w:val="20"/>
        </w:rPr>
        <w:t xml:space="preserve">de </w:t>
      </w:r>
      <w:r w:rsidR="00796648" w:rsidRPr="00131C6A">
        <w:rPr>
          <w:rFonts w:asciiTheme="minorHAnsi" w:hAnsiTheme="minorHAnsi"/>
          <w:b/>
          <w:sz w:val="20"/>
          <w:szCs w:val="20"/>
        </w:rPr>
        <w:t>8.</w:t>
      </w:r>
      <w:r w:rsidR="00FF7ACC">
        <w:rPr>
          <w:rFonts w:asciiTheme="minorHAnsi" w:hAnsiTheme="minorHAnsi"/>
          <w:b/>
          <w:sz w:val="20"/>
          <w:szCs w:val="20"/>
        </w:rPr>
        <w:t>1</w:t>
      </w:r>
      <w:r w:rsidR="00091552">
        <w:rPr>
          <w:rFonts w:asciiTheme="minorHAnsi" w:hAnsiTheme="minorHAnsi"/>
          <w:b/>
          <w:sz w:val="20"/>
          <w:szCs w:val="20"/>
        </w:rPr>
        <w:t>6</w:t>
      </w:r>
      <w:r w:rsidR="00796648" w:rsidRPr="00131C6A">
        <w:rPr>
          <w:rFonts w:asciiTheme="minorHAnsi" w:hAnsiTheme="minorHAnsi"/>
          <w:b/>
          <w:sz w:val="20"/>
          <w:szCs w:val="20"/>
        </w:rPr>
        <w:t xml:space="preserve"> </w:t>
      </w:r>
      <w:r w:rsidRPr="00131C6A">
        <w:rPr>
          <w:rFonts w:asciiTheme="minorHAnsi" w:hAnsiTheme="minorHAnsi"/>
          <w:b/>
          <w:sz w:val="20"/>
          <w:szCs w:val="20"/>
        </w:rPr>
        <w:t>puntos</w:t>
      </w:r>
      <w:r w:rsidRPr="00131C6A">
        <w:rPr>
          <w:rFonts w:asciiTheme="minorHAnsi" w:hAnsiTheme="minorHAnsi"/>
          <w:sz w:val="20"/>
          <w:szCs w:val="20"/>
        </w:rPr>
        <w:t xml:space="preserve">, </w:t>
      </w:r>
      <w:r w:rsidR="006A57AA" w:rsidRPr="00131C6A">
        <w:rPr>
          <w:rFonts w:asciiTheme="minorHAnsi" w:hAnsiTheme="minorHAnsi"/>
          <w:sz w:val="20"/>
          <w:szCs w:val="20"/>
        </w:rPr>
        <w:t xml:space="preserve">siendo </w:t>
      </w:r>
      <w:r w:rsidR="00247D7D" w:rsidRPr="00131C6A">
        <w:rPr>
          <w:rFonts w:asciiTheme="minorHAnsi" w:hAnsiTheme="minorHAnsi"/>
          <w:sz w:val="20"/>
          <w:szCs w:val="20"/>
        </w:rPr>
        <w:t>el</w:t>
      </w:r>
      <w:r w:rsidR="006A57AA" w:rsidRPr="00131C6A">
        <w:rPr>
          <w:rFonts w:asciiTheme="minorHAnsi" w:hAnsiTheme="minorHAnsi"/>
          <w:sz w:val="20"/>
          <w:szCs w:val="20"/>
        </w:rPr>
        <w:t xml:space="preserve"> aspecto </w:t>
      </w:r>
      <w:r w:rsidR="00C05C5F" w:rsidRPr="00131C6A">
        <w:rPr>
          <w:rFonts w:asciiTheme="minorHAnsi" w:hAnsiTheme="minorHAnsi"/>
          <w:sz w:val="20"/>
          <w:szCs w:val="20"/>
        </w:rPr>
        <w:t>mejor evaluado</w:t>
      </w:r>
      <w:r w:rsidR="00FF7ACC">
        <w:rPr>
          <w:rFonts w:asciiTheme="minorHAnsi" w:hAnsiTheme="minorHAnsi"/>
          <w:sz w:val="20"/>
          <w:szCs w:val="20"/>
        </w:rPr>
        <w:t xml:space="preserve"> la efectividad de </w:t>
      </w:r>
      <w:r w:rsidR="00AE57C0">
        <w:rPr>
          <w:rFonts w:asciiTheme="minorHAnsi" w:hAnsiTheme="minorHAnsi"/>
          <w:sz w:val="20"/>
          <w:szCs w:val="20"/>
        </w:rPr>
        <w:t xml:space="preserve">la resolución </w:t>
      </w:r>
      <w:r w:rsidR="00C05C5F" w:rsidRPr="00131C6A">
        <w:rPr>
          <w:rFonts w:asciiTheme="minorHAnsi" w:hAnsiTheme="minorHAnsi"/>
          <w:sz w:val="20"/>
          <w:szCs w:val="20"/>
        </w:rPr>
        <w:t xml:space="preserve">con </w:t>
      </w:r>
      <w:r w:rsidR="00C90AB1" w:rsidRPr="00131C6A">
        <w:rPr>
          <w:rFonts w:asciiTheme="minorHAnsi" w:hAnsiTheme="minorHAnsi"/>
          <w:sz w:val="20"/>
          <w:szCs w:val="20"/>
        </w:rPr>
        <w:t>8.</w:t>
      </w:r>
      <w:r w:rsidR="00AE57C0">
        <w:rPr>
          <w:rFonts w:asciiTheme="minorHAnsi" w:hAnsiTheme="minorHAnsi"/>
          <w:sz w:val="20"/>
          <w:szCs w:val="20"/>
        </w:rPr>
        <w:t>33</w:t>
      </w:r>
      <w:r w:rsidR="00C05C5F" w:rsidRPr="00131C6A">
        <w:rPr>
          <w:rFonts w:asciiTheme="minorHAnsi" w:hAnsiTheme="minorHAnsi"/>
          <w:sz w:val="20"/>
          <w:szCs w:val="20"/>
        </w:rPr>
        <w:t xml:space="preserve"> puntos</w:t>
      </w:r>
      <w:r w:rsidR="00C90AB1" w:rsidRPr="00131C6A">
        <w:rPr>
          <w:rFonts w:asciiTheme="minorHAnsi" w:hAnsiTheme="minorHAnsi"/>
          <w:sz w:val="20"/>
          <w:szCs w:val="20"/>
        </w:rPr>
        <w:t>, seguido con 8.</w:t>
      </w:r>
      <w:r w:rsidR="00AE3004" w:rsidRPr="00131C6A">
        <w:rPr>
          <w:rFonts w:asciiTheme="minorHAnsi" w:hAnsiTheme="minorHAnsi"/>
          <w:sz w:val="20"/>
          <w:szCs w:val="20"/>
        </w:rPr>
        <w:t>3</w:t>
      </w:r>
      <w:r w:rsidR="00AE57C0">
        <w:rPr>
          <w:rFonts w:asciiTheme="minorHAnsi" w:hAnsiTheme="minorHAnsi"/>
          <w:sz w:val="20"/>
          <w:szCs w:val="20"/>
        </w:rPr>
        <w:t>1 puntos</w:t>
      </w:r>
      <w:r w:rsidR="00C90AB1" w:rsidRPr="00131C6A">
        <w:rPr>
          <w:rFonts w:asciiTheme="minorHAnsi" w:hAnsiTheme="minorHAnsi"/>
          <w:sz w:val="20"/>
          <w:szCs w:val="20"/>
        </w:rPr>
        <w:t xml:space="preserve"> en cuanto a </w:t>
      </w:r>
      <w:r w:rsidR="00AE57C0">
        <w:rPr>
          <w:rFonts w:asciiTheme="minorHAnsi" w:hAnsiTheme="minorHAnsi"/>
          <w:sz w:val="20"/>
          <w:szCs w:val="20"/>
        </w:rPr>
        <w:t>los requisitos solicitados para realizar el trámite</w:t>
      </w:r>
      <w:r w:rsidR="00C05C5F" w:rsidRPr="00131C6A">
        <w:rPr>
          <w:rFonts w:asciiTheme="minorHAnsi" w:hAnsiTheme="minorHAnsi"/>
          <w:sz w:val="20"/>
          <w:szCs w:val="20"/>
        </w:rPr>
        <w:t xml:space="preserve"> y</w:t>
      </w:r>
      <w:r w:rsidR="00AE57C0">
        <w:rPr>
          <w:rFonts w:asciiTheme="minorHAnsi" w:hAnsiTheme="minorHAnsi"/>
          <w:sz w:val="20"/>
          <w:szCs w:val="20"/>
        </w:rPr>
        <w:t xml:space="preserve"> luego con 8.01 y 8.00 puntos respectivamente</w:t>
      </w:r>
      <w:r w:rsidR="00037C9B">
        <w:rPr>
          <w:rFonts w:asciiTheme="minorHAnsi" w:hAnsiTheme="minorHAnsi"/>
          <w:sz w:val="20"/>
          <w:szCs w:val="20"/>
        </w:rPr>
        <w:t xml:space="preserve">, asignados </w:t>
      </w:r>
      <w:r w:rsidR="00AE57C0">
        <w:rPr>
          <w:rFonts w:asciiTheme="minorHAnsi" w:hAnsiTheme="minorHAnsi"/>
          <w:sz w:val="20"/>
          <w:szCs w:val="20"/>
        </w:rPr>
        <w:t>a</w:t>
      </w:r>
      <w:r w:rsidR="00037C9B">
        <w:rPr>
          <w:rFonts w:asciiTheme="minorHAnsi" w:hAnsiTheme="minorHAnsi"/>
          <w:sz w:val="20"/>
          <w:szCs w:val="20"/>
        </w:rPr>
        <w:t xml:space="preserve">l </w:t>
      </w:r>
      <w:r w:rsidR="00AE57C0">
        <w:rPr>
          <w:rFonts w:asciiTheme="minorHAnsi" w:hAnsiTheme="minorHAnsi"/>
          <w:sz w:val="20"/>
          <w:szCs w:val="20"/>
        </w:rPr>
        <w:t>tiempo de duración del trámite y</w:t>
      </w:r>
      <w:r w:rsidR="00037C9B">
        <w:rPr>
          <w:rFonts w:asciiTheme="minorHAnsi" w:hAnsiTheme="minorHAnsi"/>
          <w:sz w:val="20"/>
          <w:szCs w:val="20"/>
        </w:rPr>
        <w:t xml:space="preserve"> a</w:t>
      </w:r>
      <w:r w:rsidR="00AE57C0">
        <w:rPr>
          <w:rFonts w:asciiTheme="minorHAnsi" w:hAnsiTheme="minorHAnsi"/>
          <w:sz w:val="20"/>
          <w:szCs w:val="20"/>
        </w:rPr>
        <w:t xml:space="preserve"> los plazos para el cumplimiento del </w:t>
      </w:r>
      <w:r w:rsidR="00037C9B">
        <w:rPr>
          <w:rFonts w:asciiTheme="minorHAnsi" w:hAnsiTheme="minorHAnsi"/>
          <w:sz w:val="20"/>
          <w:szCs w:val="20"/>
        </w:rPr>
        <w:t>mismo.</w:t>
      </w:r>
      <w:r w:rsidR="00AE57C0">
        <w:rPr>
          <w:rFonts w:asciiTheme="minorHAnsi" w:hAnsiTheme="minorHAnsi"/>
          <w:sz w:val="20"/>
          <w:szCs w:val="20"/>
        </w:rPr>
        <w:t xml:space="preserve"> </w:t>
      </w:r>
    </w:p>
    <w:p w14:paraId="6A456B86" w14:textId="24EB311B" w:rsidR="00AE3004" w:rsidRDefault="00AE3004" w:rsidP="003D26EB">
      <w:pPr>
        <w:spacing w:line="276" w:lineRule="auto"/>
        <w:jc w:val="both"/>
        <w:rPr>
          <w:rFonts w:asciiTheme="minorHAnsi" w:hAnsiTheme="minorHAnsi"/>
          <w:color w:val="000000" w:themeColor="text1"/>
          <w:sz w:val="20"/>
          <w:szCs w:val="20"/>
        </w:rPr>
      </w:pPr>
    </w:p>
    <w:p w14:paraId="6DC7A35C" w14:textId="435997F4" w:rsidR="00091552" w:rsidRPr="00131C6A" w:rsidRDefault="00091552" w:rsidP="003D26EB">
      <w:pPr>
        <w:spacing w:line="276" w:lineRule="auto"/>
        <w:jc w:val="both"/>
        <w:rPr>
          <w:rFonts w:asciiTheme="minorHAnsi" w:hAnsiTheme="minorHAnsi"/>
          <w:color w:val="000000" w:themeColor="text1"/>
          <w:sz w:val="20"/>
          <w:szCs w:val="20"/>
        </w:rPr>
      </w:pPr>
      <w:r w:rsidRPr="00091552">
        <w:rPr>
          <w:noProof/>
        </w:rPr>
        <w:drawing>
          <wp:inline distT="0" distB="0" distL="0" distR="0" wp14:anchorId="448D5149" wp14:editId="347377C1">
            <wp:extent cx="3383280" cy="1089464"/>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126" cy="1099397"/>
                    </a:xfrm>
                    <a:prstGeom prst="rect">
                      <a:avLst/>
                    </a:prstGeom>
                    <a:noFill/>
                    <a:ln>
                      <a:noFill/>
                    </a:ln>
                  </pic:spPr>
                </pic:pic>
              </a:graphicData>
            </a:graphic>
          </wp:inline>
        </w:drawing>
      </w:r>
    </w:p>
    <w:p w14:paraId="5CA7E4DF" w14:textId="77777777" w:rsidR="00CB49B6" w:rsidRPr="00131C6A" w:rsidRDefault="00CB49B6" w:rsidP="003D26EB">
      <w:pPr>
        <w:spacing w:line="276" w:lineRule="auto"/>
        <w:jc w:val="both"/>
        <w:rPr>
          <w:rFonts w:asciiTheme="minorHAnsi" w:hAnsiTheme="minorHAnsi"/>
          <w:color w:val="000000" w:themeColor="text1"/>
          <w:sz w:val="20"/>
          <w:szCs w:val="20"/>
        </w:rPr>
      </w:pPr>
    </w:p>
    <w:p w14:paraId="56980A37" w14:textId="3EB32896" w:rsidR="001B48BB" w:rsidRDefault="00DB199C" w:rsidP="003D26EB">
      <w:pPr>
        <w:spacing w:line="276" w:lineRule="auto"/>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 xml:space="preserve">Previo a la evaluación de este módulo, se solicitó a los encuestados que indicaran el servicio utilizado con más frecuencia obteniendo los siguientes resultados: </w:t>
      </w:r>
    </w:p>
    <w:p w14:paraId="48C552D8" w14:textId="5B1ACEDF" w:rsidR="00FE062A" w:rsidRDefault="00FE062A" w:rsidP="00FE062A">
      <w:pPr>
        <w:spacing w:line="276" w:lineRule="auto"/>
        <w:jc w:val="both"/>
        <w:rPr>
          <w:rFonts w:asciiTheme="minorHAnsi" w:hAnsiTheme="minorHAnsi"/>
          <w:b/>
          <w:color w:val="000000" w:themeColor="text1"/>
          <w:sz w:val="20"/>
          <w:szCs w:val="20"/>
        </w:rPr>
      </w:pPr>
      <w:r w:rsidRPr="00FE062A">
        <w:rPr>
          <w:rFonts w:asciiTheme="minorHAnsi" w:hAnsiTheme="minorHAnsi"/>
          <w:b/>
          <w:color w:val="000000" w:themeColor="text1"/>
          <w:sz w:val="20"/>
          <w:szCs w:val="20"/>
        </w:rPr>
        <w:t>Servicio seleccionado y cantidad de respuestas:</w:t>
      </w:r>
    </w:p>
    <w:p w14:paraId="2E7F2C9C" w14:textId="77777777" w:rsidR="001674AF" w:rsidRPr="00FE062A" w:rsidRDefault="001674AF" w:rsidP="00FE062A">
      <w:pPr>
        <w:spacing w:line="276" w:lineRule="auto"/>
        <w:jc w:val="both"/>
        <w:rPr>
          <w:rFonts w:asciiTheme="minorHAnsi" w:hAnsiTheme="minorHAnsi"/>
          <w:b/>
          <w:color w:val="000000" w:themeColor="text1"/>
          <w:sz w:val="20"/>
          <w:szCs w:val="20"/>
        </w:rPr>
      </w:pPr>
    </w:p>
    <w:p w14:paraId="5507F1F9" w14:textId="77777777" w:rsidR="00FE062A" w:rsidRPr="00FE062A" w:rsidRDefault="00FE062A" w:rsidP="00D142FF">
      <w:pPr>
        <w:pStyle w:val="Prrafodelista"/>
        <w:numPr>
          <w:ilvl w:val="0"/>
          <w:numId w:val="9"/>
        </w:numPr>
        <w:jc w:val="both"/>
        <w:rPr>
          <w:rFonts w:asciiTheme="minorHAnsi" w:hAnsiTheme="minorHAnsi"/>
          <w:color w:val="000000" w:themeColor="text1"/>
          <w:sz w:val="20"/>
          <w:szCs w:val="20"/>
        </w:rPr>
      </w:pPr>
      <w:r w:rsidRPr="00FE062A">
        <w:rPr>
          <w:rFonts w:asciiTheme="minorHAnsi" w:hAnsiTheme="minorHAnsi"/>
          <w:color w:val="000000" w:themeColor="text1"/>
          <w:sz w:val="20"/>
          <w:szCs w:val="20"/>
        </w:rPr>
        <w:t>Asistencia personalizada (20)</w:t>
      </w:r>
    </w:p>
    <w:p w14:paraId="2CDABE91"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 xml:space="preserve">Asistencia a través del </w:t>
      </w:r>
      <w:proofErr w:type="spellStart"/>
      <w:r w:rsidRPr="001674AF">
        <w:rPr>
          <w:rFonts w:asciiTheme="minorHAnsi" w:hAnsiTheme="minorHAnsi"/>
          <w:color w:val="000000" w:themeColor="text1"/>
          <w:sz w:val="20"/>
          <w:szCs w:val="20"/>
        </w:rPr>
        <w:t>call</w:t>
      </w:r>
      <w:proofErr w:type="spellEnd"/>
      <w:r w:rsidRPr="001674AF">
        <w:rPr>
          <w:rFonts w:asciiTheme="minorHAnsi" w:hAnsiTheme="minorHAnsi"/>
          <w:color w:val="000000" w:themeColor="text1"/>
          <w:sz w:val="20"/>
          <w:szCs w:val="20"/>
        </w:rPr>
        <w:t xml:space="preserve"> center (14)</w:t>
      </w:r>
    </w:p>
    <w:p w14:paraId="5ECD83BC"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 xml:space="preserve">Asistencia a través de correo electrónico (4)   </w:t>
      </w:r>
    </w:p>
    <w:p w14:paraId="0D43B2F2"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Asistencia a través de WhatsApp (16)</w:t>
      </w:r>
    </w:p>
    <w:p w14:paraId="793493C0"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Solicitud de solvencia y consulta de estado tributario (10)</w:t>
      </w:r>
    </w:p>
    <w:p w14:paraId="71152289"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Inscripción, reposición o medicación de NIT (8)</w:t>
      </w:r>
    </w:p>
    <w:p w14:paraId="52DAD04A"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Inscripción, reposición, restitución o modificación de IVA (3)</w:t>
      </w:r>
    </w:p>
    <w:p w14:paraId="2F757DBA" w14:textId="77777777" w:rsidR="00FE062A"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Registro de Usuario, cambio de correo y clave para acceder a los servicios en línea de la DGII (18)</w:t>
      </w:r>
    </w:p>
    <w:p w14:paraId="1E2123EE" w14:textId="4965100D" w:rsidR="00523FCB" w:rsidRPr="001674AF" w:rsidRDefault="00FE062A" w:rsidP="00D142FF">
      <w:pPr>
        <w:pStyle w:val="Prrafodelista"/>
        <w:numPr>
          <w:ilvl w:val="0"/>
          <w:numId w:val="9"/>
        </w:numPr>
        <w:jc w:val="both"/>
        <w:rPr>
          <w:rFonts w:asciiTheme="minorHAnsi" w:hAnsiTheme="minorHAnsi"/>
          <w:color w:val="000000" w:themeColor="text1"/>
          <w:sz w:val="20"/>
          <w:szCs w:val="20"/>
        </w:rPr>
      </w:pPr>
      <w:r w:rsidRPr="001674AF">
        <w:rPr>
          <w:rFonts w:asciiTheme="minorHAnsi" w:hAnsiTheme="minorHAnsi"/>
          <w:color w:val="000000" w:themeColor="text1"/>
          <w:sz w:val="20"/>
          <w:szCs w:val="20"/>
        </w:rPr>
        <w:t>Otros: Facturación Electrónica (1)</w:t>
      </w:r>
    </w:p>
    <w:p w14:paraId="3A97F708" w14:textId="7A8E5E22" w:rsidR="00523FCB" w:rsidRDefault="00523FCB" w:rsidP="00523FCB">
      <w:pPr>
        <w:spacing w:line="276" w:lineRule="auto"/>
        <w:jc w:val="both"/>
        <w:rPr>
          <w:rFonts w:asciiTheme="minorHAnsi" w:hAnsiTheme="minorHAnsi"/>
          <w:color w:val="000000" w:themeColor="text1"/>
          <w:sz w:val="20"/>
          <w:szCs w:val="20"/>
        </w:rPr>
      </w:pPr>
      <w:bookmarkStart w:id="48" w:name="_Toc62735990"/>
      <w:bookmarkStart w:id="49" w:name="_Toc62738606"/>
      <w:bookmarkStart w:id="50" w:name="_Toc127277768"/>
      <w:r w:rsidRPr="00523FCB">
        <w:rPr>
          <w:rFonts w:asciiTheme="minorHAnsi" w:eastAsiaTheme="minorHAnsi" w:hAnsiTheme="minorHAnsi" w:cstheme="minorBidi"/>
          <w:sz w:val="20"/>
          <w:szCs w:val="20"/>
        </w:rPr>
        <w:t xml:space="preserve">En la opción de Otros, los encuestados listan </w:t>
      </w:r>
      <w:r>
        <w:rPr>
          <w:rFonts w:asciiTheme="minorHAnsi" w:eastAsiaTheme="minorHAnsi" w:hAnsiTheme="minorHAnsi" w:cstheme="minorBidi"/>
          <w:sz w:val="20"/>
          <w:szCs w:val="20"/>
        </w:rPr>
        <w:t>el</w:t>
      </w:r>
      <w:r w:rsidRPr="00523FCB">
        <w:rPr>
          <w:rFonts w:asciiTheme="minorHAnsi" w:eastAsiaTheme="minorHAnsi" w:hAnsiTheme="minorHAnsi" w:cstheme="minorBidi"/>
          <w:sz w:val="20"/>
          <w:szCs w:val="20"/>
        </w:rPr>
        <w:t xml:space="preserve"> siguiente servicio: Facturación Electrónica (1) y</w:t>
      </w:r>
      <w:r>
        <w:rPr>
          <w:rFonts w:asciiTheme="minorHAnsi" w:eastAsiaTheme="minorHAnsi" w:hAnsiTheme="minorHAnsi" w:cstheme="minorBidi"/>
          <w:sz w:val="20"/>
          <w:szCs w:val="20"/>
        </w:rPr>
        <w:t xml:space="preserve"> agregan </w:t>
      </w:r>
      <w:r w:rsidRPr="00523FCB">
        <w:rPr>
          <w:rFonts w:asciiTheme="minorHAnsi" w:eastAsiaTheme="minorHAnsi" w:hAnsiTheme="minorHAnsi" w:cstheme="minorBidi"/>
          <w:sz w:val="20"/>
          <w:szCs w:val="20"/>
        </w:rPr>
        <w:t>2</w:t>
      </w:r>
      <w:r w:rsidRPr="00523FCB">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comentarios que no corresponde a un servicio de la DGII (página CREA Empresa). </w:t>
      </w:r>
    </w:p>
    <w:p w14:paraId="206F1A32" w14:textId="614CC308" w:rsidR="00DB735E" w:rsidRDefault="00DB735E" w:rsidP="00523FCB">
      <w:pPr>
        <w:spacing w:line="276" w:lineRule="auto"/>
        <w:jc w:val="both"/>
        <w:rPr>
          <w:rFonts w:asciiTheme="minorHAnsi" w:hAnsiTheme="minorHAnsi"/>
          <w:color w:val="000000" w:themeColor="text1"/>
          <w:sz w:val="20"/>
          <w:szCs w:val="20"/>
        </w:rPr>
      </w:pPr>
    </w:p>
    <w:p w14:paraId="58E30610" w14:textId="5F0DA367" w:rsidR="00DB735E" w:rsidRDefault="002F59AE" w:rsidP="00523FCB">
      <w:pPr>
        <w:spacing w:line="276" w:lineRule="auto"/>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Del listado anterior, se reitera la importancia de la asistencia que reciben los contribuyentes y/o usuarios por los diferentes canales de atención. Por lo que se </w:t>
      </w:r>
      <w:r w:rsidR="001674AF">
        <w:rPr>
          <w:rFonts w:asciiTheme="minorHAnsi" w:hAnsiTheme="minorHAnsi"/>
          <w:color w:val="000000" w:themeColor="text1"/>
          <w:sz w:val="20"/>
          <w:szCs w:val="20"/>
        </w:rPr>
        <w:t>incluye</w:t>
      </w:r>
      <w:r>
        <w:rPr>
          <w:rFonts w:asciiTheme="minorHAnsi" w:hAnsiTheme="minorHAnsi"/>
          <w:color w:val="000000" w:themeColor="text1"/>
          <w:sz w:val="20"/>
          <w:szCs w:val="20"/>
        </w:rPr>
        <w:t xml:space="preserve"> en la encuesta preguntas orientadas a evaluar estos canales de atención, </w:t>
      </w:r>
      <w:r w:rsidR="00A5567A">
        <w:rPr>
          <w:rFonts w:asciiTheme="minorHAnsi" w:hAnsiTheme="minorHAnsi"/>
          <w:color w:val="000000" w:themeColor="text1"/>
          <w:sz w:val="20"/>
          <w:szCs w:val="20"/>
        </w:rPr>
        <w:t>resultados que</w:t>
      </w:r>
      <w:r>
        <w:rPr>
          <w:rFonts w:asciiTheme="minorHAnsi" w:hAnsiTheme="minorHAnsi"/>
          <w:color w:val="000000" w:themeColor="text1"/>
          <w:sz w:val="20"/>
          <w:szCs w:val="20"/>
        </w:rPr>
        <w:t xml:space="preserve"> se muestra</w:t>
      </w:r>
      <w:r w:rsidR="00A5567A">
        <w:rPr>
          <w:rFonts w:asciiTheme="minorHAnsi" w:hAnsiTheme="minorHAnsi"/>
          <w:color w:val="000000" w:themeColor="text1"/>
          <w:sz w:val="20"/>
          <w:szCs w:val="20"/>
        </w:rPr>
        <w:t>n</w:t>
      </w:r>
      <w:r>
        <w:rPr>
          <w:rFonts w:asciiTheme="minorHAnsi" w:hAnsiTheme="minorHAnsi"/>
          <w:color w:val="000000" w:themeColor="text1"/>
          <w:sz w:val="20"/>
          <w:szCs w:val="20"/>
        </w:rPr>
        <w:t xml:space="preserve"> en el capítulo 4 de este documento, denominado Otros aspectos institucionales.  </w:t>
      </w:r>
    </w:p>
    <w:p w14:paraId="61C79749" w14:textId="4103C68D" w:rsidR="002F59AE" w:rsidRDefault="002F59AE" w:rsidP="00523FCB">
      <w:pPr>
        <w:spacing w:line="276" w:lineRule="auto"/>
        <w:jc w:val="both"/>
        <w:rPr>
          <w:rFonts w:asciiTheme="minorHAnsi" w:hAnsiTheme="minorHAnsi"/>
          <w:color w:val="000000" w:themeColor="text1"/>
          <w:sz w:val="20"/>
          <w:szCs w:val="20"/>
        </w:rPr>
      </w:pPr>
    </w:p>
    <w:p w14:paraId="5EB5C286" w14:textId="63DB2D04" w:rsidR="00052568" w:rsidRPr="00C60A6C" w:rsidRDefault="00052568" w:rsidP="001E5323">
      <w:pPr>
        <w:pStyle w:val="Ttulo1"/>
        <w:rPr>
          <w:rFonts w:asciiTheme="minorHAnsi" w:hAnsiTheme="minorHAnsi"/>
        </w:rPr>
      </w:pPr>
      <w:bookmarkStart w:id="51" w:name="_Toc215557515"/>
      <w:r w:rsidRPr="00C60A6C">
        <w:rPr>
          <w:rFonts w:asciiTheme="minorHAnsi" w:hAnsiTheme="minorHAnsi"/>
        </w:rPr>
        <w:t xml:space="preserve">CAPITULO 3: ÍNDICE </w:t>
      </w:r>
      <w:r w:rsidRPr="00C60A6C">
        <w:rPr>
          <w:rFonts w:asciiTheme="minorHAnsi" w:hAnsiTheme="minorHAnsi"/>
          <w:color w:val="000000" w:themeColor="text1"/>
        </w:rPr>
        <w:t>GLO</w:t>
      </w:r>
      <w:r w:rsidR="00367A34" w:rsidRPr="00C60A6C">
        <w:rPr>
          <w:rFonts w:asciiTheme="minorHAnsi" w:hAnsiTheme="minorHAnsi"/>
          <w:color w:val="000000" w:themeColor="text1"/>
        </w:rPr>
        <w:t>B</w:t>
      </w:r>
      <w:r w:rsidRPr="00C60A6C">
        <w:rPr>
          <w:rFonts w:asciiTheme="minorHAnsi" w:hAnsiTheme="minorHAnsi"/>
        </w:rPr>
        <w:t>AL DE SATISFACCIÓN DE</w:t>
      </w:r>
      <w:bookmarkEnd w:id="48"/>
      <w:bookmarkEnd w:id="49"/>
      <w:r w:rsidR="00811A5A" w:rsidRPr="00C60A6C">
        <w:rPr>
          <w:rFonts w:asciiTheme="minorHAnsi" w:hAnsiTheme="minorHAnsi"/>
        </w:rPr>
        <w:t xml:space="preserve"> LOS </w:t>
      </w:r>
      <w:r w:rsidR="00767845" w:rsidRPr="00C60A6C">
        <w:rPr>
          <w:rFonts w:asciiTheme="minorHAnsi" w:hAnsiTheme="minorHAnsi"/>
        </w:rPr>
        <w:t>CONTRIBUYENTES</w:t>
      </w:r>
      <w:bookmarkEnd w:id="51"/>
      <w:r w:rsidR="00767845" w:rsidRPr="00C60A6C">
        <w:rPr>
          <w:rFonts w:asciiTheme="minorHAnsi" w:hAnsiTheme="minorHAnsi"/>
        </w:rPr>
        <w:t xml:space="preserve"> </w:t>
      </w:r>
      <w:bookmarkEnd w:id="50"/>
    </w:p>
    <w:p w14:paraId="7DF489B5" w14:textId="77777777" w:rsidR="00052568" w:rsidRPr="00131C6A" w:rsidRDefault="00052568" w:rsidP="00373A14">
      <w:pPr>
        <w:pStyle w:val="Ttulo2"/>
        <w:rPr>
          <w:rFonts w:asciiTheme="minorHAnsi" w:hAnsiTheme="minorHAnsi"/>
          <w:sz w:val="20"/>
          <w:szCs w:val="20"/>
        </w:rPr>
      </w:pPr>
    </w:p>
    <w:p w14:paraId="2953EEB3" w14:textId="77777777" w:rsidR="00061055" w:rsidRPr="00131C6A" w:rsidRDefault="00061055" w:rsidP="001E5323">
      <w:pPr>
        <w:pStyle w:val="Ttulo2"/>
        <w:rPr>
          <w:rFonts w:asciiTheme="minorHAnsi" w:hAnsiTheme="minorHAnsi"/>
        </w:rPr>
      </w:pPr>
      <w:bookmarkStart w:id="52" w:name="_Toc127277769"/>
      <w:bookmarkStart w:id="53" w:name="_Toc215557516"/>
      <w:r w:rsidRPr="00131C6A">
        <w:rPr>
          <w:rFonts w:asciiTheme="minorHAnsi" w:hAnsiTheme="minorHAnsi"/>
        </w:rPr>
        <w:t>3.1 Índice global de satisfacción</w:t>
      </w:r>
      <w:bookmarkEnd w:id="52"/>
      <w:bookmarkEnd w:id="53"/>
      <w:r w:rsidRPr="00131C6A">
        <w:rPr>
          <w:rFonts w:asciiTheme="minorHAnsi" w:hAnsiTheme="minorHAnsi"/>
        </w:rPr>
        <w:t xml:space="preserve"> </w:t>
      </w:r>
    </w:p>
    <w:p w14:paraId="13F90BF1" w14:textId="77777777" w:rsidR="00061055" w:rsidRPr="00131C6A" w:rsidRDefault="00061055" w:rsidP="003D26EB">
      <w:pPr>
        <w:spacing w:line="276" w:lineRule="auto"/>
        <w:jc w:val="both"/>
        <w:rPr>
          <w:rFonts w:asciiTheme="minorHAnsi" w:hAnsiTheme="minorHAnsi"/>
          <w:sz w:val="20"/>
          <w:szCs w:val="20"/>
        </w:rPr>
      </w:pPr>
    </w:p>
    <w:p w14:paraId="544BD7E5" w14:textId="3BD7659F" w:rsidR="00A342CE" w:rsidRPr="00131C6A" w:rsidRDefault="00052568" w:rsidP="003D26EB">
      <w:pPr>
        <w:spacing w:line="276" w:lineRule="auto"/>
        <w:jc w:val="both"/>
        <w:rPr>
          <w:rFonts w:asciiTheme="minorHAnsi" w:hAnsiTheme="minorHAnsi"/>
          <w:sz w:val="20"/>
          <w:szCs w:val="20"/>
        </w:rPr>
      </w:pPr>
      <w:r w:rsidRPr="00131C6A">
        <w:rPr>
          <w:rFonts w:asciiTheme="minorHAnsi" w:hAnsiTheme="minorHAnsi"/>
          <w:color w:val="000000" w:themeColor="text1"/>
          <w:sz w:val="20"/>
          <w:szCs w:val="20"/>
        </w:rPr>
        <w:lastRenderedPageBreak/>
        <w:t>E</w:t>
      </w:r>
      <w:r w:rsidR="008C0159" w:rsidRPr="00131C6A">
        <w:rPr>
          <w:rFonts w:asciiTheme="minorHAnsi" w:hAnsiTheme="minorHAnsi"/>
          <w:color w:val="000000" w:themeColor="text1"/>
          <w:sz w:val="20"/>
          <w:szCs w:val="20"/>
        </w:rPr>
        <w:t>l</w:t>
      </w:r>
      <w:r w:rsidRPr="00131C6A">
        <w:rPr>
          <w:rFonts w:asciiTheme="minorHAnsi" w:hAnsiTheme="minorHAnsi"/>
          <w:color w:val="000000" w:themeColor="text1"/>
          <w:sz w:val="20"/>
          <w:szCs w:val="20"/>
        </w:rPr>
        <w:t xml:space="preserve"> índice</w:t>
      </w:r>
      <w:r w:rsidR="005B6C27" w:rsidRPr="00131C6A">
        <w:rPr>
          <w:rFonts w:asciiTheme="minorHAnsi" w:hAnsiTheme="minorHAnsi"/>
          <w:color w:val="000000" w:themeColor="text1"/>
          <w:sz w:val="20"/>
          <w:szCs w:val="20"/>
        </w:rPr>
        <w:t xml:space="preserve"> global de </w:t>
      </w:r>
      <w:r w:rsidRPr="00131C6A">
        <w:rPr>
          <w:rFonts w:asciiTheme="minorHAnsi" w:hAnsiTheme="minorHAnsi"/>
          <w:color w:val="000000" w:themeColor="text1"/>
          <w:sz w:val="20"/>
          <w:szCs w:val="20"/>
        </w:rPr>
        <w:t xml:space="preserve">satisfacción de los </w:t>
      </w:r>
      <w:r w:rsidR="00816C77" w:rsidRPr="00131C6A">
        <w:rPr>
          <w:rFonts w:asciiTheme="minorHAnsi" w:hAnsiTheme="minorHAnsi"/>
          <w:color w:val="000000" w:themeColor="text1"/>
          <w:sz w:val="20"/>
          <w:szCs w:val="20"/>
        </w:rPr>
        <w:t>contribuyentes</w:t>
      </w:r>
      <w:r w:rsidR="00646DDC" w:rsidRPr="00131C6A">
        <w:rPr>
          <w:rFonts w:asciiTheme="minorHAnsi" w:hAnsiTheme="minorHAnsi"/>
          <w:color w:val="000000" w:themeColor="text1"/>
          <w:sz w:val="20"/>
          <w:szCs w:val="20"/>
        </w:rPr>
        <w:t xml:space="preserve"> de los 4 módulos considerados fue </w:t>
      </w:r>
      <w:r w:rsidRPr="00131C6A">
        <w:rPr>
          <w:rFonts w:asciiTheme="minorHAnsi" w:hAnsiTheme="minorHAnsi"/>
          <w:color w:val="000000" w:themeColor="text1"/>
          <w:sz w:val="20"/>
          <w:szCs w:val="20"/>
        </w:rPr>
        <w:t xml:space="preserve">de </w:t>
      </w:r>
      <w:r w:rsidR="003703F6" w:rsidRPr="00131C6A">
        <w:rPr>
          <w:rFonts w:asciiTheme="minorHAnsi" w:hAnsiTheme="minorHAnsi"/>
          <w:b/>
          <w:color w:val="000000" w:themeColor="text1"/>
          <w:sz w:val="20"/>
          <w:szCs w:val="20"/>
        </w:rPr>
        <w:t>8.</w:t>
      </w:r>
      <w:r w:rsidR="0058226F">
        <w:rPr>
          <w:rFonts w:asciiTheme="minorHAnsi" w:hAnsiTheme="minorHAnsi"/>
          <w:b/>
          <w:color w:val="000000" w:themeColor="text1"/>
          <w:sz w:val="20"/>
          <w:szCs w:val="20"/>
        </w:rPr>
        <w:t>08</w:t>
      </w:r>
      <w:r w:rsidRPr="00131C6A">
        <w:rPr>
          <w:rFonts w:asciiTheme="minorHAnsi" w:hAnsiTheme="minorHAnsi"/>
          <w:color w:val="000000" w:themeColor="text1"/>
          <w:sz w:val="20"/>
          <w:szCs w:val="20"/>
        </w:rPr>
        <w:t xml:space="preserve"> </w:t>
      </w:r>
      <w:r w:rsidR="007814C6" w:rsidRPr="00131C6A">
        <w:rPr>
          <w:rFonts w:asciiTheme="minorHAnsi" w:hAnsiTheme="minorHAnsi"/>
          <w:color w:val="000000" w:themeColor="text1"/>
          <w:sz w:val="20"/>
          <w:szCs w:val="20"/>
        </w:rPr>
        <w:t>puntos</w:t>
      </w:r>
      <w:r w:rsidR="00A525D6" w:rsidRPr="00131C6A">
        <w:rPr>
          <w:rFonts w:asciiTheme="minorHAnsi" w:hAnsiTheme="minorHAnsi"/>
          <w:sz w:val="20"/>
          <w:szCs w:val="20"/>
        </w:rPr>
        <w:t>,</w:t>
      </w:r>
      <w:r w:rsidR="007814C6" w:rsidRPr="00131C6A">
        <w:rPr>
          <w:rFonts w:asciiTheme="minorHAnsi" w:hAnsiTheme="minorHAnsi"/>
          <w:sz w:val="20"/>
          <w:szCs w:val="20"/>
        </w:rPr>
        <w:t xml:space="preserve"> un</w:t>
      </w:r>
      <w:r w:rsidR="00A525D6" w:rsidRPr="00131C6A">
        <w:rPr>
          <w:rFonts w:asciiTheme="minorHAnsi" w:hAnsiTheme="minorHAnsi"/>
          <w:sz w:val="20"/>
          <w:szCs w:val="20"/>
        </w:rPr>
        <w:t xml:space="preserve"> </w:t>
      </w:r>
      <w:r w:rsidR="00A525D6" w:rsidRPr="00131C6A">
        <w:rPr>
          <w:rFonts w:asciiTheme="minorHAnsi" w:hAnsiTheme="minorHAnsi"/>
          <w:color w:val="000000" w:themeColor="text1"/>
          <w:sz w:val="20"/>
          <w:szCs w:val="20"/>
        </w:rPr>
        <w:t>resultado</w:t>
      </w:r>
      <w:r w:rsidRPr="00131C6A">
        <w:rPr>
          <w:rFonts w:asciiTheme="minorHAnsi" w:hAnsiTheme="minorHAnsi"/>
          <w:color w:val="000000" w:themeColor="text1"/>
          <w:sz w:val="20"/>
          <w:szCs w:val="20"/>
        </w:rPr>
        <w:t xml:space="preserve"> muy satisfactorio</w:t>
      </w:r>
      <w:bookmarkStart w:id="54" w:name="_Hlk35217598"/>
      <w:r w:rsidR="00FB3FDE" w:rsidRPr="00131C6A">
        <w:rPr>
          <w:rFonts w:asciiTheme="minorHAnsi" w:hAnsiTheme="minorHAnsi"/>
          <w:color w:val="000000" w:themeColor="text1"/>
          <w:sz w:val="20"/>
          <w:szCs w:val="20"/>
        </w:rPr>
        <w:t xml:space="preserve"> </w:t>
      </w:r>
      <w:r w:rsidR="00EE3F38" w:rsidRPr="00131C6A">
        <w:rPr>
          <w:rFonts w:asciiTheme="minorHAnsi" w:hAnsiTheme="minorHAnsi"/>
          <w:color w:val="000000" w:themeColor="text1"/>
          <w:sz w:val="20"/>
          <w:szCs w:val="20"/>
        </w:rPr>
        <w:t>de acuerdo a</w:t>
      </w:r>
      <w:r w:rsidR="00FB3FDE" w:rsidRPr="00131C6A">
        <w:rPr>
          <w:rFonts w:asciiTheme="minorHAnsi" w:hAnsiTheme="minorHAnsi"/>
          <w:color w:val="000000" w:themeColor="text1"/>
          <w:sz w:val="20"/>
          <w:szCs w:val="20"/>
        </w:rPr>
        <w:t xml:space="preserve"> la escala de </w:t>
      </w:r>
      <w:r w:rsidR="001C3EA1" w:rsidRPr="00131C6A">
        <w:rPr>
          <w:rFonts w:asciiTheme="minorHAnsi" w:hAnsiTheme="minorHAnsi"/>
          <w:color w:val="000000" w:themeColor="text1"/>
          <w:sz w:val="20"/>
          <w:szCs w:val="20"/>
        </w:rPr>
        <w:t>satisfacción</w:t>
      </w:r>
      <w:r w:rsidR="00FB3FDE" w:rsidRPr="00131C6A">
        <w:rPr>
          <w:rFonts w:asciiTheme="minorHAnsi" w:hAnsiTheme="minorHAnsi"/>
          <w:color w:val="000000" w:themeColor="text1"/>
          <w:sz w:val="20"/>
          <w:szCs w:val="20"/>
        </w:rPr>
        <w:t xml:space="preserve"> del modelo empleado</w:t>
      </w:r>
      <w:r w:rsidR="00070A94">
        <w:rPr>
          <w:rFonts w:asciiTheme="minorHAnsi" w:hAnsiTheme="minorHAnsi"/>
          <w:color w:val="000000" w:themeColor="text1"/>
          <w:sz w:val="20"/>
          <w:szCs w:val="20"/>
        </w:rPr>
        <w:t xml:space="preserve"> y</w:t>
      </w:r>
      <w:r w:rsidR="00A16B17" w:rsidRPr="00D92D22">
        <w:rPr>
          <w:rFonts w:asciiTheme="minorHAnsi" w:hAnsiTheme="minorHAnsi"/>
          <w:sz w:val="20"/>
          <w:szCs w:val="20"/>
        </w:rPr>
        <w:t xml:space="preserve"> cumple con las expectativas</w:t>
      </w:r>
      <w:r w:rsidR="00070A94">
        <w:rPr>
          <w:rFonts w:asciiTheme="minorHAnsi" w:hAnsiTheme="minorHAnsi"/>
          <w:sz w:val="20"/>
          <w:szCs w:val="20"/>
        </w:rPr>
        <w:t>.</w:t>
      </w:r>
    </w:p>
    <w:p w14:paraId="37FBBD44" w14:textId="77777777" w:rsidR="003C4904" w:rsidRPr="00131C6A" w:rsidRDefault="003C4904" w:rsidP="003D26EB">
      <w:pPr>
        <w:spacing w:line="276" w:lineRule="auto"/>
        <w:jc w:val="both"/>
        <w:rPr>
          <w:rFonts w:asciiTheme="minorHAnsi" w:hAnsiTheme="minorHAnsi"/>
          <w:sz w:val="20"/>
          <w:szCs w:val="20"/>
        </w:rPr>
      </w:pPr>
    </w:p>
    <w:p w14:paraId="110A7BE5" w14:textId="1BEDB59D" w:rsidR="00583BB3" w:rsidRPr="00131C6A" w:rsidRDefault="00070A94" w:rsidP="003D26EB">
      <w:pPr>
        <w:spacing w:line="276" w:lineRule="auto"/>
        <w:jc w:val="both"/>
        <w:rPr>
          <w:rFonts w:asciiTheme="minorHAnsi" w:hAnsiTheme="minorHAnsi"/>
          <w:sz w:val="20"/>
          <w:szCs w:val="20"/>
        </w:rPr>
      </w:pPr>
      <w:r>
        <w:rPr>
          <w:rFonts w:asciiTheme="minorHAnsi" w:hAnsiTheme="minorHAnsi"/>
          <w:sz w:val="20"/>
          <w:szCs w:val="20"/>
        </w:rPr>
        <w:t xml:space="preserve">De los resultados obtenidos, </w:t>
      </w:r>
      <w:r w:rsidR="00583BB3" w:rsidRPr="00131C6A">
        <w:rPr>
          <w:rFonts w:asciiTheme="minorHAnsi" w:hAnsiTheme="minorHAnsi"/>
          <w:sz w:val="20"/>
          <w:szCs w:val="20"/>
        </w:rPr>
        <w:t>se identifica que el aspecto con mayor puntuación es</w:t>
      </w:r>
      <w:r w:rsidR="003C4904" w:rsidRPr="00131C6A">
        <w:rPr>
          <w:rFonts w:asciiTheme="minorHAnsi" w:hAnsiTheme="minorHAnsi"/>
          <w:sz w:val="20"/>
          <w:szCs w:val="20"/>
        </w:rPr>
        <w:t xml:space="preserve"> la</w:t>
      </w:r>
      <w:r w:rsidR="00583BB3" w:rsidRPr="00131C6A">
        <w:rPr>
          <w:rFonts w:asciiTheme="minorHAnsi" w:hAnsiTheme="minorHAnsi"/>
          <w:sz w:val="20"/>
          <w:szCs w:val="20"/>
        </w:rPr>
        <w:t xml:space="preserve"> </w:t>
      </w:r>
      <w:r w:rsidR="00DA26A5">
        <w:rPr>
          <w:rFonts w:asciiTheme="minorHAnsi" w:hAnsiTheme="minorHAnsi"/>
          <w:sz w:val="20"/>
          <w:szCs w:val="20"/>
        </w:rPr>
        <w:t xml:space="preserve">Capacidad de </w:t>
      </w:r>
      <w:r w:rsidR="0040020E">
        <w:rPr>
          <w:rFonts w:asciiTheme="minorHAnsi" w:hAnsiTheme="minorHAnsi"/>
          <w:sz w:val="20"/>
          <w:szCs w:val="20"/>
        </w:rPr>
        <w:t>R</w:t>
      </w:r>
      <w:r w:rsidR="00DA26A5">
        <w:rPr>
          <w:rFonts w:asciiTheme="minorHAnsi" w:hAnsiTheme="minorHAnsi"/>
          <w:sz w:val="20"/>
          <w:szCs w:val="20"/>
        </w:rPr>
        <w:t xml:space="preserve">espuesta </w:t>
      </w:r>
      <w:r w:rsidR="0040020E">
        <w:rPr>
          <w:rFonts w:asciiTheme="minorHAnsi" w:hAnsiTheme="minorHAnsi"/>
          <w:sz w:val="20"/>
          <w:szCs w:val="20"/>
        </w:rPr>
        <w:t>I</w:t>
      </w:r>
      <w:r w:rsidR="00DA26A5">
        <w:rPr>
          <w:rFonts w:asciiTheme="minorHAnsi" w:hAnsiTheme="minorHAnsi"/>
          <w:sz w:val="20"/>
          <w:szCs w:val="20"/>
        </w:rPr>
        <w:t>nstitucional,</w:t>
      </w:r>
      <w:r w:rsidR="00DF24A3" w:rsidRPr="00131C6A">
        <w:rPr>
          <w:rFonts w:asciiTheme="minorHAnsi" w:hAnsiTheme="minorHAnsi"/>
          <w:sz w:val="20"/>
          <w:szCs w:val="20"/>
        </w:rPr>
        <w:t xml:space="preserve"> </w:t>
      </w:r>
      <w:r w:rsidR="00C70EAE" w:rsidRPr="00131C6A">
        <w:rPr>
          <w:rFonts w:asciiTheme="minorHAnsi" w:hAnsiTheme="minorHAnsi"/>
          <w:sz w:val="20"/>
          <w:szCs w:val="20"/>
        </w:rPr>
        <w:t xml:space="preserve">con </w:t>
      </w:r>
      <w:r w:rsidR="00DF24A3" w:rsidRPr="00131C6A">
        <w:rPr>
          <w:rFonts w:asciiTheme="minorHAnsi" w:hAnsiTheme="minorHAnsi"/>
          <w:sz w:val="20"/>
          <w:szCs w:val="20"/>
        </w:rPr>
        <w:t>8.</w:t>
      </w:r>
      <w:r w:rsidR="00DA26A5">
        <w:rPr>
          <w:rFonts w:asciiTheme="minorHAnsi" w:hAnsiTheme="minorHAnsi"/>
          <w:sz w:val="20"/>
          <w:szCs w:val="20"/>
        </w:rPr>
        <w:t>16</w:t>
      </w:r>
      <w:r w:rsidR="00267E17" w:rsidRPr="00131C6A">
        <w:rPr>
          <w:rFonts w:asciiTheme="minorHAnsi" w:hAnsiTheme="minorHAnsi"/>
          <w:sz w:val="20"/>
          <w:szCs w:val="20"/>
        </w:rPr>
        <w:t xml:space="preserve"> </w:t>
      </w:r>
      <w:r w:rsidR="00583BB3" w:rsidRPr="00131C6A">
        <w:rPr>
          <w:rFonts w:asciiTheme="minorHAnsi" w:hAnsiTheme="minorHAnsi"/>
          <w:sz w:val="20"/>
          <w:szCs w:val="20"/>
        </w:rPr>
        <w:t>puntos y el de menor puntuación la</w:t>
      </w:r>
      <w:r w:rsidR="00F36154">
        <w:rPr>
          <w:rFonts w:asciiTheme="minorHAnsi" w:hAnsiTheme="minorHAnsi"/>
          <w:sz w:val="20"/>
          <w:szCs w:val="20"/>
        </w:rPr>
        <w:t xml:space="preserve"> Infraestructura y de elementos tangibles y de la página web</w:t>
      </w:r>
      <w:r w:rsidR="00DF24A3" w:rsidRPr="00131C6A">
        <w:rPr>
          <w:rFonts w:asciiTheme="minorHAnsi" w:hAnsiTheme="minorHAnsi"/>
          <w:sz w:val="20"/>
          <w:szCs w:val="20"/>
        </w:rPr>
        <w:t xml:space="preserve">, </w:t>
      </w:r>
      <w:r w:rsidR="00F432B2" w:rsidRPr="00131C6A">
        <w:rPr>
          <w:rFonts w:asciiTheme="minorHAnsi" w:hAnsiTheme="minorHAnsi"/>
          <w:sz w:val="20"/>
          <w:szCs w:val="20"/>
        </w:rPr>
        <w:t>con</w:t>
      </w:r>
      <w:r w:rsidR="00C70EAE" w:rsidRPr="00131C6A">
        <w:rPr>
          <w:rFonts w:asciiTheme="minorHAnsi" w:hAnsiTheme="minorHAnsi"/>
          <w:sz w:val="20"/>
          <w:szCs w:val="20"/>
        </w:rPr>
        <w:t xml:space="preserve"> </w:t>
      </w:r>
      <w:r w:rsidR="00DA26A5">
        <w:rPr>
          <w:rFonts w:asciiTheme="minorHAnsi" w:hAnsiTheme="minorHAnsi"/>
          <w:sz w:val="20"/>
          <w:szCs w:val="20"/>
        </w:rPr>
        <w:t>7.76</w:t>
      </w:r>
      <w:r w:rsidR="00583BB3" w:rsidRPr="00131C6A">
        <w:rPr>
          <w:rFonts w:asciiTheme="minorHAnsi" w:hAnsiTheme="minorHAnsi"/>
          <w:sz w:val="20"/>
          <w:szCs w:val="20"/>
        </w:rPr>
        <w:t xml:space="preserve"> puntos.</w:t>
      </w:r>
    </w:p>
    <w:p w14:paraId="648022B4" w14:textId="33BCD7EE" w:rsidR="00A77C95" w:rsidRDefault="00A77C95" w:rsidP="003D26EB">
      <w:pPr>
        <w:spacing w:line="276" w:lineRule="auto"/>
        <w:jc w:val="both"/>
        <w:rPr>
          <w:rFonts w:asciiTheme="minorHAnsi" w:hAnsiTheme="minorHAnsi"/>
          <w:sz w:val="20"/>
          <w:szCs w:val="20"/>
        </w:rPr>
      </w:pPr>
    </w:p>
    <w:p w14:paraId="6EB49AA7" w14:textId="129F2F01" w:rsidR="00DA26A5" w:rsidRPr="00131C6A" w:rsidRDefault="00DA26A5" w:rsidP="003D26EB">
      <w:pPr>
        <w:spacing w:line="276" w:lineRule="auto"/>
        <w:jc w:val="both"/>
        <w:rPr>
          <w:rFonts w:asciiTheme="minorHAnsi" w:hAnsiTheme="minorHAnsi"/>
          <w:sz w:val="20"/>
          <w:szCs w:val="20"/>
        </w:rPr>
      </w:pPr>
      <w:r w:rsidRPr="00DA26A5">
        <w:rPr>
          <w:noProof/>
        </w:rPr>
        <w:drawing>
          <wp:inline distT="0" distB="0" distL="0" distR="0" wp14:anchorId="428FE348" wp14:editId="3809EB0B">
            <wp:extent cx="3374541" cy="163766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099" cy="1647642"/>
                    </a:xfrm>
                    <a:prstGeom prst="rect">
                      <a:avLst/>
                    </a:prstGeom>
                    <a:noFill/>
                    <a:ln>
                      <a:noFill/>
                    </a:ln>
                  </pic:spPr>
                </pic:pic>
              </a:graphicData>
            </a:graphic>
          </wp:inline>
        </w:drawing>
      </w:r>
    </w:p>
    <w:p w14:paraId="4653EB67" w14:textId="287A38F3" w:rsidR="00A77C95" w:rsidRDefault="00A77C95" w:rsidP="003D26EB">
      <w:pPr>
        <w:spacing w:line="276" w:lineRule="auto"/>
        <w:jc w:val="both"/>
      </w:pPr>
    </w:p>
    <w:p w14:paraId="29FE798E" w14:textId="77777777" w:rsidR="00EC252E" w:rsidRPr="00131C6A" w:rsidRDefault="00EC252E" w:rsidP="001B4F93">
      <w:pPr>
        <w:rPr>
          <w:rFonts w:asciiTheme="minorHAnsi" w:hAnsiTheme="minorHAnsi"/>
          <w:color w:val="FF0000"/>
          <w:highlight w:val="yellow"/>
        </w:rPr>
      </w:pPr>
      <w:bookmarkStart w:id="55" w:name="_Toc62735991"/>
      <w:bookmarkStart w:id="56" w:name="_Toc62738607"/>
      <w:bookmarkStart w:id="57" w:name="_Toc127277770"/>
    </w:p>
    <w:p w14:paraId="559B6B5E" w14:textId="77777777" w:rsidR="006B258F" w:rsidRPr="00131C6A" w:rsidRDefault="00052568" w:rsidP="001E5323">
      <w:pPr>
        <w:pStyle w:val="Ttulo1"/>
        <w:rPr>
          <w:rFonts w:asciiTheme="minorHAnsi" w:hAnsiTheme="minorHAnsi"/>
        </w:rPr>
      </w:pPr>
      <w:bookmarkStart w:id="58" w:name="_Toc215557517"/>
      <w:r w:rsidRPr="00131C6A">
        <w:rPr>
          <w:rFonts w:asciiTheme="minorHAnsi" w:hAnsiTheme="minorHAnsi"/>
        </w:rPr>
        <w:t>CAPITULO 4: OTROS ASPECTOS INSTITUCIONALES</w:t>
      </w:r>
      <w:bookmarkEnd w:id="55"/>
      <w:bookmarkEnd w:id="56"/>
      <w:bookmarkEnd w:id="57"/>
      <w:bookmarkEnd w:id="58"/>
    </w:p>
    <w:p w14:paraId="4672E0BF" w14:textId="77777777" w:rsidR="00DF24A3" w:rsidRPr="00131C6A" w:rsidRDefault="00DF24A3" w:rsidP="003D26EB">
      <w:pPr>
        <w:spacing w:line="276" w:lineRule="auto"/>
        <w:jc w:val="both"/>
        <w:rPr>
          <w:rFonts w:asciiTheme="minorHAnsi" w:hAnsiTheme="minorHAnsi"/>
          <w:color w:val="000000" w:themeColor="text1"/>
          <w:sz w:val="20"/>
          <w:szCs w:val="20"/>
        </w:rPr>
      </w:pPr>
    </w:p>
    <w:p w14:paraId="45129736" w14:textId="71734951" w:rsidR="000D7C09" w:rsidRDefault="00D5569F" w:rsidP="003D26EB">
      <w:pPr>
        <w:spacing w:line="276" w:lineRule="auto"/>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 xml:space="preserve">A </w:t>
      </w:r>
      <w:r w:rsidR="00620BEA" w:rsidRPr="00131C6A">
        <w:rPr>
          <w:rFonts w:asciiTheme="minorHAnsi" w:hAnsiTheme="minorHAnsi"/>
          <w:color w:val="000000" w:themeColor="text1"/>
          <w:sz w:val="20"/>
          <w:szCs w:val="20"/>
        </w:rPr>
        <w:t>continuación,</w:t>
      </w:r>
      <w:r w:rsidRPr="00131C6A">
        <w:rPr>
          <w:rFonts w:asciiTheme="minorHAnsi" w:hAnsiTheme="minorHAnsi"/>
          <w:color w:val="000000" w:themeColor="text1"/>
          <w:sz w:val="20"/>
          <w:szCs w:val="20"/>
        </w:rPr>
        <w:t xml:space="preserve"> se presentan los resultados</w:t>
      </w:r>
      <w:r w:rsidR="000E1A4B" w:rsidRPr="00131C6A">
        <w:rPr>
          <w:rFonts w:asciiTheme="minorHAnsi" w:hAnsiTheme="minorHAnsi"/>
          <w:color w:val="000000" w:themeColor="text1"/>
          <w:sz w:val="20"/>
          <w:szCs w:val="20"/>
        </w:rPr>
        <w:t xml:space="preserve"> obtenidos</w:t>
      </w:r>
      <w:r w:rsidRPr="00131C6A">
        <w:rPr>
          <w:rFonts w:asciiTheme="minorHAnsi" w:hAnsiTheme="minorHAnsi"/>
          <w:color w:val="000000" w:themeColor="text1"/>
          <w:sz w:val="20"/>
          <w:szCs w:val="20"/>
        </w:rPr>
        <w:t xml:space="preserve"> de otros aspectos Institucionales</w:t>
      </w:r>
      <w:r w:rsidR="00CE7046" w:rsidRPr="00131C6A">
        <w:rPr>
          <w:rFonts w:asciiTheme="minorHAnsi" w:hAnsiTheme="minorHAnsi"/>
          <w:color w:val="000000" w:themeColor="text1"/>
          <w:sz w:val="20"/>
          <w:szCs w:val="20"/>
        </w:rPr>
        <w:t>,</w:t>
      </w:r>
      <w:r w:rsidR="00D50FC0" w:rsidRPr="00131C6A">
        <w:rPr>
          <w:rFonts w:asciiTheme="minorHAnsi" w:hAnsiTheme="minorHAnsi"/>
          <w:color w:val="000000" w:themeColor="text1"/>
          <w:sz w:val="20"/>
          <w:szCs w:val="20"/>
        </w:rPr>
        <w:t xml:space="preserve"> que en esta oportunidad se ha considerado</w:t>
      </w:r>
      <w:r w:rsidR="00AA17BA" w:rsidRPr="00131C6A">
        <w:rPr>
          <w:rFonts w:asciiTheme="minorHAnsi" w:hAnsiTheme="minorHAnsi"/>
          <w:color w:val="000000" w:themeColor="text1"/>
          <w:sz w:val="20"/>
          <w:szCs w:val="20"/>
        </w:rPr>
        <w:t xml:space="preserve"> evaluar</w:t>
      </w:r>
      <w:r w:rsidR="00A317BD">
        <w:rPr>
          <w:rFonts w:asciiTheme="minorHAnsi" w:hAnsiTheme="minorHAnsi"/>
          <w:color w:val="000000" w:themeColor="text1"/>
          <w:sz w:val="20"/>
          <w:szCs w:val="20"/>
        </w:rPr>
        <w:t xml:space="preserve"> el proceso de inscripción o constitución de las Sociedades por Acciones Simplificadas (SAS), </w:t>
      </w:r>
      <w:r w:rsidR="00AA17BA" w:rsidRPr="00131C6A">
        <w:rPr>
          <w:rFonts w:asciiTheme="minorHAnsi" w:hAnsiTheme="minorHAnsi"/>
          <w:color w:val="000000" w:themeColor="text1"/>
          <w:sz w:val="20"/>
          <w:szCs w:val="20"/>
        </w:rPr>
        <w:t>realizando preguntas puntuales a los contribuyentes encuestados</w:t>
      </w:r>
      <w:r w:rsidR="001626C6">
        <w:rPr>
          <w:rFonts w:asciiTheme="minorHAnsi" w:hAnsiTheme="minorHAnsi"/>
          <w:color w:val="000000" w:themeColor="text1"/>
          <w:sz w:val="20"/>
          <w:szCs w:val="20"/>
        </w:rPr>
        <w:t xml:space="preserve">. </w:t>
      </w:r>
    </w:p>
    <w:p w14:paraId="504BB34C" w14:textId="4B94B497" w:rsidR="00C60A6C" w:rsidRDefault="00C60A6C" w:rsidP="001626C6">
      <w:pPr>
        <w:spacing w:line="276" w:lineRule="auto"/>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 </w:t>
      </w:r>
    </w:p>
    <w:p w14:paraId="0887F655" w14:textId="60192C0D" w:rsidR="00C60A6C" w:rsidRPr="00953D79" w:rsidRDefault="00C60A6C" w:rsidP="00953D79">
      <w:pPr>
        <w:pStyle w:val="Ttulo2"/>
        <w:rPr>
          <w:i/>
          <w:color w:val="000000" w:themeColor="text1"/>
          <w:sz w:val="20"/>
        </w:rPr>
      </w:pPr>
      <w:bookmarkStart w:id="59" w:name="_Toc215557518"/>
      <w:r w:rsidRPr="00953D79">
        <w:rPr>
          <w:i/>
          <w:color w:val="000000" w:themeColor="text1"/>
          <w:sz w:val="20"/>
        </w:rPr>
        <w:t>4.1 Evaluación del proceso de inscripción de Sociedades por Acciones Simplificadas (SAS)</w:t>
      </w:r>
      <w:bookmarkEnd w:id="59"/>
    </w:p>
    <w:p w14:paraId="40BBE316" w14:textId="77777777" w:rsidR="00953D79" w:rsidRPr="00953D79" w:rsidRDefault="00953D79" w:rsidP="00953D79"/>
    <w:p w14:paraId="0EC582CA" w14:textId="12C2205C" w:rsidR="001626C6" w:rsidRPr="00131C6A" w:rsidRDefault="001626C6" w:rsidP="001626C6">
      <w:pPr>
        <w:spacing w:line="276" w:lineRule="auto"/>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En este</w:t>
      </w:r>
      <w:r w:rsidR="00C60A6C">
        <w:rPr>
          <w:rFonts w:asciiTheme="minorHAnsi" w:hAnsiTheme="minorHAnsi"/>
          <w:color w:val="000000" w:themeColor="text1"/>
          <w:sz w:val="20"/>
          <w:szCs w:val="20"/>
        </w:rPr>
        <w:t xml:space="preserve"> tema</w:t>
      </w:r>
      <w:r w:rsidRPr="00131C6A">
        <w:rPr>
          <w:rFonts w:asciiTheme="minorHAnsi" w:hAnsiTheme="minorHAnsi"/>
          <w:color w:val="000000" w:themeColor="text1"/>
          <w:sz w:val="20"/>
          <w:szCs w:val="20"/>
        </w:rPr>
        <w:t xml:space="preserve">, la encuesta contiene </w:t>
      </w:r>
      <w:r>
        <w:rPr>
          <w:rFonts w:asciiTheme="minorHAnsi" w:hAnsiTheme="minorHAnsi"/>
          <w:color w:val="000000" w:themeColor="text1"/>
          <w:sz w:val="20"/>
          <w:szCs w:val="20"/>
        </w:rPr>
        <w:t>8</w:t>
      </w:r>
      <w:r w:rsidRPr="00131C6A">
        <w:rPr>
          <w:rFonts w:asciiTheme="minorHAnsi" w:hAnsiTheme="minorHAnsi"/>
          <w:color w:val="000000" w:themeColor="text1"/>
          <w:sz w:val="20"/>
          <w:szCs w:val="20"/>
        </w:rPr>
        <w:t xml:space="preserve"> ítems, que incluye preguntas</w:t>
      </w:r>
      <w:r w:rsidRPr="00131C6A">
        <w:rPr>
          <w:rFonts w:asciiTheme="minorHAnsi" w:hAnsiTheme="minorHAnsi"/>
          <w:color w:val="FF0000"/>
          <w:sz w:val="20"/>
          <w:szCs w:val="20"/>
        </w:rPr>
        <w:t xml:space="preserve"> </w:t>
      </w:r>
      <w:r w:rsidRPr="00131C6A">
        <w:rPr>
          <w:rFonts w:asciiTheme="minorHAnsi" w:hAnsiTheme="minorHAnsi"/>
          <w:color w:val="000000" w:themeColor="text1"/>
          <w:sz w:val="20"/>
          <w:szCs w:val="20"/>
        </w:rPr>
        <w:t xml:space="preserve">de opinión </w:t>
      </w:r>
      <w:r>
        <w:rPr>
          <w:rFonts w:asciiTheme="minorHAnsi" w:hAnsiTheme="minorHAnsi"/>
          <w:color w:val="000000" w:themeColor="text1"/>
          <w:sz w:val="20"/>
          <w:szCs w:val="20"/>
        </w:rPr>
        <w:t>(4</w:t>
      </w:r>
      <w:r w:rsidRPr="00131C6A">
        <w:rPr>
          <w:rFonts w:asciiTheme="minorHAnsi" w:hAnsiTheme="minorHAnsi"/>
          <w:color w:val="000000" w:themeColor="text1"/>
          <w:sz w:val="20"/>
          <w:szCs w:val="20"/>
        </w:rPr>
        <w:t xml:space="preserve">) y de calificación (4), dentro de las que se consulta a los encuestados </w:t>
      </w:r>
      <w:r>
        <w:rPr>
          <w:rFonts w:asciiTheme="minorHAnsi" w:hAnsiTheme="minorHAnsi"/>
          <w:color w:val="000000" w:themeColor="text1"/>
          <w:sz w:val="20"/>
          <w:szCs w:val="20"/>
        </w:rPr>
        <w:t xml:space="preserve">respecto </w:t>
      </w:r>
      <w:r w:rsidRPr="00131C6A">
        <w:rPr>
          <w:rFonts w:asciiTheme="minorHAnsi" w:hAnsiTheme="minorHAnsi"/>
          <w:sz w:val="20"/>
          <w:szCs w:val="20"/>
        </w:rPr>
        <w:t>del</w:t>
      </w:r>
      <w:r>
        <w:rPr>
          <w:rFonts w:asciiTheme="minorHAnsi" w:hAnsiTheme="minorHAnsi"/>
          <w:sz w:val="20"/>
          <w:szCs w:val="20"/>
        </w:rPr>
        <w:t xml:space="preserve"> proceso de inscripción como SAS </w:t>
      </w:r>
      <w:r w:rsidRPr="00131C6A">
        <w:rPr>
          <w:rFonts w:asciiTheme="minorHAnsi" w:hAnsiTheme="minorHAnsi"/>
          <w:sz w:val="20"/>
          <w:szCs w:val="20"/>
        </w:rPr>
        <w:t>y</w:t>
      </w:r>
      <w:r>
        <w:rPr>
          <w:rFonts w:asciiTheme="minorHAnsi" w:hAnsiTheme="minorHAnsi"/>
          <w:sz w:val="20"/>
          <w:szCs w:val="20"/>
        </w:rPr>
        <w:t xml:space="preserve"> sí el servicio cumplió con sus expectativas</w:t>
      </w:r>
      <w:r w:rsidRPr="00131C6A">
        <w:rPr>
          <w:rFonts w:asciiTheme="minorHAnsi" w:hAnsiTheme="minorHAnsi"/>
          <w:color w:val="000000" w:themeColor="text1"/>
          <w:sz w:val="20"/>
          <w:szCs w:val="20"/>
        </w:rPr>
        <w:t xml:space="preserve">. </w:t>
      </w:r>
    </w:p>
    <w:p w14:paraId="73C56CCB" w14:textId="77777777" w:rsidR="001626C6" w:rsidRDefault="001626C6" w:rsidP="001626C6">
      <w:pPr>
        <w:spacing w:line="276" w:lineRule="auto"/>
        <w:jc w:val="both"/>
        <w:rPr>
          <w:rFonts w:asciiTheme="minorHAnsi" w:hAnsiTheme="minorHAnsi"/>
          <w:color w:val="000000" w:themeColor="text1"/>
          <w:sz w:val="20"/>
          <w:szCs w:val="20"/>
        </w:rPr>
      </w:pPr>
    </w:p>
    <w:p w14:paraId="1EA9E459" w14:textId="05DB5747" w:rsidR="001626C6" w:rsidRDefault="001626C6" w:rsidP="003D26EB">
      <w:pPr>
        <w:spacing w:line="276" w:lineRule="auto"/>
        <w:jc w:val="both"/>
        <w:rPr>
          <w:rFonts w:asciiTheme="minorHAnsi" w:hAnsiTheme="minorHAnsi"/>
          <w:color w:val="000000" w:themeColor="text1"/>
          <w:sz w:val="20"/>
          <w:szCs w:val="20"/>
        </w:rPr>
      </w:pPr>
      <w:r w:rsidRPr="00131C6A">
        <w:rPr>
          <w:rFonts w:asciiTheme="minorHAnsi" w:hAnsiTheme="minorHAnsi"/>
          <w:color w:val="000000" w:themeColor="text1"/>
          <w:sz w:val="20"/>
          <w:szCs w:val="20"/>
        </w:rPr>
        <w:t xml:space="preserve">El resultado promedio obtenido en este apartado fue de </w:t>
      </w:r>
      <w:r w:rsidRPr="00131C6A">
        <w:rPr>
          <w:rFonts w:asciiTheme="minorHAnsi" w:hAnsiTheme="minorHAnsi"/>
          <w:b/>
          <w:color w:val="000000" w:themeColor="text1"/>
          <w:sz w:val="20"/>
          <w:szCs w:val="20"/>
        </w:rPr>
        <w:t>8.5</w:t>
      </w:r>
      <w:r w:rsidR="00157BB6">
        <w:rPr>
          <w:rFonts w:asciiTheme="minorHAnsi" w:hAnsiTheme="minorHAnsi"/>
          <w:b/>
          <w:color w:val="000000" w:themeColor="text1"/>
          <w:sz w:val="20"/>
          <w:szCs w:val="20"/>
        </w:rPr>
        <w:t>5</w:t>
      </w:r>
      <w:r w:rsidRPr="00131C6A">
        <w:rPr>
          <w:rFonts w:asciiTheme="minorHAnsi" w:hAnsiTheme="minorHAnsi"/>
          <w:b/>
          <w:color w:val="000000" w:themeColor="text1"/>
          <w:sz w:val="20"/>
          <w:szCs w:val="20"/>
        </w:rPr>
        <w:t xml:space="preserve"> puntos</w:t>
      </w:r>
      <w:r w:rsidRPr="00131C6A">
        <w:rPr>
          <w:rFonts w:asciiTheme="minorHAnsi" w:hAnsiTheme="minorHAnsi"/>
          <w:color w:val="000000" w:themeColor="text1"/>
          <w:sz w:val="20"/>
          <w:szCs w:val="20"/>
        </w:rPr>
        <w:t xml:space="preserve">, </w:t>
      </w:r>
      <w:r w:rsidR="00BA1DE4">
        <w:rPr>
          <w:rFonts w:asciiTheme="minorHAnsi" w:hAnsiTheme="minorHAnsi"/>
          <w:color w:val="000000" w:themeColor="text1"/>
          <w:sz w:val="20"/>
          <w:szCs w:val="20"/>
        </w:rPr>
        <w:t xml:space="preserve">considerando las </w:t>
      </w:r>
      <w:r w:rsidRPr="00131C6A">
        <w:rPr>
          <w:rFonts w:asciiTheme="minorHAnsi" w:hAnsiTheme="minorHAnsi"/>
          <w:color w:val="000000" w:themeColor="text1"/>
          <w:sz w:val="20"/>
          <w:szCs w:val="20"/>
        </w:rPr>
        <w:t>preguntas de calificación</w:t>
      </w:r>
      <w:r w:rsidR="00BA1DE4">
        <w:rPr>
          <w:rFonts w:asciiTheme="minorHAnsi" w:hAnsiTheme="minorHAnsi"/>
          <w:color w:val="000000" w:themeColor="text1"/>
          <w:sz w:val="20"/>
          <w:szCs w:val="20"/>
        </w:rPr>
        <w:t>, donde</w:t>
      </w:r>
      <w:r w:rsidRPr="00131C6A">
        <w:rPr>
          <w:rFonts w:asciiTheme="minorHAnsi" w:hAnsiTheme="minorHAnsi"/>
          <w:color w:val="000000" w:themeColor="text1"/>
          <w:sz w:val="20"/>
          <w:szCs w:val="20"/>
        </w:rPr>
        <w:t xml:space="preserve"> se tiene como mejor evaluado los requisitos solicitados para realizar</w:t>
      </w:r>
      <w:r w:rsidR="00BA1DE4">
        <w:rPr>
          <w:rFonts w:asciiTheme="minorHAnsi" w:hAnsiTheme="minorHAnsi"/>
          <w:color w:val="000000" w:themeColor="text1"/>
          <w:sz w:val="20"/>
          <w:szCs w:val="20"/>
        </w:rPr>
        <w:t xml:space="preserve"> el proceso de inscripción </w:t>
      </w:r>
      <w:r w:rsidRPr="00131C6A">
        <w:rPr>
          <w:rFonts w:asciiTheme="minorHAnsi" w:hAnsiTheme="minorHAnsi"/>
          <w:color w:val="000000" w:themeColor="text1"/>
          <w:sz w:val="20"/>
          <w:szCs w:val="20"/>
        </w:rPr>
        <w:t>con una puntuación de 8.</w:t>
      </w:r>
      <w:r w:rsidR="00BA1DE4">
        <w:rPr>
          <w:rFonts w:asciiTheme="minorHAnsi" w:hAnsiTheme="minorHAnsi"/>
          <w:color w:val="000000" w:themeColor="text1"/>
          <w:sz w:val="20"/>
          <w:szCs w:val="20"/>
        </w:rPr>
        <w:t>77</w:t>
      </w:r>
      <w:r w:rsidRPr="00131C6A">
        <w:rPr>
          <w:rFonts w:asciiTheme="minorHAnsi" w:hAnsiTheme="minorHAnsi"/>
          <w:color w:val="000000" w:themeColor="text1"/>
          <w:sz w:val="20"/>
          <w:szCs w:val="20"/>
        </w:rPr>
        <w:t>, seguida</w:t>
      </w:r>
      <w:r w:rsidR="00BA1DE4">
        <w:rPr>
          <w:rFonts w:asciiTheme="minorHAnsi" w:hAnsiTheme="minorHAnsi"/>
          <w:color w:val="000000" w:themeColor="text1"/>
          <w:sz w:val="20"/>
          <w:szCs w:val="20"/>
        </w:rPr>
        <w:t xml:space="preserve"> de una ponderación de 8.62 a la claridad y suficiente información proporcionada; luego con 8.45 puntos, considerando que fue razonable el tiempo aplicado para realizar el trámite y con un 8.36 de ponderación el acompañamiento del personal durante el proceso.</w:t>
      </w:r>
    </w:p>
    <w:p w14:paraId="2306DD08" w14:textId="0A2913E6" w:rsidR="00AC7812" w:rsidRDefault="00AC7812" w:rsidP="003D26EB">
      <w:pPr>
        <w:spacing w:line="276" w:lineRule="auto"/>
        <w:jc w:val="both"/>
        <w:rPr>
          <w:rFonts w:asciiTheme="minorHAnsi" w:hAnsiTheme="minorHAnsi"/>
          <w:color w:val="000000" w:themeColor="text1"/>
          <w:sz w:val="20"/>
          <w:szCs w:val="20"/>
        </w:rPr>
      </w:pPr>
    </w:p>
    <w:p w14:paraId="2E6851DC" w14:textId="77777777" w:rsidR="00F73AFF" w:rsidRDefault="00AC7812" w:rsidP="003D26EB">
      <w:pPr>
        <w:spacing w:line="276" w:lineRule="auto"/>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En las preguntas de opinión se consultó a los encuestados, sí fue sencillo y comprensible el proceso de inscripción o constitución de las SAS, obteniendo que del total de respuestas (96) </w:t>
      </w:r>
      <w:r w:rsidRPr="00627D53">
        <w:rPr>
          <w:rFonts w:asciiTheme="minorHAnsi" w:hAnsiTheme="minorHAnsi"/>
          <w:b/>
          <w:color w:val="000000" w:themeColor="text1"/>
          <w:sz w:val="20"/>
          <w:szCs w:val="20"/>
        </w:rPr>
        <w:t>el</w:t>
      </w:r>
      <w:r w:rsidR="00F73AFF" w:rsidRPr="00627D53">
        <w:rPr>
          <w:rFonts w:asciiTheme="minorHAnsi" w:hAnsiTheme="minorHAnsi"/>
          <w:b/>
          <w:color w:val="000000" w:themeColor="text1"/>
          <w:sz w:val="20"/>
          <w:szCs w:val="20"/>
        </w:rPr>
        <w:t xml:space="preserve"> 90% opinó que sí</w:t>
      </w:r>
      <w:r w:rsidR="00F73AFF">
        <w:rPr>
          <w:rFonts w:asciiTheme="minorHAnsi" w:hAnsiTheme="minorHAnsi"/>
          <w:color w:val="000000" w:themeColor="text1"/>
          <w:sz w:val="20"/>
          <w:szCs w:val="20"/>
        </w:rPr>
        <w:t xml:space="preserve">. </w:t>
      </w:r>
    </w:p>
    <w:p w14:paraId="25B593A0" w14:textId="1B648246" w:rsidR="00F73AFF" w:rsidRDefault="00F73AFF" w:rsidP="003D26EB">
      <w:pPr>
        <w:spacing w:line="276" w:lineRule="auto"/>
        <w:jc w:val="both"/>
        <w:rPr>
          <w:rFonts w:asciiTheme="minorHAnsi" w:hAnsiTheme="minorHAnsi"/>
          <w:color w:val="000000" w:themeColor="text1"/>
          <w:sz w:val="20"/>
          <w:szCs w:val="20"/>
        </w:rPr>
      </w:pPr>
    </w:p>
    <w:p w14:paraId="7FB2B74A" w14:textId="77777777" w:rsidR="0036364C" w:rsidRPr="0036364C" w:rsidRDefault="0036364C" w:rsidP="0036364C">
      <w:pPr>
        <w:spacing w:line="276" w:lineRule="auto"/>
        <w:jc w:val="both"/>
        <w:rPr>
          <w:rFonts w:asciiTheme="minorHAnsi" w:hAnsiTheme="minorHAnsi"/>
          <w:color w:val="000000" w:themeColor="text1"/>
          <w:sz w:val="20"/>
          <w:szCs w:val="20"/>
        </w:rPr>
      </w:pPr>
      <w:r w:rsidRPr="0036364C">
        <w:rPr>
          <w:rFonts w:asciiTheme="minorHAnsi" w:hAnsiTheme="minorHAnsi"/>
          <w:color w:val="000000" w:themeColor="text1"/>
          <w:sz w:val="20"/>
          <w:szCs w:val="20"/>
        </w:rPr>
        <w:t>Y el porcentaje restante dijeron que no, ¿al consultarles el por qué?, se obtuvieron comentarios, retomando algunos según se citan a continuación</w:t>
      </w:r>
      <w:r w:rsidRPr="0036364C">
        <w:rPr>
          <w:rFonts w:asciiTheme="minorHAnsi" w:hAnsiTheme="minorHAnsi"/>
          <w:color w:val="000000" w:themeColor="text1"/>
          <w:sz w:val="20"/>
          <w:szCs w:val="20"/>
          <w:vertAlign w:val="superscript"/>
        </w:rPr>
        <w:footnoteReference w:id="3"/>
      </w:r>
      <w:r w:rsidRPr="0036364C">
        <w:rPr>
          <w:rFonts w:asciiTheme="minorHAnsi" w:hAnsiTheme="minorHAnsi"/>
          <w:color w:val="000000" w:themeColor="text1"/>
          <w:sz w:val="20"/>
          <w:szCs w:val="20"/>
        </w:rPr>
        <w:t xml:space="preserve">: </w:t>
      </w:r>
    </w:p>
    <w:p w14:paraId="1863CDC1" w14:textId="77777777" w:rsidR="000D3C1A" w:rsidRPr="00627D53" w:rsidRDefault="000D3C1A" w:rsidP="003D26EB">
      <w:pPr>
        <w:spacing w:line="276" w:lineRule="auto"/>
        <w:jc w:val="both"/>
        <w:rPr>
          <w:rFonts w:asciiTheme="minorHAnsi" w:hAnsiTheme="minorHAnsi"/>
          <w:i/>
          <w:color w:val="000000" w:themeColor="text1"/>
          <w:sz w:val="20"/>
          <w:szCs w:val="20"/>
        </w:rPr>
      </w:pPr>
    </w:p>
    <w:p w14:paraId="6A53A5BA" w14:textId="63ADEF37" w:rsidR="00EB3355" w:rsidRDefault="000D3C1A" w:rsidP="00D142FF">
      <w:pPr>
        <w:pStyle w:val="Prrafodelista"/>
        <w:numPr>
          <w:ilvl w:val="0"/>
          <w:numId w:val="7"/>
        </w:numPr>
        <w:jc w:val="both"/>
        <w:rPr>
          <w:rFonts w:asciiTheme="minorHAnsi" w:hAnsiTheme="minorHAnsi"/>
          <w:i/>
          <w:color w:val="000000" w:themeColor="text1"/>
          <w:sz w:val="20"/>
          <w:szCs w:val="20"/>
          <w:lang w:val="es-ES_tradnl" w:eastAsia="es-ES"/>
        </w:rPr>
      </w:pPr>
      <w:r w:rsidRPr="00627D53">
        <w:rPr>
          <w:rFonts w:asciiTheme="minorHAnsi" w:hAnsiTheme="minorHAnsi"/>
          <w:i/>
          <w:color w:val="000000" w:themeColor="text1"/>
          <w:sz w:val="20"/>
          <w:szCs w:val="20"/>
          <w:lang w:val="es-ES_tradnl" w:eastAsia="es-ES"/>
        </w:rPr>
        <w:t>Porque nunca me hicieron saber que la Tarjeta de IVA y NIT había que solicitarla en CREA Empresa, CNR o Hacienda, pasaron 2 meses para saber que las tarjetas se podían imprimir desde el módulo de Crea Empresa, porque Hacienda no tuvo la cortesía de notificar o informar donde obtener las credenciales de una SAS, solo pudo cobrar el canon del NIT a cabalidad, pero no lo genero o indico donde reclamar los documentos.</w:t>
      </w:r>
    </w:p>
    <w:p w14:paraId="22BF0905" w14:textId="77777777" w:rsidR="000E1207" w:rsidRDefault="000E1207" w:rsidP="000E1207">
      <w:pPr>
        <w:pStyle w:val="Prrafodelista"/>
        <w:ind w:left="360"/>
        <w:jc w:val="both"/>
        <w:rPr>
          <w:rFonts w:asciiTheme="minorHAnsi" w:hAnsiTheme="minorHAnsi"/>
          <w:i/>
          <w:color w:val="000000" w:themeColor="text1"/>
          <w:sz w:val="20"/>
          <w:szCs w:val="20"/>
          <w:lang w:val="es-ES_tradnl" w:eastAsia="es-ES"/>
        </w:rPr>
      </w:pPr>
    </w:p>
    <w:p w14:paraId="531A6AAC" w14:textId="3F94236B" w:rsidR="00627D53" w:rsidRDefault="00627D53" w:rsidP="00D142FF">
      <w:pPr>
        <w:pStyle w:val="Prrafodelista"/>
        <w:numPr>
          <w:ilvl w:val="0"/>
          <w:numId w:val="7"/>
        </w:numPr>
        <w:jc w:val="both"/>
        <w:rPr>
          <w:rFonts w:asciiTheme="minorHAnsi" w:hAnsiTheme="minorHAnsi"/>
          <w:i/>
          <w:color w:val="000000" w:themeColor="text1"/>
          <w:sz w:val="20"/>
          <w:szCs w:val="20"/>
          <w:lang w:val="es-ES_tradnl" w:eastAsia="es-ES"/>
        </w:rPr>
      </w:pPr>
      <w:r w:rsidRPr="00627D53">
        <w:rPr>
          <w:rFonts w:asciiTheme="minorHAnsi" w:hAnsiTheme="minorHAnsi"/>
          <w:i/>
          <w:color w:val="000000" w:themeColor="text1"/>
          <w:sz w:val="20"/>
          <w:szCs w:val="20"/>
          <w:lang w:val="es-ES_tradnl" w:eastAsia="es-ES"/>
        </w:rPr>
        <w:t>No hay una explicación sobre los pasos a seguir.</w:t>
      </w:r>
    </w:p>
    <w:p w14:paraId="311F8BED" w14:textId="77777777" w:rsidR="000E1207" w:rsidRPr="00627D53" w:rsidRDefault="000E1207" w:rsidP="000E1207">
      <w:pPr>
        <w:pStyle w:val="Prrafodelista"/>
        <w:ind w:left="360"/>
        <w:jc w:val="both"/>
        <w:rPr>
          <w:rFonts w:asciiTheme="minorHAnsi" w:hAnsiTheme="minorHAnsi"/>
          <w:i/>
          <w:color w:val="000000" w:themeColor="text1"/>
          <w:sz w:val="20"/>
          <w:szCs w:val="20"/>
          <w:lang w:val="es-ES_tradnl" w:eastAsia="es-ES"/>
        </w:rPr>
      </w:pPr>
    </w:p>
    <w:p w14:paraId="17DFF6C3" w14:textId="15C9B7D8" w:rsidR="00627D53" w:rsidRDefault="00627D53" w:rsidP="00D142FF">
      <w:pPr>
        <w:pStyle w:val="Prrafodelista"/>
        <w:numPr>
          <w:ilvl w:val="0"/>
          <w:numId w:val="7"/>
        </w:numPr>
        <w:jc w:val="both"/>
        <w:rPr>
          <w:rFonts w:asciiTheme="minorHAnsi" w:hAnsiTheme="minorHAnsi"/>
          <w:i/>
          <w:color w:val="000000" w:themeColor="text1"/>
          <w:sz w:val="20"/>
          <w:szCs w:val="20"/>
          <w:lang w:val="es-ES_tradnl" w:eastAsia="es-ES"/>
        </w:rPr>
      </w:pPr>
      <w:r w:rsidRPr="00627D53">
        <w:rPr>
          <w:rFonts w:asciiTheme="minorHAnsi" w:hAnsiTheme="minorHAnsi"/>
          <w:i/>
          <w:color w:val="000000" w:themeColor="text1"/>
          <w:sz w:val="20"/>
          <w:szCs w:val="20"/>
          <w:lang w:val="es-ES_tradnl" w:eastAsia="es-ES"/>
        </w:rPr>
        <w:t>Parece no manejan el tema.</w:t>
      </w:r>
    </w:p>
    <w:p w14:paraId="769EA7B1" w14:textId="77777777" w:rsidR="000E1207" w:rsidRDefault="000E1207" w:rsidP="000E1207">
      <w:pPr>
        <w:pStyle w:val="Prrafodelista"/>
        <w:ind w:left="360"/>
        <w:jc w:val="both"/>
        <w:rPr>
          <w:rFonts w:asciiTheme="minorHAnsi" w:hAnsiTheme="minorHAnsi"/>
          <w:i/>
          <w:color w:val="000000" w:themeColor="text1"/>
          <w:sz w:val="20"/>
          <w:szCs w:val="20"/>
          <w:lang w:val="es-ES_tradnl" w:eastAsia="es-ES"/>
        </w:rPr>
      </w:pPr>
    </w:p>
    <w:p w14:paraId="71BAAB9F" w14:textId="1314A38B" w:rsidR="00627D53" w:rsidRPr="00627D53" w:rsidRDefault="00627D53" w:rsidP="00D142FF">
      <w:pPr>
        <w:pStyle w:val="Prrafodelista"/>
        <w:numPr>
          <w:ilvl w:val="0"/>
          <w:numId w:val="7"/>
        </w:numPr>
        <w:jc w:val="both"/>
        <w:rPr>
          <w:rFonts w:asciiTheme="minorHAnsi" w:hAnsiTheme="minorHAnsi"/>
          <w:i/>
          <w:color w:val="000000" w:themeColor="text1"/>
          <w:sz w:val="20"/>
          <w:szCs w:val="20"/>
          <w:lang w:val="es-ES_tradnl" w:eastAsia="es-ES"/>
        </w:rPr>
      </w:pPr>
      <w:r w:rsidRPr="00627D53">
        <w:rPr>
          <w:rFonts w:asciiTheme="minorHAnsi" w:hAnsiTheme="minorHAnsi"/>
          <w:i/>
          <w:color w:val="000000" w:themeColor="text1"/>
          <w:sz w:val="20"/>
          <w:szCs w:val="20"/>
          <w:lang w:val="es-ES_tradnl" w:eastAsia="es-ES"/>
        </w:rPr>
        <w:t>Manejo de la firma electrónica</w:t>
      </w:r>
    </w:p>
    <w:p w14:paraId="6881CE68" w14:textId="2FF3A728" w:rsidR="00F522AC" w:rsidRPr="00131C6A" w:rsidRDefault="00F522AC" w:rsidP="00F522AC">
      <w:pPr>
        <w:spacing w:line="276" w:lineRule="auto"/>
        <w:jc w:val="both"/>
        <w:rPr>
          <w:rStyle w:val="Textoennegrita"/>
          <w:rFonts w:asciiTheme="minorHAnsi" w:hAnsiTheme="minorHAnsi"/>
          <w:b w:val="0"/>
          <w:sz w:val="20"/>
          <w:szCs w:val="20"/>
        </w:rPr>
      </w:pPr>
      <w:r w:rsidRPr="00131C6A">
        <w:rPr>
          <w:rStyle w:val="Textoennegrita"/>
          <w:rFonts w:asciiTheme="minorHAnsi" w:hAnsiTheme="minorHAnsi"/>
          <w:b w:val="0"/>
          <w:sz w:val="20"/>
          <w:szCs w:val="20"/>
        </w:rPr>
        <w:t xml:space="preserve">En cuanto </w:t>
      </w:r>
      <w:r>
        <w:rPr>
          <w:rStyle w:val="Textoennegrita"/>
          <w:rFonts w:asciiTheme="minorHAnsi" w:hAnsiTheme="minorHAnsi"/>
          <w:b w:val="0"/>
          <w:sz w:val="20"/>
          <w:szCs w:val="20"/>
        </w:rPr>
        <w:t>a</w:t>
      </w:r>
      <w:r w:rsidRPr="00131C6A">
        <w:rPr>
          <w:rStyle w:val="Textoennegrita"/>
          <w:rFonts w:asciiTheme="minorHAnsi" w:hAnsiTheme="minorHAnsi"/>
          <w:b w:val="0"/>
          <w:sz w:val="20"/>
          <w:szCs w:val="20"/>
        </w:rPr>
        <w:t xml:space="preserve"> la</w:t>
      </w:r>
      <w:r w:rsidR="00627D53">
        <w:rPr>
          <w:rStyle w:val="Textoennegrita"/>
          <w:rFonts w:asciiTheme="minorHAnsi" w:hAnsiTheme="minorHAnsi"/>
          <w:b w:val="0"/>
          <w:sz w:val="20"/>
          <w:szCs w:val="20"/>
        </w:rPr>
        <w:t xml:space="preserve"> </w:t>
      </w:r>
      <w:r w:rsidRPr="00131C6A">
        <w:rPr>
          <w:rStyle w:val="Textoennegrita"/>
          <w:rFonts w:asciiTheme="minorHAnsi" w:hAnsiTheme="minorHAnsi"/>
          <w:b w:val="0"/>
          <w:sz w:val="20"/>
          <w:szCs w:val="20"/>
        </w:rPr>
        <w:t xml:space="preserve">pregunta de opinión contenida en este módulo: </w:t>
      </w:r>
      <w:r w:rsidRPr="00131C6A">
        <w:rPr>
          <w:rStyle w:val="Textoennegrita"/>
          <w:rFonts w:asciiTheme="minorHAnsi" w:hAnsiTheme="minorHAnsi"/>
          <w:i/>
          <w:sz w:val="20"/>
          <w:szCs w:val="20"/>
        </w:rPr>
        <w:t>¿Cumplió con sus expectativas el</w:t>
      </w:r>
      <w:r w:rsidR="00627D53">
        <w:rPr>
          <w:rStyle w:val="Textoennegrita"/>
          <w:rFonts w:asciiTheme="minorHAnsi" w:hAnsiTheme="minorHAnsi"/>
          <w:i/>
          <w:sz w:val="20"/>
          <w:szCs w:val="20"/>
        </w:rPr>
        <w:t xml:space="preserve"> servicio recibido</w:t>
      </w:r>
      <w:r w:rsidRPr="00131C6A">
        <w:rPr>
          <w:rStyle w:val="Textoennegrita"/>
          <w:rFonts w:asciiTheme="minorHAnsi" w:hAnsiTheme="minorHAnsi"/>
          <w:i/>
          <w:sz w:val="20"/>
          <w:szCs w:val="20"/>
        </w:rPr>
        <w:t>?</w:t>
      </w:r>
      <w:r w:rsidRPr="00131C6A">
        <w:rPr>
          <w:rStyle w:val="Textoennegrita"/>
          <w:rFonts w:asciiTheme="minorHAnsi" w:hAnsiTheme="minorHAnsi"/>
          <w:b w:val="0"/>
          <w:sz w:val="20"/>
          <w:szCs w:val="20"/>
        </w:rPr>
        <w:t xml:space="preserve"> </w:t>
      </w:r>
    </w:p>
    <w:p w14:paraId="6C4E2E98" w14:textId="35706F16" w:rsidR="00DF24A3" w:rsidRPr="00131C6A" w:rsidRDefault="00DF24A3" w:rsidP="003D26EB">
      <w:pPr>
        <w:spacing w:line="276" w:lineRule="auto"/>
        <w:jc w:val="both"/>
        <w:rPr>
          <w:rFonts w:asciiTheme="minorHAnsi" w:hAnsiTheme="minorHAnsi"/>
          <w:sz w:val="20"/>
          <w:szCs w:val="20"/>
        </w:rPr>
      </w:pPr>
    </w:p>
    <w:p w14:paraId="6215D7CD" w14:textId="1C67AD7B" w:rsidR="00F17323" w:rsidRDefault="00426C7A" w:rsidP="00F17323">
      <w:pPr>
        <w:spacing w:line="276" w:lineRule="auto"/>
        <w:jc w:val="both"/>
        <w:rPr>
          <w:rStyle w:val="Textoennegrita"/>
          <w:rFonts w:asciiTheme="minorHAnsi" w:hAnsiTheme="minorHAnsi"/>
          <w:b w:val="0"/>
          <w:sz w:val="20"/>
          <w:szCs w:val="20"/>
        </w:rPr>
      </w:pPr>
      <w:bookmarkStart w:id="60" w:name="_Toc62735992"/>
      <w:bookmarkStart w:id="61" w:name="_Toc62738608"/>
      <w:r>
        <w:rPr>
          <w:rFonts w:asciiTheme="minorHAnsi" w:hAnsiTheme="minorHAnsi"/>
          <w:sz w:val="20"/>
          <w:szCs w:val="20"/>
        </w:rPr>
        <w:t xml:space="preserve">El 88.54% (85) </w:t>
      </w:r>
      <w:r w:rsidR="00973F7E" w:rsidRPr="00131C6A">
        <w:rPr>
          <w:rFonts w:asciiTheme="minorHAnsi" w:hAnsiTheme="minorHAnsi"/>
          <w:sz w:val="20"/>
          <w:szCs w:val="20"/>
        </w:rPr>
        <w:t>manifest</w:t>
      </w:r>
      <w:r w:rsidR="002D4C29" w:rsidRPr="00131C6A">
        <w:rPr>
          <w:rFonts w:asciiTheme="minorHAnsi" w:hAnsiTheme="minorHAnsi"/>
          <w:sz w:val="20"/>
          <w:szCs w:val="20"/>
        </w:rPr>
        <w:t>aron</w:t>
      </w:r>
      <w:r w:rsidR="00973F7E" w:rsidRPr="00131C6A">
        <w:rPr>
          <w:rFonts w:asciiTheme="minorHAnsi" w:hAnsiTheme="minorHAnsi"/>
          <w:sz w:val="20"/>
          <w:szCs w:val="20"/>
        </w:rPr>
        <w:t xml:space="preserve"> que sí.</w:t>
      </w:r>
      <w:bookmarkStart w:id="62" w:name="_Hlk215062629"/>
      <w:r>
        <w:rPr>
          <w:rFonts w:asciiTheme="minorHAnsi" w:hAnsiTheme="minorHAnsi"/>
          <w:sz w:val="20"/>
          <w:szCs w:val="20"/>
        </w:rPr>
        <w:t xml:space="preserve"> </w:t>
      </w:r>
      <w:r w:rsidR="007A731E" w:rsidRPr="00131C6A">
        <w:rPr>
          <w:rFonts w:asciiTheme="minorHAnsi" w:hAnsiTheme="minorHAnsi"/>
          <w:sz w:val="20"/>
          <w:szCs w:val="20"/>
        </w:rPr>
        <w:t xml:space="preserve">Y el porcentaje restante dijeron que no, </w:t>
      </w:r>
      <w:r w:rsidR="007A731E" w:rsidRPr="00131C6A">
        <w:rPr>
          <w:rStyle w:val="Textoennegrita"/>
          <w:rFonts w:asciiTheme="minorHAnsi" w:hAnsiTheme="minorHAnsi"/>
          <w:b w:val="0"/>
          <w:sz w:val="20"/>
          <w:szCs w:val="20"/>
        </w:rPr>
        <w:t>¿al consultarles el por qué?</w:t>
      </w:r>
      <w:r w:rsidR="005D5E0F" w:rsidRPr="00131C6A">
        <w:rPr>
          <w:rStyle w:val="Textoennegrita"/>
          <w:rFonts w:asciiTheme="minorHAnsi" w:hAnsiTheme="minorHAnsi"/>
          <w:b w:val="0"/>
          <w:sz w:val="20"/>
          <w:szCs w:val="20"/>
        </w:rPr>
        <w:t xml:space="preserve">, se </w:t>
      </w:r>
      <w:r w:rsidR="005D5E0F" w:rsidRPr="00131C6A">
        <w:rPr>
          <w:rStyle w:val="Textoennegrita"/>
          <w:rFonts w:asciiTheme="minorHAnsi" w:hAnsiTheme="minorHAnsi"/>
          <w:b w:val="0"/>
          <w:sz w:val="20"/>
          <w:szCs w:val="20"/>
        </w:rPr>
        <w:lastRenderedPageBreak/>
        <w:t>obtuviero</w:t>
      </w:r>
      <w:r w:rsidR="007A731E" w:rsidRPr="00131C6A">
        <w:rPr>
          <w:rStyle w:val="Textoennegrita"/>
          <w:rFonts w:asciiTheme="minorHAnsi" w:hAnsiTheme="minorHAnsi"/>
          <w:b w:val="0"/>
          <w:sz w:val="20"/>
          <w:szCs w:val="20"/>
        </w:rPr>
        <w:t>n</w:t>
      </w:r>
      <w:r>
        <w:rPr>
          <w:rStyle w:val="Textoennegrita"/>
          <w:rFonts w:asciiTheme="minorHAnsi" w:hAnsiTheme="minorHAnsi"/>
          <w:b w:val="0"/>
          <w:sz w:val="20"/>
          <w:szCs w:val="20"/>
        </w:rPr>
        <w:t xml:space="preserve"> los</w:t>
      </w:r>
      <w:r w:rsidR="007A731E" w:rsidRPr="00131C6A">
        <w:rPr>
          <w:rStyle w:val="Textoennegrita"/>
          <w:rFonts w:asciiTheme="minorHAnsi" w:hAnsiTheme="minorHAnsi"/>
          <w:b w:val="0"/>
          <w:sz w:val="20"/>
          <w:szCs w:val="20"/>
        </w:rPr>
        <w:t xml:space="preserve"> </w:t>
      </w:r>
      <w:r w:rsidR="005D5E0F" w:rsidRPr="00131C6A">
        <w:rPr>
          <w:rStyle w:val="Textoennegrita"/>
          <w:rFonts w:asciiTheme="minorHAnsi" w:hAnsiTheme="minorHAnsi"/>
          <w:b w:val="0"/>
          <w:sz w:val="20"/>
          <w:szCs w:val="20"/>
        </w:rPr>
        <w:t>comentarios</w:t>
      </w:r>
      <w:r>
        <w:rPr>
          <w:rStyle w:val="Textoennegrita"/>
          <w:rFonts w:asciiTheme="minorHAnsi" w:hAnsiTheme="minorHAnsi"/>
          <w:b w:val="0"/>
          <w:sz w:val="20"/>
          <w:szCs w:val="20"/>
        </w:rPr>
        <w:t xml:space="preserve"> que </w:t>
      </w:r>
      <w:r w:rsidR="00C4079A" w:rsidRPr="00131C6A">
        <w:rPr>
          <w:rStyle w:val="Textoennegrita"/>
          <w:rFonts w:asciiTheme="minorHAnsi" w:hAnsiTheme="minorHAnsi"/>
          <w:b w:val="0"/>
          <w:sz w:val="20"/>
          <w:szCs w:val="20"/>
        </w:rPr>
        <w:t xml:space="preserve">se citan </w:t>
      </w:r>
      <w:r w:rsidR="005D5E0F" w:rsidRPr="00131C6A">
        <w:rPr>
          <w:rStyle w:val="Textoennegrita"/>
          <w:rFonts w:asciiTheme="minorHAnsi" w:hAnsiTheme="minorHAnsi"/>
          <w:b w:val="0"/>
          <w:sz w:val="20"/>
          <w:szCs w:val="20"/>
        </w:rPr>
        <w:t>a continuación</w:t>
      </w:r>
      <w:r w:rsidR="005B64F9">
        <w:rPr>
          <w:rStyle w:val="Refdenotaalpie"/>
          <w:rFonts w:asciiTheme="minorHAnsi" w:hAnsiTheme="minorHAnsi"/>
          <w:sz w:val="20"/>
          <w:szCs w:val="20"/>
        </w:rPr>
        <w:footnoteReference w:id="4"/>
      </w:r>
      <w:r w:rsidR="005D5E0F" w:rsidRPr="00131C6A">
        <w:rPr>
          <w:rStyle w:val="Textoennegrita"/>
          <w:rFonts w:asciiTheme="minorHAnsi" w:hAnsiTheme="minorHAnsi"/>
          <w:b w:val="0"/>
          <w:sz w:val="20"/>
          <w:szCs w:val="20"/>
        </w:rPr>
        <w:t xml:space="preserve">: </w:t>
      </w:r>
    </w:p>
    <w:p w14:paraId="50771336" w14:textId="77777777" w:rsidR="000E1207" w:rsidRPr="00131C6A" w:rsidRDefault="000E1207" w:rsidP="00F17323">
      <w:pPr>
        <w:spacing w:line="276" w:lineRule="auto"/>
        <w:jc w:val="both"/>
        <w:rPr>
          <w:rStyle w:val="Textoennegrita"/>
          <w:rFonts w:asciiTheme="minorHAnsi" w:hAnsiTheme="minorHAnsi"/>
          <w:b w:val="0"/>
          <w:sz w:val="20"/>
          <w:szCs w:val="20"/>
        </w:rPr>
      </w:pPr>
    </w:p>
    <w:bookmarkEnd w:id="62"/>
    <w:p w14:paraId="770F921F" w14:textId="2ABC6310" w:rsidR="000E1207" w:rsidRPr="000E1207" w:rsidRDefault="000E1207" w:rsidP="00D142FF">
      <w:pPr>
        <w:numPr>
          <w:ilvl w:val="0"/>
          <w:numId w:val="8"/>
        </w:numPr>
        <w:spacing w:line="276" w:lineRule="auto"/>
        <w:jc w:val="both"/>
        <w:rPr>
          <w:rFonts w:asciiTheme="minorHAnsi" w:hAnsiTheme="minorHAnsi"/>
          <w:i/>
          <w:sz w:val="20"/>
          <w:szCs w:val="20"/>
          <w:lang w:val="es-SV"/>
        </w:rPr>
      </w:pPr>
      <w:r w:rsidRPr="000E1207">
        <w:rPr>
          <w:rFonts w:asciiTheme="minorHAnsi" w:hAnsiTheme="minorHAnsi"/>
          <w:i/>
          <w:sz w:val="20"/>
          <w:szCs w:val="20"/>
          <w:lang w:val="es-SV"/>
        </w:rPr>
        <w:t>Fue lenta y falta de información</w:t>
      </w:r>
      <w:r>
        <w:rPr>
          <w:rFonts w:asciiTheme="minorHAnsi" w:hAnsiTheme="minorHAnsi"/>
          <w:i/>
          <w:sz w:val="20"/>
          <w:szCs w:val="20"/>
          <w:lang w:val="es-SV"/>
        </w:rPr>
        <w:t>, poco claro.</w:t>
      </w:r>
    </w:p>
    <w:p w14:paraId="4F4B7DF1" w14:textId="05172236" w:rsidR="00DA311F" w:rsidRDefault="00DA311F" w:rsidP="00F17323">
      <w:pPr>
        <w:spacing w:line="276" w:lineRule="auto"/>
        <w:jc w:val="both"/>
        <w:rPr>
          <w:rStyle w:val="Textoennegrita"/>
          <w:rFonts w:asciiTheme="minorHAnsi" w:hAnsiTheme="minorHAnsi"/>
          <w:b w:val="0"/>
          <w:sz w:val="20"/>
          <w:szCs w:val="20"/>
        </w:rPr>
      </w:pPr>
    </w:p>
    <w:p w14:paraId="583C55C9" w14:textId="2FB2A97C" w:rsidR="0036364C"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 xml:space="preserve">No resuelven ese tema en específico. Igual con opiniones jurídicas se pasan del plazo establecido de respuesta y no dan justificación correcta. </w:t>
      </w:r>
    </w:p>
    <w:p w14:paraId="741CD515" w14:textId="77777777" w:rsidR="000E1207" w:rsidRPr="00426C7A" w:rsidRDefault="000E1207" w:rsidP="000E1207">
      <w:pPr>
        <w:pStyle w:val="Prrafodelista"/>
        <w:ind w:left="360"/>
        <w:jc w:val="both"/>
        <w:rPr>
          <w:rFonts w:asciiTheme="minorHAnsi" w:hAnsiTheme="minorHAnsi"/>
          <w:i/>
          <w:sz w:val="20"/>
          <w:szCs w:val="20"/>
          <w:lang w:val="es-SV"/>
        </w:rPr>
      </w:pPr>
    </w:p>
    <w:p w14:paraId="672389D7" w14:textId="0F0C79CB"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El tiempo que mencionan que es rápido no lo fue, todo lo contrario</w:t>
      </w:r>
    </w:p>
    <w:p w14:paraId="4F823ED7" w14:textId="77777777" w:rsidR="000E1207" w:rsidRDefault="000E1207" w:rsidP="000E1207">
      <w:pPr>
        <w:pStyle w:val="Prrafodelista"/>
        <w:ind w:left="360"/>
        <w:jc w:val="both"/>
        <w:rPr>
          <w:rFonts w:asciiTheme="minorHAnsi" w:hAnsiTheme="minorHAnsi"/>
          <w:i/>
          <w:sz w:val="20"/>
          <w:szCs w:val="20"/>
          <w:lang w:val="es-SV"/>
        </w:rPr>
      </w:pPr>
    </w:p>
    <w:p w14:paraId="37E31F75" w14:textId="0A3B9909"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 xml:space="preserve">El CNR debe de informar los cambios en forma oportuna, hay diferencias entre Hacienda, el CNR y las alcaldías, es tremendo varios de mis clientes han pagado multas por esas inconsistencias. </w:t>
      </w:r>
    </w:p>
    <w:p w14:paraId="2B6AA80A" w14:textId="77777777" w:rsidR="000E1207" w:rsidRDefault="000E1207" w:rsidP="000E1207">
      <w:pPr>
        <w:pStyle w:val="Prrafodelista"/>
        <w:ind w:left="360"/>
        <w:jc w:val="both"/>
        <w:rPr>
          <w:rFonts w:asciiTheme="minorHAnsi" w:hAnsiTheme="minorHAnsi"/>
          <w:i/>
          <w:sz w:val="20"/>
          <w:szCs w:val="20"/>
          <w:lang w:val="es-SV"/>
        </w:rPr>
      </w:pPr>
    </w:p>
    <w:p w14:paraId="472FA224" w14:textId="693E209D"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Demasiado lento, apático, cero cercanía ni acompañamiento. El personal trabaja a una velocidad distinta a la que avanza el mundo.</w:t>
      </w:r>
    </w:p>
    <w:p w14:paraId="0F760C91" w14:textId="77777777" w:rsidR="000E1207" w:rsidRDefault="000E1207" w:rsidP="000E1207">
      <w:pPr>
        <w:pStyle w:val="Prrafodelista"/>
        <w:ind w:left="360"/>
        <w:jc w:val="both"/>
        <w:rPr>
          <w:rFonts w:asciiTheme="minorHAnsi" w:hAnsiTheme="minorHAnsi"/>
          <w:i/>
          <w:sz w:val="20"/>
          <w:szCs w:val="20"/>
          <w:lang w:val="es-SV"/>
        </w:rPr>
      </w:pPr>
    </w:p>
    <w:p w14:paraId="69D7817F" w14:textId="1670BFDD"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Por qué no se solucionó lo solicitado en la corrección de una letra en el nombre de la sociedad, sus requisitos son engorrosos e ilógicos si la sociedad se acababa de inscribir.</w:t>
      </w:r>
    </w:p>
    <w:p w14:paraId="7E7D39A1" w14:textId="77777777" w:rsidR="000E1207" w:rsidRDefault="000E1207" w:rsidP="000E1207">
      <w:pPr>
        <w:pStyle w:val="Prrafodelista"/>
        <w:ind w:left="360"/>
        <w:jc w:val="both"/>
        <w:rPr>
          <w:rFonts w:asciiTheme="minorHAnsi" w:hAnsiTheme="minorHAnsi"/>
          <w:i/>
          <w:sz w:val="20"/>
          <w:szCs w:val="20"/>
          <w:lang w:val="es-SV"/>
        </w:rPr>
      </w:pPr>
    </w:p>
    <w:p w14:paraId="66BED61F" w14:textId="515ED94F"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Se limitan a la entrega del NIT de la SAS y nada más, el acompañamiento es deficiente</w:t>
      </w:r>
      <w:r w:rsidR="00426C7A" w:rsidRPr="00426C7A">
        <w:rPr>
          <w:rFonts w:asciiTheme="minorHAnsi" w:hAnsiTheme="minorHAnsi"/>
          <w:i/>
          <w:sz w:val="20"/>
          <w:szCs w:val="20"/>
          <w:lang w:val="es-SV"/>
        </w:rPr>
        <w:t>.</w:t>
      </w:r>
    </w:p>
    <w:p w14:paraId="3EC39413" w14:textId="77777777" w:rsidR="000E1207" w:rsidRDefault="000E1207" w:rsidP="000E1207">
      <w:pPr>
        <w:pStyle w:val="Prrafodelista"/>
        <w:ind w:left="360"/>
        <w:jc w:val="both"/>
        <w:rPr>
          <w:rFonts w:asciiTheme="minorHAnsi" w:hAnsiTheme="minorHAnsi"/>
          <w:i/>
          <w:sz w:val="20"/>
          <w:szCs w:val="20"/>
          <w:lang w:val="es-SV"/>
        </w:rPr>
      </w:pPr>
    </w:p>
    <w:p w14:paraId="4417B1D7" w14:textId="1DB47A0D" w:rsidR="00426C7A" w:rsidRDefault="0036364C" w:rsidP="00D142FF">
      <w:pPr>
        <w:pStyle w:val="Prrafodelista"/>
        <w:numPr>
          <w:ilvl w:val="0"/>
          <w:numId w:val="8"/>
        </w:numPr>
        <w:jc w:val="both"/>
        <w:rPr>
          <w:rFonts w:asciiTheme="minorHAnsi" w:hAnsiTheme="minorHAnsi"/>
          <w:i/>
          <w:sz w:val="20"/>
          <w:szCs w:val="20"/>
          <w:lang w:val="es-SV"/>
        </w:rPr>
      </w:pPr>
      <w:r w:rsidRPr="00426C7A">
        <w:rPr>
          <w:rFonts w:asciiTheme="minorHAnsi" w:hAnsiTheme="minorHAnsi"/>
          <w:i/>
          <w:sz w:val="20"/>
          <w:szCs w:val="20"/>
          <w:lang w:val="es-SV"/>
        </w:rPr>
        <w:t>No responden las preguntas adecuadamente</w:t>
      </w:r>
      <w:r w:rsidR="00426C7A">
        <w:rPr>
          <w:rFonts w:asciiTheme="minorHAnsi" w:hAnsiTheme="minorHAnsi"/>
          <w:i/>
          <w:sz w:val="20"/>
          <w:szCs w:val="20"/>
          <w:lang w:val="es-SV"/>
        </w:rPr>
        <w:t>.</w:t>
      </w:r>
    </w:p>
    <w:p w14:paraId="2FBB01CA" w14:textId="60572D2B" w:rsidR="000E1207" w:rsidRDefault="000E1207" w:rsidP="000E1207">
      <w:pPr>
        <w:pStyle w:val="Prrafodelista"/>
        <w:ind w:left="360"/>
        <w:jc w:val="both"/>
        <w:rPr>
          <w:rFonts w:asciiTheme="minorHAnsi" w:hAnsiTheme="minorHAnsi"/>
          <w:i/>
          <w:sz w:val="20"/>
          <w:szCs w:val="20"/>
          <w:lang w:val="es-SV"/>
        </w:rPr>
      </w:pPr>
    </w:p>
    <w:p w14:paraId="676CFB14" w14:textId="589651F9" w:rsidR="002D4C29" w:rsidRDefault="0036364C" w:rsidP="00D142FF">
      <w:pPr>
        <w:pStyle w:val="Prrafodelista"/>
        <w:numPr>
          <w:ilvl w:val="0"/>
          <w:numId w:val="8"/>
        </w:numPr>
        <w:jc w:val="both"/>
        <w:rPr>
          <w:rFonts w:asciiTheme="minorHAnsi" w:hAnsiTheme="minorHAnsi"/>
          <w:sz w:val="20"/>
          <w:szCs w:val="20"/>
        </w:rPr>
      </w:pPr>
      <w:r w:rsidRPr="00426C7A">
        <w:rPr>
          <w:rFonts w:asciiTheme="minorHAnsi" w:hAnsiTheme="minorHAnsi"/>
          <w:i/>
          <w:sz w:val="20"/>
          <w:szCs w:val="20"/>
          <w:lang w:val="es-SV"/>
        </w:rPr>
        <w:t>Realmente debieron poner la opción de un nivel intermedio</w:t>
      </w:r>
      <w:r w:rsidR="00426C7A">
        <w:rPr>
          <w:rFonts w:asciiTheme="minorHAnsi" w:hAnsiTheme="minorHAnsi"/>
          <w:i/>
          <w:sz w:val="20"/>
          <w:szCs w:val="20"/>
          <w:lang w:val="es-SV"/>
        </w:rPr>
        <w:t>.</w:t>
      </w:r>
      <w:r w:rsidR="00426C7A">
        <w:rPr>
          <w:rFonts w:asciiTheme="minorHAnsi" w:hAnsiTheme="minorHAnsi"/>
          <w:sz w:val="20"/>
          <w:szCs w:val="20"/>
        </w:rPr>
        <w:t xml:space="preserve"> </w:t>
      </w:r>
    </w:p>
    <w:p w14:paraId="0994DB6C" w14:textId="013DC745" w:rsidR="00C60A6C" w:rsidRPr="00130D0D" w:rsidRDefault="00C60A6C" w:rsidP="00953D79">
      <w:pPr>
        <w:pStyle w:val="Ttulo2"/>
        <w:rPr>
          <w:i/>
          <w:color w:val="000000" w:themeColor="text1"/>
        </w:rPr>
      </w:pPr>
      <w:bookmarkStart w:id="63" w:name="_Toc215557519"/>
      <w:r w:rsidRPr="00130D0D">
        <w:rPr>
          <w:i/>
          <w:color w:val="000000" w:themeColor="text1"/>
        </w:rPr>
        <w:t>4.2 Evaluación de</w:t>
      </w:r>
      <w:r w:rsidR="004E5F29" w:rsidRPr="00130D0D">
        <w:rPr>
          <w:i/>
          <w:color w:val="000000" w:themeColor="text1"/>
        </w:rPr>
        <w:t xml:space="preserve"> la asistencia brindada a los contribuyentes y/o usuarios por</w:t>
      </w:r>
      <w:r w:rsidR="00476E07" w:rsidRPr="00130D0D">
        <w:rPr>
          <w:i/>
          <w:color w:val="000000" w:themeColor="text1"/>
        </w:rPr>
        <w:t xml:space="preserve"> los diferentes</w:t>
      </w:r>
      <w:r w:rsidRPr="00130D0D">
        <w:rPr>
          <w:i/>
          <w:color w:val="000000" w:themeColor="text1"/>
        </w:rPr>
        <w:t xml:space="preserve"> canales de</w:t>
      </w:r>
      <w:r w:rsidR="002164CA" w:rsidRPr="00130D0D">
        <w:rPr>
          <w:i/>
          <w:color w:val="000000" w:themeColor="text1"/>
        </w:rPr>
        <w:t xml:space="preserve"> atención.</w:t>
      </w:r>
      <w:bookmarkEnd w:id="63"/>
      <w:r w:rsidR="002164CA" w:rsidRPr="00130D0D">
        <w:rPr>
          <w:i/>
          <w:color w:val="000000" w:themeColor="text1"/>
        </w:rPr>
        <w:t xml:space="preserve"> </w:t>
      </w:r>
      <w:r w:rsidRPr="00130D0D">
        <w:rPr>
          <w:i/>
          <w:color w:val="000000" w:themeColor="text1"/>
        </w:rPr>
        <w:t xml:space="preserve"> </w:t>
      </w:r>
    </w:p>
    <w:p w14:paraId="7411F1AE" w14:textId="7343FFB4" w:rsidR="00476E07" w:rsidRPr="00C60A6C" w:rsidRDefault="00476E07" w:rsidP="00C60A6C">
      <w:pPr>
        <w:jc w:val="both"/>
        <w:rPr>
          <w:rFonts w:asciiTheme="minorHAnsi" w:hAnsiTheme="minorHAnsi"/>
          <w:sz w:val="20"/>
          <w:szCs w:val="20"/>
        </w:rPr>
      </w:pPr>
    </w:p>
    <w:p w14:paraId="235DC669" w14:textId="317267AF" w:rsidR="00627D53" w:rsidRDefault="00627D53" w:rsidP="00F94F50">
      <w:pPr>
        <w:jc w:val="both"/>
        <w:rPr>
          <w:rStyle w:val="Textoennegrita"/>
          <w:rFonts w:asciiTheme="minorHAnsi" w:hAnsiTheme="minorHAnsi"/>
          <w:b w:val="0"/>
          <w:sz w:val="20"/>
          <w:szCs w:val="20"/>
        </w:rPr>
      </w:pPr>
      <w:r>
        <w:rPr>
          <w:rStyle w:val="Textoennegrita"/>
          <w:rFonts w:asciiTheme="minorHAnsi" w:hAnsiTheme="minorHAnsi"/>
          <w:b w:val="0"/>
          <w:sz w:val="20"/>
          <w:szCs w:val="20"/>
        </w:rPr>
        <w:t xml:space="preserve">Como parte de los esfuerzos realizados por esta Dirección General para mantener los estándares de calidad y facilitar el cumplimiento de las obligaciones tributarias a los administrados, cuenta con diferentes canales de </w:t>
      </w:r>
      <w:r w:rsidR="00431241">
        <w:rPr>
          <w:rStyle w:val="Textoennegrita"/>
          <w:rFonts w:asciiTheme="minorHAnsi" w:hAnsiTheme="minorHAnsi"/>
          <w:b w:val="0"/>
          <w:sz w:val="20"/>
          <w:szCs w:val="20"/>
        </w:rPr>
        <w:t xml:space="preserve">atención: presencial, </w:t>
      </w:r>
      <w:r w:rsidR="00F65289">
        <w:rPr>
          <w:rStyle w:val="Textoennegrita"/>
          <w:rFonts w:asciiTheme="minorHAnsi" w:hAnsiTheme="minorHAnsi"/>
          <w:b w:val="0"/>
          <w:sz w:val="20"/>
          <w:szCs w:val="20"/>
        </w:rPr>
        <w:t>telefónico (</w:t>
      </w:r>
      <w:proofErr w:type="spellStart"/>
      <w:r w:rsidR="00F65289">
        <w:rPr>
          <w:rStyle w:val="Textoennegrita"/>
          <w:rFonts w:asciiTheme="minorHAnsi" w:hAnsiTheme="minorHAnsi"/>
          <w:b w:val="0"/>
          <w:sz w:val="20"/>
          <w:szCs w:val="20"/>
        </w:rPr>
        <w:t>call</w:t>
      </w:r>
      <w:proofErr w:type="spellEnd"/>
      <w:r w:rsidR="00F65289">
        <w:rPr>
          <w:rStyle w:val="Textoennegrita"/>
          <w:rFonts w:asciiTheme="minorHAnsi" w:hAnsiTheme="minorHAnsi"/>
          <w:b w:val="0"/>
          <w:sz w:val="20"/>
          <w:szCs w:val="20"/>
        </w:rPr>
        <w:t xml:space="preserve"> center), </w:t>
      </w:r>
      <w:r w:rsidR="00F65289">
        <w:rPr>
          <w:rStyle w:val="Textoennegrita"/>
          <w:rFonts w:asciiTheme="minorHAnsi" w:hAnsiTheme="minorHAnsi"/>
          <w:b w:val="0"/>
          <w:sz w:val="20"/>
          <w:szCs w:val="20"/>
        </w:rPr>
        <w:t xml:space="preserve">correo electrónico y </w:t>
      </w:r>
      <w:proofErr w:type="spellStart"/>
      <w:r w:rsidR="00F65289">
        <w:rPr>
          <w:rStyle w:val="Textoennegrita"/>
          <w:rFonts w:asciiTheme="minorHAnsi" w:hAnsiTheme="minorHAnsi"/>
          <w:b w:val="0"/>
          <w:sz w:val="20"/>
          <w:szCs w:val="20"/>
        </w:rPr>
        <w:t>whatsapp</w:t>
      </w:r>
      <w:proofErr w:type="spellEnd"/>
      <w:r w:rsidR="002164CA">
        <w:rPr>
          <w:rStyle w:val="Textoennegrita"/>
          <w:rFonts w:asciiTheme="minorHAnsi" w:hAnsiTheme="minorHAnsi"/>
          <w:b w:val="0"/>
          <w:sz w:val="20"/>
          <w:szCs w:val="20"/>
        </w:rPr>
        <w:t xml:space="preserve">, que en esta oportunidad serán evaluados. </w:t>
      </w:r>
    </w:p>
    <w:p w14:paraId="7E780B27" w14:textId="77777777" w:rsidR="00F65289" w:rsidRPr="00131C6A" w:rsidRDefault="00F65289" w:rsidP="00F94F50">
      <w:pPr>
        <w:jc w:val="both"/>
        <w:rPr>
          <w:rFonts w:asciiTheme="minorHAnsi" w:hAnsiTheme="minorHAnsi"/>
          <w:sz w:val="20"/>
          <w:szCs w:val="20"/>
        </w:rPr>
      </w:pPr>
    </w:p>
    <w:p w14:paraId="2F623FF0" w14:textId="72DC453B" w:rsidR="001674AF" w:rsidRDefault="001674AF" w:rsidP="009C725B">
      <w:pPr>
        <w:jc w:val="both"/>
        <w:rPr>
          <w:rFonts w:asciiTheme="minorHAnsi" w:hAnsiTheme="minorHAnsi"/>
          <w:color w:val="000000" w:themeColor="text1"/>
          <w:sz w:val="20"/>
          <w:szCs w:val="20"/>
        </w:rPr>
      </w:pPr>
      <w:bookmarkStart w:id="64" w:name="_Toc127277772"/>
      <w:r>
        <w:rPr>
          <w:rFonts w:asciiTheme="minorHAnsi" w:hAnsiTheme="minorHAnsi"/>
          <w:sz w:val="20"/>
        </w:rPr>
        <w:t xml:space="preserve">Este apartado contiene 6 ítems, </w:t>
      </w:r>
      <w:r w:rsidRPr="00131C6A">
        <w:rPr>
          <w:rFonts w:asciiTheme="minorHAnsi" w:hAnsiTheme="minorHAnsi"/>
          <w:color w:val="000000" w:themeColor="text1"/>
          <w:sz w:val="20"/>
          <w:szCs w:val="20"/>
        </w:rPr>
        <w:t>que incluye preguntas</w:t>
      </w:r>
      <w:r w:rsidRPr="00131C6A">
        <w:rPr>
          <w:rFonts w:asciiTheme="minorHAnsi" w:hAnsiTheme="minorHAnsi"/>
          <w:color w:val="FF0000"/>
          <w:sz w:val="20"/>
          <w:szCs w:val="20"/>
        </w:rPr>
        <w:t xml:space="preserve"> </w:t>
      </w:r>
      <w:r w:rsidRPr="00131C6A">
        <w:rPr>
          <w:rFonts w:asciiTheme="minorHAnsi" w:hAnsiTheme="minorHAnsi"/>
          <w:color w:val="000000" w:themeColor="text1"/>
          <w:sz w:val="20"/>
          <w:szCs w:val="20"/>
        </w:rPr>
        <w:t xml:space="preserve">de opinión </w:t>
      </w:r>
      <w:r>
        <w:rPr>
          <w:rFonts w:asciiTheme="minorHAnsi" w:hAnsiTheme="minorHAnsi"/>
          <w:color w:val="000000" w:themeColor="text1"/>
          <w:sz w:val="20"/>
          <w:szCs w:val="20"/>
        </w:rPr>
        <w:t>(4</w:t>
      </w:r>
      <w:r w:rsidRPr="00131C6A">
        <w:rPr>
          <w:rFonts w:asciiTheme="minorHAnsi" w:hAnsiTheme="minorHAnsi"/>
          <w:color w:val="000000" w:themeColor="text1"/>
          <w:sz w:val="20"/>
          <w:szCs w:val="20"/>
        </w:rPr>
        <w:t>) y de calificación (</w:t>
      </w:r>
      <w:r>
        <w:rPr>
          <w:rFonts w:asciiTheme="minorHAnsi" w:hAnsiTheme="minorHAnsi"/>
          <w:color w:val="000000" w:themeColor="text1"/>
          <w:sz w:val="20"/>
          <w:szCs w:val="20"/>
        </w:rPr>
        <w:t>2</w:t>
      </w:r>
      <w:r w:rsidRPr="00131C6A">
        <w:rPr>
          <w:rFonts w:asciiTheme="minorHAnsi" w:hAnsiTheme="minorHAnsi"/>
          <w:color w:val="000000" w:themeColor="text1"/>
          <w:sz w:val="20"/>
          <w:szCs w:val="20"/>
        </w:rPr>
        <w:t>)</w:t>
      </w:r>
      <w:r>
        <w:rPr>
          <w:rFonts w:asciiTheme="minorHAnsi" w:hAnsiTheme="minorHAnsi"/>
          <w:color w:val="000000" w:themeColor="text1"/>
          <w:sz w:val="20"/>
          <w:szCs w:val="20"/>
        </w:rPr>
        <w:t>.</w:t>
      </w:r>
    </w:p>
    <w:p w14:paraId="0758E6B1" w14:textId="7896CA52" w:rsidR="005970EE" w:rsidRDefault="005970EE" w:rsidP="009C725B">
      <w:pPr>
        <w:jc w:val="both"/>
        <w:rPr>
          <w:rFonts w:asciiTheme="minorHAnsi" w:hAnsiTheme="minorHAnsi"/>
          <w:color w:val="000000" w:themeColor="text1"/>
          <w:sz w:val="20"/>
          <w:szCs w:val="20"/>
        </w:rPr>
      </w:pPr>
    </w:p>
    <w:p w14:paraId="53AA6E02" w14:textId="77777777" w:rsidR="00C76AE9" w:rsidRDefault="005970EE" w:rsidP="009C725B">
      <w:pPr>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Al consultar </w:t>
      </w:r>
      <w:r w:rsidR="004561C6">
        <w:rPr>
          <w:rFonts w:asciiTheme="minorHAnsi" w:hAnsiTheme="minorHAnsi"/>
          <w:color w:val="000000" w:themeColor="text1"/>
          <w:sz w:val="20"/>
          <w:szCs w:val="20"/>
        </w:rPr>
        <w:t xml:space="preserve">a los encuestados sí han utilizado los canales de comunicación virtuales, </w:t>
      </w:r>
      <w:r w:rsidR="00C76AE9">
        <w:rPr>
          <w:rFonts w:asciiTheme="minorHAnsi" w:hAnsiTheme="minorHAnsi"/>
          <w:color w:val="000000" w:themeColor="text1"/>
          <w:sz w:val="20"/>
          <w:szCs w:val="20"/>
        </w:rPr>
        <w:t xml:space="preserve">de 96 respuestas, el 86.46% (83) respondió que sí el resto 13.54% (13) respondieron que no. </w:t>
      </w:r>
    </w:p>
    <w:p w14:paraId="7BF2118C" w14:textId="77777777" w:rsidR="00C76AE9" w:rsidRDefault="00C76AE9" w:rsidP="009C725B">
      <w:pPr>
        <w:jc w:val="both"/>
        <w:rPr>
          <w:rFonts w:asciiTheme="minorHAnsi" w:hAnsiTheme="minorHAnsi"/>
          <w:color w:val="000000" w:themeColor="text1"/>
          <w:sz w:val="20"/>
          <w:szCs w:val="20"/>
        </w:rPr>
      </w:pPr>
    </w:p>
    <w:p w14:paraId="343B66EE" w14:textId="7E1511A3" w:rsidR="005C3D48" w:rsidRDefault="005C3D48" w:rsidP="009C725B">
      <w:pPr>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De los 83 que respondieron que sí, al consultarles el medio por el cual recibieron la atención, se obtuvo el siguiente dato: </w:t>
      </w:r>
    </w:p>
    <w:p w14:paraId="26724373" w14:textId="65C90625" w:rsidR="005C3D48" w:rsidRDefault="005C3D48" w:rsidP="009C725B">
      <w:pPr>
        <w:jc w:val="both"/>
        <w:rPr>
          <w:rFonts w:asciiTheme="minorHAnsi" w:hAnsiTheme="minorHAnsi"/>
          <w:color w:val="000000" w:themeColor="text1"/>
          <w:sz w:val="20"/>
          <w:szCs w:val="20"/>
        </w:rPr>
      </w:pPr>
      <w:r w:rsidRPr="005C3D48">
        <w:rPr>
          <w:noProof/>
        </w:rPr>
        <w:drawing>
          <wp:inline distT="0" distB="0" distL="0" distR="0" wp14:anchorId="698A1229" wp14:editId="12EC8E5D">
            <wp:extent cx="3239260" cy="11811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530" cy="1182657"/>
                    </a:xfrm>
                    <a:prstGeom prst="rect">
                      <a:avLst/>
                    </a:prstGeom>
                    <a:noFill/>
                    <a:ln>
                      <a:noFill/>
                    </a:ln>
                  </pic:spPr>
                </pic:pic>
              </a:graphicData>
            </a:graphic>
          </wp:inline>
        </w:drawing>
      </w:r>
    </w:p>
    <w:p w14:paraId="6F8C928C" w14:textId="77777777" w:rsidR="005C3D48" w:rsidRDefault="005C3D48" w:rsidP="009C725B">
      <w:pPr>
        <w:jc w:val="both"/>
        <w:rPr>
          <w:rFonts w:asciiTheme="minorHAnsi" w:hAnsiTheme="minorHAnsi"/>
          <w:color w:val="000000" w:themeColor="text1"/>
          <w:sz w:val="20"/>
          <w:szCs w:val="20"/>
        </w:rPr>
      </w:pPr>
    </w:p>
    <w:p w14:paraId="3B822EEF" w14:textId="18E86092" w:rsidR="001674AF" w:rsidRDefault="001674AF" w:rsidP="001674AF">
      <w:pPr>
        <w:spacing w:line="276" w:lineRule="auto"/>
        <w:jc w:val="both"/>
        <w:rPr>
          <w:rFonts w:asciiTheme="minorHAnsi" w:hAnsiTheme="minorHAnsi"/>
          <w:color w:val="000000" w:themeColor="text1"/>
          <w:sz w:val="20"/>
          <w:szCs w:val="20"/>
        </w:rPr>
      </w:pPr>
      <w:r>
        <w:rPr>
          <w:rFonts w:asciiTheme="minorHAnsi" w:hAnsiTheme="minorHAnsi"/>
          <w:color w:val="000000" w:themeColor="text1"/>
          <w:sz w:val="20"/>
          <w:szCs w:val="20"/>
        </w:rPr>
        <w:t>En las</w:t>
      </w:r>
      <w:r w:rsidR="005970EE">
        <w:rPr>
          <w:rFonts w:asciiTheme="minorHAnsi" w:hAnsiTheme="minorHAnsi"/>
          <w:color w:val="000000" w:themeColor="text1"/>
          <w:sz w:val="20"/>
          <w:szCs w:val="20"/>
        </w:rPr>
        <w:t xml:space="preserve"> preguntas </w:t>
      </w:r>
      <w:r>
        <w:rPr>
          <w:rFonts w:asciiTheme="minorHAnsi" w:hAnsiTheme="minorHAnsi"/>
          <w:color w:val="000000" w:themeColor="text1"/>
          <w:sz w:val="20"/>
          <w:szCs w:val="20"/>
        </w:rPr>
        <w:t>de calificación, se incluye elementos</w:t>
      </w:r>
      <w:r w:rsidR="00E336D5">
        <w:rPr>
          <w:rFonts w:asciiTheme="minorHAnsi" w:hAnsiTheme="minorHAnsi"/>
          <w:color w:val="000000" w:themeColor="text1"/>
          <w:sz w:val="20"/>
          <w:szCs w:val="20"/>
        </w:rPr>
        <w:t xml:space="preserve"> a evaluar en cuanto a la </w:t>
      </w:r>
      <w:r>
        <w:rPr>
          <w:rFonts w:asciiTheme="minorHAnsi" w:hAnsiTheme="minorHAnsi"/>
          <w:color w:val="000000" w:themeColor="text1"/>
          <w:sz w:val="20"/>
          <w:szCs w:val="20"/>
        </w:rPr>
        <w:t xml:space="preserve">eficiencia de los canales de comunicación </w:t>
      </w:r>
      <w:r w:rsidR="005970EE">
        <w:rPr>
          <w:rFonts w:asciiTheme="minorHAnsi" w:hAnsiTheme="minorHAnsi"/>
          <w:color w:val="000000" w:themeColor="text1"/>
          <w:sz w:val="20"/>
          <w:szCs w:val="20"/>
        </w:rPr>
        <w:t>y a</w:t>
      </w:r>
      <w:r>
        <w:rPr>
          <w:rFonts w:asciiTheme="minorHAnsi" w:hAnsiTheme="minorHAnsi"/>
          <w:color w:val="000000" w:themeColor="text1"/>
          <w:sz w:val="20"/>
          <w:szCs w:val="20"/>
        </w:rPr>
        <w:t xml:space="preserve"> la calidad y utilidad de las respuestas recibidas en las consultas realizadas</w:t>
      </w:r>
      <w:r w:rsidR="00E336D5">
        <w:rPr>
          <w:rFonts w:asciiTheme="minorHAnsi" w:hAnsiTheme="minorHAnsi"/>
          <w:color w:val="000000" w:themeColor="text1"/>
          <w:sz w:val="20"/>
          <w:szCs w:val="20"/>
        </w:rPr>
        <w:t>.</w:t>
      </w:r>
      <w:r>
        <w:rPr>
          <w:rFonts w:asciiTheme="minorHAnsi" w:hAnsiTheme="minorHAnsi"/>
          <w:color w:val="000000" w:themeColor="text1"/>
          <w:sz w:val="20"/>
          <w:szCs w:val="20"/>
        </w:rPr>
        <w:t xml:space="preserve"> </w:t>
      </w:r>
    </w:p>
    <w:p w14:paraId="5623FBD0" w14:textId="77777777" w:rsidR="005970EE" w:rsidRDefault="005970EE" w:rsidP="001674AF">
      <w:pPr>
        <w:spacing w:line="276" w:lineRule="auto"/>
        <w:jc w:val="both"/>
        <w:rPr>
          <w:rFonts w:asciiTheme="minorHAnsi" w:hAnsiTheme="minorHAnsi"/>
          <w:sz w:val="20"/>
          <w:szCs w:val="20"/>
        </w:rPr>
      </w:pPr>
    </w:p>
    <w:p w14:paraId="5B30D775" w14:textId="7F6C2534" w:rsidR="001674AF" w:rsidRPr="005970EE" w:rsidRDefault="00E336D5" w:rsidP="001674AF">
      <w:pPr>
        <w:spacing w:line="276" w:lineRule="auto"/>
        <w:jc w:val="both"/>
        <w:rPr>
          <w:rFonts w:asciiTheme="minorHAnsi" w:hAnsiTheme="minorHAnsi"/>
          <w:sz w:val="20"/>
          <w:szCs w:val="20"/>
        </w:rPr>
      </w:pPr>
      <w:r>
        <w:rPr>
          <w:rFonts w:asciiTheme="minorHAnsi" w:hAnsiTheme="minorHAnsi"/>
          <w:sz w:val="20"/>
          <w:szCs w:val="20"/>
        </w:rPr>
        <w:t>Como resultado</w:t>
      </w:r>
      <w:r w:rsidR="00141DAC">
        <w:rPr>
          <w:rFonts w:asciiTheme="minorHAnsi" w:hAnsiTheme="minorHAnsi"/>
          <w:sz w:val="20"/>
          <w:szCs w:val="20"/>
        </w:rPr>
        <w:t xml:space="preserve"> de las 96 respuestas</w:t>
      </w:r>
      <w:r w:rsidR="005970EE">
        <w:rPr>
          <w:rFonts w:asciiTheme="minorHAnsi" w:hAnsiTheme="minorHAnsi"/>
          <w:sz w:val="20"/>
          <w:szCs w:val="20"/>
        </w:rPr>
        <w:t>,</w:t>
      </w:r>
      <w:r w:rsidR="00141DAC">
        <w:rPr>
          <w:rFonts w:asciiTheme="minorHAnsi" w:hAnsiTheme="minorHAnsi"/>
          <w:sz w:val="20"/>
          <w:szCs w:val="20"/>
        </w:rPr>
        <w:t xml:space="preserve"> se obtuvo</w:t>
      </w:r>
      <w:r>
        <w:rPr>
          <w:rFonts w:asciiTheme="minorHAnsi" w:hAnsiTheme="minorHAnsi"/>
          <w:sz w:val="20"/>
          <w:szCs w:val="20"/>
        </w:rPr>
        <w:t xml:space="preserve"> </w:t>
      </w:r>
      <w:r w:rsidR="00141DAC">
        <w:rPr>
          <w:rFonts w:asciiTheme="minorHAnsi" w:hAnsiTheme="minorHAnsi"/>
          <w:sz w:val="20"/>
          <w:szCs w:val="20"/>
        </w:rPr>
        <w:t xml:space="preserve">un porcentaje de eficiencia de los canales de comunicación institucional de </w:t>
      </w:r>
      <w:r w:rsidR="00141DAC" w:rsidRPr="00141DAC">
        <w:rPr>
          <w:rFonts w:asciiTheme="minorHAnsi" w:hAnsiTheme="minorHAnsi"/>
          <w:b/>
          <w:sz w:val="20"/>
          <w:szCs w:val="20"/>
        </w:rPr>
        <w:t>7.88 puntos</w:t>
      </w:r>
      <w:r w:rsidR="00141DAC">
        <w:rPr>
          <w:rFonts w:asciiTheme="minorHAnsi" w:hAnsiTheme="minorHAnsi"/>
          <w:b/>
          <w:sz w:val="20"/>
          <w:szCs w:val="20"/>
        </w:rPr>
        <w:t>.</w:t>
      </w:r>
      <w:r w:rsidR="001674AF" w:rsidRPr="00131C6A">
        <w:rPr>
          <w:rFonts w:asciiTheme="minorHAnsi" w:hAnsiTheme="minorHAnsi"/>
          <w:sz w:val="20"/>
          <w:szCs w:val="20"/>
        </w:rPr>
        <w:t xml:space="preserve"> </w:t>
      </w:r>
      <w:r w:rsidR="00141DAC">
        <w:rPr>
          <w:rFonts w:asciiTheme="minorHAnsi" w:hAnsiTheme="minorHAnsi"/>
          <w:sz w:val="20"/>
          <w:szCs w:val="20"/>
        </w:rPr>
        <w:t>En cuanto a la calidad y utilidad de las respuestas</w:t>
      </w:r>
      <w:r w:rsidR="005970EE">
        <w:rPr>
          <w:rFonts w:asciiTheme="minorHAnsi" w:hAnsiTheme="minorHAnsi"/>
          <w:sz w:val="20"/>
          <w:szCs w:val="20"/>
        </w:rPr>
        <w:t xml:space="preserve"> recibidas al hacer uso de los canales de comunicación</w:t>
      </w:r>
      <w:r w:rsidR="00141DAC">
        <w:rPr>
          <w:rFonts w:asciiTheme="minorHAnsi" w:hAnsiTheme="minorHAnsi"/>
          <w:sz w:val="20"/>
          <w:szCs w:val="20"/>
        </w:rPr>
        <w:t>, opinan</w:t>
      </w:r>
      <w:r w:rsidR="005970EE">
        <w:rPr>
          <w:rFonts w:asciiTheme="minorHAnsi" w:hAnsiTheme="minorHAnsi"/>
          <w:sz w:val="20"/>
          <w:szCs w:val="20"/>
        </w:rPr>
        <w:t xml:space="preserve"> 83 de los encuestados, asignando una puntuación de </w:t>
      </w:r>
      <w:r w:rsidR="005970EE" w:rsidRPr="005970EE">
        <w:rPr>
          <w:rFonts w:asciiTheme="minorHAnsi" w:hAnsiTheme="minorHAnsi"/>
          <w:b/>
          <w:sz w:val="20"/>
          <w:szCs w:val="20"/>
        </w:rPr>
        <w:t>8.12</w:t>
      </w:r>
      <w:r w:rsidR="005970EE">
        <w:rPr>
          <w:rFonts w:asciiTheme="minorHAnsi" w:hAnsiTheme="minorHAnsi"/>
          <w:b/>
          <w:sz w:val="20"/>
          <w:szCs w:val="20"/>
        </w:rPr>
        <w:t xml:space="preserve"> </w:t>
      </w:r>
      <w:r w:rsidR="005970EE" w:rsidRPr="005970EE">
        <w:rPr>
          <w:rFonts w:asciiTheme="minorHAnsi" w:hAnsiTheme="minorHAnsi"/>
          <w:sz w:val="20"/>
          <w:szCs w:val="20"/>
        </w:rPr>
        <w:t>el resto de</w:t>
      </w:r>
      <w:r w:rsidR="005970EE">
        <w:rPr>
          <w:rFonts w:asciiTheme="minorHAnsi" w:hAnsiTheme="minorHAnsi"/>
          <w:sz w:val="20"/>
          <w:szCs w:val="20"/>
        </w:rPr>
        <w:t xml:space="preserve"> los </w:t>
      </w:r>
      <w:r w:rsidR="005970EE" w:rsidRPr="005970EE">
        <w:rPr>
          <w:rFonts w:asciiTheme="minorHAnsi" w:hAnsiTheme="minorHAnsi"/>
          <w:sz w:val="20"/>
          <w:szCs w:val="20"/>
        </w:rPr>
        <w:t xml:space="preserve">encuestados no los ha utilizado. </w:t>
      </w:r>
    </w:p>
    <w:p w14:paraId="0C6D38CD" w14:textId="41F7C207" w:rsidR="00A5485A" w:rsidRDefault="00A5485A" w:rsidP="009C725B">
      <w:pPr>
        <w:jc w:val="both"/>
        <w:rPr>
          <w:rFonts w:asciiTheme="minorHAnsi" w:hAnsiTheme="minorHAnsi"/>
          <w:sz w:val="20"/>
        </w:rPr>
      </w:pPr>
    </w:p>
    <w:p w14:paraId="3C2CA089" w14:textId="54976356" w:rsidR="00624AA0" w:rsidRPr="00375090" w:rsidRDefault="00624AA0" w:rsidP="009C725B">
      <w:pPr>
        <w:jc w:val="both"/>
        <w:rPr>
          <w:rFonts w:asciiTheme="minorHAnsi" w:hAnsiTheme="minorHAnsi"/>
          <w:b/>
          <w:i/>
          <w:sz w:val="20"/>
        </w:rPr>
      </w:pPr>
      <w:r w:rsidRPr="00050C46">
        <w:rPr>
          <w:rFonts w:asciiTheme="minorHAnsi" w:hAnsiTheme="minorHAnsi"/>
          <w:sz w:val="20"/>
        </w:rPr>
        <w:t>La</w:t>
      </w:r>
      <w:r w:rsidR="00BC303E" w:rsidRPr="00050C46">
        <w:rPr>
          <w:rFonts w:asciiTheme="minorHAnsi" w:hAnsiTheme="minorHAnsi"/>
          <w:sz w:val="20"/>
        </w:rPr>
        <w:t xml:space="preserve"> siguiente </w:t>
      </w:r>
      <w:r w:rsidRPr="00050C46">
        <w:rPr>
          <w:rFonts w:asciiTheme="minorHAnsi" w:hAnsiTheme="minorHAnsi"/>
          <w:sz w:val="20"/>
        </w:rPr>
        <w:t>pregunta de opinión contenida en este módulo es la refer</w:t>
      </w:r>
      <w:r w:rsidRPr="00DF274D">
        <w:rPr>
          <w:rFonts w:asciiTheme="minorHAnsi" w:hAnsiTheme="minorHAnsi"/>
          <w:sz w:val="20"/>
        </w:rPr>
        <w:t xml:space="preserve">ente a sí </w:t>
      </w:r>
      <w:r w:rsidRPr="00375090">
        <w:rPr>
          <w:rFonts w:asciiTheme="minorHAnsi" w:hAnsiTheme="minorHAnsi"/>
          <w:b/>
          <w:i/>
          <w:sz w:val="20"/>
        </w:rPr>
        <w:t>¿Tiene alguna queja y/o sugerencia del servicio</w:t>
      </w:r>
      <w:r w:rsidR="00A5485A" w:rsidRPr="00375090">
        <w:rPr>
          <w:rFonts w:asciiTheme="minorHAnsi" w:hAnsiTheme="minorHAnsi"/>
          <w:b/>
          <w:i/>
          <w:sz w:val="20"/>
        </w:rPr>
        <w:t xml:space="preserve"> presentado en los diferentes canales</w:t>
      </w:r>
      <w:r w:rsidRPr="00375090">
        <w:rPr>
          <w:rFonts w:asciiTheme="minorHAnsi" w:hAnsiTheme="minorHAnsi"/>
          <w:b/>
          <w:i/>
          <w:sz w:val="20"/>
        </w:rPr>
        <w:t>?</w:t>
      </w:r>
    </w:p>
    <w:p w14:paraId="0EC3E1E5" w14:textId="624A2182" w:rsidR="00796C76" w:rsidRDefault="00796C76" w:rsidP="009C725B">
      <w:pPr>
        <w:jc w:val="both"/>
        <w:rPr>
          <w:rFonts w:asciiTheme="minorHAnsi" w:hAnsiTheme="minorHAnsi"/>
          <w:sz w:val="20"/>
        </w:rPr>
      </w:pPr>
    </w:p>
    <w:p w14:paraId="696C126C" w14:textId="0B161793" w:rsidR="00DA311F" w:rsidRPr="00A16B17" w:rsidRDefault="00375090" w:rsidP="009C725B">
      <w:pPr>
        <w:jc w:val="both"/>
        <w:rPr>
          <w:rFonts w:asciiTheme="minorHAnsi" w:hAnsiTheme="minorHAnsi"/>
          <w:sz w:val="20"/>
        </w:rPr>
      </w:pPr>
      <w:r>
        <w:rPr>
          <w:rFonts w:asciiTheme="minorHAnsi" w:hAnsiTheme="minorHAnsi"/>
          <w:sz w:val="20"/>
        </w:rPr>
        <w:t>D</w:t>
      </w:r>
      <w:r w:rsidR="00624AA0" w:rsidRPr="00DF274D">
        <w:rPr>
          <w:rFonts w:asciiTheme="minorHAnsi" w:hAnsiTheme="minorHAnsi"/>
          <w:sz w:val="20"/>
        </w:rPr>
        <w:t>e los contribuyentes que contestaron</w:t>
      </w:r>
      <w:r w:rsidR="00117C64">
        <w:rPr>
          <w:rFonts w:asciiTheme="minorHAnsi" w:hAnsiTheme="minorHAnsi"/>
          <w:sz w:val="20"/>
        </w:rPr>
        <w:t xml:space="preserve"> que sí a</w:t>
      </w:r>
      <w:r w:rsidR="00624AA0" w:rsidRPr="00DF274D">
        <w:rPr>
          <w:rFonts w:asciiTheme="minorHAnsi" w:hAnsiTheme="minorHAnsi"/>
          <w:sz w:val="20"/>
        </w:rPr>
        <w:t xml:space="preserve"> esta pregunta</w:t>
      </w:r>
      <w:r w:rsidR="00117C64">
        <w:rPr>
          <w:rFonts w:asciiTheme="minorHAnsi" w:hAnsiTheme="minorHAnsi"/>
          <w:sz w:val="20"/>
        </w:rPr>
        <w:t>,</w:t>
      </w:r>
      <w:r w:rsidR="00624AA0" w:rsidRPr="00DF274D">
        <w:rPr>
          <w:rFonts w:asciiTheme="minorHAnsi" w:hAnsiTheme="minorHAnsi"/>
          <w:sz w:val="20"/>
        </w:rPr>
        <w:t xml:space="preserve"> se obtuvo que fue el </w:t>
      </w:r>
      <w:r w:rsidR="00DA311F" w:rsidRPr="006D12FB">
        <w:rPr>
          <w:rFonts w:asciiTheme="minorHAnsi" w:hAnsiTheme="minorHAnsi"/>
          <w:sz w:val="20"/>
        </w:rPr>
        <w:t>2</w:t>
      </w:r>
      <w:r>
        <w:rPr>
          <w:rFonts w:asciiTheme="minorHAnsi" w:hAnsiTheme="minorHAnsi"/>
          <w:sz w:val="20"/>
        </w:rPr>
        <w:t>7</w:t>
      </w:r>
      <w:r w:rsidR="00117C64">
        <w:rPr>
          <w:rFonts w:asciiTheme="minorHAnsi" w:hAnsiTheme="minorHAnsi"/>
          <w:sz w:val="20"/>
        </w:rPr>
        <w:t>.</w:t>
      </w:r>
      <w:r>
        <w:rPr>
          <w:rFonts w:asciiTheme="minorHAnsi" w:hAnsiTheme="minorHAnsi"/>
          <w:sz w:val="20"/>
        </w:rPr>
        <w:t>71</w:t>
      </w:r>
      <w:r w:rsidR="00624AA0" w:rsidRPr="006D12FB">
        <w:rPr>
          <w:rFonts w:asciiTheme="minorHAnsi" w:hAnsiTheme="minorHAnsi"/>
          <w:sz w:val="20"/>
        </w:rPr>
        <w:t>% (</w:t>
      </w:r>
      <w:r w:rsidR="00117C64">
        <w:rPr>
          <w:rFonts w:asciiTheme="minorHAnsi" w:hAnsiTheme="minorHAnsi"/>
          <w:sz w:val="20"/>
        </w:rPr>
        <w:t>23</w:t>
      </w:r>
      <w:r w:rsidR="00624AA0" w:rsidRPr="006D12FB">
        <w:rPr>
          <w:rFonts w:asciiTheme="minorHAnsi" w:hAnsiTheme="minorHAnsi"/>
          <w:sz w:val="20"/>
        </w:rPr>
        <w:t>), de los cuales se citan algunos comentarios</w:t>
      </w:r>
      <w:r w:rsidR="005B64F9">
        <w:rPr>
          <w:rStyle w:val="Refdenotaalpie"/>
          <w:rFonts w:asciiTheme="minorHAnsi" w:hAnsiTheme="minorHAnsi"/>
          <w:sz w:val="20"/>
        </w:rPr>
        <w:footnoteReference w:id="5"/>
      </w:r>
      <w:r w:rsidR="00624AA0" w:rsidRPr="006D12FB">
        <w:rPr>
          <w:rFonts w:asciiTheme="minorHAnsi" w:hAnsiTheme="minorHAnsi"/>
          <w:sz w:val="20"/>
        </w:rPr>
        <w:t>:</w:t>
      </w:r>
    </w:p>
    <w:p w14:paraId="45715F65" w14:textId="77777777" w:rsidR="00DA311F" w:rsidRPr="00A16B17" w:rsidRDefault="00DA311F" w:rsidP="009C725B">
      <w:pPr>
        <w:jc w:val="both"/>
        <w:rPr>
          <w:rFonts w:asciiTheme="minorHAnsi" w:hAnsiTheme="minorHAnsi"/>
          <w:sz w:val="20"/>
        </w:rPr>
      </w:pPr>
    </w:p>
    <w:p w14:paraId="2FFDE7FF" w14:textId="34886728" w:rsidR="00EB7320" w:rsidRDefault="00EB7320" w:rsidP="00D142FF">
      <w:pPr>
        <w:pStyle w:val="Prrafodelista"/>
        <w:numPr>
          <w:ilvl w:val="0"/>
          <w:numId w:val="10"/>
        </w:numPr>
        <w:jc w:val="both"/>
        <w:rPr>
          <w:rFonts w:asciiTheme="minorHAnsi" w:hAnsiTheme="minorHAnsi"/>
          <w:i/>
          <w:sz w:val="20"/>
          <w:lang w:val="es-SV"/>
        </w:rPr>
      </w:pPr>
      <w:r>
        <w:rPr>
          <w:rFonts w:asciiTheme="minorHAnsi" w:hAnsiTheme="minorHAnsi"/>
          <w:i/>
          <w:sz w:val="20"/>
          <w:lang w:val="es-SV"/>
        </w:rPr>
        <w:t>P</w:t>
      </w:r>
      <w:r w:rsidRPr="00EB7320">
        <w:rPr>
          <w:rFonts w:asciiTheme="minorHAnsi" w:hAnsiTheme="minorHAnsi"/>
          <w:i/>
          <w:sz w:val="20"/>
          <w:lang w:val="es-SV"/>
        </w:rPr>
        <w:t>ara llegar a un representante por medio telefónico es tardado muy tardado</w:t>
      </w:r>
    </w:p>
    <w:p w14:paraId="6FEA28D8" w14:textId="77777777" w:rsidR="000E1207" w:rsidRDefault="000E1207" w:rsidP="000E1207">
      <w:pPr>
        <w:pStyle w:val="Prrafodelista"/>
        <w:ind w:left="360"/>
        <w:jc w:val="both"/>
        <w:rPr>
          <w:rFonts w:asciiTheme="minorHAnsi" w:hAnsiTheme="minorHAnsi"/>
          <w:i/>
          <w:sz w:val="20"/>
          <w:lang w:val="es-SV"/>
        </w:rPr>
      </w:pPr>
    </w:p>
    <w:p w14:paraId="0002D511" w14:textId="77777777" w:rsidR="00EB7320" w:rsidRDefault="00EB7320" w:rsidP="00D142FF">
      <w:pPr>
        <w:pStyle w:val="Prrafodelista"/>
        <w:numPr>
          <w:ilvl w:val="0"/>
          <w:numId w:val="10"/>
        </w:numPr>
        <w:jc w:val="both"/>
        <w:rPr>
          <w:rFonts w:asciiTheme="minorHAnsi" w:hAnsiTheme="minorHAnsi"/>
          <w:i/>
          <w:sz w:val="20"/>
          <w:lang w:val="es-SV"/>
        </w:rPr>
      </w:pPr>
      <w:r w:rsidRPr="00EB7320">
        <w:rPr>
          <w:rFonts w:asciiTheme="minorHAnsi" w:hAnsiTheme="minorHAnsi"/>
          <w:i/>
          <w:sz w:val="20"/>
          <w:lang w:val="es-SV"/>
        </w:rPr>
        <w:t>Deberían ser más empáticos, y brindar la información correcta, ya que si uno solicitar información lo pasan hasta con 4 personas diferentes solo para 1 respuesta.</w:t>
      </w:r>
    </w:p>
    <w:p w14:paraId="05B3FC1E" w14:textId="052DD2F8" w:rsidR="00EB7320" w:rsidRPr="000E1207" w:rsidRDefault="00EB7320" w:rsidP="00D142FF">
      <w:pPr>
        <w:pStyle w:val="Prrafodelista"/>
        <w:numPr>
          <w:ilvl w:val="0"/>
          <w:numId w:val="10"/>
        </w:numPr>
        <w:jc w:val="both"/>
        <w:rPr>
          <w:rFonts w:asciiTheme="minorHAnsi" w:hAnsiTheme="minorHAnsi"/>
          <w:i/>
          <w:sz w:val="20"/>
          <w:lang w:val="es-SV"/>
        </w:rPr>
      </w:pPr>
      <w:r>
        <w:rPr>
          <w:rFonts w:asciiTheme="minorHAnsi" w:hAnsiTheme="minorHAnsi"/>
          <w:i/>
          <w:sz w:val="20"/>
          <w:lang w:val="es-SV"/>
        </w:rPr>
        <w:t>A</w:t>
      </w:r>
      <w:r w:rsidRPr="00EB7320">
        <w:rPr>
          <w:rFonts w:asciiTheme="minorHAnsi" w:hAnsiTheme="minorHAnsi"/>
          <w:i/>
          <w:sz w:val="20"/>
          <w:lang w:val="es-SV"/>
        </w:rPr>
        <w:t>gilizar respuesta a consultas por tramites, a través de correo electrónico</w:t>
      </w:r>
      <w:r>
        <w:rPr>
          <w:rFonts w:asciiTheme="minorHAnsi" w:hAnsiTheme="minorHAnsi"/>
          <w:i/>
          <w:sz w:val="20"/>
          <w:lang w:val="es-SV"/>
        </w:rPr>
        <w:t>.</w:t>
      </w:r>
      <w:r w:rsidRPr="00EB7320">
        <w:rPr>
          <w:rFonts w:asciiTheme="minorHAnsi" w:eastAsiaTheme="minorHAnsi" w:hAnsiTheme="minorHAnsi" w:cstheme="minorBidi"/>
          <w:lang w:val="es-SV"/>
        </w:rPr>
        <w:t xml:space="preserve"> </w:t>
      </w:r>
    </w:p>
    <w:p w14:paraId="4A03282B" w14:textId="77777777" w:rsidR="000E1207" w:rsidRPr="00EB7320" w:rsidRDefault="000E1207" w:rsidP="000E1207">
      <w:pPr>
        <w:pStyle w:val="Prrafodelista"/>
        <w:ind w:left="360"/>
        <w:jc w:val="both"/>
        <w:rPr>
          <w:rFonts w:asciiTheme="minorHAnsi" w:hAnsiTheme="minorHAnsi"/>
          <w:i/>
          <w:sz w:val="20"/>
          <w:lang w:val="es-SV"/>
        </w:rPr>
      </w:pPr>
    </w:p>
    <w:p w14:paraId="54AA85A2" w14:textId="7628DCAC" w:rsidR="00EB7320" w:rsidRDefault="00EB7320" w:rsidP="00D142FF">
      <w:pPr>
        <w:pStyle w:val="Prrafodelista"/>
        <w:numPr>
          <w:ilvl w:val="0"/>
          <w:numId w:val="10"/>
        </w:numPr>
        <w:jc w:val="both"/>
        <w:rPr>
          <w:rFonts w:asciiTheme="minorHAnsi" w:hAnsiTheme="minorHAnsi"/>
          <w:i/>
          <w:sz w:val="20"/>
          <w:lang w:val="es-SV"/>
        </w:rPr>
      </w:pPr>
      <w:r>
        <w:rPr>
          <w:rFonts w:asciiTheme="minorHAnsi" w:hAnsiTheme="minorHAnsi"/>
          <w:i/>
          <w:sz w:val="20"/>
          <w:lang w:val="es-SV"/>
        </w:rPr>
        <w:t>S</w:t>
      </w:r>
      <w:r w:rsidRPr="00EB7320">
        <w:rPr>
          <w:rFonts w:asciiTheme="minorHAnsi" w:hAnsiTheme="minorHAnsi"/>
          <w:i/>
          <w:sz w:val="20"/>
          <w:lang w:val="es-SV"/>
        </w:rPr>
        <w:t xml:space="preserve">on pocas las gestiones que se pueden realizar por </w:t>
      </w:r>
      <w:proofErr w:type="spellStart"/>
      <w:r w:rsidRPr="00EB7320">
        <w:rPr>
          <w:rFonts w:asciiTheme="minorHAnsi" w:hAnsiTheme="minorHAnsi"/>
          <w:i/>
          <w:sz w:val="20"/>
          <w:lang w:val="es-SV"/>
        </w:rPr>
        <w:t>whatsapp</w:t>
      </w:r>
      <w:proofErr w:type="spellEnd"/>
      <w:r w:rsidRPr="00EB7320">
        <w:rPr>
          <w:rFonts w:asciiTheme="minorHAnsi" w:hAnsiTheme="minorHAnsi"/>
          <w:i/>
          <w:sz w:val="20"/>
          <w:lang w:val="es-SV"/>
        </w:rPr>
        <w:t>. la gran mayoría requiere visitar los centros de atención presencial (lo cual implica mucha pérdida del recurso más valioso: el tiempo) además, el personal es apático, generando respuestas ambiguas del tipo "lea la guía publicada", "busque la normativa", "los lineamientos están en tal artículo del código tributario"</w:t>
      </w:r>
      <w:r>
        <w:rPr>
          <w:rFonts w:asciiTheme="minorHAnsi" w:hAnsiTheme="minorHAnsi"/>
          <w:i/>
          <w:sz w:val="20"/>
          <w:lang w:val="es-SV"/>
        </w:rPr>
        <w:t>. C</w:t>
      </w:r>
      <w:r w:rsidRPr="00EB7320">
        <w:rPr>
          <w:rFonts w:asciiTheme="minorHAnsi" w:hAnsiTheme="minorHAnsi"/>
          <w:i/>
          <w:sz w:val="20"/>
          <w:lang w:val="es-SV"/>
        </w:rPr>
        <w:t>reo que el objetivo de consultar es porque justamente hay cosas que en la norma jurídica no se comprenden</w:t>
      </w:r>
      <w:r>
        <w:rPr>
          <w:rFonts w:asciiTheme="minorHAnsi" w:hAnsiTheme="minorHAnsi"/>
          <w:i/>
          <w:sz w:val="20"/>
          <w:lang w:val="es-SV"/>
        </w:rPr>
        <w:t>;</w:t>
      </w:r>
      <w:r w:rsidRPr="00EB7320">
        <w:rPr>
          <w:rFonts w:asciiTheme="minorHAnsi" w:hAnsiTheme="minorHAnsi"/>
          <w:i/>
          <w:sz w:val="20"/>
          <w:lang w:val="es-SV"/>
        </w:rPr>
        <w:t xml:space="preserve"> el lenguaje empleado por sus colaboradores no es accesible al ciudadano común, e incluso difícil para muchos profesionales de la contabilidad.</w:t>
      </w:r>
    </w:p>
    <w:p w14:paraId="18A6B7A2" w14:textId="77777777" w:rsidR="000E1207" w:rsidRPr="00EB7320" w:rsidRDefault="000E1207" w:rsidP="000E1207">
      <w:pPr>
        <w:pStyle w:val="Prrafodelista"/>
        <w:ind w:left="360"/>
        <w:jc w:val="both"/>
        <w:rPr>
          <w:rFonts w:asciiTheme="minorHAnsi" w:hAnsiTheme="minorHAnsi"/>
          <w:i/>
          <w:sz w:val="20"/>
          <w:lang w:val="es-SV"/>
        </w:rPr>
      </w:pPr>
    </w:p>
    <w:p w14:paraId="5CEB2090" w14:textId="312CCB34" w:rsidR="00EB7320" w:rsidRDefault="00A95E86" w:rsidP="00D142FF">
      <w:pPr>
        <w:pStyle w:val="Prrafodelista"/>
        <w:numPr>
          <w:ilvl w:val="0"/>
          <w:numId w:val="10"/>
        </w:numPr>
        <w:jc w:val="both"/>
        <w:rPr>
          <w:rFonts w:asciiTheme="minorHAnsi" w:hAnsiTheme="minorHAnsi"/>
          <w:i/>
          <w:sz w:val="20"/>
          <w:lang w:val="es-SV"/>
        </w:rPr>
      </w:pPr>
      <w:r>
        <w:rPr>
          <w:rFonts w:asciiTheme="minorHAnsi" w:hAnsiTheme="minorHAnsi"/>
          <w:i/>
          <w:sz w:val="20"/>
          <w:lang w:val="es-SV"/>
        </w:rPr>
        <w:t>L</w:t>
      </w:r>
      <w:r w:rsidRPr="00A95E86">
        <w:rPr>
          <w:rFonts w:asciiTheme="minorHAnsi" w:hAnsiTheme="minorHAnsi"/>
          <w:i/>
          <w:sz w:val="20"/>
          <w:lang w:val="es-SV"/>
        </w:rPr>
        <w:t>os medios de contacto no son claros por ejemplo contacto para dudas de facturación electrónica, por otro lado</w:t>
      </w:r>
      <w:r>
        <w:rPr>
          <w:rFonts w:asciiTheme="minorHAnsi" w:hAnsiTheme="minorHAnsi"/>
          <w:i/>
          <w:sz w:val="20"/>
          <w:lang w:val="es-SV"/>
        </w:rPr>
        <w:t xml:space="preserve">, </w:t>
      </w:r>
      <w:r w:rsidRPr="00A95E86">
        <w:rPr>
          <w:rFonts w:asciiTheme="minorHAnsi" w:hAnsiTheme="minorHAnsi"/>
          <w:i/>
          <w:sz w:val="20"/>
          <w:lang w:val="es-SV"/>
        </w:rPr>
        <w:t>el personal no está lo suficientemente capacitado para resolver dudas técnicas sobre la facturación electrónica</w:t>
      </w:r>
      <w:r>
        <w:rPr>
          <w:rFonts w:asciiTheme="minorHAnsi" w:hAnsiTheme="minorHAnsi"/>
          <w:i/>
          <w:sz w:val="20"/>
          <w:lang w:val="es-SV"/>
        </w:rPr>
        <w:t>.</w:t>
      </w:r>
    </w:p>
    <w:p w14:paraId="1E7C47EF" w14:textId="77777777" w:rsidR="000E1207" w:rsidRDefault="000E1207" w:rsidP="000E1207">
      <w:pPr>
        <w:pStyle w:val="Prrafodelista"/>
        <w:ind w:left="360"/>
        <w:jc w:val="both"/>
        <w:rPr>
          <w:rFonts w:asciiTheme="minorHAnsi" w:hAnsiTheme="minorHAnsi"/>
          <w:i/>
          <w:sz w:val="20"/>
          <w:lang w:val="es-SV"/>
        </w:rPr>
      </w:pPr>
    </w:p>
    <w:p w14:paraId="65229B35" w14:textId="73EFE5C0" w:rsidR="00A95E86" w:rsidRPr="00EB7320" w:rsidRDefault="00691014" w:rsidP="00D142FF">
      <w:pPr>
        <w:pStyle w:val="Prrafodelista"/>
        <w:numPr>
          <w:ilvl w:val="0"/>
          <w:numId w:val="10"/>
        </w:numPr>
        <w:jc w:val="both"/>
        <w:rPr>
          <w:rFonts w:asciiTheme="minorHAnsi" w:hAnsiTheme="minorHAnsi"/>
          <w:i/>
          <w:sz w:val="20"/>
          <w:lang w:val="es-SV"/>
        </w:rPr>
      </w:pPr>
      <w:r>
        <w:rPr>
          <w:rFonts w:asciiTheme="minorHAnsi" w:hAnsiTheme="minorHAnsi"/>
          <w:i/>
          <w:sz w:val="20"/>
          <w:lang w:val="es-SV"/>
        </w:rPr>
        <w:t>M</w:t>
      </w:r>
      <w:r w:rsidR="000A6F04" w:rsidRPr="000A6F04">
        <w:rPr>
          <w:rFonts w:asciiTheme="minorHAnsi" w:hAnsiTheme="minorHAnsi"/>
          <w:i/>
          <w:sz w:val="20"/>
          <w:lang w:val="es-SV"/>
        </w:rPr>
        <w:t>i sugerencia es que el horario de atención debería ser más amplio para que sea compatible con la operación que tenemos en la empresa privada</w:t>
      </w:r>
      <w:r>
        <w:rPr>
          <w:rFonts w:asciiTheme="minorHAnsi" w:hAnsiTheme="minorHAnsi"/>
          <w:i/>
          <w:sz w:val="20"/>
          <w:lang w:val="es-SV"/>
        </w:rPr>
        <w:t xml:space="preserve">, </w:t>
      </w:r>
      <w:r w:rsidR="000A6F04" w:rsidRPr="000A6F04">
        <w:rPr>
          <w:rFonts w:asciiTheme="minorHAnsi" w:hAnsiTheme="minorHAnsi"/>
          <w:i/>
          <w:sz w:val="20"/>
          <w:lang w:val="es-SV"/>
        </w:rPr>
        <w:t xml:space="preserve">aunque seamos </w:t>
      </w:r>
      <w:proofErr w:type="spellStart"/>
      <w:r w:rsidR="000A6F04" w:rsidRPr="000A6F04">
        <w:rPr>
          <w:rFonts w:asciiTheme="minorHAnsi" w:hAnsiTheme="minorHAnsi"/>
          <w:i/>
          <w:sz w:val="20"/>
          <w:lang w:val="es-SV"/>
        </w:rPr>
        <w:t>mypimes</w:t>
      </w:r>
      <w:proofErr w:type="spellEnd"/>
      <w:r w:rsidR="000A6F04" w:rsidRPr="000A6F04">
        <w:rPr>
          <w:rFonts w:asciiTheme="minorHAnsi" w:hAnsiTheme="minorHAnsi"/>
          <w:i/>
          <w:sz w:val="20"/>
          <w:lang w:val="es-SV"/>
        </w:rPr>
        <w:t xml:space="preserve"> la jornada en horario de gobierno deja un lapso de 2 </w:t>
      </w:r>
      <w:proofErr w:type="spellStart"/>
      <w:r w:rsidR="000A6F04" w:rsidRPr="000A6F04">
        <w:rPr>
          <w:rFonts w:asciiTheme="minorHAnsi" w:hAnsiTheme="minorHAnsi"/>
          <w:i/>
          <w:sz w:val="20"/>
          <w:lang w:val="es-SV"/>
        </w:rPr>
        <w:t>ó</w:t>
      </w:r>
      <w:proofErr w:type="spellEnd"/>
      <w:r w:rsidR="000A6F04" w:rsidRPr="000A6F04">
        <w:rPr>
          <w:rFonts w:asciiTheme="minorHAnsi" w:hAnsiTheme="minorHAnsi"/>
          <w:i/>
          <w:sz w:val="20"/>
          <w:lang w:val="es-SV"/>
        </w:rPr>
        <w:t xml:space="preserve"> 3 horas en las que no hay </w:t>
      </w:r>
      <w:r w:rsidR="008F1FCF" w:rsidRPr="000A6F04">
        <w:rPr>
          <w:rFonts w:asciiTheme="minorHAnsi" w:hAnsiTheme="minorHAnsi"/>
          <w:i/>
          <w:sz w:val="20"/>
          <w:lang w:val="es-SV"/>
        </w:rPr>
        <w:t>operatividad…</w:t>
      </w:r>
      <w:r w:rsidR="000A6F04" w:rsidRPr="000A6F04">
        <w:rPr>
          <w:rFonts w:asciiTheme="minorHAnsi" w:hAnsiTheme="minorHAnsi"/>
          <w:i/>
          <w:sz w:val="20"/>
          <w:lang w:val="es-SV"/>
        </w:rPr>
        <w:t>hasta la página web colapsa o no está habilitada para hacer ciertas cosas en ciertos horarios.</w:t>
      </w:r>
    </w:p>
    <w:p w14:paraId="716505B8" w14:textId="2BDB6122" w:rsidR="00691014" w:rsidRPr="00953D79" w:rsidRDefault="00691014" w:rsidP="00953D79">
      <w:pPr>
        <w:pStyle w:val="Ttulo2"/>
        <w:rPr>
          <w:rFonts w:ascii="Museo Sans 300" w:hAnsi="Museo Sans 300"/>
          <w:i/>
          <w:color w:val="000000" w:themeColor="text1"/>
        </w:rPr>
      </w:pPr>
      <w:bookmarkStart w:id="65" w:name="_Toc215557520"/>
      <w:r w:rsidRPr="00953D79">
        <w:rPr>
          <w:rFonts w:ascii="Museo Sans 300" w:hAnsi="Museo Sans 300"/>
          <w:i/>
          <w:color w:val="000000" w:themeColor="text1"/>
        </w:rPr>
        <w:t>4.3 ¿Ha sido victima de actos de corrupción en la DGII?</w:t>
      </w:r>
      <w:bookmarkEnd w:id="65"/>
      <w:r w:rsidRPr="00953D79">
        <w:rPr>
          <w:rFonts w:ascii="Museo Sans 300" w:hAnsi="Museo Sans 300"/>
          <w:i/>
          <w:color w:val="000000" w:themeColor="text1"/>
        </w:rPr>
        <w:t xml:space="preserve"> </w:t>
      </w:r>
    </w:p>
    <w:p w14:paraId="0B3F284F" w14:textId="7A2A7425" w:rsidR="00BC303E" w:rsidRDefault="00BC303E" w:rsidP="00BC303E">
      <w:pPr>
        <w:jc w:val="both"/>
        <w:rPr>
          <w:rFonts w:asciiTheme="minorHAnsi" w:hAnsiTheme="minorHAnsi"/>
          <w:b/>
          <w:sz w:val="20"/>
          <w:szCs w:val="20"/>
        </w:rPr>
      </w:pPr>
    </w:p>
    <w:p w14:paraId="49B6A8C0" w14:textId="377EF42A" w:rsidR="007152F4" w:rsidRPr="007152F4" w:rsidRDefault="00DF1F6C" w:rsidP="00BC303E">
      <w:pPr>
        <w:jc w:val="both"/>
        <w:rPr>
          <w:rFonts w:asciiTheme="minorHAnsi" w:hAnsiTheme="minorHAnsi"/>
          <w:sz w:val="20"/>
          <w:szCs w:val="20"/>
        </w:rPr>
      </w:pPr>
      <w:r w:rsidRPr="00DF1F6C">
        <w:rPr>
          <w:rFonts w:asciiTheme="minorHAnsi" w:hAnsiTheme="minorHAnsi"/>
          <w:sz w:val="20"/>
          <w:szCs w:val="20"/>
        </w:rPr>
        <w:t xml:space="preserve">Otro aspecto importante dentro de la medición de satisfacción es que el 98.96% de los encuestados </w:t>
      </w:r>
      <w:r w:rsidRPr="00DF1F6C">
        <w:rPr>
          <w:rFonts w:asciiTheme="minorHAnsi" w:hAnsiTheme="minorHAnsi"/>
          <w:sz w:val="20"/>
          <w:szCs w:val="20"/>
        </w:rPr>
        <w:t>manifestó no haber sido víctima de actos de corrupción; únicamente el 1.04% reportó lo contrario.</w:t>
      </w:r>
      <w:r w:rsidR="007152F4">
        <w:rPr>
          <w:rFonts w:asciiTheme="minorHAnsi" w:hAnsiTheme="minorHAnsi"/>
          <w:sz w:val="20"/>
          <w:szCs w:val="20"/>
        </w:rPr>
        <w:t xml:space="preserve"> </w:t>
      </w:r>
      <w:r w:rsidR="007152F4" w:rsidRPr="007152F4">
        <w:rPr>
          <w:rFonts w:asciiTheme="minorHAnsi" w:hAnsiTheme="minorHAnsi"/>
          <w:sz w:val="20"/>
          <w:szCs w:val="20"/>
        </w:rPr>
        <w:t xml:space="preserve"> </w:t>
      </w:r>
    </w:p>
    <w:p w14:paraId="4FB19E5F" w14:textId="040D16AD" w:rsidR="00624AA0" w:rsidRPr="008F1FCF" w:rsidRDefault="00624AA0" w:rsidP="00624AA0">
      <w:pPr>
        <w:rPr>
          <w:rFonts w:asciiTheme="minorHAnsi" w:hAnsiTheme="minorHAnsi"/>
          <w:sz w:val="20"/>
          <w:szCs w:val="20"/>
        </w:rPr>
      </w:pPr>
    </w:p>
    <w:p w14:paraId="052BA705" w14:textId="5B8DE46A" w:rsidR="008F1FCF" w:rsidRPr="000C4493" w:rsidRDefault="008F1FCF" w:rsidP="008F1FCF">
      <w:pPr>
        <w:jc w:val="both"/>
        <w:rPr>
          <w:rFonts w:asciiTheme="minorHAnsi" w:hAnsiTheme="minorHAnsi"/>
          <w:b/>
          <w:i/>
          <w:sz w:val="20"/>
          <w:szCs w:val="20"/>
        </w:rPr>
      </w:pPr>
      <w:r>
        <w:rPr>
          <w:rFonts w:asciiTheme="minorHAnsi" w:hAnsiTheme="minorHAnsi"/>
          <w:sz w:val="20"/>
          <w:szCs w:val="20"/>
        </w:rPr>
        <w:t xml:space="preserve">El comentario presentado por el contribuyente que respondió que sí, expresa la siguiente situación: </w:t>
      </w:r>
      <w:r w:rsidRPr="000C4493">
        <w:rPr>
          <w:rFonts w:asciiTheme="minorHAnsi" w:hAnsiTheme="minorHAnsi"/>
          <w:b/>
          <w:i/>
          <w:sz w:val="20"/>
          <w:szCs w:val="20"/>
        </w:rPr>
        <w:t>“Un funcionario me contactó y me dio cierta información sobre un error en solicitud, pero me insinuó que merecía o necesitaba cierta cantidad de dinero (mínima, por cierto)</w:t>
      </w:r>
      <w:r w:rsidR="000C4493">
        <w:rPr>
          <w:rFonts w:asciiTheme="minorHAnsi" w:hAnsiTheme="minorHAnsi"/>
          <w:b/>
          <w:i/>
          <w:sz w:val="20"/>
          <w:szCs w:val="20"/>
        </w:rPr>
        <w:t>”</w:t>
      </w:r>
    </w:p>
    <w:p w14:paraId="469A942A" w14:textId="3FF62907" w:rsidR="007340A1" w:rsidRDefault="007340A1" w:rsidP="008F1FCF">
      <w:pPr>
        <w:jc w:val="both"/>
        <w:rPr>
          <w:rFonts w:asciiTheme="minorHAnsi" w:hAnsiTheme="minorHAnsi"/>
        </w:rPr>
      </w:pPr>
    </w:p>
    <w:p w14:paraId="2BBED00F" w14:textId="2E17EF4F" w:rsidR="00295418" w:rsidRPr="00953D79" w:rsidRDefault="00DF24A3" w:rsidP="00953D79">
      <w:pPr>
        <w:pStyle w:val="Ttulo2"/>
        <w:rPr>
          <w:rFonts w:ascii="Museo Sans 300" w:hAnsi="Museo Sans 300"/>
          <w:i/>
          <w:color w:val="000000" w:themeColor="text1"/>
        </w:rPr>
      </w:pPr>
      <w:bookmarkStart w:id="66" w:name="_Toc215557521"/>
      <w:r w:rsidRPr="00953D79">
        <w:rPr>
          <w:rFonts w:ascii="Museo Sans 300" w:hAnsi="Museo Sans 300"/>
          <w:i/>
          <w:color w:val="000000" w:themeColor="text1"/>
        </w:rPr>
        <w:t>4.</w:t>
      </w:r>
      <w:r w:rsidR="00691014" w:rsidRPr="00953D79">
        <w:rPr>
          <w:rFonts w:ascii="Museo Sans 300" w:hAnsi="Museo Sans 300"/>
          <w:i/>
          <w:color w:val="000000" w:themeColor="text1"/>
        </w:rPr>
        <w:t>4.</w:t>
      </w:r>
      <w:r w:rsidR="00654865" w:rsidRPr="00953D79">
        <w:rPr>
          <w:rFonts w:ascii="Museo Sans 300" w:hAnsi="Museo Sans 300"/>
          <w:i/>
          <w:color w:val="000000" w:themeColor="text1"/>
        </w:rPr>
        <w:t xml:space="preserve"> </w:t>
      </w:r>
      <w:r w:rsidR="00052568" w:rsidRPr="00953D79">
        <w:rPr>
          <w:rFonts w:ascii="Museo Sans 300" w:hAnsi="Museo Sans 300"/>
          <w:i/>
          <w:color w:val="000000" w:themeColor="text1"/>
        </w:rPr>
        <w:t>Evolución de la calidad</w:t>
      </w:r>
      <w:bookmarkEnd w:id="60"/>
      <w:bookmarkEnd w:id="61"/>
      <w:r w:rsidR="00E272E9" w:rsidRPr="00953D79">
        <w:rPr>
          <w:rFonts w:ascii="Museo Sans 300" w:hAnsi="Museo Sans 300"/>
          <w:i/>
          <w:color w:val="000000" w:themeColor="text1"/>
        </w:rPr>
        <w:t xml:space="preserve"> de</w:t>
      </w:r>
      <w:r w:rsidR="00EA7139" w:rsidRPr="00953D79">
        <w:rPr>
          <w:rFonts w:ascii="Museo Sans 300" w:hAnsi="Museo Sans 300"/>
          <w:i/>
          <w:color w:val="000000" w:themeColor="text1"/>
        </w:rPr>
        <w:t xml:space="preserve">l </w:t>
      </w:r>
      <w:r w:rsidR="00E272E9" w:rsidRPr="00953D79">
        <w:rPr>
          <w:rFonts w:ascii="Museo Sans 300" w:hAnsi="Museo Sans 300"/>
          <w:i/>
          <w:color w:val="000000" w:themeColor="text1"/>
        </w:rPr>
        <w:t>servicio</w:t>
      </w:r>
      <w:bookmarkEnd w:id="64"/>
      <w:bookmarkEnd w:id="66"/>
    </w:p>
    <w:p w14:paraId="52409E0C" w14:textId="17C02C35" w:rsidR="001D3544" w:rsidRPr="00131C6A" w:rsidRDefault="001D3544" w:rsidP="003D26EB">
      <w:pPr>
        <w:spacing w:line="276" w:lineRule="auto"/>
        <w:jc w:val="both"/>
        <w:rPr>
          <w:rFonts w:asciiTheme="minorHAnsi" w:hAnsiTheme="minorHAnsi"/>
          <w:b/>
          <w:sz w:val="20"/>
          <w:szCs w:val="20"/>
          <w:u w:val="single"/>
        </w:rPr>
      </w:pPr>
    </w:p>
    <w:p w14:paraId="16C5BB81" w14:textId="70D26A8C" w:rsidR="0023558A" w:rsidRPr="00131C6A" w:rsidRDefault="0023558A" w:rsidP="0023558A">
      <w:pPr>
        <w:spacing w:line="276" w:lineRule="auto"/>
        <w:jc w:val="both"/>
        <w:rPr>
          <w:rFonts w:asciiTheme="minorHAnsi" w:hAnsiTheme="minorHAnsi"/>
          <w:b/>
          <w:sz w:val="20"/>
          <w:szCs w:val="20"/>
          <w:u w:val="single"/>
        </w:rPr>
      </w:pPr>
      <w:bookmarkStart w:id="67" w:name="_Hlk157172643"/>
      <w:r w:rsidRPr="00131C6A">
        <w:rPr>
          <w:rFonts w:asciiTheme="minorHAnsi" w:hAnsiTheme="minorHAnsi"/>
          <w:b/>
          <w:sz w:val="20"/>
          <w:szCs w:val="20"/>
          <w:u w:val="single"/>
        </w:rPr>
        <w:t>En general, ¿Cómo califica la calidad de los servicios prestados por la DGII en el último año?</w:t>
      </w:r>
    </w:p>
    <w:p w14:paraId="2A04B6FD" w14:textId="77777777" w:rsidR="008F1FCF" w:rsidRDefault="008F1FCF" w:rsidP="003D26EB">
      <w:pPr>
        <w:spacing w:line="276" w:lineRule="auto"/>
        <w:jc w:val="both"/>
        <w:rPr>
          <w:rFonts w:asciiTheme="minorHAnsi" w:hAnsiTheme="minorHAnsi"/>
          <w:sz w:val="20"/>
          <w:szCs w:val="20"/>
        </w:rPr>
      </w:pPr>
    </w:p>
    <w:p w14:paraId="0F475EA3" w14:textId="371B3673" w:rsidR="00117064" w:rsidRPr="00131C6A" w:rsidRDefault="00117064" w:rsidP="003D26EB">
      <w:pPr>
        <w:spacing w:line="276" w:lineRule="auto"/>
        <w:jc w:val="both"/>
        <w:rPr>
          <w:rFonts w:asciiTheme="minorHAnsi" w:hAnsiTheme="minorHAnsi"/>
          <w:sz w:val="20"/>
          <w:szCs w:val="20"/>
        </w:rPr>
      </w:pPr>
      <w:r w:rsidRPr="00131C6A">
        <w:rPr>
          <w:rFonts w:asciiTheme="minorHAnsi" w:hAnsiTheme="minorHAnsi"/>
          <w:sz w:val="20"/>
          <w:szCs w:val="20"/>
        </w:rPr>
        <w:t>En esta pregunta de opinión se consulta a</w:t>
      </w:r>
      <w:r w:rsidR="0023558A" w:rsidRPr="00131C6A">
        <w:rPr>
          <w:rFonts w:asciiTheme="minorHAnsi" w:hAnsiTheme="minorHAnsi"/>
          <w:sz w:val="20"/>
          <w:szCs w:val="20"/>
        </w:rPr>
        <w:t xml:space="preserve"> los encuestados</w:t>
      </w:r>
      <w:r w:rsidR="00137932" w:rsidRPr="00131C6A">
        <w:rPr>
          <w:rFonts w:asciiTheme="minorHAnsi" w:hAnsiTheme="minorHAnsi"/>
          <w:sz w:val="20"/>
          <w:szCs w:val="20"/>
        </w:rPr>
        <w:t xml:space="preserve"> </w:t>
      </w:r>
      <w:r w:rsidRPr="00131C6A">
        <w:rPr>
          <w:rFonts w:asciiTheme="minorHAnsi" w:hAnsiTheme="minorHAnsi"/>
          <w:sz w:val="20"/>
          <w:szCs w:val="20"/>
        </w:rPr>
        <w:t>de acuerdo a su percepción si</w:t>
      </w:r>
      <w:r w:rsidR="00137932" w:rsidRPr="00131C6A">
        <w:rPr>
          <w:rFonts w:asciiTheme="minorHAnsi" w:hAnsiTheme="minorHAnsi"/>
          <w:sz w:val="20"/>
          <w:szCs w:val="20"/>
        </w:rPr>
        <w:t xml:space="preserve"> los servicios</w:t>
      </w:r>
      <w:r w:rsidR="002F372B" w:rsidRPr="00131C6A">
        <w:rPr>
          <w:rFonts w:asciiTheme="minorHAnsi" w:hAnsiTheme="minorHAnsi"/>
          <w:sz w:val="20"/>
          <w:szCs w:val="20"/>
        </w:rPr>
        <w:t xml:space="preserve"> en general han</w:t>
      </w:r>
      <w:r w:rsidRPr="00131C6A">
        <w:rPr>
          <w:rFonts w:asciiTheme="minorHAnsi" w:hAnsiTheme="minorHAnsi"/>
          <w:sz w:val="20"/>
          <w:szCs w:val="20"/>
        </w:rPr>
        <w:t xml:space="preserve"> mejorado, están igual o han empeorado, </w:t>
      </w:r>
      <w:r w:rsidR="0023558A" w:rsidRPr="00131C6A">
        <w:rPr>
          <w:rFonts w:asciiTheme="minorHAnsi" w:hAnsiTheme="minorHAnsi"/>
          <w:sz w:val="20"/>
          <w:szCs w:val="20"/>
        </w:rPr>
        <w:t>obteniendo los</w:t>
      </w:r>
      <w:r w:rsidRPr="00131C6A">
        <w:rPr>
          <w:rFonts w:asciiTheme="minorHAnsi" w:hAnsiTheme="minorHAnsi"/>
          <w:sz w:val="20"/>
          <w:szCs w:val="20"/>
        </w:rPr>
        <w:t xml:space="preserve"> siguientes resultados:  </w:t>
      </w:r>
    </w:p>
    <w:p w14:paraId="16CF01CC" w14:textId="77777777" w:rsidR="002F372B" w:rsidRPr="00131C6A" w:rsidRDefault="002F372B" w:rsidP="0023558A">
      <w:pPr>
        <w:spacing w:line="276" w:lineRule="auto"/>
        <w:jc w:val="both"/>
        <w:rPr>
          <w:rStyle w:val="Textoennegrita"/>
          <w:rFonts w:asciiTheme="minorHAnsi" w:hAnsiTheme="minorHAnsi"/>
          <w:b w:val="0"/>
          <w:sz w:val="20"/>
          <w:szCs w:val="20"/>
        </w:rPr>
      </w:pPr>
    </w:p>
    <w:bookmarkEnd w:id="67"/>
    <w:p w14:paraId="1BB4A47A" w14:textId="77777777" w:rsidR="00E466C1" w:rsidRDefault="007152F4" w:rsidP="0023558A">
      <w:pPr>
        <w:spacing w:line="276" w:lineRule="auto"/>
        <w:jc w:val="both"/>
        <w:rPr>
          <w:rStyle w:val="Textoennegrita"/>
          <w:rFonts w:asciiTheme="minorHAnsi" w:hAnsiTheme="minorHAnsi"/>
          <w:b w:val="0"/>
          <w:sz w:val="20"/>
          <w:szCs w:val="20"/>
        </w:rPr>
      </w:pPr>
      <w:r>
        <w:rPr>
          <w:rStyle w:val="Textoennegrita"/>
          <w:rFonts w:asciiTheme="minorHAnsi" w:hAnsiTheme="minorHAnsi"/>
          <w:b w:val="0"/>
          <w:sz w:val="20"/>
          <w:szCs w:val="20"/>
        </w:rPr>
        <w:t>La mayoría de las opiniones juzgó dicha trayectoria como una clara mejoría, siendo representada por e</w:t>
      </w:r>
      <w:r w:rsidR="0023558A" w:rsidRPr="00131C6A">
        <w:rPr>
          <w:rStyle w:val="Textoennegrita"/>
          <w:rFonts w:asciiTheme="minorHAnsi" w:hAnsiTheme="minorHAnsi"/>
          <w:b w:val="0"/>
          <w:sz w:val="20"/>
          <w:szCs w:val="20"/>
        </w:rPr>
        <w:t>l 8</w:t>
      </w:r>
      <w:r w:rsidR="00CA33C1">
        <w:rPr>
          <w:rStyle w:val="Textoennegrita"/>
          <w:rFonts w:asciiTheme="minorHAnsi" w:hAnsiTheme="minorHAnsi"/>
          <w:b w:val="0"/>
          <w:sz w:val="20"/>
          <w:szCs w:val="20"/>
        </w:rPr>
        <w:t>2.29</w:t>
      </w:r>
      <w:r w:rsidR="0023558A" w:rsidRPr="00131C6A">
        <w:rPr>
          <w:rStyle w:val="Textoennegrita"/>
          <w:rFonts w:asciiTheme="minorHAnsi" w:hAnsiTheme="minorHAnsi"/>
          <w:b w:val="0"/>
          <w:sz w:val="20"/>
          <w:szCs w:val="20"/>
        </w:rPr>
        <w:t>% (</w:t>
      </w:r>
      <w:r w:rsidR="00CA33C1">
        <w:rPr>
          <w:rStyle w:val="Textoennegrita"/>
          <w:rFonts w:asciiTheme="minorHAnsi" w:hAnsiTheme="minorHAnsi"/>
          <w:b w:val="0"/>
          <w:sz w:val="20"/>
          <w:szCs w:val="20"/>
        </w:rPr>
        <w:t>79</w:t>
      </w:r>
      <w:r w:rsidR="0023558A" w:rsidRPr="00131C6A">
        <w:rPr>
          <w:rStyle w:val="Textoennegrita"/>
          <w:rFonts w:asciiTheme="minorHAnsi" w:hAnsiTheme="minorHAnsi"/>
          <w:b w:val="0"/>
          <w:sz w:val="20"/>
          <w:szCs w:val="20"/>
        </w:rPr>
        <w:t>),</w:t>
      </w:r>
      <w:r>
        <w:rPr>
          <w:rStyle w:val="Textoennegrita"/>
          <w:rFonts w:asciiTheme="minorHAnsi" w:hAnsiTheme="minorHAnsi"/>
          <w:b w:val="0"/>
          <w:sz w:val="20"/>
          <w:szCs w:val="20"/>
        </w:rPr>
        <w:t xml:space="preserve"> por otra </w:t>
      </w:r>
      <w:r w:rsidR="00CA33C1">
        <w:rPr>
          <w:rStyle w:val="Textoennegrita"/>
          <w:rFonts w:asciiTheme="minorHAnsi" w:hAnsiTheme="minorHAnsi"/>
          <w:b w:val="0"/>
          <w:sz w:val="20"/>
          <w:szCs w:val="20"/>
        </w:rPr>
        <w:t>parte,</w:t>
      </w:r>
      <w:r>
        <w:rPr>
          <w:rStyle w:val="Textoennegrita"/>
          <w:rFonts w:asciiTheme="minorHAnsi" w:hAnsiTheme="minorHAnsi"/>
          <w:b w:val="0"/>
          <w:sz w:val="20"/>
          <w:szCs w:val="20"/>
        </w:rPr>
        <w:t xml:space="preserve"> un </w:t>
      </w:r>
      <w:r w:rsidR="0023558A" w:rsidRPr="00131C6A">
        <w:rPr>
          <w:rStyle w:val="Textoennegrita"/>
          <w:rFonts w:asciiTheme="minorHAnsi" w:hAnsiTheme="minorHAnsi"/>
          <w:b w:val="0"/>
          <w:sz w:val="20"/>
          <w:szCs w:val="20"/>
        </w:rPr>
        <w:t>1</w:t>
      </w:r>
      <w:r w:rsidR="00CA33C1">
        <w:rPr>
          <w:rStyle w:val="Textoennegrita"/>
          <w:rFonts w:asciiTheme="minorHAnsi" w:hAnsiTheme="minorHAnsi"/>
          <w:b w:val="0"/>
          <w:sz w:val="20"/>
          <w:szCs w:val="20"/>
        </w:rPr>
        <w:t>6.67</w:t>
      </w:r>
      <w:r w:rsidR="0023558A" w:rsidRPr="00131C6A">
        <w:rPr>
          <w:rStyle w:val="Textoennegrita"/>
          <w:rFonts w:asciiTheme="minorHAnsi" w:hAnsiTheme="minorHAnsi"/>
          <w:b w:val="0"/>
          <w:sz w:val="20"/>
          <w:szCs w:val="20"/>
        </w:rPr>
        <w:t>% (</w:t>
      </w:r>
      <w:r w:rsidR="00CA33C1">
        <w:rPr>
          <w:rStyle w:val="Textoennegrita"/>
          <w:rFonts w:asciiTheme="minorHAnsi" w:hAnsiTheme="minorHAnsi"/>
          <w:b w:val="0"/>
          <w:sz w:val="20"/>
          <w:szCs w:val="20"/>
        </w:rPr>
        <w:t>16</w:t>
      </w:r>
      <w:r w:rsidR="0023558A" w:rsidRPr="00131C6A">
        <w:rPr>
          <w:rStyle w:val="Textoennegrita"/>
          <w:rFonts w:asciiTheme="minorHAnsi" w:hAnsiTheme="minorHAnsi"/>
          <w:b w:val="0"/>
          <w:sz w:val="20"/>
          <w:szCs w:val="20"/>
        </w:rPr>
        <w:t>)</w:t>
      </w:r>
      <w:r>
        <w:rPr>
          <w:rStyle w:val="Textoennegrita"/>
          <w:rFonts w:asciiTheme="minorHAnsi" w:hAnsiTheme="minorHAnsi"/>
          <w:b w:val="0"/>
          <w:sz w:val="20"/>
          <w:szCs w:val="20"/>
        </w:rPr>
        <w:t xml:space="preserve"> considera que la calidad se ha mantenido igual, mientras que un minoritario grupo </w:t>
      </w:r>
      <w:r w:rsidR="00AD5C55">
        <w:rPr>
          <w:rStyle w:val="Textoennegrita"/>
          <w:rFonts w:asciiTheme="minorHAnsi" w:hAnsiTheme="minorHAnsi"/>
          <w:b w:val="0"/>
          <w:sz w:val="20"/>
          <w:szCs w:val="20"/>
        </w:rPr>
        <w:t xml:space="preserve">correspondiente al </w:t>
      </w:r>
      <w:r w:rsidR="00774F48" w:rsidRPr="00131C6A">
        <w:rPr>
          <w:rStyle w:val="Textoennegrita"/>
          <w:rFonts w:asciiTheme="minorHAnsi" w:hAnsiTheme="minorHAnsi"/>
          <w:b w:val="0"/>
          <w:sz w:val="20"/>
          <w:szCs w:val="20"/>
        </w:rPr>
        <w:t>1</w:t>
      </w:r>
      <w:r w:rsidR="00CA33C1">
        <w:rPr>
          <w:rStyle w:val="Textoennegrita"/>
          <w:rFonts w:asciiTheme="minorHAnsi" w:hAnsiTheme="minorHAnsi"/>
          <w:b w:val="0"/>
          <w:sz w:val="20"/>
          <w:szCs w:val="20"/>
        </w:rPr>
        <w:t>.04</w:t>
      </w:r>
      <w:r w:rsidR="0023558A" w:rsidRPr="00131C6A">
        <w:rPr>
          <w:rStyle w:val="Textoennegrita"/>
          <w:rFonts w:asciiTheme="minorHAnsi" w:hAnsiTheme="minorHAnsi"/>
          <w:b w:val="0"/>
          <w:sz w:val="20"/>
          <w:szCs w:val="20"/>
        </w:rPr>
        <w:t>% (</w:t>
      </w:r>
      <w:r w:rsidR="00CA33C1">
        <w:rPr>
          <w:rStyle w:val="Textoennegrita"/>
          <w:rFonts w:asciiTheme="minorHAnsi" w:hAnsiTheme="minorHAnsi"/>
          <w:b w:val="0"/>
          <w:sz w:val="20"/>
          <w:szCs w:val="20"/>
        </w:rPr>
        <w:t>1</w:t>
      </w:r>
      <w:r w:rsidR="0023558A" w:rsidRPr="00131C6A">
        <w:rPr>
          <w:rStyle w:val="Textoennegrita"/>
          <w:rFonts w:asciiTheme="minorHAnsi" w:hAnsiTheme="minorHAnsi"/>
          <w:b w:val="0"/>
          <w:sz w:val="20"/>
          <w:szCs w:val="20"/>
        </w:rPr>
        <w:t>)</w:t>
      </w:r>
      <w:r w:rsidR="00AD5C55">
        <w:rPr>
          <w:rStyle w:val="Textoennegrita"/>
          <w:rFonts w:asciiTheme="minorHAnsi" w:hAnsiTheme="minorHAnsi"/>
          <w:b w:val="0"/>
          <w:sz w:val="20"/>
          <w:szCs w:val="20"/>
        </w:rPr>
        <w:t xml:space="preserve"> considera que ha empeorado la calidad de los servicios, demostrando así la buena percepción que tienen de la DGII los encuestados. </w:t>
      </w:r>
    </w:p>
    <w:p w14:paraId="0888F76E" w14:textId="77777777" w:rsidR="00E466C1" w:rsidRDefault="00E466C1" w:rsidP="0023558A">
      <w:pPr>
        <w:spacing w:line="276" w:lineRule="auto"/>
        <w:jc w:val="both"/>
        <w:rPr>
          <w:rStyle w:val="Textoennegrita"/>
          <w:rFonts w:asciiTheme="minorHAnsi" w:hAnsiTheme="minorHAnsi"/>
          <w:b w:val="0"/>
          <w:sz w:val="20"/>
          <w:szCs w:val="20"/>
        </w:rPr>
      </w:pPr>
    </w:p>
    <w:p w14:paraId="33DBC6E6" w14:textId="7C168F6B" w:rsidR="0023558A" w:rsidRPr="00131C6A" w:rsidRDefault="00AD5C55" w:rsidP="0023558A">
      <w:pPr>
        <w:spacing w:line="276" w:lineRule="auto"/>
        <w:jc w:val="both"/>
        <w:rPr>
          <w:rStyle w:val="Textoennegrita"/>
          <w:rFonts w:asciiTheme="minorHAnsi" w:hAnsiTheme="minorHAnsi"/>
          <w:b w:val="0"/>
          <w:sz w:val="20"/>
          <w:szCs w:val="20"/>
        </w:rPr>
      </w:pPr>
      <w:r>
        <w:rPr>
          <w:rStyle w:val="Textoennegrita"/>
          <w:rFonts w:asciiTheme="minorHAnsi" w:hAnsiTheme="minorHAnsi"/>
          <w:b w:val="0"/>
          <w:sz w:val="20"/>
          <w:szCs w:val="20"/>
        </w:rPr>
        <w:t xml:space="preserve">Se </w:t>
      </w:r>
      <w:r w:rsidR="0023558A" w:rsidRPr="00131C6A">
        <w:rPr>
          <w:rStyle w:val="Textoennegrita"/>
          <w:rFonts w:asciiTheme="minorHAnsi" w:hAnsiTheme="minorHAnsi"/>
          <w:b w:val="0"/>
          <w:sz w:val="20"/>
          <w:szCs w:val="20"/>
        </w:rPr>
        <w:t xml:space="preserve">citan a continuación </w:t>
      </w:r>
      <w:r w:rsidR="008A5A34">
        <w:rPr>
          <w:rStyle w:val="Textoennegrita"/>
          <w:rFonts w:asciiTheme="minorHAnsi" w:hAnsiTheme="minorHAnsi"/>
          <w:b w:val="0"/>
          <w:sz w:val="20"/>
          <w:szCs w:val="20"/>
        </w:rPr>
        <w:t xml:space="preserve">el comentario </w:t>
      </w:r>
      <w:r w:rsidR="00E466C1">
        <w:rPr>
          <w:rStyle w:val="Textoennegrita"/>
          <w:rFonts w:asciiTheme="minorHAnsi" w:hAnsiTheme="minorHAnsi"/>
          <w:b w:val="0"/>
          <w:sz w:val="20"/>
          <w:szCs w:val="20"/>
        </w:rPr>
        <w:t>presentado por el contribuyente que contestó la pregunta ¿Por qué considera que ha empeorado?</w:t>
      </w:r>
      <w:r w:rsidR="009D21F0">
        <w:rPr>
          <w:rStyle w:val="Refdenotaalpie"/>
          <w:rFonts w:asciiTheme="minorHAnsi" w:hAnsiTheme="minorHAnsi"/>
          <w:sz w:val="20"/>
          <w:szCs w:val="20"/>
        </w:rPr>
        <w:footnoteReference w:id="6"/>
      </w:r>
      <w:r w:rsidR="0023558A" w:rsidRPr="00131C6A">
        <w:rPr>
          <w:rStyle w:val="Textoennegrita"/>
          <w:rFonts w:asciiTheme="minorHAnsi" w:hAnsiTheme="minorHAnsi"/>
          <w:b w:val="0"/>
          <w:sz w:val="20"/>
          <w:szCs w:val="20"/>
        </w:rPr>
        <w:t xml:space="preserve">: </w:t>
      </w:r>
    </w:p>
    <w:p w14:paraId="19B1BE01" w14:textId="58865932" w:rsidR="00137932" w:rsidRDefault="00137932" w:rsidP="0023558A">
      <w:pPr>
        <w:spacing w:line="276" w:lineRule="auto"/>
        <w:jc w:val="both"/>
        <w:rPr>
          <w:rStyle w:val="Textoennegrita"/>
          <w:rFonts w:asciiTheme="minorHAnsi" w:hAnsiTheme="minorHAnsi"/>
          <w:b w:val="0"/>
          <w:i/>
          <w:sz w:val="20"/>
          <w:szCs w:val="20"/>
        </w:rPr>
      </w:pPr>
    </w:p>
    <w:p w14:paraId="05D677E8" w14:textId="745E9E24" w:rsidR="0029050D" w:rsidRPr="00E466C1" w:rsidRDefault="00700055" w:rsidP="00D142FF">
      <w:pPr>
        <w:pStyle w:val="Prrafodelista"/>
        <w:numPr>
          <w:ilvl w:val="0"/>
          <w:numId w:val="11"/>
        </w:numPr>
        <w:jc w:val="both"/>
        <w:rPr>
          <w:rStyle w:val="Textoennegrita"/>
          <w:rFonts w:asciiTheme="minorHAnsi" w:hAnsiTheme="minorHAnsi"/>
          <w:b w:val="0"/>
          <w:i/>
          <w:sz w:val="20"/>
          <w:szCs w:val="20"/>
        </w:rPr>
      </w:pPr>
      <w:r w:rsidRPr="00E466C1">
        <w:rPr>
          <w:rStyle w:val="Textoennegrita"/>
          <w:rFonts w:asciiTheme="minorHAnsi" w:hAnsiTheme="minorHAnsi"/>
          <w:b w:val="0"/>
          <w:i/>
          <w:sz w:val="20"/>
          <w:szCs w:val="20"/>
        </w:rPr>
        <w:t xml:space="preserve">Son </w:t>
      </w:r>
      <w:r w:rsidR="00E466C1" w:rsidRPr="00E466C1">
        <w:rPr>
          <w:rStyle w:val="Textoennegrita"/>
          <w:rFonts w:asciiTheme="minorHAnsi" w:hAnsiTheme="minorHAnsi"/>
          <w:b w:val="0"/>
          <w:i/>
          <w:sz w:val="20"/>
          <w:szCs w:val="20"/>
        </w:rPr>
        <w:t>más</w:t>
      </w:r>
      <w:r w:rsidRPr="00E466C1">
        <w:rPr>
          <w:rStyle w:val="Textoennegrita"/>
          <w:rFonts w:asciiTheme="minorHAnsi" w:hAnsiTheme="minorHAnsi"/>
          <w:b w:val="0"/>
          <w:i/>
          <w:sz w:val="20"/>
          <w:szCs w:val="20"/>
        </w:rPr>
        <w:t xml:space="preserve"> pedantes, y no todos dan la misma </w:t>
      </w:r>
      <w:r w:rsidR="00E466C1" w:rsidRPr="00E466C1">
        <w:rPr>
          <w:rStyle w:val="Textoennegrita"/>
          <w:rFonts w:asciiTheme="minorHAnsi" w:hAnsiTheme="minorHAnsi"/>
          <w:b w:val="0"/>
          <w:i/>
          <w:sz w:val="20"/>
          <w:szCs w:val="20"/>
        </w:rPr>
        <w:t>información</w:t>
      </w:r>
      <w:r w:rsidRPr="00E466C1">
        <w:rPr>
          <w:rStyle w:val="Textoennegrita"/>
          <w:rFonts w:asciiTheme="minorHAnsi" w:hAnsiTheme="minorHAnsi"/>
          <w:b w:val="0"/>
          <w:i/>
          <w:sz w:val="20"/>
          <w:szCs w:val="20"/>
        </w:rPr>
        <w:t xml:space="preserve"> y le pasan a </w:t>
      </w:r>
      <w:r w:rsidR="00E466C1" w:rsidRPr="00E466C1">
        <w:rPr>
          <w:rStyle w:val="Textoennegrita"/>
          <w:rFonts w:asciiTheme="minorHAnsi" w:hAnsiTheme="minorHAnsi"/>
          <w:b w:val="0"/>
          <w:i/>
          <w:sz w:val="20"/>
          <w:szCs w:val="20"/>
        </w:rPr>
        <w:t>más</w:t>
      </w:r>
      <w:r w:rsidRPr="00E466C1">
        <w:rPr>
          <w:rStyle w:val="Textoennegrita"/>
          <w:rFonts w:asciiTheme="minorHAnsi" w:hAnsiTheme="minorHAnsi"/>
          <w:b w:val="0"/>
          <w:i/>
          <w:sz w:val="20"/>
          <w:szCs w:val="20"/>
        </w:rPr>
        <w:t xml:space="preserve"> de 1 persona para resolver las preguntas que se les hace</w:t>
      </w:r>
      <w:r w:rsidR="00E466C1">
        <w:rPr>
          <w:rStyle w:val="Textoennegrita"/>
          <w:rFonts w:asciiTheme="minorHAnsi" w:hAnsiTheme="minorHAnsi"/>
          <w:b w:val="0"/>
          <w:i/>
          <w:sz w:val="20"/>
          <w:szCs w:val="20"/>
        </w:rPr>
        <w:t>.</w:t>
      </w:r>
    </w:p>
    <w:p w14:paraId="426B2FE8" w14:textId="77777777" w:rsidR="007340A1" w:rsidRPr="00953D79" w:rsidRDefault="007340A1" w:rsidP="00953D79">
      <w:pPr>
        <w:pStyle w:val="Ttulo2"/>
        <w:rPr>
          <w:rFonts w:ascii="Museo Sans 300" w:hAnsi="Museo Sans 300"/>
          <w:i/>
        </w:rPr>
      </w:pPr>
      <w:bookmarkStart w:id="68" w:name="_Toc215557522"/>
      <w:r w:rsidRPr="00953D79">
        <w:rPr>
          <w:rFonts w:ascii="Museo Sans 300" w:hAnsi="Museo Sans 300"/>
          <w:i/>
        </w:rPr>
        <w:t>4.5. ¿Desea expresar algo más sobre los servicios brindados por la DGII? Explique.</w:t>
      </w:r>
      <w:bookmarkEnd w:id="68"/>
      <w:r w:rsidRPr="00953D79">
        <w:rPr>
          <w:rFonts w:ascii="Museo Sans 300" w:hAnsi="Museo Sans 300"/>
          <w:i/>
        </w:rPr>
        <w:t xml:space="preserve"> </w:t>
      </w:r>
    </w:p>
    <w:p w14:paraId="682DC717" w14:textId="77777777" w:rsidR="007340A1" w:rsidRDefault="007340A1" w:rsidP="0023558A">
      <w:pPr>
        <w:jc w:val="both"/>
        <w:rPr>
          <w:rFonts w:asciiTheme="minorHAnsi" w:hAnsiTheme="minorHAnsi"/>
          <w:sz w:val="20"/>
          <w:szCs w:val="20"/>
        </w:rPr>
      </w:pPr>
    </w:p>
    <w:p w14:paraId="17136470" w14:textId="361782B1" w:rsidR="007C53A6" w:rsidRDefault="007C53A6" w:rsidP="0023558A">
      <w:pPr>
        <w:jc w:val="both"/>
        <w:rPr>
          <w:rFonts w:asciiTheme="minorHAnsi" w:hAnsiTheme="minorHAnsi"/>
          <w:sz w:val="20"/>
          <w:szCs w:val="20"/>
        </w:rPr>
      </w:pPr>
      <w:r>
        <w:rPr>
          <w:rFonts w:asciiTheme="minorHAnsi" w:hAnsiTheme="minorHAnsi"/>
          <w:sz w:val="20"/>
          <w:szCs w:val="20"/>
        </w:rPr>
        <w:t>Como resultado</w:t>
      </w:r>
      <w:r w:rsidR="00F81D84">
        <w:rPr>
          <w:rFonts w:asciiTheme="minorHAnsi" w:hAnsiTheme="minorHAnsi"/>
          <w:sz w:val="20"/>
          <w:szCs w:val="20"/>
        </w:rPr>
        <w:t xml:space="preserve"> se obtuvo que el 16.67% de los encuestados (16) </w:t>
      </w:r>
      <w:r w:rsidR="00625ED7">
        <w:rPr>
          <w:rFonts w:asciiTheme="minorHAnsi" w:hAnsiTheme="minorHAnsi"/>
          <w:sz w:val="20"/>
          <w:szCs w:val="20"/>
        </w:rPr>
        <w:t>respondió</w:t>
      </w:r>
      <w:r w:rsidR="00F81D84">
        <w:rPr>
          <w:rFonts w:asciiTheme="minorHAnsi" w:hAnsiTheme="minorHAnsi"/>
          <w:sz w:val="20"/>
          <w:szCs w:val="20"/>
        </w:rPr>
        <w:t xml:space="preserve"> que sí y el resto no opinó. </w:t>
      </w:r>
    </w:p>
    <w:p w14:paraId="4FF595E3" w14:textId="77777777" w:rsidR="00625ED7" w:rsidRDefault="00625ED7" w:rsidP="0023558A">
      <w:pPr>
        <w:jc w:val="both"/>
        <w:rPr>
          <w:rFonts w:asciiTheme="minorHAnsi" w:hAnsiTheme="minorHAnsi"/>
          <w:sz w:val="20"/>
          <w:szCs w:val="20"/>
        </w:rPr>
      </w:pPr>
    </w:p>
    <w:p w14:paraId="22D172EA" w14:textId="1D0B01C2" w:rsidR="00CA122D" w:rsidRDefault="007340A1" w:rsidP="00625ED7">
      <w:pPr>
        <w:jc w:val="both"/>
        <w:rPr>
          <w:rFonts w:asciiTheme="minorHAnsi" w:hAnsiTheme="minorHAnsi"/>
          <w:sz w:val="20"/>
          <w:szCs w:val="20"/>
        </w:rPr>
      </w:pPr>
      <w:r>
        <w:rPr>
          <w:rFonts w:asciiTheme="minorHAnsi" w:hAnsiTheme="minorHAnsi"/>
          <w:sz w:val="20"/>
          <w:szCs w:val="20"/>
        </w:rPr>
        <w:lastRenderedPageBreak/>
        <w:t xml:space="preserve"> </w:t>
      </w:r>
      <w:r w:rsidR="00625ED7">
        <w:rPr>
          <w:rFonts w:asciiTheme="minorHAnsi" w:hAnsiTheme="minorHAnsi"/>
          <w:sz w:val="20"/>
          <w:szCs w:val="20"/>
        </w:rPr>
        <w:t>De los comentarios aportados</w:t>
      </w:r>
      <w:r w:rsidR="000E1207">
        <w:rPr>
          <w:rFonts w:asciiTheme="minorHAnsi" w:hAnsiTheme="minorHAnsi"/>
          <w:sz w:val="20"/>
          <w:szCs w:val="20"/>
        </w:rPr>
        <w:t xml:space="preserve"> </w:t>
      </w:r>
      <w:r w:rsidR="00625ED7">
        <w:rPr>
          <w:rFonts w:asciiTheme="minorHAnsi" w:hAnsiTheme="minorHAnsi"/>
          <w:sz w:val="20"/>
          <w:szCs w:val="20"/>
        </w:rPr>
        <w:t xml:space="preserve">se retoman los siguientes: </w:t>
      </w:r>
    </w:p>
    <w:p w14:paraId="10CD3E0A" w14:textId="77777777" w:rsidR="000E1207" w:rsidRDefault="000E1207" w:rsidP="00625ED7">
      <w:pPr>
        <w:jc w:val="both"/>
        <w:rPr>
          <w:rFonts w:asciiTheme="minorHAnsi" w:hAnsiTheme="minorHAnsi"/>
          <w:sz w:val="20"/>
          <w:szCs w:val="20"/>
        </w:rPr>
      </w:pPr>
    </w:p>
    <w:p w14:paraId="26A97599" w14:textId="363B358A" w:rsidR="00625ED7" w:rsidRPr="000E1207" w:rsidRDefault="00625ED7" w:rsidP="00D142FF">
      <w:pPr>
        <w:pStyle w:val="Prrafodelista"/>
        <w:numPr>
          <w:ilvl w:val="0"/>
          <w:numId w:val="12"/>
        </w:numPr>
        <w:jc w:val="both"/>
        <w:rPr>
          <w:rFonts w:asciiTheme="minorHAnsi" w:hAnsiTheme="minorHAnsi"/>
          <w:sz w:val="20"/>
          <w:szCs w:val="20"/>
        </w:rPr>
      </w:pPr>
      <w:r w:rsidRPr="000E1207">
        <w:rPr>
          <w:rFonts w:asciiTheme="minorHAnsi" w:hAnsiTheme="minorHAnsi"/>
          <w:i/>
          <w:sz w:val="20"/>
          <w:szCs w:val="20"/>
          <w:lang w:val="es-SV"/>
        </w:rPr>
        <w:t>Que, de las instituciones públicas, la DGII es la que mejor atiende y con calidad y calidez ya sea presencial o virtual. Saludos y muchos éxitos.</w:t>
      </w:r>
    </w:p>
    <w:p w14:paraId="1881D14B" w14:textId="77777777" w:rsidR="000E1207" w:rsidRPr="000E1207" w:rsidRDefault="000E1207" w:rsidP="000E1207">
      <w:pPr>
        <w:pStyle w:val="Prrafodelista"/>
        <w:ind w:left="360"/>
        <w:jc w:val="both"/>
        <w:rPr>
          <w:rFonts w:asciiTheme="minorHAnsi" w:hAnsiTheme="minorHAnsi"/>
          <w:sz w:val="20"/>
          <w:szCs w:val="20"/>
        </w:rPr>
      </w:pPr>
    </w:p>
    <w:p w14:paraId="2B26C374" w14:textId="0637697A" w:rsidR="00477AF1" w:rsidRDefault="00477AF1" w:rsidP="00D142FF">
      <w:pPr>
        <w:pStyle w:val="Prrafodelista"/>
        <w:numPr>
          <w:ilvl w:val="0"/>
          <w:numId w:val="12"/>
        </w:numPr>
        <w:jc w:val="both"/>
        <w:rPr>
          <w:rFonts w:asciiTheme="minorHAnsi" w:hAnsiTheme="minorHAnsi"/>
          <w:i/>
          <w:sz w:val="20"/>
          <w:szCs w:val="20"/>
          <w:lang w:val="es-SV"/>
        </w:rPr>
      </w:pPr>
      <w:r w:rsidRPr="00477AF1">
        <w:rPr>
          <w:rFonts w:asciiTheme="minorHAnsi" w:hAnsiTheme="minorHAnsi"/>
          <w:i/>
          <w:sz w:val="20"/>
          <w:szCs w:val="20"/>
          <w:lang w:val="es-SV"/>
        </w:rPr>
        <w:t xml:space="preserve">Se ha hecho un excelente esfuerzo el servicio de las SAS es excelente y rápido. Pero otros servicios como facturación electrónica requieren mayor información y enfoque técnico. sigan innovando. Y por favor actualicen la información en sus páginas web que será clara para vida proceso. Y actualizada con detalles. </w:t>
      </w:r>
    </w:p>
    <w:p w14:paraId="16D61256" w14:textId="77777777" w:rsidR="00477AF1" w:rsidRPr="00477AF1" w:rsidRDefault="00477AF1" w:rsidP="00477AF1">
      <w:pPr>
        <w:pStyle w:val="Prrafodelista"/>
        <w:ind w:left="360"/>
        <w:jc w:val="both"/>
        <w:rPr>
          <w:rFonts w:asciiTheme="minorHAnsi" w:hAnsiTheme="minorHAnsi"/>
          <w:i/>
          <w:sz w:val="20"/>
          <w:szCs w:val="20"/>
          <w:lang w:val="es-SV"/>
        </w:rPr>
      </w:pPr>
    </w:p>
    <w:p w14:paraId="6838A6E2" w14:textId="77777777" w:rsidR="00477AF1" w:rsidRPr="00477AF1" w:rsidRDefault="00477AF1" w:rsidP="00D142FF">
      <w:pPr>
        <w:pStyle w:val="Prrafodelista"/>
        <w:widowControl w:val="0"/>
        <w:numPr>
          <w:ilvl w:val="0"/>
          <w:numId w:val="12"/>
        </w:numPr>
        <w:autoSpaceDE w:val="0"/>
        <w:autoSpaceDN w:val="0"/>
        <w:jc w:val="both"/>
        <w:rPr>
          <w:rFonts w:asciiTheme="minorHAnsi" w:hAnsiTheme="minorHAnsi"/>
          <w:i/>
          <w:sz w:val="20"/>
          <w:szCs w:val="20"/>
          <w:lang w:val="es-SV"/>
        </w:rPr>
      </w:pPr>
      <w:r w:rsidRPr="00477AF1">
        <w:rPr>
          <w:rFonts w:asciiTheme="minorHAnsi" w:hAnsiTheme="minorHAnsi"/>
          <w:i/>
          <w:sz w:val="20"/>
          <w:szCs w:val="20"/>
          <w:lang w:val="es-SV"/>
        </w:rPr>
        <w:t xml:space="preserve">Muchas gracias por interesarse en mejorar, gracias a las gestiones de las autoridades DGII y al Presidente </w:t>
      </w:r>
      <w:proofErr w:type="spellStart"/>
      <w:r w:rsidRPr="00477AF1">
        <w:rPr>
          <w:rFonts w:asciiTheme="minorHAnsi" w:hAnsiTheme="minorHAnsi"/>
          <w:i/>
          <w:sz w:val="20"/>
          <w:szCs w:val="20"/>
          <w:lang w:val="es-SV"/>
        </w:rPr>
        <w:t>Bukele</w:t>
      </w:r>
      <w:proofErr w:type="spellEnd"/>
      <w:r w:rsidRPr="00477AF1">
        <w:rPr>
          <w:rFonts w:asciiTheme="minorHAnsi" w:hAnsiTheme="minorHAnsi"/>
          <w:i/>
          <w:sz w:val="20"/>
          <w:szCs w:val="20"/>
          <w:lang w:val="es-SV"/>
        </w:rPr>
        <w:t xml:space="preserve"> muchas gracias.  </w:t>
      </w:r>
    </w:p>
    <w:p w14:paraId="0E9DD1EB" w14:textId="77777777" w:rsidR="00477AF1" w:rsidRDefault="00477AF1" w:rsidP="00477AF1">
      <w:pPr>
        <w:pStyle w:val="Prrafodelista"/>
        <w:ind w:left="360"/>
        <w:jc w:val="both"/>
        <w:rPr>
          <w:rFonts w:asciiTheme="minorHAnsi" w:hAnsiTheme="minorHAnsi"/>
          <w:i/>
          <w:sz w:val="20"/>
          <w:szCs w:val="20"/>
        </w:rPr>
      </w:pPr>
    </w:p>
    <w:p w14:paraId="02E424A9" w14:textId="05C0C369" w:rsidR="00625ED7" w:rsidRDefault="00477AF1" w:rsidP="00D142FF">
      <w:pPr>
        <w:pStyle w:val="Prrafodelista"/>
        <w:numPr>
          <w:ilvl w:val="0"/>
          <w:numId w:val="12"/>
        </w:numPr>
        <w:jc w:val="both"/>
        <w:rPr>
          <w:rFonts w:asciiTheme="minorHAnsi" w:hAnsiTheme="minorHAnsi"/>
          <w:i/>
          <w:sz w:val="20"/>
          <w:szCs w:val="20"/>
        </w:rPr>
      </w:pPr>
      <w:r w:rsidRPr="00477AF1">
        <w:rPr>
          <w:rFonts w:asciiTheme="minorHAnsi" w:hAnsiTheme="minorHAnsi"/>
          <w:i/>
          <w:sz w:val="20"/>
          <w:szCs w:val="20"/>
        </w:rPr>
        <w:t>La atención brindada en el Centro de Atención de San Miguel, en mi experiencia siempre ha sido calidad, los funcionarios que atienden son respetuosos y están en la mayor disposición del servicio al contribuyente.</w:t>
      </w:r>
    </w:p>
    <w:p w14:paraId="7FDE20F0" w14:textId="77777777" w:rsidR="00477AF1" w:rsidRPr="00477AF1" w:rsidRDefault="00477AF1" w:rsidP="00477AF1">
      <w:pPr>
        <w:pStyle w:val="Prrafodelista"/>
        <w:rPr>
          <w:rFonts w:asciiTheme="minorHAnsi" w:hAnsiTheme="minorHAnsi"/>
          <w:i/>
          <w:sz w:val="20"/>
          <w:szCs w:val="20"/>
        </w:rPr>
      </w:pPr>
    </w:p>
    <w:p w14:paraId="4F155156" w14:textId="579E9433" w:rsidR="00477AF1" w:rsidRPr="00477AF1" w:rsidRDefault="00477AF1" w:rsidP="00D142FF">
      <w:pPr>
        <w:pStyle w:val="Prrafodelista"/>
        <w:numPr>
          <w:ilvl w:val="0"/>
          <w:numId w:val="12"/>
        </w:numPr>
        <w:jc w:val="both"/>
        <w:rPr>
          <w:rFonts w:asciiTheme="minorHAnsi" w:hAnsiTheme="minorHAnsi"/>
          <w:i/>
          <w:sz w:val="20"/>
          <w:szCs w:val="20"/>
        </w:rPr>
      </w:pPr>
      <w:r w:rsidRPr="00477AF1">
        <w:rPr>
          <w:rFonts w:asciiTheme="minorHAnsi" w:hAnsiTheme="minorHAnsi"/>
          <w:i/>
          <w:sz w:val="20"/>
          <w:szCs w:val="20"/>
          <w:lang w:val="es-SV"/>
        </w:rPr>
        <w:t>Estoy muy complacida con el proceso de crea empresa, ¡superaron mis expectativas! lo único es que todas las instituciones vinculadas deben tener el mismo estándar de conocimiento, capacitación y guía para dar la misma información. en un punto del proceso, ya bien adelante al llamar, del CNR te dicen una cosa y en el otro número te dicen otra. pero el proceso como tal, me pareció super bueno y recomendado al 100%</w:t>
      </w:r>
      <w:r>
        <w:rPr>
          <w:rFonts w:asciiTheme="minorHAnsi" w:hAnsiTheme="minorHAnsi"/>
          <w:i/>
          <w:sz w:val="20"/>
          <w:szCs w:val="20"/>
          <w:lang w:val="es-SV"/>
        </w:rPr>
        <w:t>.</w:t>
      </w:r>
    </w:p>
    <w:p w14:paraId="467CE807" w14:textId="77777777" w:rsidR="00477AF1" w:rsidRPr="00477AF1" w:rsidRDefault="00477AF1" w:rsidP="00477AF1">
      <w:pPr>
        <w:pStyle w:val="Prrafodelista"/>
        <w:rPr>
          <w:rFonts w:asciiTheme="minorHAnsi" w:hAnsiTheme="minorHAnsi"/>
          <w:i/>
          <w:sz w:val="20"/>
          <w:szCs w:val="20"/>
        </w:rPr>
      </w:pPr>
    </w:p>
    <w:p w14:paraId="79A83EC4" w14:textId="637796F6" w:rsidR="00477AF1" w:rsidRDefault="00477AF1" w:rsidP="00D142FF">
      <w:pPr>
        <w:pStyle w:val="Prrafodelista"/>
        <w:numPr>
          <w:ilvl w:val="0"/>
          <w:numId w:val="12"/>
        </w:numPr>
        <w:jc w:val="both"/>
        <w:rPr>
          <w:rFonts w:asciiTheme="minorHAnsi" w:hAnsiTheme="minorHAnsi"/>
          <w:i/>
          <w:sz w:val="20"/>
          <w:szCs w:val="20"/>
        </w:rPr>
      </w:pPr>
      <w:r w:rsidRPr="00477AF1">
        <w:rPr>
          <w:rFonts w:asciiTheme="minorHAnsi" w:hAnsiTheme="minorHAnsi"/>
          <w:i/>
          <w:sz w:val="20"/>
          <w:szCs w:val="20"/>
        </w:rPr>
        <w:t>En el cuestionario veo una pregunta relacionada con parqueo y en el centro de atención de San Miguel no hay parqueo para el público, considero que es un tema que podría mejorar, aunque uno como usuario se apoya de los comercios que brindan ese servicio en el alrededor.</w:t>
      </w:r>
    </w:p>
    <w:p w14:paraId="2A21E1BB" w14:textId="77777777" w:rsidR="00477AF1" w:rsidRPr="00477AF1" w:rsidRDefault="00477AF1" w:rsidP="00477AF1">
      <w:pPr>
        <w:pStyle w:val="Prrafodelista"/>
        <w:rPr>
          <w:rFonts w:asciiTheme="minorHAnsi" w:hAnsiTheme="minorHAnsi"/>
          <w:i/>
          <w:sz w:val="20"/>
          <w:szCs w:val="20"/>
        </w:rPr>
      </w:pPr>
    </w:p>
    <w:p w14:paraId="7DE7367A" w14:textId="3711C67E" w:rsidR="00477AF1" w:rsidRPr="002F2A70" w:rsidRDefault="00477AF1" w:rsidP="00D142FF">
      <w:pPr>
        <w:pStyle w:val="Prrafodelista"/>
        <w:numPr>
          <w:ilvl w:val="0"/>
          <w:numId w:val="12"/>
        </w:numPr>
        <w:jc w:val="both"/>
        <w:rPr>
          <w:rFonts w:asciiTheme="minorHAnsi" w:hAnsiTheme="minorHAnsi"/>
          <w:i/>
          <w:sz w:val="20"/>
          <w:szCs w:val="20"/>
        </w:rPr>
      </w:pPr>
      <w:r w:rsidRPr="002F2A70">
        <w:rPr>
          <w:rFonts w:asciiTheme="minorHAnsi" w:hAnsiTheme="minorHAnsi"/>
          <w:i/>
          <w:sz w:val="20"/>
          <w:szCs w:val="20"/>
        </w:rPr>
        <w:t xml:space="preserve">Para los que somos nuevos, sería excelente que hubiera algún tipo de seminarios, donde pudiéramos </w:t>
      </w:r>
      <w:r w:rsidRPr="002F2A70">
        <w:rPr>
          <w:rFonts w:asciiTheme="minorHAnsi" w:hAnsiTheme="minorHAnsi"/>
          <w:i/>
          <w:sz w:val="20"/>
          <w:szCs w:val="20"/>
        </w:rPr>
        <w:t>recibir asesoría, ya sea en línea, o presencial. Ya que la intención que muchos tenemos es hacer las cosas bien, y evitar así errores por parte de nuestra inexperiencia. En ese sentido, pienso que sería excelente algún tipo de seminario o asesoría para</w:t>
      </w:r>
      <w:r w:rsidR="002F2A70">
        <w:rPr>
          <w:rFonts w:asciiTheme="minorHAnsi" w:hAnsiTheme="minorHAnsi"/>
          <w:i/>
          <w:sz w:val="20"/>
          <w:szCs w:val="20"/>
        </w:rPr>
        <w:t xml:space="preserve"> </w:t>
      </w:r>
      <w:r w:rsidRPr="002F2A70">
        <w:rPr>
          <w:rFonts w:asciiTheme="minorHAnsi" w:hAnsiTheme="minorHAnsi"/>
          <w:i/>
          <w:sz w:val="20"/>
          <w:szCs w:val="20"/>
        </w:rPr>
        <w:t>realizar de mejor forma nuestro rol de contribuyentes.</w:t>
      </w:r>
    </w:p>
    <w:p w14:paraId="62C3BD65" w14:textId="113913F2" w:rsidR="007340A1" w:rsidRDefault="007340A1" w:rsidP="0023558A">
      <w:pPr>
        <w:jc w:val="both"/>
        <w:rPr>
          <w:rFonts w:asciiTheme="minorHAnsi" w:hAnsiTheme="minorHAnsi"/>
          <w:sz w:val="20"/>
          <w:szCs w:val="20"/>
        </w:rPr>
      </w:pPr>
      <w:r>
        <w:rPr>
          <w:rFonts w:asciiTheme="minorHAnsi" w:hAnsiTheme="minorHAnsi"/>
          <w:sz w:val="20"/>
          <w:szCs w:val="20"/>
        </w:rPr>
        <w:t xml:space="preserve">Es importante </w:t>
      </w:r>
      <w:r w:rsidR="00625ED7">
        <w:rPr>
          <w:rFonts w:asciiTheme="minorHAnsi" w:hAnsiTheme="minorHAnsi"/>
          <w:sz w:val="20"/>
          <w:szCs w:val="20"/>
        </w:rPr>
        <w:t>considerar</w:t>
      </w:r>
      <w:r>
        <w:rPr>
          <w:rFonts w:asciiTheme="minorHAnsi" w:hAnsiTheme="minorHAnsi"/>
          <w:sz w:val="20"/>
          <w:szCs w:val="20"/>
        </w:rPr>
        <w:t xml:space="preserve"> como oportunidad de mejora los temas relacionados a dichos comentarios con el fin de contribuir a mejorar los servicios brindados. Se muestra la totalidad de comentarios en anexo 3. </w:t>
      </w:r>
    </w:p>
    <w:p w14:paraId="490B2E58" w14:textId="1DB2DB6E" w:rsidR="007340A1" w:rsidRPr="00273CAE" w:rsidRDefault="007340A1" w:rsidP="0023558A">
      <w:pPr>
        <w:jc w:val="both"/>
        <w:rPr>
          <w:rFonts w:asciiTheme="minorHAnsi" w:hAnsiTheme="minorHAnsi"/>
          <w:sz w:val="20"/>
          <w:szCs w:val="20"/>
        </w:rPr>
      </w:pPr>
    </w:p>
    <w:p w14:paraId="5F443AB8" w14:textId="1BA56334" w:rsidR="007340A1" w:rsidRPr="00273CAE" w:rsidRDefault="007340A1" w:rsidP="0023558A">
      <w:pPr>
        <w:jc w:val="both"/>
        <w:rPr>
          <w:rFonts w:asciiTheme="minorHAnsi" w:hAnsiTheme="minorHAnsi"/>
          <w:sz w:val="20"/>
          <w:szCs w:val="20"/>
        </w:rPr>
      </w:pPr>
    </w:p>
    <w:p w14:paraId="0E834504" w14:textId="0D56CD18" w:rsidR="00052568" w:rsidRPr="00273CAE" w:rsidRDefault="00A66BFE" w:rsidP="001E5323">
      <w:pPr>
        <w:pStyle w:val="Ttulo1"/>
        <w:rPr>
          <w:rFonts w:asciiTheme="minorHAnsi" w:hAnsiTheme="minorHAnsi"/>
        </w:rPr>
      </w:pPr>
      <w:bookmarkStart w:id="69" w:name="_Toc57011901"/>
      <w:bookmarkStart w:id="70" w:name="_Toc62735995"/>
      <w:bookmarkStart w:id="71" w:name="_Toc62738611"/>
      <w:bookmarkStart w:id="72" w:name="_Toc127277773"/>
      <w:bookmarkStart w:id="73" w:name="_Toc215557523"/>
      <w:bookmarkEnd w:id="54"/>
      <w:r w:rsidRPr="00273CAE">
        <w:rPr>
          <w:rFonts w:asciiTheme="minorHAnsi" w:hAnsiTheme="minorHAnsi"/>
        </w:rPr>
        <w:t xml:space="preserve">CAPITULO </w:t>
      </w:r>
      <w:r w:rsidR="003A09B4" w:rsidRPr="00273CAE">
        <w:rPr>
          <w:rFonts w:asciiTheme="minorHAnsi" w:hAnsiTheme="minorHAnsi"/>
        </w:rPr>
        <w:t>5</w:t>
      </w:r>
      <w:r w:rsidR="00052568" w:rsidRPr="00273CAE">
        <w:rPr>
          <w:rFonts w:asciiTheme="minorHAnsi" w:hAnsiTheme="minorHAnsi"/>
        </w:rPr>
        <w:t>: CONCLUSIONES</w:t>
      </w:r>
      <w:bookmarkEnd w:id="69"/>
      <w:bookmarkEnd w:id="70"/>
      <w:bookmarkEnd w:id="71"/>
      <w:bookmarkEnd w:id="72"/>
      <w:r w:rsidR="00D62F6E" w:rsidRPr="00273CAE">
        <w:rPr>
          <w:rFonts w:asciiTheme="minorHAnsi" w:hAnsiTheme="minorHAnsi"/>
        </w:rPr>
        <w:t xml:space="preserve"> Y SUGERENCIAS</w:t>
      </w:r>
      <w:bookmarkEnd w:id="73"/>
    </w:p>
    <w:p w14:paraId="5CFB60DA" w14:textId="77777777" w:rsidR="00C671F5" w:rsidRPr="00131C6A" w:rsidRDefault="00C671F5" w:rsidP="003D26EB">
      <w:pPr>
        <w:tabs>
          <w:tab w:val="left" w:pos="426"/>
        </w:tabs>
        <w:spacing w:line="276" w:lineRule="auto"/>
        <w:jc w:val="both"/>
        <w:rPr>
          <w:rFonts w:asciiTheme="minorHAnsi" w:hAnsiTheme="minorHAnsi"/>
          <w:color w:val="000000" w:themeColor="text1"/>
          <w:sz w:val="20"/>
          <w:szCs w:val="20"/>
          <w:lang w:val="es-ES" w:eastAsia="en-US"/>
        </w:rPr>
      </w:pPr>
      <w:bookmarkStart w:id="74" w:name="_Toc62735997"/>
      <w:bookmarkStart w:id="75" w:name="_Toc62738613"/>
    </w:p>
    <w:p w14:paraId="32BF6017" w14:textId="5846EC61" w:rsidR="00052568" w:rsidRPr="00982C0C" w:rsidRDefault="003A09B4" w:rsidP="003D26EB">
      <w:pPr>
        <w:pStyle w:val="Ttulo2"/>
        <w:spacing w:line="276" w:lineRule="auto"/>
        <w:rPr>
          <w:rFonts w:asciiTheme="minorHAnsi" w:hAnsiTheme="minorHAnsi"/>
          <w:sz w:val="20"/>
          <w:szCs w:val="20"/>
        </w:rPr>
      </w:pPr>
      <w:bookmarkStart w:id="76" w:name="_Toc127277774"/>
      <w:bookmarkStart w:id="77" w:name="_Toc215557524"/>
      <w:r w:rsidRPr="00982C0C">
        <w:rPr>
          <w:rFonts w:asciiTheme="minorHAnsi" w:hAnsiTheme="minorHAnsi"/>
          <w:sz w:val="20"/>
          <w:szCs w:val="20"/>
        </w:rPr>
        <w:t>5</w:t>
      </w:r>
      <w:r w:rsidR="00052568" w:rsidRPr="00982C0C">
        <w:rPr>
          <w:rFonts w:asciiTheme="minorHAnsi" w:hAnsiTheme="minorHAnsi"/>
          <w:sz w:val="20"/>
          <w:szCs w:val="20"/>
        </w:rPr>
        <w:t>.</w:t>
      </w:r>
      <w:r w:rsidR="00992635" w:rsidRPr="00982C0C">
        <w:rPr>
          <w:rFonts w:asciiTheme="minorHAnsi" w:hAnsiTheme="minorHAnsi"/>
          <w:sz w:val="20"/>
          <w:szCs w:val="20"/>
        </w:rPr>
        <w:t>1</w:t>
      </w:r>
      <w:r w:rsidR="00052568" w:rsidRPr="00982C0C">
        <w:rPr>
          <w:rFonts w:asciiTheme="minorHAnsi" w:hAnsiTheme="minorHAnsi"/>
          <w:sz w:val="20"/>
          <w:szCs w:val="20"/>
        </w:rPr>
        <w:t xml:space="preserve"> Conclusiones</w:t>
      </w:r>
      <w:bookmarkEnd w:id="74"/>
      <w:bookmarkEnd w:id="75"/>
      <w:bookmarkEnd w:id="76"/>
      <w:bookmarkEnd w:id="77"/>
      <w:r w:rsidR="00052568" w:rsidRPr="00982C0C">
        <w:rPr>
          <w:rFonts w:asciiTheme="minorHAnsi" w:hAnsiTheme="minorHAnsi"/>
          <w:sz w:val="20"/>
          <w:szCs w:val="20"/>
        </w:rPr>
        <w:t xml:space="preserve"> </w:t>
      </w:r>
    </w:p>
    <w:p w14:paraId="33E719D5" w14:textId="43D6DCFE" w:rsidR="00B37C17" w:rsidRPr="00982C0C" w:rsidRDefault="00B37C17" w:rsidP="00B37C17">
      <w:pPr>
        <w:rPr>
          <w:sz w:val="20"/>
          <w:szCs w:val="20"/>
        </w:rPr>
      </w:pPr>
    </w:p>
    <w:p w14:paraId="42CE13BC" w14:textId="5779CD1E" w:rsidR="00B37C17" w:rsidRPr="00982C0C" w:rsidRDefault="00B37C17" w:rsidP="00B37C17">
      <w:pPr>
        <w:jc w:val="both"/>
        <w:rPr>
          <w:rFonts w:ascii="Museo Sans 300" w:hAnsi="Museo Sans 300"/>
          <w:sz w:val="20"/>
          <w:szCs w:val="20"/>
          <w:lang w:val="es-MX"/>
        </w:rPr>
      </w:pPr>
      <w:r w:rsidRPr="00982C0C">
        <w:rPr>
          <w:rFonts w:ascii="Museo Sans 300" w:hAnsi="Museo Sans 300"/>
          <w:sz w:val="20"/>
          <w:szCs w:val="20"/>
          <w:lang w:val="es-MX"/>
        </w:rPr>
        <w:t>La medición de satisfacción realizada a contribuyentes inscritos como Sociedades por Acciones Simplificadas (SAS) permitió obtener una visión integral sobre la percepción respecto a los servicios brindados por esta Dirección General. De los hallazgos analizados se concluye lo siguiente:</w:t>
      </w:r>
    </w:p>
    <w:p w14:paraId="76BEECA3" w14:textId="77777777" w:rsidR="00B37C17" w:rsidRPr="00982C0C" w:rsidRDefault="00B37C17" w:rsidP="00B37C17">
      <w:pPr>
        <w:jc w:val="both"/>
        <w:rPr>
          <w:rFonts w:ascii="Museo Sans 300" w:hAnsi="Museo Sans 300"/>
          <w:sz w:val="20"/>
          <w:szCs w:val="20"/>
          <w:lang w:val="es-MX"/>
        </w:rPr>
      </w:pPr>
    </w:p>
    <w:p w14:paraId="76D7E364"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bCs/>
          <w:sz w:val="20"/>
          <w:szCs w:val="20"/>
          <w:lang w:val="es-MX"/>
        </w:rPr>
        <w:t>El nivel global de satisfacción es alto</w:t>
      </w:r>
      <w:r w:rsidRPr="00982C0C">
        <w:rPr>
          <w:rFonts w:ascii="Museo Sans 300" w:hAnsi="Museo Sans 300"/>
          <w:sz w:val="20"/>
          <w:szCs w:val="20"/>
          <w:lang w:val="es-MX"/>
        </w:rPr>
        <w:t>, alcanzando un índice de 8.08 puntos, lo que evidencia una valoración positiva del desempeño institucional y del servicio recibido por los usuarios encuestados.</w:t>
      </w:r>
    </w:p>
    <w:p w14:paraId="533B7A33"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Las mejores valoraciones se concentran en la </w:t>
      </w:r>
      <w:r w:rsidRPr="00982C0C">
        <w:rPr>
          <w:rFonts w:ascii="Museo Sans 300" w:hAnsi="Museo Sans 300"/>
          <w:bCs/>
          <w:sz w:val="20"/>
          <w:szCs w:val="20"/>
          <w:lang w:val="es-MX"/>
        </w:rPr>
        <w:t>Capacidad de Respuesta Institucional (8.16)</w:t>
      </w:r>
      <w:r w:rsidRPr="00982C0C">
        <w:rPr>
          <w:rFonts w:ascii="Museo Sans 300" w:hAnsi="Museo Sans 300"/>
          <w:sz w:val="20"/>
          <w:szCs w:val="20"/>
          <w:lang w:val="es-MX"/>
        </w:rPr>
        <w:t xml:space="preserve"> y en el </w:t>
      </w:r>
      <w:r w:rsidRPr="00982C0C">
        <w:rPr>
          <w:rFonts w:ascii="Museo Sans 300" w:hAnsi="Museo Sans 300"/>
          <w:bCs/>
          <w:sz w:val="20"/>
          <w:szCs w:val="20"/>
          <w:lang w:val="es-MX"/>
        </w:rPr>
        <w:t>Profesionalismo del empleado (8.14)</w:t>
      </w:r>
      <w:r w:rsidRPr="00982C0C">
        <w:rPr>
          <w:rFonts w:ascii="Museo Sans 300" w:hAnsi="Museo Sans 300"/>
          <w:sz w:val="20"/>
          <w:szCs w:val="20"/>
          <w:lang w:val="es-MX"/>
        </w:rPr>
        <w:t>, señalando que los contribuyentes reconocen avances en la gestión administrativa, orientación durante trámites y resolución de solicitudes.</w:t>
      </w:r>
    </w:p>
    <w:p w14:paraId="2BCBCE92"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El aspecto con menor calificación es </w:t>
      </w:r>
      <w:r w:rsidRPr="00982C0C">
        <w:rPr>
          <w:rFonts w:ascii="Museo Sans 300" w:hAnsi="Museo Sans 300"/>
          <w:bCs/>
          <w:sz w:val="20"/>
          <w:szCs w:val="20"/>
          <w:lang w:val="es-MX"/>
        </w:rPr>
        <w:t>Infraestructura y elementos tangibles de los centros de atención y página web</w:t>
      </w:r>
      <w:r w:rsidRPr="00982C0C">
        <w:rPr>
          <w:rFonts w:ascii="Museo Sans 300" w:hAnsi="Museo Sans 300"/>
          <w:sz w:val="20"/>
          <w:szCs w:val="20"/>
          <w:lang w:val="es-MX"/>
        </w:rPr>
        <w:t>, con un promedio de 7.76. Aunque la plataforma digital recibe buena aceptación (8.32), persisten limitaciones relacionadas con usabilidad, compatibilidad con dispositivos móviles, claridad en procesos, estabilidad y disponibilidad horarios.</w:t>
      </w:r>
    </w:p>
    <w:p w14:paraId="44C07AED"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En infraestructura física, los contribuyentes valoran orden, limpieza y señalización; no obstante, destacan como puntos críticos la </w:t>
      </w:r>
      <w:r w:rsidRPr="00982C0C">
        <w:rPr>
          <w:rFonts w:ascii="Museo Sans 300" w:hAnsi="Museo Sans 300"/>
          <w:bCs/>
          <w:sz w:val="20"/>
          <w:szCs w:val="20"/>
          <w:lang w:val="es-MX"/>
        </w:rPr>
        <w:t xml:space="preserve">disposición de parqueo, tiempos prolongados </w:t>
      </w:r>
      <w:r w:rsidRPr="00982C0C">
        <w:rPr>
          <w:rFonts w:ascii="Museo Sans 300" w:hAnsi="Museo Sans 300"/>
          <w:bCs/>
          <w:sz w:val="20"/>
          <w:szCs w:val="20"/>
          <w:lang w:val="es-MX"/>
        </w:rPr>
        <w:lastRenderedPageBreak/>
        <w:t>de atención y calidad inconsistente en el trato personalizado</w:t>
      </w:r>
      <w:r w:rsidRPr="00982C0C">
        <w:rPr>
          <w:rFonts w:ascii="Museo Sans 300" w:hAnsi="Museo Sans 300"/>
          <w:sz w:val="20"/>
          <w:szCs w:val="20"/>
          <w:lang w:val="es-MX"/>
        </w:rPr>
        <w:t xml:space="preserve"> en algunos Centros de Atención Exprés.</w:t>
      </w:r>
    </w:p>
    <w:p w14:paraId="27389F4E"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La atención del personal obtuvo una calificación favorable en </w:t>
      </w:r>
      <w:r w:rsidRPr="00982C0C">
        <w:rPr>
          <w:rFonts w:ascii="Museo Sans 300" w:hAnsi="Museo Sans 300"/>
          <w:bCs/>
          <w:sz w:val="20"/>
          <w:szCs w:val="20"/>
          <w:lang w:val="es-MX"/>
        </w:rPr>
        <w:t>empatía (8.12)</w:t>
      </w:r>
      <w:r w:rsidRPr="00982C0C">
        <w:rPr>
          <w:rFonts w:ascii="Museo Sans 300" w:hAnsi="Museo Sans 300"/>
          <w:sz w:val="20"/>
          <w:szCs w:val="20"/>
          <w:lang w:val="es-MX"/>
        </w:rPr>
        <w:t>, destacándose amabilidad y cumplimiento de horarios, aunque se identifican oportunidades para mejorar la capacidad de adaptación y la atención personalizada.</w:t>
      </w:r>
    </w:p>
    <w:p w14:paraId="42443892" w14:textId="6FAAC62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El </w:t>
      </w:r>
      <w:r w:rsidRPr="00982C0C">
        <w:rPr>
          <w:rFonts w:ascii="Museo Sans 300" w:hAnsi="Museo Sans 300"/>
          <w:bCs/>
          <w:sz w:val="20"/>
          <w:szCs w:val="20"/>
          <w:lang w:val="es-MX"/>
        </w:rPr>
        <w:t xml:space="preserve">proceso de inscripción de SAS </w:t>
      </w:r>
      <w:r w:rsidR="00314856">
        <w:rPr>
          <w:rFonts w:ascii="Museo Sans 300" w:hAnsi="Museo Sans 300"/>
          <w:bCs/>
          <w:sz w:val="20"/>
          <w:szCs w:val="20"/>
          <w:lang w:val="es-MX"/>
        </w:rPr>
        <w:t xml:space="preserve">fue </w:t>
      </w:r>
      <w:r w:rsidRPr="00982C0C">
        <w:rPr>
          <w:rFonts w:ascii="Museo Sans 300" w:hAnsi="Museo Sans 300"/>
          <w:bCs/>
          <w:sz w:val="20"/>
          <w:szCs w:val="20"/>
          <w:lang w:val="es-MX"/>
        </w:rPr>
        <w:t>evaluado</w:t>
      </w:r>
      <w:r w:rsidRPr="00982C0C">
        <w:rPr>
          <w:rFonts w:ascii="Museo Sans 300" w:hAnsi="Museo Sans 300"/>
          <w:sz w:val="20"/>
          <w:szCs w:val="20"/>
          <w:lang w:val="es-MX"/>
        </w:rPr>
        <w:t>, con un promedio de 8.55. El 90% considera que el trámite es comprensible, aunque existe una minoría que reporta falta de claridad en pasos, retrasos, escasa orientación y divergencia de información entre instituciones involucradas (DGII–CNR–alcaldías).</w:t>
      </w:r>
    </w:p>
    <w:p w14:paraId="4E3B0C95" w14:textId="494F2031"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Los </w:t>
      </w:r>
      <w:r w:rsidRPr="00982C0C">
        <w:rPr>
          <w:rFonts w:ascii="Museo Sans 300" w:hAnsi="Museo Sans 300"/>
          <w:bCs/>
          <w:sz w:val="20"/>
          <w:szCs w:val="20"/>
          <w:lang w:val="es-MX"/>
        </w:rPr>
        <w:t>canales de atención virtual</w:t>
      </w:r>
      <w:r w:rsidRPr="00982C0C">
        <w:rPr>
          <w:rFonts w:ascii="Museo Sans 300" w:hAnsi="Museo Sans 300"/>
          <w:sz w:val="20"/>
          <w:szCs w:val="20"/>
          <w:lang w:val="es-MX"/>
        </w:rPr>
        <w:t xml:space="preserve"> presentan niveles aceptables de eficiencia (7.88) y utilidad en las respuestas (8.12), aunque parte de la población solicita mayor rapidez, ampliación de servicios disponibles en WhatsApp, tiempos de respuesta más cortos para el </w:t>
      </w:r>
      <w:proofErr w:type="spellStart"/>
      <w:r w:rsidRPr="00982C0C">
        <w:rPr>
          <w:rFonts w:ascii="Museo Sans 300" w:hAnsi="Museo Sans 300"/>
          <w:sz w:val="20"/>
          <w:szCs w:val="20"/>
          <w:lang w:val="es-MX"/>
        </w:rPr>
        <w:t>Call</w:t>
      </w:r>
      <w:proofErr w:type="spellEnd"/>
      <w:r w:rsidRPr="00982C0C">
        <w:rPr>
          <w:rFonts w:ascii="Museo Sans 300" w:hAnsi="Museo Sans 300"/>
          <w:sz w:val="20"/>
          <w:szCs w:val="20"/>
          <w:lang w:val="es-MX"/>
        </w:rPr>
        <w:t xml:space="preserve"> Center y asesorías más claras y accesibles para usuarios con menor dominio técnico.</w:t>
      </w:r>
    </w:p>
    <w:p w14:paraId="4A5E9E46"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La percepción institucional es mayoritariamente positiva. El </w:t>
      </w:r>
      <w:r w:rsidRPr="00982C0C">
        <w:rPr>
          <w:rFonts w:ascii="Museo Sans 300" w:hAnsi="Museo Sans 300"/>
          <w:bCs/>
          <w:sz w:val="20"/>
          <w:szCs w:val="20"/>
          <w:lang w:val="es-MX"/>
        </w:rPr>
        <w:t>82.29% considera que el servicio ha mejorado durante el último año</w:t>
      </w:r>
      <w:r w:rsidRPr="00982C0C">
        <w:rPr>
          <w:rFonts w:ascii="Museo Sans 300" w:hAnsi="Museo Sans 300"/>
          <w:sz w:val="20"/>
          <w:szCs w:val="20"/>
          <w:lang w:val="es-MX"/>
        </w:rPr>
        <w:t>, lo cual refleja avances en procesos, atención y modernización tecnológica.</w:t>
      </w:r>
    </w:p>
    <w:p w14:paraId="2AEABDB8"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El </w:t>
      </w:r>
      <w:r w:rsidRPr="00982C0C">
        <w:rPr>
          <w:rFonts w:ascii="Museo Sans 300" w:hAnsi="Museo Sans 300"/>
          <w:bCs/>
          <w:sz w:val="20"/>
          <w:szCs w:val="20"/>
          <w:lang w:val="es-MX"/>
        </w:rPr>
        <w:t>98.96% afirma no haber sido víctima de actos de corrupción</w:t>
      </w:r>
      <w:r w:rsidRPr="00982C0C">
        <w:rPr>
          <w:rFonts w:ascii="Museo Sans 300" w:hAnsi="Museo Sans 300"/>
          <w:sz w:val="20"/>
          <w:szCs w:val="20"/>
          <w:lang w:val="es-MX"/>
        </w:rPr>
        <w:t>, lo que refuerza la confianza de los usuarios en la transparencia institucional; sin embargo, se registró un caso aislado que amerita seguimiento y monitoreo preventivo.</w:t>
      </w:r>
    </w:p>
    <w:p w14:paraId="0A7D10F7" w14:textId="77777777" w:rsidR="00B37C17" w:rsidRPr="00982C0C" w:rsidRDefault="00B37C17" w:rsidP="00D142FF">
      <w:pPr>
        <w:numPr>
          <w:ilvl w:val="0"/>
          <w:numId w:val="22"/>
        </w:numPr>
        <w:jc w:val="both"/>
        <w:rPr>
          <w:rFonts w:ascii="Museo Sans 300" w:hAnsi="Museo Sans 300"/>
          <w:sz w:val="20"/>
          <w:szCs w:val="20"/>
          <w:lang w:val="es-MX"/>
        </w:rPr>
      </w:pPr>
      <w:r w:rsidRPr="00982C0C">
        <w:rPr>
          <w:rFonts w:ascii="Museo Sans 300" w:hAnsi="Museo Sans 300"/>
          <w:sz w:val="20"/>
          <w:szCs w:val="20"/>
          <w:lang w:val="es-MX"/>
        </w:rPr>
        <w:t xml:space="preserve">Los comentarios cualitativos exhiben una fuerte valoración general hacia el trabajo de la DGII, reconociendo esfuerzos de mejora e innovación, pero también señalan retos vinculados a </w:t>
      </w:r>
      <w:r w:rsidRPr="00982C0C">
        <w:rPr>
          <w:rFonts w:ascii="Museo Sans 300" w:hAnsi="Museo Sans 300"/>
          <w:bCs/>
          <w:sz w:val="20"/>
          <w:szCs w:val="20"/>
          <w:lang w:val="es-MX"/>
        </w:rPr>
        <w:t>información desactualizada, atención diferenciada entre centros, mejora en tiempos de respuesta, disponibilidad de formación para contribuyentes nuevos y ampliación de horarios y servicios digitales</w:t>
      </w:r>
      <w:r w:rsidRPr="00982C0C">
        <w:rPr>
          <w:rFonts w:ascii="Museo Sans 300" w:hAnsi="Museo Sans 300"/>
          <w:sz w:val="20"/>
          <w:szCs w:val="20"/>
          <w:lang w:val="es-MX"/>
        </w:rPr>
        <w:t>.</w:t>
      </w:r>
    </w:p>
    <w:p w14:paraId="7D52837A" w14:textId="77777777" w:rsidR="00B266F2" w:rsidRDefault="00B266F2" w:rsidP="001B4F93">
      <w:pPr>
        <w:pStyle w:val="Ttulo2"/>
        <w:rPr>
          <w:rFonts w:asciiTheme="minorHAnsi" w:eastAsia="Calibri" w:hAnsiTheme="minorHAnsi"/>
          <w:bCs w:val="0"/>
          <w:kern w:val="0"/>
          <w:sz w:val="20"/>
          <w:szCs w:val="20"/>
          <w:lang w:val="es-ES" w:eastAsia="en-US"/>
        </w:rPr>
      </w:pPr>
      <w:bookmarkStart w:id="78" w:name="_Toc215557525"/>
    </w:p>
    <w:p w14:paraId="751D0AD8" w14:textId="13FD73DC" w:rsidR="007C0FBF" w:rsidRPr="00B266F2" w:rsidRDefault="003A09B4" w:rsidP="001B4F93">
      <w:pPr>
        <w:pStyle w:val="Ttulo2"/>
        <w:rPr>
          <w:rFonts w:asciiTheme="minorHAnsi" w:eastAsia="Calibri" w:hAnsiTheme="minorHAnsi"/>
          <w:bCs w:val="0"/>
          <w:kern w:val="0"/>
          <w:lang w:val="es-ES" w:eastAsia="en-US"/>
        </w:rPr>
      </w:pPr>
      <w:r w:rsidRPr="00B266F2">
        <w:rPr>
          <w:rFonts w:asciiTheme="minorHAnsi" w:eastAsia="Calibri" w:hAnsiTheme="minorHAnsi"/>
          <w:bCs w:val="0"/>
          <w:kern w:val="0"/>
          <w:lang w:val="es-ES" w:eastAsia="en-US"/>
        </w:rPr>
        <w:t>5</w:t>
      </w:r>
      <w:r w:rsidR="007C0FBF" w:rsidRPr="00B266F2">
        <w:rPr>
          <w:rFonts w:asciiTheme="minorHAnsi" w:eastAsia="Calibri" w:hAnsiTheme="minorHAnsi"/>
          <w:bCs w:val="0"/>
          <w:kern w:val="0"/>
          <w:lang w:val="es-ES" w:eastAsia="en-US"/>
        </w:rPr>
        <w:t>.</w:t>
      </w:r>
      <w:r w:rsidR="003D6660" w:rsidRPr="00B266F2">
        <w:rPr>
          <w:rFonts w:asciiTheme="minorHAnsi" w:eastAsia="Calibri" w:hAnsiTheme="minorHAnsi"/>
          <w:bCs w:val="0"/>
          <w:kern w:val="0"/>
          <w:lang w:val="es-ES" w:eastAsia="en-US"/>
        </w:rPr>
        <w:t>2</w:t>
      </w:r>
      <w:r w:rsidR="007C0FBF" w:rsidRPr="00B266F2">
        <w:rPr>
          <w:rFonts w:asciiTheme="minorHAnsi" w:eastAsia="Calibri" w:hAnsiTheme="minorHAnsi"/>
          <w:bCs w:val="0"/>
          <w:kern w:val="0"/>
          <w:lang w:val="es-ES" w:eastAsia="en-US"/>
        </w:rPr>
        <w:t xml:space="preserve"> Su</w:t>
      </w:r>
      <w:r w:rsidR="00215D01" w:rsidRPr="00B266F2">
        <w:rPr>
          <w:rFonts w:asciiTheme="minorHAnsi" w:eastAsia="Calibri" w:hAnsiTheme="minorHAnsi"/>
          <w:bCs w:val="0"/>
          <w:kern w:val="0"/>
          <w:lang w:val="es-ES" w:eastAsia="en-US"/>
        </w:rPr>
        <w:t>gerencias</w:t>
      </w:r>
      <w:bookmarkEnd w:id="78"/>
    </w:p>
    <w:p w14:paraId="1177E985" w14:textId="40464E23" w:rsidR="002F1605" w:rsidRPr="00982C0C" w:rsidRDefault="002F1605" w:rsidP="002F1605">
      <w:pPr>
        <w:rPr>
          <w:sz w:val="20"/>
          <w:szCs w:val="20"/>
          <w:lang w:val="es-ES" w:eastAsia="en-US"/>
        </w:rPr>
      </w:pPr>
    </w:p>
    <w:p w14:paraId="3633E8FE" w14:textId="5384BC97" w:rsidR="00D07A6E" w:rsidRPr="00982C0C" w:rsidRDefault="00D07A6E" w:rsidP="0064757A">
      <w:pPr>
        <w:spacing w:after="160" w:line="259" w:lineRule="auto"/>
        <w:jc w:val="both"/>
        <w:rPr>
          <w:rFonts w:ascii="Museo Sans 300" w:hAnsi="Museo Sans 300"/>
          <w:sz w:val="20"/>
          <w:szCs w:val="20"/>
          <w:lang w:val="es-MX"/>
        </w:rPr>
      </w:pPr>
      <w:r w:rsidRPr="00982C0C">
        <w:rPr>
          <w:rFonts w:ascii="Museo Sans 300" w:hAnsi="Museo Sans 300"/>
          <w:sz w:val="20"/>
          <w:szCs w:val="20"/>
          <w:lang w:val="es-MX"/>
        </w:rPr>
        <w:t xml:space="preserve">En atención a los resultados obtenidos en la medición de satisfacción, y con el propósito de fortalecer la calidad del servicio prestado a los contribuyentes, se presentan las siguientes </w:t>
      </w:r>
      <w:r w:rsidR="00982C0C" w:rsidRPr="00982C0C">
        <w:rPr>
          <w:rFonts w:ascii="Museo Sans 300" w:hAnsi="Museo Sans 300"/>
          <w:sz w:val="20"/>
          <w:szCs w:val="20"/>
          <w:lang w:val="es-MX"/>
        </w:rPr>
        <w:t>sugerencias</w:t>
      </w:r>
      <w:r w:rsidRPr="00982C0C">
        <w:rPr>
          <w:rFonts w:ascii="Museo Sans 300" w:hAnsi="Museo Sans 300"/>
          <w:sz w:val="20"/>
          <w:szCs w:val="20"/>
          <w:lang w:val="es-MX"/>
        </w:rPr>
        <w:t>:</w:t>
      </w:r>
    </w:p>
    <w:p w14:paraId="007E2980" w14:textId="5FF0F8FC" w:rsidR="00D07A6E" w:rsidRPr="00982C0C" w:rsidRDefault="00982C0C"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I</w:t>
      </w:r>
      <w:r w:rsidR="00D07A6E" w:rsidRPr="00982C0C">
        <w:rPr>
          <w:rFonts w:ascii="Museo Sans 300" w:hAnsi="Museo Sans 300"/>
          <w:b/>
          <w:bCs/>
          <w:sz w:val="20"/>
          <w:szCs w:val="20"/>
          <w:lang w:val="es-MX"/>
        </w:rPr>
        <w:t>nfraestructura física</w:t>
      </w:r>
    </w:p>
    <w:p w14:paraId="030AC315"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Evaluar la disponibilidad de espacios de estacionamiento en Centros de Atención Exprés, particularmente en sedes donde los usuarios reportaron limitaciones.</w:t>
      </w:r>
    </w:p>
    <w:p w14:paraId="4EEABD38"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Implementar mecanismos para optimizar los tiempos de atención presencial, con el fin de disminuir la necesidad de múltiples visitas para un mismo trámite.</w:t>
      </w:r>
    </w:p>
    <w:p w14:paraId="1E69E25A"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Homologar la experiencia de atención entre las diferentes sedes, a través de estándares de servicio que garanticen calidad uniforme.</w:t>
      </w:r>
    </w:p>
    <w:p w14:paraId="5F1D491F" w14:textId="5ACBC242"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Optimización del portal web y servicios digitales</w:t>
      </w:r>
    </w:p>
    <w:p w14:paraId="018B0D79"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Mejorar la accesibilidad y navegabilidad del portal institucional, procurando compatibilidad con distintos dispositivos electrónicos y performance más estable.</w:t>
      </w:r>
    </w:p>
    <w:p w14:paraId="4E907AF3"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Desarrollar guías, mensajes automáticos de asistencia y retroalimentación sobre errores para facilitar el uso de servicios en línea y reducir fallas recurrentes.</w:t>
      </w:r>
    </w:p>
    <w:p w14:paraId="17C9ABA0"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Difundir de forma oportuna los cambios en procedimientos o documentación requerida para trámites, priorizando claridad, actualización continua y lenguaje comprensible.</w:t>
      </w:r>
    </w:p>
    <w:p w14:paraId="2EC9D4EB" w14:textId="0E6837D9"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Fortalecimiento de capacidades del personal</w:t>
      </w:r>
    </w:p>
    <w:p w14:paraId="0FFA1344"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Ampliar los procesos de formación continua en atención al usuario, orientación tributaria y resolución de trámites SAS, priorizando comunicación clara y trato empático.</w:t>
      </w:r>
    </w:p>
    <w:p w14:paraId="07C1CDA8"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Estandarizar criterios técnicos e informativos para reducir discrepancias en la asesoría brindada por diferentes colaboradores.</w:t>
      </w:r>
    </w:p>
    <w:p w14:paraId="30FB511E"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Promover el uso de recursos interpretativos o explicativos dirigidos a contribuyentes con menor experiencia fiscal.</w:t>
      </w:r>
    </w:p>
    <w:p w14:paraId="3463B062" w14:textId="5C736C1B"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Ampliación y agilización de canales de atención</w:t>
      </w:r>
    </w:p>
    <w:p w14:paraId="15C6746F"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lastRenderedPageBreak/>
        <w:t xml:space="preserve">Fortalecer la capacidad operativa del </w:t>
      </w:r>
      <w:proofErr w:type="spellStart"/>
      <w:r w:rsidRPr="00982C0C">
        <w:rPr>
          <w:rFonts w:ascii="Museo Sans 300" w:hAnsi="Museo Sans 300"/>
          <w:sz w:val="20"/>
          <w:szCs w:val="20"/>
          <w:lang w:val="es-MX"/>
        </w:rPr>
        <w:t>call</w:t>
      </w:r>
      <w:proofErr w:type="spellEnd"/>
      <w:r w:rsidRPr="00982C0C">
        <w:rPr>
          <w:rFonts w:ascii="Museo Sans 300" w:hAnsi="Museo Sans 300"/>
          <w:sz w:val="20"/>
          <w:szCs w:val="20"/>
          <w:lang w:val="es-MX"/>
        </w:rPr>
        <w:t xml:space="preserve"> center y canal WhatsApp, ampliando la resolución de trámites y disminuyendo tiempos de espera o derivaciones múltiples.</w:t>
      </w:r>
    </w:p>
    <w:p w14:paraId="796D7680"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Optimizar los tiempos de respuesta en consultas realizadas mediante correo electrónico y garantizar asignación de personal capacitado para atender requerimientos técnicos.</w:t>
      </w:r>
    </w:p>
    <w:p w14:paraId="776804D5" w14:textId="40A69655"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Mejoras en el proceso de inscripción SAS y coordinación interinstitucional</w:t>
      </w:r>
    </w:p>
    <w:p w14:paraId="6C8E54CA"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Elaborar material informativo unificado que detalle requisitos, plazos, pasos y entidades involucradas en el proceso de constitución y registro de SAS.</w:t>
      </w:r>
    </w:p>
    <w:p w14:paraId="2B57BB80"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Establecer mecanismos de coordinación continua con CNR y alcaldías, a fin de reducir diferencias en requisitos o discrepancias informativas.</w:t>
      </w:r>
    </w:p>
    <w:p w14:paraId="5FC0E98D" w14:textId="5EDE32B5"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 xml:space="preserve">Fortalecer el acompañamiento en trámites nuevos mediante guías descargables, </w:t>
      </w:r>
      <w:r w:rsidR="002F40AE" w:rsidRPr="00982C0C">
        <w:rPr>
          <w:rFonts w:ascii="Museo Sans 300" w:hAnsi="Museo Sans 300"/>
          <w:sz w:val="20"/>
          <w:szCs w:val="20"/>
          <w:lang w:val="es-MX"/>
        </w:rPr>
        <w:t>mini protocolos</w:t>
      </w:r>
      <w:r w:rsidRPr="00982C0C">
        <w:rPr>
          <w:rFonts w:ascii="Museo Sans 300" w:hAnsi="Museo Sans 300"/>
          <w:sz w:val="20"/>
          <w:szCs w:val="20"/>
          <w:lang w:val="es-MX"/>
        </w:rPr>
        <w:t xml:space="preserve"> de inscripción y asistencia guiada.</w:t>
      </w:r>
    </w:p>
    <w:p w14:paraId="06CCAE14" w14:textId="48275BE0"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Transparencia y control preventivo</w:t>
      </w:r>
    </w:p>
    <w:p w14:paraId="753EDF4C"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Mantener mecanismos de control interno y canales de denuncia institucional, con enfoque preventivo y de respuesta inmediata ante posibles irregularidades.</w:t>
      </w:r>
    </w:p>
    <w:p w14:paraId="080962FE"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Reforzar la difusión de rutas seguras de reporte ciudadano, asegurando confidencialidad y accesibilidad del mecanismo.</w:t>
      </w:r>
    </w:p>
    <w:p w14:paraId="6B2771D4" w14:textId="71D5FA7D" w:rsidR="00D07A6E" w:rsidRPr="00982C0C" w:rsidRDefault="00D07A6E" w:rsidP="00D142FF">
      <w:pPr>
        <w:pStyle w:val="Prrafodelista"/>
        <w:numPr>
          <w:ilvl w:val="0"/>
          <w:numId w:val="23"/>
        </w:numPr>
        <w:spacing w:after="160" w:line="259" w:lineRule="auto"/>
        <w:jc w:val="both"/>
        <w:rPr>
          <w:rFonts w:ascii="Museo Sans 300" w:hAnsi="Museo Sans 300"/>
          <w:b/>
          <w:bCs/>
          <w:sz w:val="20"/>
          <w:szCs w:val="20"/>
          <w:lang w:val="es-MX"/>
        </w:rPr>
      </w:pPr>
      <w:r w:rsidRPr="00982C0C">
        <w:rPr>
          <w:rFonts w:ascii="Museo Sans 300" w:hAnsi="Museo Sans 300"/>
          <w:b/>
          <w:bCs/>
          <w:sz w:val="20"/>
          <w:szCs w:val="20"/>
          <w:lang w:val="es-MX"/>
        </w:rPr>
        <w:t>Educación y acompañamiento a nuevos contribuyentes</w:t>
      </w:r>
    </w:p>
    <w:p w14:paraId="6346BDC3"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 xml:space="preserve">Implementar sesiones formativas periódicas, </w:t>
      </w:r>
      <w:proofErr w:type="spellStart"/>
      <w:r w:rsidRPr="00982C0C">
        <w:rPr>
          <w:rFonts w:ascii="Museo Sans 300" w:hAnsi="Museo Sans 300"/>
          <w:sz w:val="20"/>
          <w:szCs w:val="20"/>
          <w:lang w:val="es-MX"/>
        </w:rPr>
        <w:t>webinars</w:t>
      </w:r>
      <w:proofErr w:type="spellEnd"/>
      <w:r w:rsidRPr="00982C0C">
        <w:rPr>
          <w:rFonts w:ascii="Museo Sans 300" w:hAnsi="Museo Sans 300"/>
          <w:sz w:val="20"/>
          <w:szCs w:val="20"/>
          <w:lang w:val="es-MX"/>
        </w:rPr>
        <w:t xml:space="preserve"> o talleres introductorios que faciliten el cumplimiento responsable de obligaciones tributarias.</w:t>
      </w:r>
    </w:p>
    <w:p w14:paraId="2BEAC379"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Desarrollar material educativo visual (infografías, instructivos, listas de verificación) que brinde apoyo claro a contribuyentes en etapa inicial.</w:t>
      </w:r>
    </w:p>
    <w:p w14:paraId="6859C66E" w14:textId="77777777" w:rsidR="00D07A6E" w:rsidRPr="00982C0C" w:rsidRDefault="00D07A6E" w:rsidP="0064757A">
      <w:pPr>
        <w:spacing w:after="160" w:line="259" w:lineRule="auto"/>
        <w:ind w:left="360"/>
        <w:jc w:val="both"/>
        <w:rPr>
          <w:rFonts w:ascii="Museo Sans 300" w:hAnsi="Museo Sans 300"/>
          <w:sz w:val="20"/>
          <w:szCs w:val="20"/>
          <w:lang w:val="es-MX"/>
        </w:rPr>
      </w:pPr>
      <w:r w:rsidRPr="00982C0C">
        <w:rPr>
          <w:rFonts w:ascii="Museo Sans 300" w:hAnsi="Museo Sans 300"/>
          <w:sz w:val="20"/>
          <w:szCs w:val="20"/>
          <w:lang w:val="es-MX"/>
        </w:rPr>
        <w:t>Crear espacios de asesoría orientados a la prevención de errores, promoviendo una cultura de cumplimiento informada y accesible.</w:t>
      </w:r>
    </w:p>
    <w:p w14:paraId="779AADDA" w14:textId="34911912" w:rsidR="00654865" w:rsidRDefault="002F1605" w:rsidP="00953D79">
      <w:pPr>
        <w:pStyle w:val="Ttulo2"/>
        <w:rPr>
          <w:rFonts w:ascii="Museo Sans 300" w:hAnsi="Museo Sans 300"/>
        </w:rPr>
      </w:pPr>
      <w:r w:rsidRPr="00953D79">
        <w:rPr>
          <w:rFonts w:ascii="Museo Sans 300" w:hAnsi="Museo Sans 300"/>
          <w:lang w:val="es-SV"/>
        </w:rPr>
        <w:t xml:space="preserve"> </w:t>
      </w:r>
      <w:bookmarkStart w:id="79" w:name="_Toc215557526"/>
      <w:r w:rsidR="00E857F2" w:rsidRPr="00953D79">
        <w:rPr>
          <w:rFonts w:ascii="Museo Sans 300" w:hAnsi="Museo Sans 300"/>
        </w:rPr>
        <w:t>5</w:t>
      </w:r>
      <w:r w:rsidR="00654865" w:rsidRPr="00953D79">
        <w:rPr>
          <w:rFonts w:ascii="Museo Sans 300" w:hAnsi="Museo Sans 300"/>
        </w:rPr>
        <w:t>.2.1 Sug</w:t>
      </w:r>
      <w:r w:rsidR="00031E30" w:rsidRPr="00953D79">
        <w:rPr>
          <w:rFonts w:ascii="Museo Sans 300" w:hAnsi="Museo Sans 300"/>
        </w:rPr>
        <w:t>erencias realizadas por los contribuyentes:</w:t>
      </w:r>
      <w:bookmarkEnd w:id="79"/>
      <w:r w:rsidR="00031E30" w:rsidRPr="00953D79">
        <w:rPr>
          <w:rFonts w:ascii="Museo Sans 300" w:hAnsi="Museo Sans 300"/>
        </w:rPr>
        <w:t xml:space="preserve"> </w:t>
      </w:r>
    </w:p>
    <w:p w14:paraId="3D7B9132" w14:textId="77777777" w:rsidR="00B266F2" w:rsidRPr="00B266F2" w:rsidRDefault="00B266F2" w:rsidP="00B266F2"/>
    <w:p w14:paraId="14777028" w14:textId="77777777"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Publicar de manera oportuna cambios en los procedimientos de presentación de la información y que programar el sistema de manera que, al ingresa la información de los anexos devuelva una respuesta concisa acerca de errores que como usuario más de alguna vez cometemos. En pocas palabras los sistemas deben ser amigables. </w:t>
      </w:r>
    </w:p>
    <w:p w14:paraId="0886A3B6"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4DFCD308" w14:textId="65C58DCE"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Que la página web sea amigable con el usuario, ya que no es adaptable a cualquier dispositivo. Que el sistema de envío de correo electrónico (para recuperación de contraseña o algo relacionado) funcione con cualquier dominio.</w:t>
      </w:r>
    </w:p>
    <w:p w14:paraId="66DDF63E"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563D4D95" w14:textId="7AECDDAA"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Que los empleados sean más empáticos, y brinden información correcta, ya que si uno solicita información lo pasan hasta con 4 personas diferentes solo para 1 respuesta.</w:t>
      </w:r>
    </w:p>
    <w:p w14:paraId="71364C4A" w14:textId="77777777" w:rsidR="009952D7" w:rsidRPr="00982C0C" w:rsidRDefault="009952D7" w:rsidP="009952D7">
      <w:pPr>
        <w:pStyle w:val="Prrafodelista"/>
        <w:rPr>
          <w:rFonts w:ascii="Museo Sans 300" w:hAnsi="Museo Sans 300"/>
          <w:sz w:val="20"/>
          <w:szCs w:val="20"/>
          <w:lang w:val="es-SV"/>
        </w:rPr>
      </w:pPr>
    </w:p>
    <w:p w14:paraId="08D63210" w14:textId="26766690"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Mi sugerencia es que el horario de atención debería ser más amplio para que sea compatible con la operación que tenemos en la empresa privada -aunque seamos </w:t>
      </w:r>
      <w:proofErr w:type="spellStart"/>
      <w:r w:rsidRPr="00982C0C">
        <w:rPr>
          <w:rFonts w:ascii="Museo Sans 300" w:hAnsi="Museo Sans 300"/>
          <w:sz w:val="20"/>
          <w:szCs w:val="20"/>
          <w:lang w:val="es-SV"/>
        </w:rPr>
        <w:t>mypimes</w:t>
      </w:r>
      <w:proofErr w:type="spellEnd"/>
      <w:r w:rsidRPr="00982C0C">
        <w:rPr>
          <w:rFonts w:ascii="Museo Sans 300" w:hAnsi="Museo Sans 300"/>
          <w:sz w:val="20"/>
          <w:szCs w:val="20"/>
          <w:lang w:val="es-SV"/>
        </w:rPr>
        <w:t xml:space="preserve">- la jornada en horario de gobierno deja un lapso de 2 </w:t>
      </w:r>
      <w:proofErr w:type="spellStart"/>
      <w:r w:rsidRPr="00982C0C">
        <w:rPr>
          <w:rFonts w:ascii="Museo Sans 300" w:hAnsi="Museo Sans 300"/>
          <w:sz w:val="20"/>
          <w:szCs w:val="20"/>
          <w:lang w:val="es-SV"/>
        </w:rPr>
        <w:t>ó</w:t>
      </w:r>
      <w:proofErr w:type="spellEnd"/>
      <w:r w:rsidRPr="00982C0C">
        <w:rPr>
          <w:rFonts w:ascii="Museo Sans 300" w:hAnsi="Museo Sans 300"/>
          <w:sz w:val="20"/>
          <w:szCs w:val="20"/>
          <w:lang w:val="es-SV"/>
        </w:rPr>
        <w:t xml:space="preserve"> 3 horas en las que no hay operatividad…hasta la página web colapsa o no está habilitada para hacer ciertas cosas en ciertos horarios.</w:t>
      </w:r>
    </w:p>
    <w:p w14:paraId="27496E37"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0C7B756A" w14:textId="7680FDF5"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Mejorar las consultas vía teléfono, y lo tardío en lo presencial.</w:t>
      </w:r>
    </w:p>
    <w:p w14:paraId="4D9BA800"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77541C73" w14:textId="77777777"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Insto a las autoridades a que dediquen más esfuerzos en pro de acercar sus servicios a la población. Los emprendedores sí están dispuestos a cumplir las obligaciones tributarias, pero la burocracia estatal lo dificulta. </w:t>
      </w:r>
    </w:p>
    <w:p w14:paraId="70D469C6" w14:textId="094DCA8D"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Reducir requisitos engorrosos que complican realizar un trámite. </w:t>
      </w:r>
    </w:p>
    <w:p w14:paraId="08604025"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1FEAD6D4" w14:textId="77777777"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Excelente esfuerzo el servicio de las SAS es excelente y rápido. Pero otros servicios como facturación electrónica requieren mayor información y enfoque técnico sigan innovando. Y </w:t>
      </w:r>
      <w:r w:rsidRPr="00982C0C">
        <w:rPr>
          <w:rFonts w:ascii="Museo Sans 300" w:hAnsi="Museo Sans 300"/>
          <w:sz w:val="20"/>
          <w:szCs w:val="20"/>
          <w:lang w:val="es-SV"/>
        </w:rPr>
        <w:lastRenderedPageBreak/>
        <w:t xml:space="preserve">por favor actualicen la información en sus páginas web que sea clara. </w:t>
      </w:r>
    </w:p>
    <w:p w14:paraId="41C7B622"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0F404D46" w14:textId="04216105"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Sería excelente que hubiera algún tipo de seminarios para los nuevos contribuyentes, donde pudiéramos recibir asesoría, ya sea en línea, o presencial. Ya que la intención que muchos tenemos es hacer las cosas bien, y evitar así errores por parte de nuestra inexperiencia, sería excelente algún tipo de seminario o asesoría para realizar de mejor forma nuestro rol de contribuyentes. </w:t>
      </w:r>
    </w:p>
    <w:p w14:paraId="3877256D"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30E12A22" w14:textId="65D85D10"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 xml:space="preserve">El tema de parqueo en el centro de atención de San Miguel es algo que podría mejorar, aunque uno como usuario se apoya de los comercios que brindan ese servicio en el alrededor. </w:t>
      </w:r>
    </w:p>
    <w:p w14:paraId="30C6D6AB" w14:textId="77777777" w:rsidR="009952D7" w:rsidRPr="00982C0C" w:rsidRDefault="009952D7" w:rsidP="009952D7">
      <w:pPr>
        <w:pStyle w:val="Prrafodelista"/>
        <w:spacing w:after="160" w:line="259" w:lineRule="auto"/>
        <w:ind w:left="360"/>
        <w:jc w:val="both"/>
        <w:rPr>
          <w:rFonts w:ascii="Museo Sans 300" w:hAnsi="Museo Sans 300"/>
          <w:sz w:val="20"/>
          <w:szCs w:val="20"/>
          <w:lang w:val="es-SV"/>
        </w:rPr>
      </w:pPr>
    </w:p>
    <w:p w14:paraId="2D71C102" w14:textId="77777777" w:rsidR="009952D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r w:rsidRPr="00982C0C">
        <w:rPr>
          <w:rFonts w:ascii="Museo Sans 300" w:hAnsi="Museo Sans 300"/>
          <w:sz w:val="20"/>
          <w:szCs w:val="20"/>
          <w:lang w:val="es-SV"/>
        </w:rPr>
        <w:t>Por favor capaciten al personal sobre los PSAD, los requisitos que deben cumplir, como se deben presentar declaraciones y/o informes, leyes claras sobre los PSAD de conformidad a CNAD</w:t>
      </w:r>
    </w:p>
    <w:p w14:paraId="000634CF" w14:textId="77777777" w:rsidR="009952D7" w:rsidRPr="00982C0C" w:rsidRDefault="009952D7" w:rsidP="009952D7">
      <w:pPr>
        <w:pStyle w:val="Prrafodelista"/>
        <w:rPr>
          <w:rFonts w:ascii="Museo Sans 300" w:hAnsi="Museo Sans 300"/>
          <w:sz w:val="20"/>
          <w:szCs w:val="20"/>
          <w:lang w:val="es-SV"/>
        </w:rPr>
      </w:pPr>
    </w:p>
    <w:p w14:paraId="0E260936" w14:textId="2EE7647B" w:rsidR="00041337" w:rsidRPr="00982C0C" w:rsidRDefault="009952D7" w:rsidP="00D142FF">
      <w:pPr>
        <w:pStyle w:val="Prrafodelista"/>
        <w:numPr>
          <w:ilvl w:val="0"/>
          <w:numId w:val="21"/>
        </w:numPr>
        <w:spacing w:after="160" w:line="259" w:lineRule="auto"/>
        <w:jc w:val="both"/>
        <w:rPr>
          <w:rFonts w:ascii="Museo Sans 300" w:hAnsi="Museo Sans 300"/>
          <w:sz w:val="20"/>
          <w:szCs w:val="20"/>
          <w:lang w:val="es-SV"/>
        </w:rPr>
      </w:pPr>
      <w:bookmarkStart w:id="80" w:name="_GoBack"/>
      <w:bookmarkEnd w:id="80"/>
      <w:r w:rsidRPr="00982C0C">
        <w:rPr>
          <w:rFonts w:ascii="Museo Sans 300" w:hAnsi="Museo Sans 300"/>
          <w:sz w:val="20"/>
          <w:szCs w:val="20"/>
          <w:lang w:val="es-SV"/>
        </w:rPr>
        <w:t>Que el personal sea amable porque hay unos gestores que quizá por estrés, pero son pedantes y cortantes con los usuarios.</w:t>
      </w:r>
    </w:p>
    <w:p w14:paraId="4A2E2BC2" w14:textId="0B3046FE" w:rsidR="004D17CA" w:rsidRPr="00982C0C" w:rsidRDefault="004D17CA" w:rsidP="00041337">
      <w:pPr>
        <w:pStyle w:val="Prrafodelista"/>
        <w:ind w:left="360"/>
        <w:jc w:val="both"/>
        <w:rPr>
          <w:rFonts w:asciiTheme="minorHAnsi" w:hAnsiTheme="minorHAnsi"/>
          <w:i/>
          <w:color w:val="000000" w:themeColor="text1"/>
          <w:sz w:val="20"/>
          <w:szCs w:val="20"/>
        </w:rPr>
      </w:pPr>
    </w:p>
    <w:p w14:paraId="38998509" w14:textId="7AD10DBE" w:rsidR="007178F4" w:rsidRDefault="0047784E" w:rsidP="0047784E">
      <w:pPr>
        <w:pStyle w:val="Prrafodelista"/>
        <w:ind w:left="360"/>
        <w:jc w:val="both"/>
        <w:rPr>
          <w:rFonts w:asciiTheme="minorHAnsi" w:hAnsiTheme="minorHAnsi"/>
          <w:color w:val="000000"/>
          <w:sz w:val="20"/>
          <w:szCs w:val="20"/>
        </w:rPr>
      </w:pPr>
      <w:r w:rsidRPr="00982C0C">
        <w:rPr>
          <w:rFonts w:asciiTheme="minorHAnsi" w:hAnsiTheme="minorHAnsi"/>
          <w:color w:val="000000"/>
          <w:sz w:val="20"/>
          <w:szCs w:val="20"/>
        </w:rPr>
        <w:t xml:space="preserve"> </w:t>
      </w:r>
      <w:r w:rsidR="00FB0DB8" w:rsidRPr="00982C0C">
        <w:rPr>
          <w:rFonts w:asciiTheme="minorHAnsi" w:hAnsiTheme="minorHAnsi"/>
          <w:color w:val="000000"/>
          <w:sz w:val="20"/>
          <w:szCs w:val="20"/>
        </w:rPr>
        <w:t>Atentamente,</w:t>
      </w:r>
    </w:p>
    <w:p w14:paraId="41091DB2" w14:textId="368CF5BE" w:rsidR="00853474" w:rsidRDefault="00853474" w:rsidP="0047784E">
      <w:pPr>
        <w:pStyle w:val="Prrafodelista"/>
        <w:ind w:left="360"/>
        <w:jc w:val="both"/>
        <w:rPr>
          <w:rFonts w:asciiTheme="minorHAnsi" w:hAnsiTheme="minorHAnsi"/>
          <w:color w:val="000000"/>
          <w:sz w:val="20"/>
          <w:szCs w:val="20"/>
        </w:rPr>
      </w:pPr>
    </w:p>
    <w:p w14:paraId="440D583E" w14:textId="3891000E" w:rsidR="00853474" w:rsidRPr="00982C0C" w:rsidRDefault="00853474" w:rsidP="0047784E">
      <w:pPr>
        <w:pStyle w:val="Prrafodelista"/>
        <w:ind w:left="360"/>
        <w:jc w:val="both"/>
        <w:rPr>
          <w:rFonts w:asciiTheme="minorHAnsi" w:hAnsiTheme="minorHAnsi"/>
          <w:color w:val="000000"/>
          <w:sz w:val="20"/>
          <w:szCs w:val="20"/>
        </w:rPr>
      </w:pPr>
    </w:p>
    <w:p w14:paraId="6F350513" w14:textId="26C5B7B3" w:rsidR="0047784E" w:rsidRDefault="0047784E" w:rsidP="0047784E">
      <w:pPr>
        <w:pStyle w:val="Prrafodelista"/>
        <w:ind w:left="360"/>
        <w:jc w:val="both"/>
        <w:rPr>
          <w:rFonts w:asciiTheme="minorHAnsi" w:hAnsiTheme="minorHAnsi"/>
          <w:color w:val="000000"/>
          <w:sz w:val="20"/>
          <w:szCs w:val="20"/>
        </w:rPr>
      </w:pPr>
    </w:p>
    <w:p w14:paraId="03B09F8B" w14:textId="3809C375" w:rsidR="00052568" w:rsidRPr="00131C6A" w:rsidRDefault="00FB0DB8" w:rsidP="007178F4">
      <w:pPr>
        <w:spacing w:line="276" w:lineRule="auto"/>
        <w:ind w:firstLine="360"/>
        <w:jc w:val="both"/>
        <w:rPr>
          <w:rFonts w:asciiTheme="minorHAnsi" w:hAnsiTheme="minorHAnsi"/>
          <w:b/>
          <w:color w:val="000000"/>
          <w:sz w:val="20"/>
          <w:szCs w:val="20"/>
        </w:rPr>
      </w:pPr>
      <w:r w:rsidRPr="00131C6A">
        <w:rPr>
          <w:rFonts w:asciiTheme="minorHAnsi" w:hAnsiTheme="minorHAnsi"/>
          <w:b/>
          <w:color w:val="000000"/>
          <w:sz w:val="20"/>
          <w:szCs w:val="20"/>
        </w:rPr>
        <w:t>Lic</w:t>
      </w:r>
      <w:r w:rsidR="00215D01" w:rsidRPr="00131C6A">
        <w:rPr>
          <w:rFonts w:asciiTheme="minorHAnsi" w:hAnsiTheme="minorHAnsi"/>
          <w:b/>
          <w:color w:val="000000"/>
          <w:sz w:val="20"/>
          <w:szCs w:val="20"/>
        </w:rPr>
        <w:t>da</w:t>
      </w:r>
      <w:r w:rsidRPr="00131C6A">
        <w:rPr>
          <w:rFonts w:asciiTheme="minorHAnsi" w:hAnsiTheme="minorHAnsi"/>
          <w:b/>
          <w:color w:val="000000"/>
          <w:sz w:val="20"/>
          <w:szCs w:val="20"/>
        </w:rPr>
        <w:t xml:space="preserve">. </w:t>
      </w:r>
      <w:r w:rsidR="00E07E36" w:rsidRPr="00131C6A">
        <w:rPr>
          <w:rFonts w:asciiTheme="minorHAnsi" w:hAnsiTheme="minorHAnsi"/>
          <w:b/>
          <w:color w:val="000000"/>
          <w:sz w:val="20"/>
          <w:szCs w:val="20"/>
        </w:rPr>
        <w:t>Ingrid Verónica Osorio Alas</w:t>
      </w:r>
    </w:p>
    <w:p w14:paraId="0A709FE2" w14:textId="7610DD22" w:rsidR="00E07E36" w:rsidRDefault="00052568" w:rsidP="009952D7">
      <w:pPr>
        <w:ind w:left="360"/>
        <w:jc w:val="both"/>
        <w:rPr>
          <w:rFonts w:asciiTheme="minorHAnsi" w:hAnsiTheme="minorHAnsi"/>
          <w:b/>
          <w:color w:val="000000"/>
          <w:sz w:val="20"/>
          <w:szCs w:val="20"/>
        </w:rPr>
      </w:pPr>
      <w:r w:rsidRPr="00131C6A">
        <w:rPr>
          <w:rFonts w:asciiTheme="minorHAnsi" w:hAnsiTheme="minorHAnsi"/>
          <w:b/>
          <w:color w:val="000000"/>
          <w:sz w:val="20"/>
          <w:szCs w:val="20"/>
        </w:rPr>
        <w:t>Jef</w:t>
      </w:r>
      <w:r w:rsidR="00E07E36" w:rsidRPr="00131C6A">
        <w:rPr>
          <w:rFonts w:asciiTheme="minorHAnsi" w:hAnsiTheme="minorHAnsi"/>
          <w:b/>
          <w:color w:val="000000"/>
          <w:sz w:val="20"/>
          <w:szCs w:val="20"/>
        </w:rPr>
        <w:t>a</w:t>
      </w:r>
      <w:r w:rsidR="00215D01" w:rsidRPr="00131C6A">
        <w:rPr>
          <w:rFonts w:asciiTheme="minorHAnsi" w:hAnsiTheme="minorHAnsi"/>
          <w:b/>
          <w:color w:val="000000"/>
          <w:sz w:val="20"/>
          <w:szCs w:val="20"/>
        </w:rPr>
        <w:t xml:space="preserve"> d</w:t>
      </w:r>
      <w:r w:rsidRPr="00131C6A">
        <w:rPr>
          <w:rFonts w:asciiTheme="minorHAnsi" w:hAnsiTheme="minorHAnsi"/>
          <w:b/>
          <w:color w:val="000000"/>
          <w:sz w:val="20"/>
          <w:szCs w:val="20"/>
        </w:rPr>
        <w:t>e la</w:t>
      </w:r>
      <w:r w:rsidR="00215D01" w:rsidRPr="00131C6A">
        <w:rPr>
          <w:rFonts w:asciiTheme="minorHAnsi" w:hAnsiTheme="minorHAnsi"/>
          <w:b/>
          <w:color w:val="000000"/>
          <w:sz w:val="20"/>
          <w:szCs w:val="20"/>
        </w:rPr>
        <w:t xml:space="preserve"> Unidad de Defensoría del Contribuyente y Educación Fiscal.</w:t>
      </w:r>
    </w:p>
    <w:p w14:paraId="5B0734D0" w14:textId="2ADD64CC" w:rsidR="00451A72" w:rsidRPr="00131C6A" w:rsidRDefault="00C70458" w:rsidP="008940F1">
      <w:pPr>
        <w:ind w:firstLine="360"/>
        <w:jc w:val="both"/>
        <w:rPr>
          <w:rFonts w:asciiTheme="minorHAnsi" w:hAnsiTheme="minorHAnsi"/>
          <w:color w:val="000000" w:themeColor="text1"/>
          <w:sz w:val="16"/>
          <w:szCs w:val="16"/>
        </w:rPr>
      </w:pPr>
      <w:r w:rsidRPr="00131C6A">
        <w:rPr>
          <w:rFonts w:asciiTheme="minorHAnsi" w:hAnsiTheme="minorHAnsi"/>
          <w:color w:val="000000" w:themeColor="text1"/>
          <w:sz w:val="16"/>
          <w:szCs w:val="16"/>
        </w:rPr>
        <w:t>Medición de Satisfacción de los</w:t>
      </w:r>
      <w:r w:rsidR="00A8438A" w:rsidRPr="00131C6A">
        <w:rPr>
          <w:rFonts w:asciiTheme="minorHAnsi" w:hAnsiTheme="minorHAnsi"/>
          <w:color w:val="000000" w:themeColor="text1"/>
          <w:sz w:val="16"/>
          <w:szCs w:val="16"/>
        </w:rPr>
        <w:t xml:space="preserve"> Contribuyentes y</w:t>
      </w:r>
      <w:r w:rsidRPr="00131C6A">
        <w:rPr>
          <w:rFonts w:asciiTheme="minorHAnsi" w:hAnsiTheme="minorHAnsi"/>
          <w:color w:val="000000" w:themeColor="text1"/>
          <w:sz w:val="16"/>
          <w:szCs w:val="16"/>
        </w:rPr>
        <w:t xml:space="preserve"> </w:t>
      </w:r>
      <w:r w:rsidR="00451A72" w:rsidRPr="00131C6A">
        <w:rPr>
          <w:rFonts w:asciiTheme="minorHAnsi" w:hAnsiTheme="minorHAnsi"/>
          <w:color w:val="000000" w:themeColor="text1"/>
          <w:sz w:val="16"/>
          <w:szCs w:val="16"/>
        </w:rPr>
        <w:t>Usuarios</w:t>
      </w:r>
    </w:p>
    <w:p w14:paraId="6A09D6B6" w14:textId="77777777" w:rsidR="002D71C0" w:rsidRPr="00131C6A" w:rsidRDefault="002D71C0" w:rsidP="00215D01">
      <w:pPr>
        <w:jc w:val="both"/>
        <w:rPr>
          <w:rFonts w:asciiTheme="minorHAnsi" w:hAnsiTheme="minorHAnsi"/>
          <w:color w:val="000000"/>
          <w:sz w:val="20"/>
          <w:szCs w:val="20"/>
        </w:rPr>
        <w:sectPr w:rsidR="002D71C0" w:rsidRPr="00131C6A" w:rsidSect="00BE2C81">
          <w:pgSz w:w="12240" w:h="15840"/>
          <w:pgMar w:top="2127" w:right="616" w:bottom="1440" w:left="851" w:header="708" w:footer="737" w:gutter="0"/>
          <w:cols w:num="2" w:space="567"/>
          <w:titlePg/>
          <w:docGrid w:linePitch="360"/>
        </w:sectPr>
      </w:pPr>
    </w:p>
    <w:p w14:paraId="167EE7A0" w14:textId="77777777" w:rsidR="001D64BD" w:rsidRPr="00131C6A" w:rsidRDefault="001D64BD" w:rsidP="001E5323">
      <w:pPr>
        <w:pStyle w:val="Ttulo1"/>
        <w:rPr>
          <w:rFonts w:asciiTheme="minorHAnsi" w:hAnsiTheme="minorHAnsi"/>
        </w:rPr>
      </w:pPr>
      <w:bookmarkStart w:id="81" w:name="_Toc127276762"/>
      <w:bookmarkStart w:id="82" w:name="_Toc127277775"/>
      <w:bookmarkStart w:id="83" w:name="_Toc62736001"/>
      <w:bookmarkStart w:id="84" w:name="_Toc62738617"/>
    </w:p>
    <w:p w14:paraId="1D950F23" w14:textId="77777777" w:rsidR="001D64BD" w:rsidRPr="00131C6A" w:rsidRDefault="001D64BD" w:rsidP="001E5323">
      <w:pPr>
        <w:pStyle w:val="Ttulo1"/>
        <w:rPr>
          <w:rFonts w:asciiTheme="minorHAnsi" w:hAnsiTheme="minorHAnsi"/>
        </w:rPr>
      </w:pPr>
    </w:p>
    <w:p w14:paraId="7A72638A" w14:textId="77777777" w:rsidR="003E471B" w:rsidRPr="00131C6A" w:rsidRDefault="00770D98" w:rsidP="001E5323">
      <w:pPr>
        <w:pStyle w:val="Ttulo1"/>
        <w:rPr>
          <w:rFonts w:asciiTheme="minorHAnsi" w:hAnsiTheme="minorHAnsi"/>
        </w:rPr>
      </w:pPr>
      <w:bookmarkStart w:id="85" w:name="_Toc215557527"/>
      <w:r w:rsidRPr="00131C6A">
        <w:rPr>
          <w:rFonts w:asciiTheme="minorHAnsi" w:hAnsiTheme="minorHAnsi"/>
        </w:rPr>
        <w:t>ANEXOS</w:t>
      </w:r>
      <w:bookmarkEnd w:id="81"/>
      <w:bookmarkEnd w:id="82"/>
      <w:bookmarkEnd w:id="85"/>
    </w:p>
    <w:p w14:paraId="11619D52" w14:textId="77777777" w:rsidR="005B57AB" w:rsidRPr="00131C6A" w:rsidRDefault="005B57AB" w:rsidP="001B4F93">
      <w:pPr>
        <w:rPr>
          <w:rFonts w:asciiTheme="minorHAnsi" w:hAnsiTheme="minorHAnsi"/>
        </w:rPr>
      </w:pPr>
    </w:p>
    <w:p w14:paraId="68DD13C0" w14:textId="77777777" w:rsidR="003E471B" w:rsidRPr="00131C6A" w:rsidRDefault="003E471B" w:rsidP="003E471B">
      <w:pPr>
        <w:pStyle w:val="Ttulo2"/>
        <w:rPr>
          <w:rFonts w:asciiTheme="minorHAnsi" w:hAnsiTheme="minorHAnsi"/>
        </w:rPr>
      </w:pPr>
      <w:bookmarkStart w:id="86" w:name="_Toc127276763"/>
      <w:bookmarkStart w:id="87" w:name="_Toc127277776"/>
      <w:bookmarkStart w:id="88" w:name="_Toc215557528"/>
      <w:r w:rsidRPr="00131C6A">
        <w:rPr>
          <w:rFonts w:asciiTheme="minorHAnsi" w:hAnsiTheme="minorHAnsi"/>
        </w:rPr>
        <w:t>Anexo 1:</w:t>
      </w:r>
      <w:bookmarkEnd w:id="86"/>
      <w:bookmarkEnd w:id="87"/>
      <w:r w:rsidRPr="00131C6A">
        <w:rPr>
          <w:rFonts w:asciiTheme="minorHAnsi" w:hAnsiTheme="minorHAnsi"/>
        </w:rPr>
        <w:t xml:space="preserve"> </w:t>
      </w:r>
      <w:r w:rsidR="001B4F93" w:rsidRPr="00131C6A">
        <w:rPr>
          <w:rFonts w:asciiTheme="minorHAnsi" w:hAnsiTheme="minorHAnsi"/>
        </w:rPr>
        <w:t>Cálculo de índice de satisfacción</w:t>
      </w:r>
      <w:bookmarkEnd w:id="88"/>
    </w:p>
    <w:p w14:paraId="044B991A" w14:textId="77777777" w:rsidR="00DC5D94" w:rsidRPr="00131C6A" w:rsidRDefault="00DC5D94" w:rsidP="00DC5D94">
      <w:pPr>
        <w:rPr>
          <w:rFonts w:asciiTheme="minorHAnsi" w:hAnsiTheme="minorHAnsi"/>
        </w:rPr>
      </w:pPr>
    </w:p>
    <w:p w14:paraId="5373357D" w14:textId="05D7E0F8" w:rsidR="00357BBD" w:rsidRPr="00131C6A" w:rsidRDefault="00357BBD" w:rsidP="00357BBD">
      <w:pPr>
        <w:rPr>
          <w:rFonts w:asciiTheme="minorHAnsi" w:hAnsiTheme="minorHAnsi"/>
        </w:rPr>
      </w:pPr>
    </w:p>
    <w:p w14:paraId="45DE346E" w14:textId="7C6A7952" w:rsidR="00357BBD" w:rsidRPr="00131C6A" w:rsidRDefault="00B7591C" w:rsidP="00357BBD">
      <w:pPr>
        <w:rPr>
          <w:rFonts w:asciiTheme="minorHAnsi" w:hAnsiTheme="minorHAnsi"/>
        </w:rPr>
      </w:pPr>
      <w:r w:rsidRPr="00B7591C">
        <w:rPr>
          <w:noProof/>
        </w:rPr>
        <w:drawing>
          <wp:inline distT="0" distB="0" distL="0" distR="0" wp14:anchorId="52B932DE" wp14:editId="08674263">
            <wp:extent cx="6042660" cy="32842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3284220"/>
                    </a:xfrm>
                    <a:prstGeom prst="rect">
                      <a:avLst/>
                    </a:prstGeom>
                    <a:noFill/>
                    <a:ln>
                      <a:noFill/>
                    </a:ln>
                  </pic:spPr>
                </pic:pic>
              </a:graphicData>
            </a:graphic>
          </wp:inline>
        </w:drawing>
      </w:r>
    </w:p>
    <w:p w14:paraId="012737DA" w14:textId="6E272AD0" w:rsidR="00357BBD" w:rsidRDefault="00357BBD" w:rsidP="00357BBD">
      <w:pPr>
        <w:rPr>
          <w:rFonts w:asciiTheme="minorHAnsi" w:hAnsiTheme="minorHAnsi"/>
        </w:rPr>
      </w:pPr>
    </w:p>
    <w:p w14:paraId="6FA26BAA" w14:textId="45094D92" w:rsidR="001E1566" w:rsidRDefault="001E1566" w:rsidP="00357BBD">
      <w:pPr>
        <w:rPr>
          <w:rFonts w:asciiTheme="minorHAnsi" w:hAnsiTheme="minorHAnsi"/>
        </w:rPr>
      </w:pPr>
    </w:p>
    <w:p w14:paraId="10F1BAC6" w14:textId="24970484" w:rsidR="001E1566" w:rsidRDefault="001E1566" w:rsidP="00357BBD">
      <w:pPr>
        <w:rPr>
          <w:rFonts w:asciiTheme="minorHAnsi" w:hAnsiTheme="minorHAnsi"/>
        </w:rPr>
      </w:pPr>
    </w:p>
    <w:p w14:paraId="5094F379" w14:textId="7D4D59A5" w:rsidR="001E1566" w:rsidRDefault="001E1566" w:rsidP="00357BBD">
      <w:pPr>
        <w:rPr>
          <w:rFonts w:asciiTheme="minorHAnsi" w:hAnsiTheme="minorHAnsi"/>
        </w:rPr>
      </w:pPr>
    </w:p>
    <w:p w14:paraId="1B751657" w14:textId="75E6C3C5" w:rsidR="001E1566" w:rsidRDefault="001E1566" w:rsidP="00357BBD">
      <w:pPr>
        <w:rPr>
          <w:rFonts w:asciiTheme="minorHAnsi" w:hAnsiTheme="minorHAnsi"/>
        </w:rPr>
      </w:pPr>
    </w:p>
    <w:p w14:paraId="30F1574D" w14:textId="35AEECD4" w:rsidR="001E1566" w:rsidRDefault="001E1566" w:rsidP="00357BBD">
      <w:pPr>
        <w:rPr>
          <w:rFonts w:asciiTheme="minorHAnsi" w:hAnsiTheme="minorHAnsi"/>
        </w:rPr>
      </w:pPr>
    </w:p>
    <w:p w14:paraId="12C06247" w14:textId="7986E86D" w:rsidR="001E1566" w:rsidRDefault="001E1566" w:rsidP="00357BBD">
      <w:pPr>
        <w:rPr>
          <w:rFonts w:asciiTheme="minorHAnsi" w:hAnsiTheme="minorHAnsi"/>
        </w:rPr>
      </w:pPr>
    </w:p>
    <w:p w14:paraId="478F8500" w14:textId="67EE1DF3" w:rsidR="001E1566" w:rsidRDefault="001E1566" w:rsidP="00357BBD">
      <w:pPr>
        <w:rPr>
          <w:rFonts w:asciiTheme="minorHAnsi" w:hAnsiTheme="minorHAnsi"/>
        </w:rPr>
      </w:pPr>
    </w:p>
    <w:p w14:paraId="34FFE206" w14:textId="578EC57D" w:rsidR="001E1566" w:rsidRDefault="001E1566" w:rsidP="00357BBD">
      <w:pPr>
        <w:rPr>
          <w:rFonts w:asciiTheme="minorHAnsi" w:hAnsiTheme="minorHAnsi"/>
        </w:rPr>
      </w:pPr>
    </w:p>
    <w:p w14:paraId="1B3B26ED" w14:textId="475115C2" w:rsidR="001E1566" w:rsidRDefault="001E1566" w:rsidP="00357BBD">
      <w:pPr>
        <w:rPr>
          <w:rFonts w:asciiTheme="minorHAnsi" w:hAnsiTheme="minorHAnsi"/>
        </w:rPr>
      </w:pPr>
    </w:p>
    <w:p w14:paraId="0CBC8E25" w14:textId="38A5CCAD" w:rsidR="001E1566" w:rsidRDefault="001E1566" w:rsidP="00357BBD">
      <w:pPr>
        <w:rPr>
          <w:rFonts w:asciiTheme="minorHAnsi" w:hAnsiTheme="minorHAnsi"/>
        </w:rPr>
      </w:pPr>
    </w:p>
    <w:p w14:paraId="4BA9DB45" w14:textId="4E4DB869" w:rsidR="001E1566" w:rsidRDefault="001E1566" w:rsidP="00357BBD">
      <w:pPr>
        <w:rPr>
          <w:rFonts w:asciiTheme="minorHAnsi" w:hAnsiTheme="minorHAnsi"/>
        </w:rPr>
      </w:pPr>
    </w:p>
    <w:p w14:paraId="16A885E3" w14:textId="5A2524F6" w:rsidR="001E1566" w:rsidRDefault="001E1566" w:rsidP="00357BBD">
      <w:pPr>
        <w:rPr>
          <w:rFonts w:asciiTheme="minorHAnsi" w:hAnsiTheme="minorHAnsi"/>
        </w:rPr>
      </w:pPr>
    </w:p>
    <w:p w14:paraId="5E07E6DA" w14:textId="70303234" w:rsidR="001E1566" w:rsidRDefault="001E1566" w:rsidP="00357BBD">
      <w:pPr>
        <w:rPr>
          <w:rFonts w:asciiTheme="minorHAnsi" w:hAnsiTheme="minorHAnsi"/>
        </w:rPr>
      </w:pPr>
    </w:p>
    <w:p w14:paraId="0402DC25" w14:textId="7CC4369A" w:rsidR="001E1566" w:rsidRDefault="001E1566" w:rsidP="00357BBD">
      <w:pPr>
        <w:rPr>
          <w:rFonts w:asciiTheme="minorHAnsi" w:hAnsiTheme="minorHAnsi"/>
        </w:rPr>
      </w:pPr>
    </w:p>
    <w:p w14:paraId="0E6FB6DF" w14:textId="6EC7457A" w:rsidR="001E1566" w:rsidRDefault="001E1566" w:rsidP="00357BBD">
      <w:pPr>
        <w:rPr>
          <w:rFonts w:asciiTheme="minorHAnsi" w:hAnsiTheme="minorHAnsi"/>
        </w:rPr>
      </w:pPr>
    </w:p>
    <w:p w14:paraId="6DC1498F" w14:textId="2B2FF70D" w:rsidR="001E1566" w:rsidRDefault="001E1566" w:rsidP="00357BBD">
      <w:pPr>
        <w:rPr>
          <w:rFonts w:asciiTheme="minorHAnsi" w:hAnsiTheme="minorHAnsi"/>
        </w:rPr>
      </w:pPr>
    </w:p>
    <w:p w14:paraId="6A256A30" w14:textId="3867A3AE" w:rsidR="001E1566" w:rsidRDefault="001E1566" w:rsidP="00357BBD">
      <w:pPr>
        <w:rPr>
          <w:rFonts w:asciiTheme="minorHAnsi" w:hAnsiTheme="minorHAnsi"/>
        </w:rPr>
      </w:pPr>
    </w:p>
    <w:p w14:paraId="7AFF27CB" w14:textId="29A691EE" w:rsidR="001E1566" w:rsidRDefault="001E1566" w:rsidP="00357BBD">
      <w:pPr>
        <w:rPr>
          <w:rFonts w:asciiTheme="minorHAnsi" w:hAnsiTheme="minorHAnsi"/>
        </w:rPr>
      </w:pPr>
    </w:p>
    <w:p w14:paraId="7639229C" w14:textId="08F1C1FF" w:rsidR="001E1566" w:rsidRDefault="001E1566" w:rsidP="00357BBD">
      <w:pPr>
        <w:rPr>
          <w:rFonts w:asciiTheme="minorHAnsi" w:hAnsiTheme="minorHAnsi"/>
        </w:rPr>
      </w:pPr>
    </w:p>
    <w:p w14:paraId="3DAC08E9" w14:textId="0BDEB21B" w:rsidR="001E1566" w:rsidRDefault="001E1566" w:rsidP="00357BBD">
      <w:pPr>
        <w:rPr>
          <w:rFonts w:asciiTheme="minorHAnsi" w:hAnsiTheme="minorHAnsi"/>
        </w:rPr>
      </w:pPr>
    </w:p>
    <w:p w14:paraId="79637904" w14:textId="78268C08" w:rsidR="001E1566" w:rsidRDefault="001E1566" w:rsidP="00357BBD">
      <w:pPr>
        <w:rPr>
          <w:rFonts w:asciiTheme="minorHAnsi" w:hAnsiTheme="minorHAnsi"/>
        </w:rPr>
      </w:pPr>
    </w:p>
    <w:p w14:paraId="79D6F93A" w14:textId="47241CAF" w:rsidR="001E1566" w:rsidRDefault="001E1566" w:rsidP="00357BBD">
      <w:pPr>
        <w:rPr>
          <w:rFonts w:asciiTheme="minorHAnsi" w:hAnsiTheme="minorHAnsi"/>
        </w:rPr>
      </w:pPr>
    </w:p>
    <w:p w14:paraId="55B38571" w14:textId="0723F873" w:rsidR="00D64BF3" w:rsidRPr="00AF3FF4" w:rsidRDefault="00084C11" w:rsidP="00875F76">
      <w:pPr>
        <w:pStyle w:val="Ttulo2"/>
        <w:rPr>
          <w:rFonts w:ascii="Calibri" w:hAnsi="Calibri"/>
          <w:lang w:val="es-SV" w:eastAsia="en-US"/>
        </w:rPr>
      </w:pPr>
      <w:bookmarkStart w:id="89" w:name="_Toc215557529"/>
      <w:r w:rsidRPr="00AF3FF4">
        <w:rPr>
          <w:rFonts w:asciiTheme="minorHAnsi" w:hAnsiTheme="minorHAnsi"/>
        </w:rPr>
        <w:t>Anexo 2</w:t>
      </w:r>
      <w:r w:rsidR="00796AEE" w:rsidRPr="00AF3FF4">
        <w:rPr>
          <w:rFonts w:asciiTheme="minorHAnsi" w:hAnsiTheme="minorHAnsi"/>
        </w:rPr>
        <w:t>:</w:t>
      </w:r>
      <w:r w:rsidR="00520948" w:rsidRPr="00AF3FF4">
        <w:rPr>
          <w:rFonts w:asciiTheme="minorHAnsi" w:hAnsiTheme="minorHAnsi"/>
        </w:rPr>
        <w:t xml:space="preserve"> </w:t>
      </w:r>
      <w:r w:rsidR="00796AEE" w:rsidRPr="00AF3FF4">
        <w:rPr>
          <w:rFonts w:asciiTheme="minorHAnsi" w:hAnsiTheme="minorHAnsi"/>
        </w:rPr>
        <w:t xml:space="preserve">Encuesta de satisfacción </w:t>
      </w:r>
      <w:bookmarkEnd w:id="2"/>
      <w:bookmarkEnd w:id="83"/>
      <w:bookmarkEnd w:id="84"/>
      <w:r w:rsidR="005E6CE1" w:rsidRPr="00AF3FF4">
        <w:rPr>
          <w:rFonts w:asciiTheme="minorHAnsi" w:hAnsiTheme="minorHAnsi"/>
        </w:rPr>
        <w:t>2025</w:t>
      </w:r>
      <w:bookmarkEnd w:id="89"/>
    </w:p>
    <w:p w14:paraId="6313274D" w14:textId="2F79FE3F" w:rsidR="00D64BF3" w:rsidRPr="00D64BF3" w:rsidRDefault="001E1566" w:rsidP="00D64BF3">
      <w:pPr>
        <w:spacing w:after="160" w:line="259" w:lineRule="auto"/>
        <w:jc w:val="center"/>
        <w:rPr>
          <w:rFonts w:ascii="Calibri" w:hAnsi="Calibri"/>
          <w:sz w:val="22"/>
          <w:szCs w:val="22"/>
          <w:lang w:val="es-SV" w:eastAsia="en-US"/>
        </w:rPr>
      </w:pPr>
      <w:r>
        <w:rPr>
          <w:rFonts w:ascii="Calibri" w:hAnsi="Calibri"/>
          <w:noProof/>
          <w:sz w:val="22"/>
          <w:szCs w:val="22"/>
          <w:lang w:val="es-SV" w:eastAsia="en-US"/>
        </w:rPr>
        <w:drawing>
          <wp:inline distT="0" distB="0" distL="0" distR="0" wp14:anchorId="761B88EE" wp14:editId="79BCF083">
            <wp:extent cx="4940317" cy="47929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470B.tmp"/>
                    <pic:cNvPicPr/>
                  </pic:nvPicPr>
                  <pic:blipFill>
                    <a:blip r:embed="rId22">
                      <a:extLst>
                        <a:ext uri="{28A0092B-C50C-407E-A947-70E740481C1C}">
                          <a14:useLocalDpi xmlns:a14="http://schemas.microsoft.com/office/drawing/2010/main" val="0"/>
                        </a:ext>
                      </a:extLst>
                    </a:blip>
                    <a:stretch>
                      <a:fillRect/>
                    </a:stretch>
                  </pic:blipFill>
                  <pic:spPr>
                    <a:xfrm>
                      <a:off x="0" y="0"/>
                      <a:ext cx="4962177" cy="4814188"/>
                    </a:xfrm>
                    <a:prstGeom prst="rect">
                      <a:avLst/>
                    </a:prstGeom>
                  </pic:spPr>
                </pic:pic>
              </a:graphicData>
            </a:graphic>
          </wp:inline>
        </w:drawing>
      </w:r>
    </w:p>
    <w:p w14:paraId="35D1CA39" w14:textId="033AD88B" w:rsidR="001E1566" w:rsidRDefault="00875F76" w:rsidP="00084C11">
      <w:pPr>
        <w:rPr>
          <w:rFonts w:asciiTheme="minorHAnsi" w:hAnsiTheme="minorHAnsi"/>
          <w:sz w:val="14"/>
          <w:szCs w:val="14"/>
        </w:rPr>
      </w:pPr>
      <w:r>
        <w:rPr>
          <w:rFonts w:asciiTheme="minorHAnsi" w:hAnsiTheme="minorHAnsi"/>
          <w:noProof/>
          <w:sz w:val="14"/>
          <w:szCs w:val="14"/>
        </w:rPr>
        <w:tab/>
      </w:r>
      <w:r>
        <w:rPr>
          <w:rFonts w:asciiTheme="minorHAnsi" w:hAnsiTheme="minorHAnsi"/>
          <w:noProof/>
          <w:sz w:val="14"/>
          <w:szCs w:val="14"/>
        </w:rPr>
        <w:tab/>
      </w:r>
      <w:r>
        <w:rPr>
          <w:rFonts w:asciiTheme="minorHAnsi" w:hAnsiTheme="minorHAnsi"/>
          <w:noProof/>
          <w:sz w:val="14"/>
          <w:szCs w:val="14"/>
        </w:rPr>
        <w:drawing>
          <wp:inline distT="0" distB="0" distL="0" distR="0" wp14:anchorId="0CEA58FF" wp14:editId="2BF2F6EA">
            <wp:extent cx="3779520" cy="25298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9520" cy="2529840"/>
                    </a:xfrm>
                    <a:prstGeom prst="rect">
                      <a:avLst/>
                    </a:prstGeom>
                    <a:noFill/>
                  </pic:spPr>
                </pic:pic>
              </a:graphicData>
            </a:graphic>
          </wp:inline>
        </w:drawing>
      </w:r>
    </w:p>
    <w:p w14:paraId="35378E37" w14:textId="2F57B71D" w:rsidR="001E1566" w:rsidRDefault="001E1566" w:rsidP="00084C11">
      <w:pPr>
        <w:rPr>
          <w:rFonts w:asciiTheme="minorHAnsi" w:hAnsiTheme="minorHAnsi"/>
          <w:sz w:val="14"/>
          <w:szCs w:val="14"/>
        </w:rPr>
      </w:pPr>
    </w:p>
    <w:p w14:paraId="531892EC" w14:textId="70C95B32" w:rsidR="001E1566" w:rsidRDefault="001E1566" w:rsidP="00084C11">
      <w:pPr>
        <w:rPr>
          <w:rFonts w:asciiTheme="minorHAnsi" w:hAnsiTheme="minorHAnsi"/>
          <w:sz w:val="14"/>
          <w:szCs w:val="14"/>
        </w:rPr>
      </w:pPr>
    </w:p>
    <w:p w14:paraId="77BC89D7" w14:textId="170106E7" w:rsidR="001E1566" w:rsidRDefault="001E1566" w:rsidP="00084C11">
      <w:pPr>
        <w:rPr>
          <w:rFonts w:asciiTheme="minorHAnsi" w:hAnsiTheme="minorHAnsi"/>
          <w:sz w:val="14"/>
          <w:szCs w:val="14"/>
        </w:rPr>
      </w:pPr>
    </w:p>
    <w:p w14:paraId="1D7280E5" w14:textId="4CC794C7" w:rsidR="001E1566" w:rsidRDefault="001E1566" w:rsidP="00084C11">
      <w:pPr>
        <w:rPr>
          <w:rFonts w:asciiTheme="minorHAnsi" w:hAnsiTheme="minorHAnsi"/>
          <w:sz w:val="14"/>
          <w:szCs w:val="14"/>
        </w:rPr>
      </w:pPr>
    </w:p>
    <w:p w14:paraId="5C9B8C32" w14:textId="55BE148B" w:rsidR="001E1566" w:rsidRDefault="00875F76" w:rsidP="00084C11">
      <w:pPr>
        <w:rPr>
          <w:rFonts w:asciiTheme="minorHAnsi" w:hAnsiTheme="minorHAnsi"/>
          <w:sz w:val="14"/>
          <w:szCs w:val="14"/>
        </w:rPr>
      </w:pPr>
      <w:r>
        <w:rPr>
          <w:rFonts w:asciiTheme="minorHAnsi" w:hAnsiTheme="minorHAnsi"/>
          <w:sz w:val="14"/>
          <w:szCs w:val="14"/>
        </w:rPr>
        <w:lastRenderedPageBreak/>
        <w:tab/>
      </w:r>
      <w:r>
        <w:rPr>
          <w:rFonts w:asciiTheme="minorHAnsi" w:hAnsiTheme="minorHAnsi"/>
          <w:sz w:val="14"/>
          <w:szCs w:val="14"/>
        </w:rPr>
        <w:tab/>
      </w:r>
    </w:p>
    <w:p w14:paraId="7AE90EE6" w14:textId="7826FD59" w:rsidR="001E1566" w:rsidRDefault="00875F76" w:rsidP="00084C11">
      <w:pPr>
        <w:rPr>
          <w:rFonts w:asciiTheme="minorHAnsi" w:hAnsiTheme="minorHAnsi"/>
          <w:sz w:val="14"/>
          <w:szCs w:val="14"/>
        </w:rPr>
      </w:pPr>
      <w:r>
        <w:rPr>
          <w:rFonts w:asciiTheme="minorHAnsi" w:hAnsiTheme="minorHAnsi"/>
          <w:sz w:val="14"/>
          <w:szCs w:val="14"/>
        </w:rPr>
        <w:tab/>
      </w:r>
    </w:p>
    <w:p w14:paraId="06815E8A" w14:textId="71CFFAC4" w:rsidR="001E1566" w:rsidRDefault="00875F76" w:rsidP="00084C11">
      <w:pPr>
        <w:rPr>
          <w:rFonts w:asciiTheme="minorHAnsi" w:hAnsiTheme="minorHAnsi"/>
          <w:sz w:val="14"/>
          <w:szCs w:val="14"/>
        </w:rPr>
      </w:pPr>
      <w:r>
        <w:rPr>
          <w:rFonts w:asciiTheme="minorHAnsi" w:hAnsiTheme="minorHAnsi"/>
          <w:noProof/>
          <w:sz w:val="14"/>
          <w:szCs w:val="14"/>
        </w:rPr>
        <w:drawing>
          <wp:inline distT="0" distB="0" distL="0" distR="0" wp14:anchorId="52D43108" wp14:editId="76B786DE">
            <wp:extent cx="5120640" cy="7231380"/>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4E4C8.tmp"/>
                    <pic:cNvPicPr/>
                  </pic:nvPicPr>
                  <pic:blipFill>
                    <a:blip r:embed="rId24">
                      <a:extLst>
                        <a:ext uri="{28A0092B-C50C-407E-A947-70E740481C1C}">
                          <a14:useLocalDpi xmlns:a14="http://schemas.microsoft.com/office/drawing/2010/main" val="0"/>
                        </a:ext>
                      </a:extLst>
                    </a:blip>
                    <a:stretch>
                      <a:fillRect/>
                    </a:stretch>
                  </pic:blipFill>
                  <pic:spPr>
                    <a:xfrm>
                      <a:off x="0" y="0"/>
                      <a:ext cx="5121088" cy="7232013"/>
                    </a:xfrm>
                    <a:prstGeom prst="rect">
                      <a:avLst/>
                    </a:prstGeom>
                  </pic:spPr>
                </pic:pic>
              </a:graphicData>
            </a:graphic>
          </wp:inline>
        </w:drawing>
      </w:r>
    </w:p>
    <w:p w14:paraId="2A66E010" w14:textId="47AE82A7" w:rsidR="001E1566" w:rsidRDefault="001E1566" w:rsidP="00084C11">
      <w:pPr>
        <w:rPr>
          <w:rFonts w:asciiTheme="minorHAnsi" w:hAnsiTheme="minorHAnsi"/>
          <w:sz w:val="14"/>
          <w:szCs w:val="14"/>
        </w:rPr>
      </w:pPr>
    </w:p>
    <w:p w14:paraId="0CD72D64" w14:textId="35F51E4F" w:rsidR="001E1566" w:rsidRDefault="001E1566" w:rsidP="00084C11">
      <w:pPr>
        <w:rPr>
          <w:rFonts w:asciiTheme="minorHAnsi" w:hAnsiTheme="minorHAnsi"/>
          <w:sz w:val="14"/>
          <w:szCs w:val="14"/>
        </w:rPr>
      </w:pPr>
    </w:p>
    <w:p w14:paraId="17989365" w14:textId="535B433C" w:rsidR="001E1566" w:rsidRDefault="001E1566" w:rsidP="00084C11">
      <w:pPr>
        <w:rPr>
          <w:rFonts w:asciiTheme="minorHAnsi" w:hAnsiTheme="minorHAnsi"/>
          <w:sz w:val="14"/>
          <w:szCs w:val="14"/>
        </w:rPr>
      </w:pPr>
    </w:p>
    <w:p w14:paraId="6F2F41D1" w14:textId="02FCD3C9" w:rsidR="001E1566" w:rsidRDefault="001E1566" w:rsidP="00084C11">
      <w:pPr>
        <w:rPr>
          <w:rFonts w:asciiTheme="minorHAnsi" w:hAnsiTheme="minorHAnsi"/>
          <w:sz w:val="14"/>
          <w:szCs w:val="14"/>
        </w:rPr>
      </w:pPr>
    </w:p>
    <w:p w14:paraId="38556604" w14:textId="3F377070" w:rsidR="001E1566" w:rsidRDefault="001E1566" w:rsidP="00084C11">
      <w:pPr>
        <w:rPr>
          <w:rFonts w:asciiTheme="minorHAnsi" w:hAnsiTheme="minorHAnsi"/>
          <w:sz w:val="14"/>
          <w:szCs w:val="14"/>
        </w:rPr>
      </w:pPr>
    </w:p>
    <w:p w14:paraId="4CE14005" w14:textId="7861D6A8" w:rsidR="001E1566" w:rsidRDefault="001E1566" w:rsidP="00084C11">
      <w:pPr>
        <w:rPr>
          <w:rFonts w:asciiTheme="minorHAnsi" w:hAnsiTheme="minorHAnsi"/>
          <w:sz w:val="14"/>
          <w:szCs w:val="14"/>
        </w:rPr>
      </w:pPr>
    </w:p>
    <w:p w14:paraId="5C74D8E0" w14:textId="09B0EE4F" w:rsidR="001E1566" w:rsidRDefault="001E1566" w:rsidP="00084C11">
      <w:pPr>
        <w:rPr>
          <w:rFonts w:asciiTheme="minorHAnsi" w:hAnsiTheme="minorHAnsi"/>
          <w:sz w:val="14"/>
          <w:szCs w:val="14"/>
        </w:rPr>
      </w:pPr>
    </w:p>
    <w:p w14:paraId="63B2F383" w14:textId="6334C5E0" w:rsidR="001E1566" w:rsidRDefault="001E1566" w:rsidP="00084C11">
      <w:pPr>
        <w:rPr>
          <w:rFonts w:asciiTheme="minorHAnsi" w:hAnsiTheme="minorHAnsi"/>
          <w:sz w:val="14"/>
          <w:szCs w:val="14"/>
        </w:rPr>
      </w:pPr>
    </w:p>
    <w:p w14:paraId="7A9801AE" w14:textId="34857236" w:rsidR="001E1566" w:rsidRDefault="001E1566" w:rsidP="00084C11">
      <w:pPr>
        <w:rPr>
          <w:rFonts w:asciiTheme="minorHAnsi" w:hAnsiTheme="minorHAnsi"/>
          <w:sz w:val="14"/>
          <w:szCs w:val="14"/>
        </w:rPr>
      </w:pPr>
    </w:p>
    <w:p w14:paraId="7E7B6126" w14:textId="5E4ADF58" w:rsidR="001E1566" w:rsidRDefault="001E1566" w:rsidP="00084C11">
      <w:pPr>
        <w:rPr>
          <w:rFonts w:asciiTheme="minorHAnsi" w:hAnsiTheme="minorHAnsi"/>
          <w:sz w:val="14"/>
          <w:szCs w:val="14"/>
        </w:rPr>
      </w:pPr>
    </w:p>
    <w:p w14:paraId="21061C6B" w14:textId="027CF2C4" w:rsidR="001E1566" w:rsidRDefault="001E1566" w:rsidP="00084C11">
      <w:pPr>
        <w:rPr>
          <w:rFonts w:asciiTheme="minorHAnsi" w:hAnsiTheme="minorHAnsi"/>
          <w:sz w:val="14"/>
          <w:szCs w:val="14"/>
        </w:rPr>
      </w:pPr>
    </w:p>
    <w:p w14:paraId="28E048B5" w14:textId="4ABA8E97" w:rsidR="00A136C9" w:rsidRDefault="00A136C9" w:rsidP="00084C11">
      <w:pPr>
        <w:rPr>
          <w:rFonts w:asciiTheme="minorHAnsi" w:hAnsiTheme="minorHAnsi"/>
          <w:sz w:val="14"/>
          <w:szCs w:val="14"/>
        </w:rPr>
      </w:pPr>
      <w:r>
        <w:rPr>
          <w:rFonts w:asciiTheme="minorHAnsi" w:hAnsiTheme="minorHAnsi"/>
          <w:noProof/>
          <w:sz w:val="14"/>
          <w:szCs w:val="14"/>
        </w:rPr>
        <w:drawing>
          <wp:inline distT="0" distB="0" distL="0" distR="0" wp14:anchorId="71FD2419" wp14:editId="72CA5540">
            <wp:extent cx="5532120" cy="66598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4F731.tmp"/>
                    <pic:cNvPicPr/>
                  </pic:nvPicPr>
                  <pic:blipFill>
                    <a:blip r:embed="rId25">
                      <a:extLst>
                        <a:ext uri="{28A0092B-C50C-407E-A947-70E740481C1C}">
                          <a14:useLocalDpi xmlns:a14="http://schemas.microsoft.com/office/drawing/2010/main" val="0"/>
                        </a:ext>
                      </a:extLst>
                    </a:blip>
                    <a:stretch>
                      <a:fillRect/>
                    </a:stretch>
                  </pic:blipFill>
                  <pic:spPr>
                    <a:xfrm>
                      <a:off x="0" y="0"/>
                      <a:ext cx="5532605" cy="6660464"/>
                    </a:xfrm>
                    <a:prstGeom prst="rect">
                      <a:avLst/>
                    </a:prstGeom>
                  </pic:spPr>
                </pic:pic>
              </a:graphicData>
            </a:graphic>
          </wp:inline>
        </w:drawing>
      </w:r>
    </w:p>
    <w:p w14:paraId="37ABD7F8" w14:textId="56890F6C" w:rsidR="001E1566" w:rsidRDefault="001E1566" w:rsidP="00084C11">
      <w:pPr>
        <w:rPr>
          <w:rFonts w:asciiTheme="minorHAnsi" w:hAnsiTheme="minorHAnsi"/>
          <w:sz w:val="14"/>
          <w:szCs w:val="14"/>
        </w:rPr>
      </w:pPr>
    </w:p>
    <w:p w14:paraId="63218344" w14:textId="41BE3D95" w:rsidR="001E1566" w:rsidRDefault="001E1566" w:rsidP="00084C11">
      <w:pPr>
        <w:rPr>
          <w:rFonts w:asciiTheme="minorHAnsi" w:hAnsiTheme="minorHAnsi"/>
          <w:sz w:val="14"/>
          <w:szCs w:val="14"/>
        </w:rPr>
      </w:pPr>
    </w:p>
    <w:p w14:paraId="3A4D6129" w14:textId="4595282D" w:rsidR="00A136C9" w:rsidRDefault="00A136C9" w:rsidP="00084C11">
      <w:pPr>
        <w:rPr>
          <w:rFonts w:asciiTheme="minorHAnsi" w:hAnsiTheme="minorHAnsi"/>
          <w:sz w:val="14"/>
          <w:szCs w:val="14"/>
        </w:rPr>
      </w:pPr>
    </w:p>
    <w:p w14:paraId="06332EBA" w14:textId="74944A04" w:rsidR="00A136C9" w:rsidRDefault="00A136C9" w:rsidP="00084C11">
      <w:pPr>
        <w:rPr>
          <w:rFonts w:asciiTheme="minorHAnsi" w:hAnsiTheme="minorHAnsi"/>
          <w:sz w:val="14"/>
          <w:szCs w:val="14"/>
        </w:rPr>
      </w:pPr>
    </w:p>
    <w:p w14:paraId="77E88159" w14:textId="2DB723F3" w:rsidR="00A136C9" w:rsidRDefault="00A136C9" w:rsidP="00084C11">
      <w:pPr>
        <w:rPr>
          <w:rFonts w:asciiTheme="minorHAnsi" w:hAnsiTheme="minorHAnsi"/>
          <w:sz w:val="14"/>
          <w:szCs w:val="14"/>
        </w:rPr>
      </w:pPr>
    </w:p>
    <w:p w14:paraId="65EAFB6A" w14:textId="02BBFF0F" w:rsidR="00A136C9" w:rsidRDefault="00A136C9" w:rsidP="00084C11">
      <w:pPr>
        <w:rPr>
          <w:rFonts w:asciiTheme="minorHAnsi" w:hAnsiTheme="minorHAnsi"/>
          <w:sz w:val="14"/>
          <w:szCs w:val="14"/>
        </w:rPr>
      </w:pPr>
    </w:p>
    <w:p w14:paraId="013484FF" w14:textId="56DED400" w:rsidR="00A136C9" w:rsidRDefault="00A136C9" w:rsidP="00084C11">
      <w:pPr>
        <w:rPr>
          <w:rFonts w:asciiTheme="minorHAnsi" w:hAnsiTheme="minorHAnsi"/>
          <w:sz w:val="14"/>
          <w:szCs w:val="14"/>
        </w:rPr>
      </w:pPr>
    </w:p>
    <w:p w14:paraId="3D77D8AA" w14:textId="39BFC23B" w:rsidR="00A136C9" w:rsidRDefault="00A136C9" w:rsidP="00084C11">
      <w:pPr>
        <w:rPr>
          <w:rFonts w:asciiTheme="minorHAnsi" w:hAnsiTheme="minorHAnsi"/>
          <w:sz w:val="14"/>
          <w:szCs w:val="14"/>
        </w:rPr>
      </w:pPr>
    </w:p>
    <w:p w14:paraId="0C8B2E6C" w14:textId="5280A8AB" w:rsidR="00A136C9" w:rsidRDefault="00A136C9" w:rsidP="00084C11">
      <w:pPr>
        <w:rPr>
          <w:rFonts w:asciiTheme="minorHAnsi" w:hAnsiTheme="minorHAnsi"/>
          <w:sz w:val="14"/>
          <w:szCs w:val="14"/>
        </w:rPr>
      </w:pPr>
    </w:p>
    <w:p w14:paraId="12CFC53A" w14:textId="1B300D80" w:rsidR="00A136C9" w:rsidRDefault="00F754DC" w:rsidP="00084C11">
      <w:pPr>
        <w:rPr>
          <w:rFonts w:asciiTheme="minorHAnsi" w:hAnsiTheme="minorHAnsi"/>
          <w:sz w:val="14"/>
          <w:szCs w:val="14"/>
        </w:rPr>
      </w:pPr>
      <w:r>
        <w:rPr>
          <w:rFonts w:asciiTheme="minorHAnsi" w:hAnsiTheme="minorHAnsi"/>
          <w:noProof/>
          <w:sz w:val="14"/>
          <w:szCs w:val="14"/>
        </w:rPr>
        <w:lastRenderedPageBreak/>
        <w:drawing>
          <wp:inline distT="0" distB="0" distL="0" distR="0" wp14:anchorId="0F713359" wp14:editId="5F6F6BB0">
            <wp:extent cx="6012180" cy="7480672"/>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438C7.tmp"/>
                    <pic:cNvPicPr/>
                  </pic:nvPicPr>
                  <pic:blipFill>
                    <a:blip r:embed="rId26">
                      <a:extLst>
                        <a:ext uri="{28A0092B-C50C-407E-A947-70E740481C1C}">
                          <a14:useLocalDpi xmlns:a14="http://schemas.microsoft.com/office/drawing/2010/main" val="0"/>
                        </a:ext>
                      </a:extLst>
                    </a:blip>
                    <a:stretch>
                      <a:fillRect/>
                    </a:stretch>
                  </pic:blipFill>
                  <pic:spPr>
                    <a:xfrm>
                      <a:off x="0" y="0"/>
                      <a:ext cx="6021785" cy="7492623"/>
                    </a:xfrm>
                    <a:prstGeom prst="rect">
                      <a:avLst/>
                    </a:prstGeom>
                  </pic:spPr>
                </pic:pic>
              </a:graphicData>
            </a:graphic>
          </wp:inline>
        </w:drawing>
      </w:r>
      <w:r w:rsidR="00B674F8">
        <w:rPr>
          <w:rFonts w:asciiTheme="minorHAnsi" w:hAnsiTheme="minorHAnsi"/>
          <w:noProof/>
          <w:sz w:val="14"/>
          <w:szCs w:val="14"/>
        </w:rPr>
        <w:lastRenderedPageBreak/>
        <w:drawing>
          <wp:inline distT="0" distB="0" distL="0" distR="0" wp14:anchorId="3C873F7A" wp14:editId="1B50D459">
            <wp:extent cx="5928360" cy="75285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454A8.tmp"/>
                    <pic:cNvPicPr/>
                  </pic:nvPicPr>
                  <pic:blipFill>
                    <a:blip r:embed="rId27">
                      <a:extLst>
                        <a:ext uri="{28A0092B-C50C-407E-A947-70E740481C1C}">
                          <a14:useLocalDpi xmlns:a14="http://schemas.microsoft.com/office/drawing/2010/main" val="0"/>
                        </a:ext>
                      </a:extLst>
                    </a:blip>
                    <a:stretch>
                      <a:fillRect/>
                    </a:stretch>
                  </pic:blipFill>
                  <pic:spPr>
                    <a:xfrm>
                      <a:off x="0" y="0"/>
                      <a:ext cx="5928883" cy="7529224"/>
                    </a:xfrm>
                    <a:prstGeom prst="rect">
                      <a:avLst/>
                    </a:prstGeom>
                  </pic:spPr>
                </pic:pic>
              </a:graphicData>
            </a:graphic>
          </wp:inline>
        </w:drawing>
      </w:r>
      <w:r w:rsidR="0011213A">
        <w:rPr>
          <w:rFonts w:asciiTheme="minorHAnsi" w:hAnsiTheme="minorHAnsi"/>
          <w:noProof/>
          <w:sz w:val="14"/>
          <w:szCs w:val="14"/>
        </w:rPr>
        <w:lastRenderedPageBreak/>
        <w:drawing>
          <wp:inline distT="0" distB="0" distL="0" distR="0" wp14:anchorId="1AA63A8D" wp14:editId="0D5385E6">
            <wp:extent cx="5760720" cy="74980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45011.tmp"/>
                    <pic:cNvPicPr/>
                  </pic:nvPicPr>
                  <pic:blipFill>
                    <a:blip r:embed="rId28">
                      <a:extLst>
                        <a:ext uri="{28A0092B-C50C-407E-A947-70E740481C1C}">
                          <a14:useLocalDpi xmlns:a14="http://schemas.microsoft.com/office/drawing/2010/main" val="0"/>
                        </a:ext>
                      </a:extLst>
                    </a:blip>
                    <a:stretch>
                      <a:fillRect/>
                    </a:stretch>
                  </pic:blipFill>
                  <pic:spPr>
                    <a:xfrm>
                      <a:off x="0" y="0"/>
                      <a:ext cx="5761227" cy="7498740"/>
                    </a:xfrm>
                    <a:prstGeom prst="rect">
                      <a:avLst/>
                    </a:prstGeom>
                  </pic:spPr>
                </pic:pic>
              </a:graphicData>
            </a:graphic>
          </wp:inline>
        </w:drawing>
      </w:r>
      <w:r w:rsidR="00223C6E">
        <w:rPr>
          <w:rFonts w:asciiTheme="minorHAnsi" w:hAnsiTheme="minorHAnsi"/>
          <w:noProof/>
          <w:sz w:val="14"/>
          <w:szCs w:val="14"/>
        </w:rPr>
        <w:lastRenderedPageBreak/>
        <w:drawing>
          <wp:inline distT="0" distB="0" distL="0" distR="0" wp14:anchorId="1D829BBA" wp14:editId="108EB966">
            <wp:extent cx="5668669" cy="595122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46162.tmp"/>
                    <pic:cNvPicPr/>
                  </pic:nvPicPr>
                  <pic:blipFill>
                    <a:blip r:embed="rId29">
                      <a:extLst>
                        <a:ext uri="{28A0092B-C50C-407E-A947-70E740481C1C}">
                          <a14:useLocalDpi xmlns:a14="http://schemas.microsoft.com/office/drawing/2010/main" val="0"/>
                        </a:ext>
                      </a:extLst>
                    </a:blip>
                    <a:stretch>
                      <a:fillRect/>
                    </a:stretch>
                  </pic:blipFill>
                  <pic:spPr>
                    <a:xfrm>
                      <a:off x="0" y="0"/>
                      <a:ext cx="5710853" cy="5995507"/>
                    </a:xfrm>
                    <a:prstGeom prst="rect">
                      <a:avLst/>
                    </a:prstGeom>
                  </pic:spPr>
                </pic:pic>
              </a:graphicData>
            </a:graphic>
          </wp:inline>
        </w:drawing>
      </w:r>
    </w:p>
    <w:p w14:paraId="193B00F8" w14:textId="07A0DF99" w:rsidR="001E1566" w:rsidRDefault="001E1566" w:rsidP="00084C11">
      <w:pPr>
        <w:rPr>
          <w:rFonts w:asciiTheme="minorHAnsi" w:hAnsiTheme="minorHAnsi"/>
          <w:sz w:val="14"/>
          <w:szCs w:val="14"/>
        </w:rPr>
      </w:pPr>
    </w:p>
    <w:p w14:paraId="41AE9838" w14:textId="6212798E" w:rsidR="001E1566" w:rsidRDefault="001E1566" w:rsidP="00084C11">
      <w:pPr>
        <w:rPr>
          <w:rFonts w:asciiTheme="minorHAnsi" w:hAnsiTheme="minorHAnsi"/>
          <w:sz w:val="14"/>
          <w:szCs w:val="14"/>
        </w:rPr>
      </w:pPr>
    </w:p>
    <w:p w14:paraId="79CE14EC" w14:textId="7205A7DA" w:rsidR="001E1566" w:rsidRDefault="001E1566" w:rsidP="00084C11">
      <w:pPr>
        <w:rPr>
          <w:rFonts w:asciiTheme="minorHAnsi" w:hAnsiTheme="minorHAnsi"/>
          <w:sz w:val="14"/>
          <w:szCs w:val="14"/>
        </w:rPr>
      </w:pPr>
    </w:p>
    <w:p w14:paraId="5E055BCA" w14:textId="0E9F4F7E" w:rsidR="001E1566" w:rsidRDefault="001E1566" w:rsidP="00084C11">
      <w:pPr>
        <w:rPr>
          <w:rFonts w:asciiTheme="minorHAnsi" w:hAnsiTheme="minorHAnsi"/>
          <w:sz w:val="14"/>
          <w:szCs w:val="14"/>
        </w:rPr>
      </w:pPr>
    </w:p>
    <w:p w14:paraId="34A53F4D" w14:textId="53D68549" w:rsidR="00A136C9" w:rsidRDefault="00223C6E" w:rsidP="00A136C9">
      <w:r>
        <w:rPr>
          <w:noProof/>
        </w:rPr>
        <w:lastRenderedPageBreak/>
        <w:drawing>
          <wp:inline distT="0" distB="0" distL="0" distR="0" wp14:anchorId="67C41A02" wp14:editId="5397FAB3">
            <wp:extent cx="5730240" cy="6262937"/>
            <wp:effectExtent l="0" t="0" r="381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C44C7.tmp"/>
                    <pic:cNvPicPr/>
                  </pic:nvPicPr>
                  <pic:blipFill>
                    <a:blip r:embed="rId30">
                      <a:extLst>
                        <a:ext uri="{28A0092B-C50C-407E-A947-70E740481C1C}">
                          <a14:useLocalDpi xmlns:a14="http://schemas.microsoft.com/office/drawing/2010/main" val="0"/>
                        </a:ext>
                      </a:extLst>
                    </a:blip>
                    <a:stretch>
                      <a:fillRect/>
                    </a:stretch>
                  </pic:blipFill>
                  <pic:spPr>
                    <a:xfrm>
                      <a:off x="0" y="0"/>
                      <a:ext cx="5775187" cy="6312062"/>
                    </a:xfrm>
                    <a:prstGeom prst="rect">
                      <a:avLst/>
                    </a:prstGeom>
                  </pic:spPr>
                </pic:pic>
              </a:graphicData>
            </a:graphic>
          </wp:inline>
        </w:drawing>
      </w:r>
    </w:p>
    <w:p w14:paraId="68A5039A" w14:textId="1D881DBD" w:rsidR="00A136C9" w:rsidRDefault="00A136C9" w:rsidP="00A136C9"/>
    <w:p w14:paraId="09E999A1" w14:textId="61B77148" w:rsidR="00A136C9" w:rsidRDefault="00A136C9" w:rsidP="00A136C9"/>
    <w:p w14:paraId="5581AF0C" w14:textId="6B253BAB" w:rsidR="00A136C9" w:rsidRDefault="00A136C9" w:rsidP="00A136C9"/>
    <w:p w14:paraId="0E6F06EF" w14:textId="5469C362" w:rsidR="00A136C9" w:rsidRDefault="00A136C9" w:rsidP="00A136C9"/>
    <w:p w14:paraId="78796828" w14:textId="649DB366" w:rsidR="00A136C9" w:rsidRDefault="00A136C9" w:rsidP="00A136C9"/>
    <w:p w14:paraId="10F84D6A" w14:textId="20BE8A91" w:rsidR="00A136C9" w:rsidRDefault="00A136C9" w:rsidP="00A136C9"/>
    <w:p w14:paraId="48D692D9" w14:textId="6ACC752F" w:rsidR="00A136C9" w:rsidRDefault="00A136C9" w:rsidP="00A136C9"/>
    <w:p w14:paraId="40B86A8F" w14:textId="7DDCCBBC" w:rsidR="00A136C9" w:rsidRDefault="00A136C9" w:rsidP="00A136C9"/>
    <w:p w14:paraId="1A80D8B2" w14:textId="5C05DFA2" w:rsidR="00A136C9" w:rsidRDefault="00A136C9" w:rsidP="00A136C9"/>
    <w:p w14:paraId="686121D1" w14:textId="715B3234" w:rsidR="00A136C9" w:rsidRDefault="00A136C9" w:rsidP="00A136C9"/>
    <w:p w14:paraId="52A1E894" w14:textId="286460FD" w:rsidR="00A136C9" w:rsidRDefault="00A136C9" w:rsidP="00A136C9"/>
    <w:p w14:paraId="2DE9A0FA" w14:textId="76D17334" w:rsidR="00A136C9" w:rsidRDefault="00A136C9" w:rsidP="00A136C9"/>
    <w:p w14:paraId="5C3D90AB" w14:textId="40E3D6D9" w:rsidR="00A136C9" w:rsidRDefault="00A136C9" w:rsidP="00A136C9"/>
    <w:p w14:paraId="4D6B5060" w14:textId="28F740BA" w:rsidR="00A136C9" w:rsidRDefault="00A136C9" w:rsidP="00A136C9"/>
    <w:p w14:paraId="307AEED9" w14:textId="61923073" w:rsidR="00A136C9" w:rsidRDefault="000467AB" w:rsidP="00A136C9">
      <w:r>
        <w:rPr>
          <w:noProof/>
        </w:rPr>
        <w:drawing>
          <wp:inline distT="0" distB="0" distL="0" distR="0" wp14:anchorId="40599068" wp14:editId="57526C16">
            <wp:extent cx="5593080" cy="667561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4A562.tmp"/>
                    <pic:cNvPicPr/>
                  </pic:nvPicPr>
                  <pic:blipFill>
                    <a:blip r:embed="rId31">
                      <a:extLst>
                        <a:ext uri="{28A0092B-C50C-407E-A947-70E740481C1C}">
                          <a14:useLocalDpi xmlns:a14="http://schemas.microsoft.com/office/drawing/2010/main" val="0"/>
                        </a:ext>
                      </a:extLst>
                    </a:blip>
                    <a:stretch>
                      <a:fillRect/>
                    </a:stretch>
                  </pic:blipFill>
                  <pic:spPr>
                    <a:xfrm>
                      <a:off x="0" y="0"/>
                      <a:ext cx="5603895" cy="6688521"/>
                    </a:xfrm>
                    <a:prstGeom prst="rect">
                      <a:avLst/>
                    </a:prstGeom>
                  </pic:spPr>
                </pic:pic>
              </a:graphicData>
            </a:graphic>
          </wp:inline>
        </w:drawing>
      </w:r>
    </w:p>
    <w:p w14:paraId="161392BC" w14:textId="07F0F611" w:rsidR="00A136C9" w:rsidRDefault="00A136C9" w:rsidP="00A136C9"/>
    <w:p w14:paraId="421C8D64" w14:textId="5C691D67" w:rsidR="00A136C9" w:rsidRDefault="00A136C9" w:rsidP="00A136C9"/>
    <w:p w14:paraId="4799DDB9" w14:textId="74DBCBDC" w:rsidR="00A136C9" w:rsidRDefault="00A136C9" w:rsidP="00A136C9"/>
    <w:p w14:paraId="2F28A5F8" w14:textId="4573D610" w:rsidR="00A136C9" w:rsidRDefault="00A136C9" w:rsidP="00A136C9"/>
    <w:p w14:paraId="07E7FBC8" w14:textId="69B2E492" w:rsidR="00A136C9" w:rsidRDefault="00A136C9" w:rsidP="00A136C9"/>
    <w:p w14:paraId="0EF7A8BB" w14:textId="4E10D2CB" w:rsidR="00A136C9" w:rsidRDefault="00A136C9" w:rsidP="00A136C9"/>
    <w:p w14:paraId="76738CCF" w14:textId="49EDE3F3" w:rsidR="00A136C9" w:rsidRDefault="00A136C9" w:rsidP="00A136C9"/>
    <w:p w14:paraId="464EB9C5" w14:textId="553981E6" w:rsidR="00A136C9" w:rsidRDefault="00A136C9" w:rsidP="00A136C9"/>
    <w:p w14:paraId="1A392B66" w14:textId="1E42AF8A" w:rsidR="00A136C9" w:rsidRDefault="00A136C9" w:rsidP="00A136C9"/>
    <w:p w14:paraId="7F54FF8B" w14:textId="0368D52B" w:rsidR="00A136C9" w:rsidRPr="00A136C9" w:rsidRDefault="000467AB" w:rsidP="00A136C9">
      <w:r>
        <w:rPr>
          <w:noProof/>
        </w:rPr>
        <w:drawing>
          <wp:inline distT="0" distB="0" distL="0" distR="0" wp14:anchorId="67C68066" wp14:editId="01EF1C9D">
            <wp:extent cx="6118860" cy="7118052"/>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49570.tmp"/>
                    <pic:cNvPicPr/>
                  </pic:nvPicPr>
                  <pic:blipFill>
                    <a:blip r:embed="rId32">
                      <a:extLst>
                        <a:ext uri="{28A0092B-C50C-407E-A947-70E740481C1C}">
                          <a14:useLocalDpi xmlns:a14="http://schemas.microsoft.com/office/drawing/2010/main" val="0"/>
                        </a:ext>
                      </a:extLst>
                    </a:blip>
                    <a:stretch>
                      <a:fillRect/>
                    </a:stretch>
                  </pic:blipFill>
                  <pic:spPr>
                    <a:xfrm>
                      <a:off x="0" y="0"/>
                      <a:ext cx="6129454" cy="7130376"/>
                    </a:xfrm>
                    <a:prstGeom prst="rect">
                      <a:avLst/>
                    </a:prstGeom>
                  </pic:spPr>
                </pic:pic>
              </a:graphicData>
            </a:graphic>
          </wp:inline>
        </w:drawing>
      </w:r>
    </w:p>
    <w:p w14:paraId="073DFE22" w14:textId="77777777" w:rsidR="00A136C9" w:rsidRDefault="00A136C9" w:rsidP="00520948">
      <w:pPr>
        <w:pStyle w:val="Ttulo2"/>
        <w:rPr>
          <w:rFonts w:asciiTheme="minorHAnsi" w:hAnsiTheme="minorHAnsi"/>
        </w:rPr>
      </w:pPr>
    </w:p>
    <w:p w14:paraId="0C7BD23B" w14:textId="10095D30" w:rsidR="00A136C9" w:rsidRDefault="00A136C9" w:rsidP="00520948">
      <w:pPr>
        <w:pStyle w:val="Ttulo2"/>
        <w:rPr>
          <w:rFonts w:asciiTheme="minorHAnsi" w:hAnsiTheme="minorHAnsi"/>
        </w:rPr>
      </w:pPr>
    </w:p>
    <w:p w14:paraId="5248C211" w14:textId="4C49F8E4" w:rsidR="000467AB" w:rsidRDefault="000467AB" w:rsidP="000467AB"/>
    <w:p w14:paraId="4CDE2030" w14:textId="0085B7B8" w:rsidR="000467AB" w:rsidRDefault="000467AB" w:rsidP="000467AB"/>
    <w:p w14:paraId="24E5BF00" w14:textId="1CDD1C79" w:rsidR="000467AB" w:rsidRDefault="000467AB" w:rsidP="000467AB"/>
    <w:p w14:paraId="699A1925" w14:textId="57C39810" w:rsidR="000467AB" w:rsidRDefault="000467AB" w:rsidP="000467AB"/>
    <w:p w14:paraId="05AD8A76" w14:textId="6DA592E0" w:rsidR="000467AB" w:rsidRDefault="000467AB" w:rsidP="000467AB"/>
    <w:p w14:paraId="04009C8E" w14:textId="2682ACC2" w:rsidR="000467AB" w:rsidRDefault="000467AB" w:rsidP="000467AB"/>
    <w:p w14:paraId="7E2A58A7" w14:textId="4AC9C4AF" w:rsidR="000467AB" w:rsidRDefault="000467AB" w:rsidP="000467AB">
      <w:r>
        <w:rPr>
          <w:noProof/>
        </w:rPr>
        <w:drawing>
          <wp:inline distT="0" distB="0" distL="0" distR="0" wp14:anchorId="398B4192" wp14:editId="3914202E">
            <wp:extent cx="5981700" cy="7940619"/>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4446E.tmp"/>
                    <pic:cNvPicPr/>
                  </pic:nvPicPr>
                  <pic:blipFill>
                    <a:blip r:embed="rId33">
                      <a:extLst>
                        <a:ext uri="{28A0092B-C50C-407E-A947-70E740481C1C}">
                          <a14:useLocalDpi xmlns:a14="http://schemas.microsoft.com/office/drawing/2010/main" val="0"/>
                        </a:ext>
                      </a:extLst>
                    </a:blip>
                    <a:stretch>
                      <a:fillRect/>
                    </a:stretch>
                  </pic:blipFill>
                  <pic:spPr>
                    <a:xfrm>
                      <a:off x="0" y="0"/>
                      <a:ext cx="5985768" cy="7946019"/>
                    </a:xfrm>
                    <a:prstGeom prst="rect">
                      <a:avLst/>
                    </a:prstGeom>
                  </pic:spPr>
                </pic:pic>
              </a:graphicData>
            </a:graphic>
          </wp:inline>
        </w:drawing>
      </w:r>
    </w:p>
    <w:p w14:paraId="1616CE67" w14:textId="03F8F2AE" w:rsidR="000467AB" w:rsidRDefault="000467AB" w:rsidP="000467AB"/>
    <w:p w14:paraId="0082A59A" w14:textId="2F17B4C0" w:rsidR="000467AB" w:rsidRDefault="000467AB" w:rsidP="000467AB"/>
    <w:p w14:paraId="3B7DFF3F" w14:textId="6A70CA18" w:rsidR="000467AB" w:rsidRDefault="000467AB" w:rsidP="000467AB">
      <w:r>
        <w:rPr>
          <w:noProof/>
        </w:rPr>
        <w:drawing>
          <wp:inline distT="0" distB="0" distL="0" distR="0" wp14:anchorId="0405DF20" wp14:editId="4EE7B6F5">
            <wp:extent cx="5915365" cy="7459980"/>
            <wp:effectExtent l="0" t="0" r="952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C49A.tmp"/>
                    <pic:cNvPicPr/>
                  </pic:nvPicPr>
                  <pic:blipFill>
                    <a:blip r:embed="rId34">
                      <a:extLst>
                        <a:ext uri="{28A0092B-C50C-407E-A947-70E740481C1C}">
                          <a14:useLocalDpi xmlns:a14="http://schemas.microsoft.com/office/drawing/2010/main" val="0"/>
                        </a:ext>
                      </a:extLst>
                    </a:blip>
                    <a:stretch>
                      <a:fillRect/>
                    </a:stretch>
                  </pic:blipFill>
                  <pic:spPr>
                    <a:xfrm>
                      <a:off x="0" y="0"/>
                      <a:ext cx="5924574" cy="7471593"/>
                    </a:xfrm>
                    <a:prstGeom prst="rect">
                      <a:avLst/>
                    </a:prstGeom>
                  </pic:spPr>
                </pic:pic>
              </a:graphicData>
            </a:graphic>
          </wp:inline>
        </w:drawing>
      </w:r>
    </w:p>
    <w:p w14:paraId="3ADA17E3" w14:textId="5BD32838" w:rsidR="000467AB" w:rsidRDefault="000467AB" w:rsidP="000467AB"/>
    <w:p w14:paraId="4EBAD47E" w14:textId="4D54A93F" w:rsidR="000467AB" w:rsidRDefault="000467AB" w:rsidP="000467AB"/>
    <w:p w14:paraId="43EDB38C" w14:textId="110DDDA6" w:rsidR="000467AB" w:rsidRDefault="000467AB" w:rsidP="000467AB"/>
    <w:p w14:paraId="5BFCF056" w14:textId="119CF494" w:rsidR="000467AB" w:rsidRDefault="000467AB" w:rsidP="000467AB"/>
    <w:p w14:paraId="4D5F835E" w14:textId="643F906D" w:rsidR="000467AB" w:rsidRDefault="000467AB" w:rsidP="000467AB"/>
    <w:p w14:paraId="75949949" w14:textId="7AD89BFD" w:rsidR="000467AB" w:rsidRDefault="000467AB" w:rsidP="000467AB">
      <w:r>
        <w:rPr>
          <w:noProof/>
        </w:rPr>
        <w:drawing>
          <wp:inline distT="0" distB="0" distL="0" distR="0" wp14:anchorId="62E523AE" wp14:editId="1CCBE058">
            <wp:extent cx="5989320" cy="7744208"/>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C4B5D2.tmp"/>
                    <pic:cNvPicPr/>
                  </pic:nvPicPr>
                  <pic:blipFill>
                    <a:blip r:embed="rId35">
                      <a:extLst>
                        <a:ext uri="{28A0092B-C50C-407E-A947-70E740481C1C}">
                          <a14:useLocalDpi xmlns:a14="http://schemas.microsoft.com/office/drawing/2010/main" val="0"/>
                        </a:ext>
                      </a:extLst>
                    </a:blip>
                    <a:stretch>
                      <a:fillRect/>
                    </a:stretch>
                  </pic:blipFill>
                  <pic:spPr>
                    <a:xfrm>
                      <a:off x="0" y="0"/>
                      <a:ext cx="5998221" cy="7755718"/>
                    </a:xfrm>
                    <a:prstGeom prst="rect">
                      <a:avLst/>
                    </a:prstGeom>
                  </pic:spPr>
                </pic:pic>
              </a:graphicData>
            </a:graphic>
          </wp:inline>
        </w:drawing>
      </w:r>
    </w:p>
    <w:p w14:paraId="258FD504" w14:textId="19EBBB0B" w:rsidR="000467AB" w:rsidRDefault="000467AB" w:rsidP="000467AB"/>
    <w:p w14:paraId="03735E81" w14:textId="7BFD359B" w:rsidR="000467AB" w:rsidRDefault="000467AB" w:rsidP="000467AB"/>
    <w:p w14:paraId="3BFE64BC" w14:textId="296B49A7" w:rsidR="000467AB" w:rsidRDefault="000467AB" w:rsidP="000467AB"/>
    <w:p w14:paraId="13F55ED7" w14:textId="47442969" w:rsidR="000467AB" w:rsidRDefault="000467AB" w:rsidP="000467AB"/>
    <w:p w14:paraId="1CF569AD" w14:textId="5246095E" w:rsidR="000467AB" w:rsidRDefault="000467AB" w:rsidP="000467AB">
      <w:r>
        <w:rPr>
          <w:noProof/>
        </w:rPr>
        <w:drawing>
          <wp:inline distT="0" distB="0" distL="0" distR="0" wp14:anchorId="63E22FD1" wp14:editId="3CC3F75E">
            <wp:extent cx="5933070" cy="71018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C47A3C.tmp"/>
                    <pic:cNvPicPr/>
                  </pic:nvPicPr>
                  <pic:blipFill>
                    <a:blip r:embed="rId36">
                      <a:extLst>
                        <a:ext uri="{28A0092B-C50C-407E-A947-70E740481C1C}">
                          <a14:useLocalDpi xmlns:a14="http://schemas.microsoft.com/office/drawing/2010/main" val="0"/>
                        </a:ext>
                      </a:extLst>
                    </a:blip>
                    <a:stretch>
                      <a:fillRect/>
                    </a:stretch>
                  </pic:blipFill>
                  <pic:spPr>
                    <a:xfrm>
                      <a:off x="0" y="0"/>
                      <a:ext cx="5944961" cy="7116073"/>
                    </a:xfrm>
                    <a:prstGeom prst="rect">
                      <a:avLst/>
                    </a:prstGeom>
                  </pic:spPr>
                </pic:pic>
              </a:graphicData>
            </a:graphic>
          </wp:inline>
        </w:drawing>
      </w:r>
    </w:p>
    <w:p w14:paraId="2AF7002B" w14:textId="546A61B7" w:rsidR="000467AB" w:rsidRDefault="000467AB" w:rsidP="000467AB"/>
    <w:p w14:paraId="103389D7" w14:textId="243BC736" w:rsidR="000467AB" w:rsidRDefault="000467AB" w:rsidP="000467AB"/>
    <w:p w14:paraId="24562EBF" w14:textId="194C1DD8" w:rsidR="000467AB" w:rsidRDefault="000467AB" w:rsidP="000467AB"/>
    <w:p w14:paraId="1821B3C0" w14:textId="5FF97CC7" w:rsidR="000467AB" w:rsidRDefault="000467AB" w:rsidP="000467AB"/>
    <w:p w14:paraId="0134C8B2" w14:textId="61040571" w:rsidR="000467AB" w:rsidRDefault="000467AB" w:rsidP="000467AB"/>
    <w:p w14:paraId="7251A367" w14:textId="77777777" w:rsidR="000467AB" w:rsidRDefault="000467AB" w:rsidP="000467AB"/>
    <w:p w14:paraId="60DF1154" w14:textId="68A8AA9D" w:rsidR="000467AB" w:rsidRDefault="000467AB" w:rsidP="000467AB"/>
    <w:p w14:paraId="29A646D7" w14:textId="6AF87EF8" w:rsidR="000467AB" w:rsidRDefault="000467AB" w:rsidP="000467AB"/>
    <w:p w14:paraId="5A2BDA44" w14:textId="5300622E" w:rsidR="000467AB" w:rsidRDefault="008D037F" w:rsidP="000467AB">
      <w:r>
        <w:rPr>
          <w:noProof/>
        </w:rPr>
        <w:drawing>
          <wp:inline distT="0" distB="0" distL="0" distR="0" wp14:anchorId="50C34DC2" wp14:editId="025B5649">
            <wp:extent cx="6073140" cy="7753528"/>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C429C7.tmp"/>
                    <pic:cNvPicPr/>
                  </pic:nvPicPr>
                  <pic:blipFill>
                    <a:blip r:embed="rId37">
                      <a:extLst>
                        <a:ext uri="{28A0092B-C50C-407E-A947-70E740481C1C}">
                          <a14:useLocalDpi xmlns:a14="http://schemas.microsoft.com/office/drawing/2010/main" val="0"/>
                        </a:ext>
                      </a:extLst>
                    </a:blip>
                    <a:stretch>
                      <a:fillRect/>
                    </a:stretch>
                  </pic:blipFill>
                  <pic:spPr>
                    <a:xfrm>
                      <a:off x="0" y="0"/>
                      <a:ext cx="6085022" cy="7768697"/>
                    </a:xfrm>
                    <a:prstGeom prst="rect">
                      <a:avLst/>
                    </a:prstGeom>
                  </pic:spPr>
                </pic:pic>
              </a:graphicData>
            </a:graphic>
          </wp:inline>
        </w:drawing>
      </w:r>
    </w:p>
    <w:p w14:paraId="1C29C610" w14:textId="09A01EBF" w:rsidR="000467AB" w:rsidRDefault="000467AB" w:rsidP="000467AB"/>
    <w:p w14:paraId="5EC82B13" w14:textId="40295FC1" w:rsidR="000467AB" w:rsidRDefault="000467AB" w:rsidP="000467AB"/>
    <w:p w14:paraId="0E4B3F84" w14:textId="77D05A9B" w:rsidR="000467AB" w:rsidRDefault="000467AB" w:rsidP="000467AB"/>
    <w:p w14:paraId="0F30DA3B" w14:textId="6030CEE4" w:rsidR="000467AB" w:rsidRDefault="000467AB" w:rsidP="000467AB"/>
    <w:p w14:paraId="4B7DE947" w14:textId="1D019837" w:rsidR="000467AB" w:rsidRDefault="008D037F" w:rsidP="000467AB">
      <w:r>
        <w:rPr>
          <w:noProof/>
        </w:rPr>
        <w:drawing>
          <wp:inline distT="0" distB="0" distL="0" distR="0" wp14:anchorId="61393A17" wp14:editId="37AC4E77">
            <wp:extent cx="5052498" cy="483911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C4C3F1.tmp"/>
                    <pic:cNvPicPr/>
                  </pic:nvPicPr>
                  <pic:blipFill>
                    <a:blip r:embed="rId38">
                      <a:extLst>
                        <a:ext uri="{28A0092B-C50C-407E-A947-70E740481C1C}">
                          <a14:useLocalDpi xmlns:a14="http://schemas.microsoft.com/office/drawing/2010/main" val="0"/>
                        </a:ext>
                      </a:extLst>
                    </a:blip>
                    <a:stretch>
                      <a:fillRect/>
                    </a:stretch>
                  </pic:blipFill>
                  <pic:spPr>
                    <a:xfrm>
                      <a:off x="0" y="0"/>
                      <a:ext cx="5052498" cy="4839119"/>
                    </a:xfrm>
                    <a:prstGeom prst="rect">
                      <a:avLst/>
                    </a:prstGeom>
                  </pic:spPr>
                </pic:pic>
              </a:graphicData>
            </a:graphic>
          </wp:inline>
        </w:drawing>
      </w:r>
    </w:p>
    <w:p w14:paraId="024D24D2" w14:textId="648A307A" w:rsidR="000467AB" w:rsidRDefault="000467AB" w:rsidP="000467AB"/>
    <w:p w14:paraId="2472AE43" w14:textId="5421DE97" w:rsidR="000467AB" w:rsidRDefault="000467AB" w:rsidP="000467AB"/>
    <w:p w14:paraId="326531EE" w14:textId="15472DE7" w:rsidR="008D037F" w:rsidRDefault="008D037F" w:rsidP="000467AB">
      <w:r>
        <w:tab/>
      </w:r>
      <w:r w:rsidR="000F1815">
        <w:rPr>
          <w:noProof/>
        </w:rPr>
        <w:drawing>
          <wp:inline distT="0" distB="0" distL="0" distR="0" wp14:anchorId="66B8AAB1" wp14:editId="5757B862">
            <wp:extent cx="4701947" cy="1364098"/>
            <wp:effectExtent l="0" t="0" r="381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C43AB4.tmp"/>
                    <pic:cNvPicPr/>
                  </pic:nvPicPr>
                  <pic:blipFill>
                    <a:blip r:embed="rId39">
                      <a:extLst>
                        <a:ext uri="{28A0092B-C50C-407E-A947-70E740481C1C}">
                          <a14:useLocalDpi xmlns:a14="http://schemas.microsoft.com/office/drawing/2010/main" val="0"/>
                        </a:ext>
                      </a:extLst>
                    </a:blip>
                    <a:stretch>
                      <a:fillRect/>
                    </a:stretch>
                  </pic:blipFill>
                  <pic:spPr>
                    <a:xfrm>
                      <a:off x="0" y="0"/>
                      <a:ext cx="4701947" cy="1364098"/>
                    </a:xfrm>
                    <a:prstGeom prst="rect">
                      <a:avLst/>
                    </a:prstGeom>
                  </pic:spPr>
                </pic:pic>
              </a:graphicData>
            </a:graphic>
          </wp:inline>
        </w:drawing>
      </w:r>
    </w:p>
    <w:p w14:paraId="6FE0295C" w14:textId="059F96E0" w:rsidR="000467AB" w:rsidRDefault="000467AB" w:rsidP="000467AB"/>
    <w:p w14:paraId="566BCAF1" w14:textId="005568E7" w:rsidR="000467AB" w:rsidRDefault="000467AB" w:rsidP="000467AB"/>
    <w:p w14:paraId="67A6283A" w14:textId="77777777" w:rsidR="000467AB" w:rsidRDefault="000467AB" w:rsidP="000467AB"/>
    <w:p w14:paraId="32959890" w14:textId="0509E8E5" w:rsidR="000467AB" w:rsidRDefault="000467AB" w:rsidP="000467AB"/>
    <w:p w14:paraId="68383969" w14:textId="4FFF6606" w:rsidR="008D037F" w:rsidRDefault="008D037F" w:rsidP="000467AB"/>
    <w:p w14:paraId="13F9CC86" w14:textId="7127EA12" w:rsidR="008D037F" w:rsidRDefault="008D037F" w:rsidP="000467AB"/>
    <w:p w14:paraId="234BB9FD" w14:textId="2B2AE5B8" w:rsidR="008D037F" w:rsidRDefault="008D037F" w:rsidP="000467AB"/>
    <w:p w14:paraId="27BB9046" w14:textId="619A8B65" w:rsidR="008D037F" w:rsidRDefault="008D037F" w:rsidP="000467AB"/>
    <w:p w14:paraId="00E283DA" w14:textId="0CE8F3BA" w:rsidR="008D037F" w:rsidRDefault="008D037F" w:rsidP="000467AB"/>
    <w:p w14:paraId="3556C009" w14:textId="2D92E9B6" w:rsidR="000347FA" w:rsidRDefault="009F70EE" w:rsidP="000467AB">
      <w:r>
        <w:rPr>
          <w:noProof/>
        </w:rPr>
        <w:drawing>
          <wp:inline distT="0" distB="0" distL="0" distR="0" wp14:anchorId="781CC75A" wp14:editId="641B429E">
            <wp:extent cx="5022015" cy="3848433"/>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C429CF.tmp"/>
                    <pic:cNvPicPr/>
                  </pic:nvPicPr>
                  <pic:blipFill>
                    <a:blip r:embed="rId40">
                      <a:extLst>
                        <a:ext uri="{28A0092B-C50C-407E-A947-70E740481C1C}">
                          <a14:useLocalDpi xmlns:a14="http://schemas.microsoft.com/office/drawing/2010/main" val="0"/>
                        </a:ext>
                      </a:extLst>
                    </a:blip>
                    <a:stretch>
                      <a:fillRect/>
                    </a:stretch>
                  </pic:blipFill>
                  <pic:spPr>
                    <a:xfrm>
                      <a:off x="0" y="0"/>
                      <a:ext cx="5022015" cy="3848433"/>
                    </a:xfrm>
                    <a:prstGeom prst="rect">
                      <a:avLst/>
                    </a:prstGeom>
                  </pic:spPr>
                </pic:pic>
              </a:graphicData>
            </a:graphic>
          </wp:inline>
        </w:drawing>
      </w:r>
    </w:p>
    <w:p w14:paraId="3466B059" w14:textId="5AFBAD87" w:rsidR="000347FA" w:rsidRDefault="009F70EE" w:rsidP="000467AB">
      <w:r>
        <w:rPr>
          <w:noProof/>
        </w:rPr>
        <w:drawing>
          <wp:inline distT="0" distB="0" distL="0" distR="0" wp14:anchorId="043D044A" wp14:editId="5726DAA0">
            <wp:extent cx="4900085" cy="318543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C4D15A.tmp"/>
                    <pic:cNvPicPr/>
                  </pic:nvPicPr>
                  <pic:blipFill>
                    <a:blip r:embed="rId41">
                      <a:extLst>
                        <a:ext uri="{28A0092B-C50C-407E-A947-70E740481C1C}">
                          <a14:useLocalDpi xmlns:a14="http://schemas.microsoft.com/office/drawing/2010/main" val="0"/>
                        </a:ext>
                      </a:extLst>
                    </a:blip>
                    <a:stretch>
                      <a:fillRect/>
                    </a:stretch>
                  </pic:blipFill>
                  <pic:spPr>
                    <a:xfrm>
                      <a:off x="0" y="0"/>
                      <a:ext cx="4900085" cy="3185436"/>
                    </a:xfrm>
                    <a:prstGeom prst="rect">
                      <a:avLst/>
                    </a:prstGeom>
                  </pic:spPr>
                </pic:pic>
              </a:graphicData>
            </a:graphic>
          </wp:inline>
        </w:drawing>
      </w:r>
    </w:p>
    <w:p w14:paraId="1C160059" w14:textId="1318138D" w:rsidR="000347FA" w:rsidRDefault="000347FA" w:rsidP="000467AB"/>
    <w:p w14:paraId="1DB2CB10" w14:textId="6F24D92F" w:rsidR="000347FA" w:rsidRDefault="000347FA" w:rsidP="000467AB"/>
    <w:p w14:paraId="73ACDF00" w14:textId="49F3F7D0" w:rsidR="000347FA" w:rsidRDefault="000347FA" w:rsidP="000467AB"/>
    <w:p w14:paraId="2F76C74C" w14:textId="7AC87530" w:rsidR="000347FA" w:rsidRDefault="000347FA" w:rsidP="000467AB"/>
    <w:p w14:paraId="7744B6AF" w14:textId="22214858" w:rsidR="000347FA" w:rsidRDefault="000347FA" w:rsidP="000467AB"/>
    <w:p w14:paraId="71E119AE" w14:textId="63A30D83" w:rsidR="000347FA" w:rsidRDefault="000347FA" w:rsidP="000467AB"/>
    <w:p w14:paraId="014A4A9D" w14:textId="1A1D0B5B" w:rsidR="000347FA" w:rsidRDefault="000347FA" w:rsidP="000467AB"/>
    <w:p w14:paraId="67495CE0" w14:textId="77777777" w:rsidR="000347FA" w:rsidRDefault="000347FA" w:rsidP="000467AB"/>
    <w:p w14:paraId="5504DB60" w14:textId="006C5F0D" w:rsidR="00B67DCE" w:rsidRPr="00953D79" w:rsidRDefault="0014073E" w:rsidP="00953D79">
      <w:pPr>
        <w:pStyle w:val="Ttulo2"/>
        <w:rPr>
          <w:rFonts w:ascii="Museo Sans 300" w:hAnsi="Museo Sans 300"/>
        </w:rPr>
      </w:pPr>
      <w:bookmarkStart w:id="90" w:name="_Toc215557530"/>
      <w:r w:rsidRPr="00953D79">
        <w:rPr>
          <w:rFonts w:ascii="Museo Sans 300" w:hAnsi="Museo Sans 300"/>
        </w:rPr>
        <w:t xml:space="preserve">Anexo 3. </w:t>
      </w:r>
      <w:r w:rsidR="00520948" w:rsidRPr="00953D79">
        <w:rPr>
          <w:rFonts w:ascii="Museo Sans 300" w:hAnsi="Museo Sans 300"/>
        </w:rPr>
        <w:t xml:space="preserve"> </w:t>
      </w:r>
      <w:r w:rsidR="003B7E52" w:rsidRPr="00953D79">
        <w:rPr>
          <w:rFonts w:ascii="Museo Sans 300" w:hAnsi="Museo Sans 300"/>
        </w:rPr>
        <w:t>Respuestas de contribuyentes encuestados a preguntas de opinión</w:t>
      </w:r>
      <w:bookmarkEnd w:id="90"/>
    </w:p>
    <w:p w14:paraId="3660D4A2" w14:textId="0A17A32C" w:rsidR="00B67DCE" w:rsidRDefault="00B67DCE" w:rsidP="00B67DCE">
      <w:pPr>
        <w:jc w:val="both"/>
        <w:rPr>
          <w:rFonts w:ascii="Museo Sans 100" w:hAnsi="Museo Sans 100" w:cstheme="minorHAnsi"/>
          <w:b/>
          <w:color w:val="031127" w:themeColor="background2" w:themeShade="1A"/>
        </w:rPr>
      </w:pPr>
    </w:p>
    <w:p w14:paraId="47DB7379" w14:textId="77777777" w:rsidR="00AF3FF4" w:rsidRDefault="00AF3FF4" w:rsidP="00B67DCE">
      <w:pPr>
        <w:jc w:val="both"/>
        <w:rPr>
          <w:rFonts w:ascii="Museo Sans 100" w:hAnsi="Museo Sans 100" w:cstheme="minorHAnsi"/>
          <w:b/>
          <w:color w:val="031127" w:themeColor="background2" w:themeShade="1A"/>
        </w:rPr>
      </w:pPr>
    </w:p>
    <w:p w14:paraId="5C717369" w14:textId="77777777" w:rsidR="00AF3FF4" w:rsidRPr="0045767E" w:rsidRDefault="00AF3FF4" w:rsidP="00AF3FF4">
      <w:pPr>
        <w:rPr>
          <w:rFonts w:ascii="Museo Sans 700" w:hAnsi="Museo Sans 700"/>
          <w:b/>
          <w:u w:val="single"/>
        </w:rPr>
      </w:pPr>
      <w:r w:rsidRPr="0045767E">
        <w:rPr>
          <w:rFonts w:ascii="Museo Sans 700" w:hAnsi="Museo Sans 700"/>
          <w:b/>
          <w:u w:val="single"/>
        </w:rPr>
        <w:t xml:space="preserve">MODULO 2. INFRAESTRUCTURA Y ELEMENTOS TANGIBLES DE LOS CAE </w:t>
      </w:r>
    </w:p>
    <w:p w14:paraId="647E0082" w14:textId="50E678F5" w:rsidR="00AF3FF4" w:rsidRDefault="00AF3FF4" w:rsidP="00B67DCE">
      <w:pPr>
        <w:jc w:val="both"/>
        <w:rPr>
          <w:rFonts w:ascii="Museo Sans 100" w:hAnsi="Museo Sans 100" w:cstheme="minorHAnsi"/>
          <w:b/>
          <w:color w:val="031127" w:themeColor="background2" w:themeShade="1A"/>
        </w:rPr>
      </w:pPr>
    </w:p>
    <w:p w14:paraId="1C6334FD" w14:textId="5ABAB288" w:rsidR="00AF3FF4" w:rsidRPr="00AF3FF4" w:rsidRDefault="00AF3FF4" w:rsidP="00AF3FF4">
      <w:pPr>
        <w:spacing w:after="160" w:line="259" w:lineRule="auto"/>
        <w:rPr>
          <w:rFonts w:ascii="Museo Sans 500" w:hAnsi="Museo Sans 500"/>
          <w:b/>
          <w:sz w:val="22"/>
          <w:szCs w:val="22"/>
          <w:lang w:val="es-SV" w:eastAsia="en-US"/>
        </w:rPr>
      </w:pPr>
      <w:r w:rsidRPr="00AF3FF4">
        <w:rPr>
          <w:rFonts w:ascii="Museo Sans 500" w:hAnsi="Museo Sans 500"/>
          <w:b/>
          <w:sz w:val="22"/>
          <w:szCs w:val="22"/>
          <w:lang w:val="es-SV" w:eastAsia="en-US"/>
        </w:rPr>
        <w:t xml:space="preserve">PREGUNTA 5. </w:t>
      </w:r>
    </w:p>
    <w:p w14:paraId="24F4A009" w14:textId="77777777" w:rsidR="00AF3FF4" w:rsidRPr="00AF3FF4" w:rsidRDefault="00AF3FF4" w:rsidP="00AF3FF4">
      <w:pPr>
        <w:spacing w:after="160" w:line="259" w:lineRule="auto"/>
        <w:rPr>
          <w:rFonts w:ascii="Museo Sans 500" w:hAnsi="Museo Sans 500"/>
          <w:b/>
          <w:sz w:val="22"/>
          <w:szCs w:val="22"/>
          <w:lang w:val="es-SV" w:eastAsia="en-US"/>
        </w:rPr>
      </w:pPr>
      <w:r w:rsidRPr="00AF3FF4">
        <w:rPr>
          <w:rFonts w:ascii="Museo Sans 500" w:hAnsi="Museo Sans 500"/>
          <w:b/>
          <w:sz w:val="22"/>
          <w:szCs w:val="22"/>
          <w:lang w:val="es-SV" w:eastAsia="en-US"/>
        </w:rPr>
        <w:t>¿Cómo evaluaría el servicio que le brindaron durante su visita en el Centro de Atención seleccionado?</w:t>
      </w:r>
    </w:p>
    <w:p w14:paraId="57AC2FBE" w14:textId="77777777" w:rsidR="00AF3FF4" w:rsidRPr="00AF3FF4" w:rsidRDefault="00AF3FF4" w:rsidP="00AF3FF4">
      <w:pPr>
        <w:spacing w:after="160" w:line="259" w:lineRule="auto"/>
        <w:rPr>
          <w:rFonts w:ascii="Museo Sans 100" w:hAnsi="Museo Sans 100"/>
          <w:b/>
          <w:i/>
          <w:sz w:val="22"/>
          <w:szCs w:val="22"/>
          <w:lang w:val="es-ES" w:eastAsia="en-US"/>
        </w:rPr>
      </w:pPr>
      <w:r w:rsidRPr="00AF3FF4">
        <w:rPr>
          <w:rFonts w:ascii="Museo Sans 100" w:hAnsi="Museo Sans 100"/>
          <w:b/>
          <w:i/>
          <w:sz w:val="22"/>
          <w:szCs w:val="22"/>
          <w:lang w:val="es-ES" w:eastAsia="en-US"/>
        </w:rPr>
        <w:t>Marca solo un óvalo.</w:t>
      </w:r>
    </w:p>
    <w:p w14:paraId="03B067E4" w14:textId="77777777" w:rsidR="00AF3FF4" w:rsidRPr="00AF3FF4" w:rsidRDefault="00AF3FF4" w:rsidP="00D142FF">
      <w:pPr>
        <w:numPr>
          <w:ilvl w:val="0"/>
          <w:numId w:val="13"/>
        </w:numPr>
        <w:spacing w:after="160" w:line="259" w:lineRule="auto"/>
        <w:contextualSpacing/>
        <w:rPr>
          <w:rFonts w:ascii="Museo Sans 100" w:hAnsi="Museo Sans 100"/>
          <w:b/>
          <w:sz w:val="22"/>
          <w:szCs w:val="22"/>
          <w:lang w:val="es-ES" w:eastAsia="en-US"/>
        </w:rPr>
      </w:pPr>
      <w:r w:rsidRPr="00AF3FF4">
        <w:rPr>
          <w:rFonts w:ascii="Museo Sans 100" w:hAnsi="Museo Sans 100"/>
          <w:b/>
          <w:sz w:val="22"/>
          <w:szCs w:val="22"/>
          <w:lang w:val="es-ES" w:eastAsia="en-US"/>
        </w:rPr>
        <w:t>Excelente</w:t>
      </w:r>
      <w:r w:rsidRPr="00AF3FF4">
        <w:rPr>
          <w:rFonts w:ascii="Museo Sans 100" w:hAnsi="Museo Sans 100"/>
          <w:b/>
          <w:sz w:val="22"/>
          <w:szCs w:val="22"/>
          <w:lang w:val="es-ES" w:eastAsia="en-US"/>
        </w:rPr>
        <w:tab/>
      </w:r>
      <w:r w:rsidRPr="00AF3FF4">
        <w:rPr>
          <w:rFonts w:ascii="Museo Sans 100" w:hAnsi="Museo Sans 100"/>
          <w:b/>
          <w:sz w:val="22"/>
          <w:szCs w:val="22"/>
          <w:lang w:val="es-ES" w:eastAsia="en-US"/>
        </w:rPr>
        <w:tab/>
      </w:r>
    </w:p>
    <w:p w14:paraId="218E3D78" w14:textId="77777777" w:rsidR="00AF3FF4" w:rsidRPr="00AF3FF4" w:rsidRDefault="00AF3FF4" w:rsidP="00D142FF">
      <w:pPr>
        <w:numPr>
          <w:ilvl w:val="0"/>
          <w:numId w:val="14"/>
        </w:numPr>
        <w:spacing w:after="160" w:line="259" w:lineRule="auto"/>
        <w:contextualSpacing/>
        <w:rPr>
          <w:rFonts w:ascii="Museo Sans 100" w:hAnsi="Museo Sans 100"/>
          <w:b/>
          <w:sz w:val="22"/>
          <w:szCs w:val="22"/>
          <w:lang w:val="es-ES" w:eastAsia="en-US"/>
        </w:rPr>
      </w:pPr>
      <w:r w:rsidRPr="00AF3FF4">
        <w:rPr>
          <w:rFonts w:ascii="Museo Sans 100" w:hAnsi="Museo Sans 100"/>
          <w:b/>
          <w:sz w:val="22"/>
          <w:szCs w:val="22"/>
          <w:lang w:val="es-ES" w:eastAsia="en-US"/>
        </w:rPr>
        <w:t>Regular</w:t>
      </w:r>
      <w:r w:rsidRPr="00AF3FF4">
        <w:rPr>
          <w:rFonts w:ascii="Museo Sans 100" w:hAnsi="Museo Sans 100"/>
          <w:b/>
          <w:sz w:val="22"/>
          <w:szCs w:val="22"/>
          <w:lang w:val="es-ES" w:eastAsia="en-US"/>
        </w:rPr>
        <w:tab/>
      </w:r>
      <w:r w:rsidRPr="00AF3FF4">
        <w:rPr>
          <w:rFonts w:ascii="Museo Sans 100" w:hAnsi="Museo Sans 100"/>
          <w:b/>
          <w:sz w:val="22"/>
          <w:szCs w:val="22"/>
          <w:lang w:val="es-ES" w:eastAsia="en-US"/>
        </w:rPr>
        <w:tab/>
      </w:r>
    </w:p>
    <w:p w14:paraId="68D8DB70" w14:textId="77777777" w:rsidR="00AF3FF4" w:rsidRPr="00AF3FF4" w:rsidRDefault="00AF3FF4" w:rsidP="00D142FF">
      <w:pPr>
        <w:numPr>
          <w:ilvl w:val="0"/>
          <w:numId w:val="14"/>
        </w:numPr>
        <w:spacing w:after="160" w:line="259" w:lineRule="auto"/>
        <w:contextualSpacing/>
        <w:rPr>
          <w:rFonts w:ascii="Museo Sans 100" w:hAnsi="Museo Sans 100"/>
          <w:b/>
          <w:sz w:val="22"/>
          <w:szCs w:val="22"/>
          <w:lang w:val="es-SV" w:eastAsia="en-US"/>
        </w:rPr>
      </w:pPr>
      <w:r w:rsidRPr="00AF3FF4">
        <w:rPr>
          <w:rFonts w:ascii="Museo Sans 100" w:hAnsi="Museo Sans 100"/>
          <w:b/>
          <w:sz w:val="22"/>
          <w:szCs w:val="22"/>
          <w:lang w:val="es-ES" w:eastAsia="en-US"/>
        </w:rPr>
        <w:t xml:space="preserve"> Malo</w:t>
      </w:r>
      <w:r w:rsidRPr="00AF3FF4">
        <w:rPr>
          <w:rFonts w:ascii="Museo Sans 100" w:hAnsi="Museo Sans 100"/>
          <w:b/>
          <w:sz w:val="22"/>
          <w:szCs w:val="22"/>
          <w:lang w:val="es-ES" w:eastAsia="en-US"/>
        </w:rPr>
        <w:tab/>
      </w:r>
    </w:p>
    <w:p w14:paraId="6C9E4FD7" w14:textId="77777777" w:rsidR="00912D91" w:rsidRDefault="00912D91" w:rsidP="00AF3FF4">
      <w:pPr>
        <w:spacing w:after="160" w:line="259" w:lineRule="auto"/>
        <w:rPr>
          <w:rFonts w:ascii="Museo Sans 500" w:hAnsi="Museo Sans 500"/>
          <w:b/>
          <w:sz w:val="22"/>
          <w:szCs w:val="22"/>
          <w:lang w:val="es-SV" w:eastAsia="en-US"/>
        </w:rPr>
      </w:pPr>
    </w:p>
    <w:p w14:paraId="62675664" w14:textId="47FDBF3D" w:rsidR="00AF3FF4" w:rsidRPr="00AF3FF4" w:rsidRDefault="00AF3FF4" w:rsidP="00AF3FF4">
      <w:pPr>
        <w:spacing w:after="160" w:line="259" w:lineRule="auto"/>
        <w:rPr>
          <w:rFonts w:ascii="Museo Sans 500" w:hAnsi="Museo Sans 500"/>
          <w:b/>
          <w:sz w:val="22"/>
          <w:szCs w:val="22"/>
          <w:lang w:val="es-SV" w:eastAsia="en-US"/>
        </w:rPr>
      </w:pPr>
      <w:r w:rsidRPr="00AF3FF4">
        <w:rPr>
          <w:rFonts w:ascii="Museo Sans 500" w:hAnsi="Museo Sans 500"/>
          <w:b/>
          <w:sz w:val="22"/>
          <w:szCs w:val="22"/>
          <w:lang w:val="es-SV" w:eastAsia="en-US"/>
        </w:rPr>
        <w:t xml:space="preserve">PREGUNTA 6. </w:t>
      </w:r>
    </w:p>
    <w:p w14:paraId="316A1A16" w14:textId="77777777" w:rsidR="00AF3FF4" w:rsidRPr="00AF3FF4" w:rsidRDefault="00AF3FF4" w:rsidP="00AF3FF4">
      <w:pPr>
        <w:spacing w:after="160" w:line="259" w:lineRule="auto"/>
        <w:rPr>
          <w:rFonts w:ascii="Museo Sans 500" w:hAnsi="Museo Sans 500"/>
          <w:b/>
          <w:sz w:val="22"/>
          <w:szCs w:val="22"/>
          <w:lang w:val="es-SV" w:eastAsia="en-US"/>
        </w:rPr>
      </w:pPr>
      <w:r w:rsidRPr="00AF3FF4">
        <w:rPr>
          <w:rFonts w:ascii="Museo Sans 500" w:hAnsi="Museo Sans 500"/>
          <w:b/>
          <w:color w:val="202024"/>
          <w:sz w:val="22"/>
          <w:szCs w:val="22"/>
          <w:lang w:val="es-SV" w:eastAsia="en-US"/>
        </w:rPr>
        <w:t>Favor</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indicar</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el</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motivo</w:t>
      </w:r>
      <w:r w:rsidRPr="00AF3FF4">
        <w:rPr>
          <w:rFonts w:ascii="Museo Sans 500" w:hAnsi="Museo Sans 500"/>
          <w:b/>
          <w:color w:val="202024"/>
          <w:spacing w:val="-11"/>
          <w:sz w:val="22"/>
          <w:szCs w:val="22"/>
          <w:lang w:val="es-SV" w:eastAsia="en-US"/>
        </w:rPr>
        <w:t xml:space="preserve"> </w:t>
      </w:r>
      <w:r w:rsidRPr="00AF3FF4">
        <w:rPr>
          <w:rFonts w:ascii="Museo Sans 500" w:hAnsi="Museo Sans 500"/>
          <w:b/>
          <w:color w:val="202024"/>
          <w:sz w:val="22"/>
          <w:szCs w:val="22"/>
          <w:lang w:val="es-SV" w:eastAsia="en-US"/>
        </w:rPr>
        <w:t>o</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razón</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de</w:t>
      </w:r>
      <w:r w:rsidRPr="00AF3FF4">
        <w:rPr>
          <w:rFonts w:ascii="Museo Sans 500" w:hAnsi="Museo Sans 500"/>
          <w:b/>
          <w:color w:val="202024"/>
          <w:spacing w:val="-11"/>
          <w:sz w:val="22"/>
          <w:szCs w:val="22"/>
          <w:lang w:val="es-SV" w:eastAsia="en-US"/>
        </w:rPr>
        <w:t xml:space="preserve"> </w:t>
      </w:r>
      <w:r w:rsidRPr="00AF3FF4">
        <w:rPr>
          <w:rFonts w:ascii="Museo Sans 500" w:hAnsi="Museo Sans 500"/>
          <w:b/>
          <w:color w:val="202024"/>
          <w:sz w:val="22"/>
          <w:szCs w:val="22"/>
          <w:lang w:val="es-SV" w:eastAsia="en-US"/>
        </w:rPr>
        <w:t>su</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insatisfacción</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con</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la</w:t>
      </w:r>
      <w:r w:rsidRPr="00AF3FF4">
        <w:rPr>
          <w:rFonts w:ascii="Museo Sans 500" w:hAnsi="Museo Sans 500"/>
          <w:b/>
          <w:color w:val="202024"/>
          <w:spacing w:val="-11"/>
          <w:sz w:val="22"/>
          <w:szCs w:val="22"/>
          <w:lang w:val="es-SV" w:eastAsia="en-US"/>
        </w:rPr>
        <w:t xml:space="preserve"> </w:t>
      </w:r>
      <w:r w:rsidRPr="00AF3FF4">
        <w:rPr>
          <w:rFonts w:ascii="Museo Sans 500" w:hAnsi="Museo Sans 500"/>
          <w:b/>
          <w:color w:val="202024"/>
          <w:sz w:val="22"/>
          <w:szCs w:val="22"/>
          <w:lang w:val="es-SV" w:eastAsia="en-US"/>
        </w:rPr>
        <w:t>atención</w:t>
      </w:r>
      <w:r w:rsidRPr="00AF3FF4">
        <w:rPr>
          <w:rFonts w:ascii="Museo Sans 500" w:hAnsi="Museo Sans 500"/>
          <w:b/>
          <w:color w:val="202024"/>
          <w:spacing w:val="-12"/>
          <w:sz w:val="22"/>
          <w:szCs w:val="22"/>
          <w:lang w:val="es-SV" w:eastAsia="en-US"/>
        </w:rPr>
        <w:t xml:space="preserve"> </w:t>
      </w:r>
      <w:r w:rsidRPr="00AF3FF4">
        <w:rPr>
          <w:rFonts w:ascii="Museo Sans 500" w:hAnsi="Museo Sans 500"/>
          <w:b/>
          <w:color w:val="202024"/>
          <w:sz w:val="22"/>
          <w:szCs w:val="22"/>
          <w:lang w:val="es-SV" w:eastAsia="en-US"/>
        </w:rPr>
        <w:t xml:space="preserve">recibida </w:t>
      </w:r>
    </w:p>
    <w:p w14:paraId="4E779D13" w14:textId="77777777" w:rsidR="00AF3FF4" w:rsidRPr="00AF3FF4" w:rsidRDefault="00AF3FF4" w:rsidP="00D142FF">
      <w:pPr>
        <w:numPr>
          <w:ilvl w:val="0"/>
          <w:numId w:val="20"/>
        </w:numPr>
        <w:spacing w:before="100" w:beforeAutospacing="1" w:after="100" w:afterAutospacing="1" w:line="259" w:lineRule="auto"/>
        <w:contextualSpacing/>
        <w:rPr>
          <w:rFonts w:ascii="Museo Sans 500" w:eastAsia="Times New Roman" w:hAnsi="Museo Sans 500"/>
          <w:lang w:val="es-SV" w:eastAsia="es-SV"/>
        </w:rPr>
      </w:pPr>
      <w:r w:rsidRPr="00AF3FF4">
        <w:rPr>
          <w:rFonts w:ascii="Museo Sans 500" w:eastAsia="Times New Roman" w:hAnsi="Museo Sans 500"/>
          <w:lang w:val="es-SV" w:eastAsia="es-SV"/>
        </w:rPr>
        <w:t>CALIFICACIÓN REGULAR:</w:t>
      </w:r>
    </w:p>
    <w:tbl>
      <w:tblPr>
        <w:tblStyle w:val="Tablaconcuadrcula3"/>
        <w:tblW w:w="0" w:type="auto"/>
        <w:tblLook w:val="04A0" w:firstRow="1" w:lastRow="0" w:firstColumn="1" w:lastColumn="0" w:noHBand="0" w:noVBand="1"/>
      </w:tblPr>
      <w:tblGrid>
        <w:gridCol w:w="1980"/>
        <w:gridCol w:w="6848"/>
      </w:tblGrid>
      <w:tr w:rsidR="00AF3FF4" w:rsidRPr="00AF3FF4" w14:paraId="548E88F4" w14:textId="77777777" w:rsidTr="00475484">
        <w:tc>
          <w:tcPr>
            <w:tcW w:w="1980" w:type="dxa"/>
            <w:hideMark/>
          </w:tcPr>
          <w:p w14:paraId="5DD1CEFF" w14:textId="77777777" w:rsidR="00AF3FF4" w:rsidRPr="00AF3FF4" w:rsidRDefault="00AF3FF4" w:rsidP="00AF3FF4">
            <w:pPr>
              <w:jc w:val="center"/>
              <w:rPr>
                <w:rFonts w:ascii="Museo Sans 500" w:eastAsia="Times New Roman" w:hAnsi="Museo Sans 500"/>
                <w:b/>
                <w:bCs/>
                <w:sz w:val="22"/>
                <w:lang w:val="es-SV" w:eastAsia="es-SV"/>
              </w:rPr>
            </w:pPr>
            <w:r w:rsidRPr="00AF3FF4">
              <w:rPr>
                <w:rFonts w:ascii="Museo Sans 500" w:eastAsia="Times New Roman" w:hAnsi="Museo Sans 500"/>
                <w:b/>
                <w:bCs/>
                <w:sz w:val="22"/>
                <w:lang w:val="es-SV" w:eastAsia="es-SV"/>
              </w:rPr>
              <w:t>Centro de Atención</w:t>
            </w:r>
          </w:p>
        </w:tc>
        <w:tc>
          <w:tcPr>
            <w:tcW w:w="6848" w:type="dxa"/>
            <w:hideMark/>
          </w:tcPr>
          <w:p w14:paraId="54FEF875" w14:textId="77777777" w:rsidR="00AF3FF4" w:rsidRPr="00AF3FF4" w:rsidRDefault="00AF3FF4" w:rsidP="00AF3FF4">
            <w:pPr>
              <w:jc w:val="center"/>
              <w:rPr>
                <w:rFonts w:ascii="Museo Sans 500" w:eastAsia="Times New Roman" w:hAnsi="Museo Sans 500"/>
                <w:b/>
                <w:bCs/>
                <w:sz w:val="22"/>
                <w:lang w:val="es-SV" w:eastAsia="es-SV"/>
              </w:rPr>
            </w:pPr>
            <w:r w:rsidRPr="00AF3FF4">
              <w:rPr>
                <w:rFonts w:ascii="Museo Sans 500" w:eastAsia="Times New Roman" w:hAnsi="Museo Sans 500"/>
                <w:b/>
                <w:bCs/>
                <w:sz w:val="22"/>
                <w:lang w:val="es-SV" w:eastAsia="es-SV"/>
              </w:rPr>
              <w:t>Observación</w:t>
            </w:r>
          </w:p>
        </w:tc>
      </w:tr>
      <w:tr w:rsidR="00AF3FF4" w:rsidRPr="00AF3FF4" w14:paraId="463376DC" w14:textId="77777777" w:rsidTr="00475484">
        <w:tc>
          <w:tcPr>
            <w:tcW w:w="1980" w:type="dxa"/>
            <w:hideMark/>
          </w:tcPr>
          <w:p w14:paraId="7B28DA6B"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Centro de Gobierno</w:t>
            </w:r>
          </w:p>
        </w:tc>
        <w:tc>
          <w:tcPr>
            <w:tcW w:w="6848" w:type="dxa"/>
            <w:hideMark/>
          </w:tcPr>
          <w:p w14:paraId="69503CA5"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Demasiado tiempo para atenderlos</w:t>
            </w:r>
          </w:p>
        </w:tc>
      </w:tr>
      <w:tr w:rsidR="00AF3FF4" w:rsidRPr="00AF3FF4" w14:paraId="21AAD8F6" w14:textId="77777777" w:rsidTr="00475484">
        <w:tc>
          <w:tcPr>
            <w:tcW w:w="1980" w:type="dxa"/>
            <w:hideMark/>
          </w:tcPr>
          <w:p w14:paraId="3F63A57F"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6CD0CF3A"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Mala atención, groseros, y están hablando entre ellos cuando lo están atendiendo a uno y no nos prestan la atención adecuada por estar en otras cosas</w:t>
            </w:r>
          </w:p>
        </w:tc>
      </w:tr>
      <w:tr w:rsidR="00AF3FF4" w:rsidRPr="00AF3FF4" w14:paraId="7C891259" w14:textId="77777777" w:rsidTr="00475484">
        <w:tc>
          <w:tcPr>
            <w:tcW w:w="1980" w:type="dxa"/>
            <w:hideMark/>
          </w:tcPr>
          <w:p w14:paraId="325216A2"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123B0059"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No brindan solución</w:t>
            </w:r>
          </w:p>
        </w:tc>
      </w:tr>
      <w:tr w:rsidR="00AF3FF4" w:rsidRPr="00AF3FF4" w14:paraId="161CDBC3" w14:textId="77777777" w:rsidTr="00475484">
        <w:tc>
          <w:tcPr>
            <w:tcW w:w="1980" w:type="dxa"/>
            <w:hideMark/>
          </w:tcPr>
          <w:p w14:paraId="3191CD21"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Centro de Gobierno</w:t>
            </w:r>
          </w:p>
        </w:tc>
        <w:tc>
          <w:tcPr>
            <w:tcW w:w="6848" w:type="dxa"/>
            <w:hideMark/>
          </w:tcPr>
          <w:p w14:paraId="41773AF0"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Considero la explicación para una S.A.S debería ser más detallada por qué mi contador llamó para preguntar y le respondieron cosas que no eran y tuve que ir 2 veces a las instalaciones por el mismo trámite</w:t>
            </w:r>
          </w:p>
        </w:tc>
      </w:tr>
      <w:tr w:rsidR="00AF3FF4" w:rsidRPr="00AF3FF4" w14:paraId="08F5BF12" w14:textId="77777777" w:rsidTr="00475484">
        <w:tc>
          <w:tcPr>
            <w:tcW w:w="1980" w:type="dxa"/>
            <w:hideMark/>
          </w:tcPr>
          <w:p w14:paraId="6C2781C2"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Miguel</w:t>
            </w:r>
          </w:p>
        </w:tc>
        <w:tc>
          <w:tcPr>
            <w:tcW w:w="6848" w:type="dxa"/>
            <w:hideMark/>
          </w:tcPr>
          <w:p w14:paraId="42A9D8FA"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Es lento la atención</w:t>
            </w:r>
          </w:p>
        </w:tc>
      </w:tr>
      <w:tr w:rsidR="00AF3FF4" w:rsidRPr="00AF3FF4" w14:paraId="30E114F3" w14:textId="77777777" w:rsidTr="00475484">
        <w:tc>
          <w:tcPr>
            <w:tcW w:w="1980" w:type="dxa"/>
            <w:hideMark/>
          </w:tcPr>
          <w:p w14:paraId="56AFDD9E"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La Libertad</w:t>
            </w:r>
          </w:p>
        </w:tc>
        <w:tc>
          <w:tcPr>
            <w:tcW w:w="6848" w:type="dxa"/>
            <w:hideMark/>
          </w:tcPr>
          <w:p w14:paraId="33D5EC90"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Información mínima</w:t>
            </w:r>
          </w:p>
        </w:tc>
      </w:tr>
      <w:tr w:rsidR="00AF3FF4" w:rsidRPr="00AF3FF4" w14:paraId="2049DCFB" w14:textId="77777777" w:rsidTr="00475484">
        <w:tc>
          <w:tcPr>
            <w:tcW w:w="1980" w:type="dxa"/>
            <w:hideMark/>
          </w:tcPr>
          <w:p w14:paraId="45ED7070"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Santa Ana</w:t>
            </w:r>
          </w:p>
        </w:tc>
        <w:tc>
          <w:tcPr>
            <w:tcW w:w="6848" w:type="dxa"/>
            <w:hideMark/>
          </w:tcPr>
          <w:p w14:paraId="40FF6170"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Con el técnico todo excelente muy amable a la hora de atender. Pero lo que no me parece es que se reserven tanto la información o que no le den un documento formal a uno con todas las particularidades de la inconsistencia que se supone ustedes mismos han detectado.</w:t>
            </w:r>
          </w:p>
        </w:tc>
      </w:tr>
      <w:tr w:rsidR="00AF3FF4" w:rsidRPr="00AF3FF4" w14:paraId="4E626A58" w14:textId="77777777" w:rsidTr="00475484">
        <w:tc>
          <w:tcPr>
            <w:tcW w:w="1980" w:type="dxa"/>
            <w:hideMark/>
          </w:tcPr>
          <w:p w14:paraId="4CAF541D"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7D3AA895"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Se pierde demasiado tiempo en un simple trámite, a parte se ve que nos íntegros en el conocimiento de los trámites, ya me ha pasado que he ido hasta tres veces por el mismo trámite y en las tres veces me han pedido documentos o requisitos que no quedan claros.</w:t>
            </w:r>
          </w:p>
        </w:tc>
      </w:tr>
      <w:tr w:rsidR="00AF3FF4" w:rsidRPr="00AF3FF4" w14:paraId="1195DAF6" w14:textId="77777777" w:rsidTr="00475484">
        <w:tc>
          <w:tcPr>
            <w:tcW w:w="1980" w:type="dxa"/>
            <w:hideMark/>
          </w:tcPr>
          <w:p w14:paraId="30968285"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lastRenderedPageBreak/>
              <w:t>La Libertad</w:t>
            </w:r>
          </w:p>
        </w:tc>
        <w:tc>
          <w:tcPr>
            <w:tcW w:w="6848" w:type="dxa"/>
            <w:hideMark/>
          </w:tcPr>
          <w:p w14:paraId="1919E5E9"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Visité el centro de atención de Las Cascadas, pero el personal fue poco amable. Tengo 20 años y no creían que yo era el representante legal de la empresa. Me hicieron esperar más de 3 horas para ser atendido, alegando que estaban consultando el sistema, o esperando autorización, entre otros.</w:t>
            </w:r>
          </w:p>
        </w:tc>
      </w:tr>
      <w:tr w:rsidR="00AF3FF4" w:rsidRPr="00AF3FF4" w14:paraId="6B90FF3E" w14:textId="77777777" w:rsidTr="00475484">
        <w:tc>
          <w:tcPr>
            <w:tcW w:w="1980" w:type="dxa"/>
            <w:hideMark/>
          </w:tcPr>
          <w:p w14:paraId="3CFDD580"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70F469F0"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A veces se contradicen en los criterios que aplican</w:t>
            </w:r>
          </w:p>
        </w:tc>
      </w:tr>
      <w:tr w:rsidR="00AF3FF4" w:rsidRPr="00AF3FF4" w14:paraId="3E36BE54" w14:textId="77777777" w:rsidTr="00475484">
        <w:tc>
          <w:tcPr>
            <w:tcW w:w="1980" w:type="dxa"/>
            <w:hideMark/>
          </w:tcPr>
          <w:p w14:paraId="349CCC75"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7E5C83BC"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Falta de empatía</w:t>
            </w:r>
          </w:p>
        </w:tc>
      </w:tr>
      <w:tr w:rsidR="00AF3FF4" w:rsidRPr="00AF3FF4" w14:paraId="717642E3" w14:textId="77777777" w:rsidTr="00475484">
        <w:tc>
          <w:tcPr>
            <w:tcW w:w="1980" w:type="dxa"/>
            <w:hideMark/>
          </w:tcPr>
          <w:p w14:paraId="5530803F"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Centro de Gobierno</w:t>
            </w:r>
          </w:p>
        </w:tc>
        <w:tc>
          <w:tcPr>
            <w:tcW w:w="6848" w:type="dxa"/>
            <w:hideMark/>
          </w:tcPr>
          <w:p w14:paraId="40B4C1A9"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El tema que afecta es la capacidad instalada hay demasiados casos atendiendo tiempo de espera es alto</w:t>
            </w:r>
          </w:p>
        </w:tc>
      </w:tr>
      <w:tr w:rsidR="00AF3FF4" w:rsidRPr="00AF3FF4" w14:paraId="33B8DAE7" w14:textId="77777777" w:rsidTr="00475484">
        <w:tc>
          <w:tcPr>
            <w:tcW w:w="1980" w:type="dxa"/>
            <w:hideMark/>
          </w:tcPr>
          <w:p w14:paraId="60F0FE24"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Centro de Gobierno</w:t>
            </w:r>
          </w:p>
        </w:tc>
        <w:tc>
          <w:tcPr>
            <w:tcW w:w="6848" w:type="dxa"/>
            <w:hideMark/>
          </w:tcPr>
          <w:p w14:paraId="185298B3"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En recepción del módulo 4 la joven que esta es algo pésima para atenderlo a uno no tiene empatía con los usuarios</w:t>
            </w:r>
          </w:p>
        </w:tc>
      </w:tr>
      <w:tr w:rsidR="00AF3FF4" w:rsidRPr="00AF3FF4" w14:paraId="1FEB78F8" w14:textId="77777777" w:rsidTr="00475484">
        <w:tc>
          <w:tcPr>
            <w:tcW w:w="1980" w:type="dxa"/>
            <w:hideMark/>
          </w:tcPr>
          <w:p w14:paraId="55B29B85"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6848" w:type="dxa"/>
            <w:hideMark/>
          </w:tcPr>
          <w:p w14:paraId="400521B8"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A veces, los requisitos establecidos para realizar un trámite no están claros</w:t>
            </w:r>
          </w:p>
        </w:tc>
      </w:tr>
    </w:tbl>
    <w:p w14:paraId="278C95DE" w14:textId="77777777" w:rsidR="00AF3FF4" w:rsidRPr="00AF3FF4" w:rsidRDefault="00AF3FF4" w:rsidP="00AF3FF4">
      <w:pPr>
        <w:spacing w:after="160" w:line="259" w:lineRule="auto"/>
        <w:rPr>
          <w:rFonts w:ascii="Museo Sans 100" w:hAnsi="Museo Sans 100"/>
          <w:sz w:val="22"/>
          <w:szCs w:val="22"/>
          <w:lang w:val="es-SV" w:eastAsia="en-US"/>
        </w:rPr>
      </w:pPr>
    </w:p>
    <w:p w14:paraId="575E1BF8" w14:textId="77777777" w:rsidR="00AF3FF4" w:rsidRPr="00AF3FF4" w:rsidRDefault="00AF3FF4" w:rsidP="00D142FF">
      <w:pPr>
        <w:numPr>
          <w:ilvl w:val="0"/>
          <w:numId w:val="20"/>
        </w:numPr>
        <w:spacing w:before="100" w:beforeAutospacing="1" w:after="100" w:afterAutospacing="1" w:line="259" w:lineRule="auto"/>
        <w:contextualSpacing/>
        <w:rPr>
          <w:rFonts w:ascii="Museo Sans 500" w:eastAsia="Times New Roman" w:hAnsi="Museo Sans 500"/>
          <w:lang w:val="es-SV" w:eastAsia="es-SV"/>
        </w:rPr>
      </w:pPr>
      <w:r w:rsidRPr="00AF3FF4">
        <w:rPr>
          <w:rFonts w:ascii="Museo Sans 500" w:eastAsia="Times New Roman" w:hAnsi="Museo Sans 500"/>
          <w:lang w:val="es-SV" w:eastAsia="es-SV"/>
        </w:rPr>
        <w:t>CALIFICACIÓN MALA:</w:t>
      </w:r>
    </w:p>
    <w:tbl>
      <w:tblPr>
        <w:tblStyle w:val="Tablaconcuadrcula3"/>
        <w:tblW w:w="0" w:type="auto"/>
        <w:tblLook w:val="04A0" w:firstRow="1" w:lastRow="0" w:firstColumn="1" w:lastColumn="0" w:noHBand="0" w:noVBand="1"/>
      </w:tblPr>
      <w:tblGrid>
        <w:gridCol w:w="1589"/>
        <w:gridCol w:w="8658"/>
      </w:tblGrid>
      <w:tr w:rsidR="00AF3FF4" w:rsidRPr="00AF3FF4" w14:paraId="4158A0EE" w14:textId="77777777" w:rsidTr="00475484">
        <w:tc>
          <w:tcPr>
            <w:tcW w:w="0" w:type="auto"/>
            <w:hideMark/>
          </w:tcPr>
          <w:p w14:paraId="5063ED62" w14:textId="77777777" w:rsidR="00AF3FF4" w:rsidRPr="00AF3FF4" w:rsidRDefault="00AF3FF4" w:rsidP="00AF3FF4">
            <w:pPr>
              <w:jc w:val="center"/>
              <w:rPr>
                <w:rFonts w:ascii="Museo Sans 500" w:eastAsia="Times New Roman" w:hAnsi="Museo Sans 500"/>
                <w:b/>
                <w:bCs/>
                <w:sz w:val="22"/>
                <w:lang w:val="es-SV" w:eastAsia="es-SV"/>
              </w:rPr>
            </w:pPr>
            <w:r w:rsidRPr="00AF3FF4">
              <w:rPr>
                <w:rFonts w:ascii="Museo Sans 500" w:eastAsia="Times New Roman" w:hAnsi="Museo Sans 500"/>
                <w:b/>
                <w:bCs/>
                <w:sz w:val="22"/>
                <w:lang w:val="es-SV" w:eastAsia="es-SV"/>
              </w:rPr>
              <w:t>Centro de Atención</w:t>
            </w:r>
          </w:p>
        </w:tc>
        <w:tc>
          <w:tcPr>
            <w:tcW w:w="0" w:type="auto"/>
            <w:hideMark/>
          </w:tcPr>
          <w:p w14:paraId="24969ED9" w14:textId="77777777" w:rsidR="00AF3FF4" w:rsidRPr="00AF3FF4" w:rsidRDefault="00AF3FF4" w:rsidP="00AF3FF4">
            <w:pPr>
              <w:jc w:val="center"/>
              <w:rPr>
                <w:rFonts w:ascii="Museo Sans 500" w:eastAsia="Times New Roman" w:hAnsi="Museo Sans 500"/>
                <w:b/>
                <w:bCs/>
                <w:sz w:val="22"/>
                <w:lang w:val="es-SV" w:eastAsia="es-SV"/>
              </w:rPr>
            </w:pPr>
            <w:r w:rsidRPr="00AF3FF4">
              <w:rPr>
                <w:rFonts w:ascii="Museo Sans 500" w:eastAsia="Times New Roman" w:hAnsi="Museo Sans 500"/>
                <w:b/>
                <w:bCs/>
                <w:sz w:val="22"/>
                <w:lang w:val="es-SV" w:eastAsia="es-SV"/>
              </w:rPr>
              <w:t>Observación</w:t>
            </w:r>
          </w:p>
        </w:tc>
      </w:tr>
      <w:tr w:rsidR="00AF3FF4" w:rsidRPr="00AF3FF4" w14:paraId="7B22023D" w14:textId="77777777" w:rsidTr="00475484">
        <w:tc>
          <w:tcPr>
            <w:tcW w:w="0" w:type="auto"/>
            <w:hideMark/>
          </w:tcPr>
          <w:p w14:paraId="0022A9D9"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Centro de Gobierno</w:t>
            </w:r>
          </w:p>
        </w:tc>
        <w:tc>
          <w:tcPr>
            <w:tcW w:w="0" w:type="auto"/>
            <w:hideMark/>
          </w:tcPr>
          <w:p w14:paraId="4CDAA613"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Fui por solventar periodo 2024 y no me atendieron por tener 1 multa pendiente de 2025 y después me requieren presente periodo 2023 cuando que cada año he tratado de ir solventado según corresponda y no puedo estar solicitando permiso a cada rato por problemas que he solventado en cada año según corresponde</w:t>
            </w:r>
          </w:p>
        </w:tc>
      </w:tr>
      <w:tr w:rsidR="00AF3FF4" w:rsidRPr="00AF3FF4" w14:paraId="49D11E1D" w14:textId="77777777" w:rsidTr="00475484">
        <w:tc>
          <w:tcPr>
            <w:tcW w:w="0" w:type="auto"/>
            <w:hideMark/>
          </w:tcPr>
          <w:p w14:paraId="62BCD67E"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0" w:type="auto"/>
            <w:hideMark/>
          </w:tcPr>
          <w:p w14:paraId="017D9531" w14:textId="77777777"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No resuelven nada, no tienen argumentos</w:t>
            </w:r>
          </w:p>
        </w:tc>
      </w:tr>
      <w:tr w:rsidR="00AF3FF4" w:rsidRPr="00AF3FF4" w14:paraId="16C026F4" w14:textId="77777777" w:rsidTr="00475484">
        <w:tc>
          <w:tcPr>
            <w:tcW w:w="0" w:type="auto"/>
            <w:hideMark/>
          </w:tcPr>
          <w:p w14:paraId="767D29E8" w14:textId="77777777" w:rsidR="00AF3FF4" w:rsidRPr="00AF3FF4" w:rsidRDefault="00AF3FF4" w:rsidP="00AF3FF4">
            <w:pPr>
              <w:rPr>
                <w:rFonts w:ascii="Museo Sans 100" w:eastAsia="Times New Roman" w:hAnsi="Museo Sans 100"/>
                <w:b/>
                <w:sz w:val="22"/>
                <w:lang w:val="es-SV" w:eastAsia="es-SV"/>
              </w:rPr>
            </w:pPr>
            <w:r w:rsidRPr="00AF3FF4">
              <w:rPr>
                <w:rFonts w:ascii="Museo Sans 100" w:eastAsia="Times New Roman" w:hAnsi="Museo Sans 100"/>
                <w:b/>
                <w:sz w:val="22"/>
                <w:lang w:val="es-SV" w:eastAsia="es-SV"/>
              </w:rPr>
              <w:t>San Salvador (Tres Torres)</w:t>
            </w:r>
          </w:p>
        </w:tc>
        <w:tc>
          <w:tcPr>
            <w:tcW w:w="0" w:type="auto"/>
            <w:hideMark/>
          </w:tcPr>
          <w:p w14:paraId="3ABD99C0" w14:textId="140B56AC" w:rsidR="00AF3FF4" w:rsidRPr="00AF3FF4" w:rsidRDefault="00AF3FF4" w:rsidP="00AF3FF4">
            <w:pPr>
              <w:rPr>
                <w:rFonts w:ascii="Museo Sans 100" w:eastAsia="Times New Roman" w:hAnsi="Museo Sans 100"/>
                <w:sz w:val="22"/>
                <w:lang w:val="es-SV" w:eastAsia="es-SV"/>
              </w:rPr>
            </w:pPr>
            <w:r w:rsidRPr="00AF3FF4">
              <w:rPr>
                <w:rFonts w:ascii="Museo Sans 100" w:eastAsia="Times New Roman" w:hAnsi="Museo Sans 100"/>
                <w:sz w:val="22"/>
                <w:lang w:val="es-SV" w:eastAsia="es-SV"/>
              </w:rPr>
              <w:t>Demasiado tiempo de espera para una respuesta a mi solicitud, es una solicitud de devolución de pago indebido, la cual ha pasado por varios procesos y en la última presentación llevo 6 meses en espera y la analista asignada no me da esperanza de agilizar el proceso</w:t>
            </w:r>
            <w:r w:rsidR="00B67B5E">
              <w:rPr>
                <w:rFonts w:ascii="Museo Sans 100" w:eastAsia="Times New Roman" w:hAnsi="Museo Sans 100"/>
                <w:sz w:val="22"/>
                <w:lang w:val="es-SV" w:eastAsia="es-SV"/>
              </w:rPr>
              <w:t xml:space="preserve">. </w:t>
            </w:r>
          </w:p>
        </w:tc>
      </w:tr>
    </w:tbl>
    <w:p w14:paraId="586EE1D1" w14:textId="77777777" w:rsidR="00AF3FF4" w:rsidRPr="00AF3FF4" w:rsidRDefault="00AF3FF4" w:rsidP="00AF3FF4">
      <w:pPr>
        <w:spacing w:after="160" w:line="259" w:lineRule="auto"/>
        <w:rPr>
          <w:rFonts w:ascii="Museo Sans 100" w:hAnsi="Museo Sans 100"/>
          <w:sz w:val="22"/>
          <w:szCs w:val="22"/>
          <w:lang w:val="es-SV" w:eastAsia="en-US"/>
        </w:rPr>
      </w:pPr>
    </w:p>
    <w:p w14:paraId="30D9F7D4" w14:textId="77777777" w:rsidR="00AF3FF4" w:rsidRPr="00AF3FF4" w:rsidRDefault="00AF3FF4" w:rsidP="00AF3FF4">
      <w:pPr>
        <w:spacing w:after="160" w:line="259" w:lineRule="auto"/>
        <w:rPr>
          <w:rFonts w:ascii="Museo Sans 500" w:hAnsi="Museo Sans 500"/>
          <w:b/>
          <w:sz w:val="22"/>
          <w:szCs w:val="20"/>
          <w:lang w:val="es-SV" w:eastAsia="en-US"/>
        </w:rPr>
      </w:pPr>
      <w:r w:rsidRPr="00AF3FF4">
        <w:rPr>
          <w:rFonts w:ascii="Museo Sans 500" w:hAnsi="Museo Sans 500"/>
          <w:b/>
          <w:sz w:val="22"/>
          <w:szCs w:val="20"/>
          <w:lang w:val="es-SV" w:eastAsia="en-US"/>
        </w:rPr>
        <w:t xml:space="preserve">PREGUNTA 13. </w:t>
      </w:r>
    </w:p>
    <w:p w14:paraId="35053EE2" w14:textId="01F74179" w:rsidR="00AF3FF4" w:rsidRPr="00AF3FF4" w:rsidRDefault="00AF3FF4" w:rsidP="00AF3FF4">
      <w:pPr>
        <w:spacing w:after="160" w:line="259" w:lineRule="auto"/>
        <w:rPr>
          <w:rFonts w:ascii="Museo Sans 500" w:hAnsi="Museo Sans 500"/>
          <w:b/>
          <w:sz w:val="22"/>
          <w:szCs w:val="20"/>
          <w:lang w:val="es-SV" w:eastAsia="en-US"/>
        </w:rPr>
      </w:pPr>
      <w:r w:rsidRPr="00AF3FF4">
        <w:rPr>
          <w:rFonts w:ascii="Museo Sans 500" w:hAnsi="Museo Sans 500"/>
          <w:b/>
          <w:sz w:val="22"/>
          <w:szCs w:val="20"/>
          <w:lang w:val="es-SV" w:eastAsia="en-US"/>
        </w:rPr>
        <w:t xml:space="preserve">SERVICIOS UTILIZADOS EN LÍNEA </w:t>
      </w:r>
      <w:r w:rsidR="00880D6A">
        <w:rPr>
          <w:rFonts w:ascii="Museo Sans 500" w:hAnsi="Museo Sans 500"/>
          <w:b/>
          <w:sz w:val="22"/>
          <w:szCs w:val="20"/>
          <w:lang w:val="es-SV" w:eastAsia="en-US"/>
        </w:rPr>
        <w:t>(destacados por los encuestados)</w:t>
      </w:r>
    </w:p>
    <w:tbl>
      <w:tblPr>
        <w:tblStyle w:val="Tablaconcuadrcula3"/>
        <w:tblW w:w="0" w:type="auto"/>
        <w:tblLook w:val="04A0" w:firstRow="1" w:lastRow="0" w:firstColumn="1" w:lastColumn="0" w:noHBand="0" w:noVBand="1"/>
      </w:tblPr>
      <w:tblGrid>
        <w:gridCol w:w="7792"/>
        <w:gridCol w:w="1173"/>
      </w:tblGrid>
      <w:tr w:rsidR="00AF3FF4" w:rsidRPr="00AF3FF4" w14:paraId="3DAB4BE2" w14:textId="77777777" w:rsidTr="00475484">
        <w:tc>
          <w:tcPr>
            <w:tcW w:w="7792" w:type="dxa"/>
            <w:hideMark/>
          </w:tcPr>
          <w:p w14:paraId="254A26CA" w14:textId="77777777" w:rsidR="00AF3FF4" w:rsidRPr="00AF3FF4" w:rsidRDefault="00AF3FF4" w:rsidP="00AF3FF4">
            <w:pPr>
              <w:jc w:val="center"/>
              <w:rPr>
                <w:rFonts w:ascii="Museo Sans 500" w:eastAsia="Times New Roman" w:hAnsi="Museo Sans 500"/>
                <w:b/>
                <w:bCs/>
                <w:sz w:val="22"/>
                <w:szCs w:val="22"/>
                <w:lang w:val="es-SV" w:eastAsia="es-SV"/>
              </w:rPr>
            </w:pPr>
            <w:r w:rsidRPr="00AF3FF4">
              <w:rPr>
                <w:rFonts w:ascii="Museo Sans 500" w:eastAsia="Times New Roman" w:hAnsi="Museo Sans 500"/>
                <w:b/>
                <w:bCs/>
                <w:sz w:val="22"/>
                <w:szCs w:val="22"/>
                <w:lang w:val="es-SV" w:eastAsia="es-SV"/>
              </w:rPr>
              <w:t>Servicio utilizado</w:t>
            </w:r>
          </w:p>
        </w:tc>
        <w:tc>
          <w:tcPr>
            <w:tcW w:w="1036" w:type="dxa"/>
            <w:hideMark/>
          </w:tcPr>
          <w:p w14:paraId="28BEE030" w14:textId="77777777" w:rsidR="00AF3FF4" w:rsidRPr="00AF3FF4" w:rsidRDefault="00AF3FF4" w:rsidP="00AF3FF4">
            <w:pPr>
              <w:jc w:val="center"/>
              <w:rPr>
                <w:rFonts w:ascii="Museo Sans 500" w:eastAsia="Times New Roman" w:hAnsi="Museo Sans 500"/>
                <w:b/>
                <w:bCs/>
                <w:sz w:val="22"/>
                <w:szCs w:val="22"/>
                <w:lang w:val="es-SV" w:eastAsia="es-SV"/>
              </w:rPr>
            </w:pPr>
            <w:r w:rsidRPr="00AF3FF4">
              <w:rPr>
                <w:rFonts w:ascii="Museo Sans 500" w:eastAsia="Times New Roman" w:hAnsi="Museo Sans 500"/>
                <w:b/>
                <w:bCs/>
                <w:sz w:val="22"/>
                <w:szCs w:val="22"/>
                <w:lang w:val="es-SV" w:eastAsia="es-SV"/>
              </w:rPr>
              <w:t>Cantidad</w:t>
            </w:r>
          </w:p>
        </w:tc>
      </w:tr>
      <w:tr w:rsidR="00AF3FF4" w:rsidRPr="00AF3FF4" w14:paraId="4FF3872D" w14:textId="77777777" w:rsidTr="00475484">
        <w:tc>
          <w:tcPr>
            <w:tcW w:w="7792" w:type="dxa"/>
            <w:hideMark/>
          </w:tcPr>
          <w:p w14:paraId="6F8AEAA6"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Asistencia de cumplimiento tributario</w:t>
            </w:r>
          </w:p>
        </w:tc>
        <w:tc>
          <w:tcPr>
            <w:tcW w:w="1036" w:type="dxa"/>
            <w:hideMark/>
          </w:tcPr>
          <w:p w14:paraId="3F58E26F"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w:t>
            </w:r>
          </w:p>
        </w:tc>
      </w:tr>
      <w:tr w:rsidR="00AF3FF4" w:rsidRPr="00AF3FF4" w14:paraId="5C3F51DE" w14:textId="77777777" w:rsidTr="00475484">
        <w:tc>
          <w:tcPr>
            <w:tcW w:w="7792" w:type="dxa"/>
            <w:hideMark/>
          </w:tcPr>
          <w:p w14:paraId="4C95B4CB"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Autorización a Terceros</w:t>
            </w:r>
          </w:p>
        </w:tc>
        <w:tc>
          <w:tcPr>
            <w:tcW w:w="1036" w:type="dxa"/>
            <w:hideMark/>
          </w:tcPr>
          <w:p w14:paraId="2645BBB8"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383AB375" w14:textId="77777777" w:rsidTr="00475484">
        <w:tc>
          <w:tcPr>
            <w:tcW w:w="7792" w:type="dxa"/>
            <w:hideMark/>
          </w:tcPr>
          <w:p w14:paraId="04348B31"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Autorización a Terceros, Autorización correlativos, Solicitud de solvencia y estado, Dictamen Fiscal,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 Nombramiento Auditor Fiscal</w:t>
            </w:r>
          </w:p>
        </w:tc>
        <w:tc>
          <w:tcPr>
            <w:tcW w:w="1036" w:type="dxa"/>
            <w:hideMark/>
          </w:tcPr>
          <w:p w14:paraId="6ECC8C99"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4</w:t>
            </w:r>
          </w:p>
        </w:tc>
      </w:tr>
      <w:tr w:rsidR="00AF3FF4" w:rsidRPr="00AF3FF4" w14:paraId="311441FE" w14:textId="77777777" w:rsidTr="00475484">
        <w:tc>
          <w:tcPr>
            <w:tcW w:w="7792" w:type="dxa"/>
            <w:hideMark/>
          </w:tcPr>
          <w:p w14:paraId="3F035C4E"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Autorización correlativos,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w:t>
            </w:r>
          </w:p>
        </w:tc>
        <w:tc>
          <w:tcPr>
            <w:tcW w:w="1036" w:type="dxa"/>
            <w:hideMark/>
          </w:tcPr>
          <w:p w14:paraId="7EF8FD24"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3</w:t>
            </w:r>
          </w:p>
        </w:tc>
      </w:tr>
      <w:tr w:rsidR="00AF3FF4" w:rsidRPr="00AF3FF4" w14:paraId="5F760BCB" w14:textId="77777777" w:rsidTr="00475484">
        <w:tc>
          <w:tcPr>
            <w:tcW w:w="7792" w:type="dxa"/>
            <w:hideMark/>
          </w:tcPr>
          <w:p w14:paraId="7134871C"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Cálculo, multa e intereses</w:t>
            </w:r>
          </w:p>
        </w:tc>
        <w:tc>
          <w:tcPr>
            <w:tcW w:w="1036" w:type="dxa"/>
            <w:hideMark/>
          </w:tcPr>
          <w:p w14:paraId="07303536"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7784F741" w14:textId="77777777" w:rsidTr="00475484">
        <w:tc>
          <w:tcPr>
            <w:tcW w:w="7792" w:type="dxa"/>
            <w:hideMark/>
          </w:tcPr>
          <w:p w14:paraId="4EAF46E8"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Cálculo, multa e intereses, Dictamen Fiscal, Mandamiento de IVA</w:t>
            </w:r>
          </w:p>
        </w:tc>
        <w:tc>
          <w:tcPr>
            <w:tcW w:w="1036" w:type="dxa"/>
            <w:hideMark/>
          </w:tcPr>
          <w:p w14:paraId="35401C28"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645595D7" w14:textId="77777777" w:rsidTr="00475484">
        <w:tc>
          <w:tcPr>
            <w:tcW w:w="7792" w:type="dxa"/>
            <w:hideMark/>
          </w:tcPr>
          <w:p w14:paraId="430E78D1"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Cálculo, multa e intereses,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 declaración de pago de impuesto a la transferencia de bienes raíces</w:t>
            </w:r>
          </w:p>
        </w:tc>
        <w:tc>
          <w:tcPr>
            <w:tcW w:w="1036" w:type="dxa"/>
            <w:hideMark/>
          </w:tcPr>
          <w:p w14:paraId="1D3DBBAD"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w:t>
            </w:r>
          </w:p>
        </w:tc>
      </w:tr>
      <w:tr w:rsidR="00AF3FF4" w:rsidRPr="00AF3FF4" w14:paraId="482A21DD" w14:textId="77777777" w:rsidTr="00475484">
        <w:tc>
          <w:tcPr>
            <w:tcW w:w="7792" w:type="dxa"/>
            <w:hideMark/>
          </w:tcPr>
          <w:p w14:paraId="42624993"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Consulta Dev. Renta</w:t>
            </w:r>
          </w:p>
        </w:tc>
        <w:tc>
          <w:tcPr>
            <w:tcW w:w="1036" w:type="dxa"/>
            <w:hideMark/>
          </w:tcPr>
          <w:p w14:paraId="4FAD5887"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w:t>
            </w:r>
          </w:p>
        </w:tc>
      </w:tr>
      <w:tr w:rsidR="00AF3FF4" w:rsidRPr="00AF3FF4" w14:paraId="6ACDC4C9" w14:textId="77777777" w:rsidTr="00475484">
        <w:tc>
          <w:tcPr>
            <w:tcW w:w="7792" w:type="dxa"/>
            <w:hideMark/>
          </w:tcPr>
          <w:p w14:paraId="1361E791"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lastRenderedPageBreak/>
              <w:t>Consulta Dev. Renta, Autorización a Terceros, Autorización correlativos, Cálculo, multa e intereses</w:t>
            </w:r>
          </w:p>
        </w:tc>
        <w:tc>
          <w:tcPr>
            <w:tcW w:w="1036" w:type="dxa"/>
            <w:hideMark/>
          </w:tcPr>
          <w:p w14:paraId="2DFD55B5"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4A84F582" w14:textId="77777777" w:rsidTr="00475484">
        <w:tc>
          <w:tcPr>
            <w:tcW w:w="7792" w:type="dxa"/>
            <w:hideMark/>
          </w:tcPr>
          <w:p w14:paraId="73035086"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Consulta Dev. Renta, Autorización a Terceros, Autorización correlativos,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w:t>
            </w:r>
          </w:p>
        </w:tc>
        <w:tc>
          <w:tcPr>
            <w:tcW w:w="1036" w:type="dxa"/>
            <w:hideMark/>
          </w:tcPr>
          <w:p w14:paraId="6135081C"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w:t>
            </w:r>
          </w:p>
        </w:tc>
      </w:tr>
      <w:tr w:rsidR="00AF3FF4" w:rsidRPr="00AF3FF4" w14:paraId="2DD79BB7" w14:textId="77777777" w:rsidTr="00475484">
        <w:tc>
          <w:tcPr>
            <w:tcW w:w="7792" w:type="dxa"/>
            <w:hideMark/>
          </w:tcPr>
          <w:p w14:paraId="69CB662C"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Consulta Dev. Renta, Autorización a Terceros, Autorización correlativos, Solicitud de solvencia y estado, Cálculo, multa e intereses, Dictamen Fiscal,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 Nombramiento Auditor Fiscal</w:t>
            </w:r>
          </w:p>
        </w:tc>
        <w:tc>
          <w:tcPr>
            <w:tcW w:w="1036" w:type="dxa"/>
            <w:hideMark/>
          </w:tcPr>
          <w:p w14:paraId="3B1BA00B"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26</w:t>
            </w:r>
          </w:p>
        </w:tc>
      </w:tr>
      <w:tr w:rsidR="00AF3FF4" w:rsidRPr="00AF3FF4" w14:paraId="403F4FA1" w14:textId="77777777" w:rsidTr="00475484">
        <w:tc>
          <w:tcPr>
            <w:tcW w:w="7792" w:type="dxa"/>
            <w:hideMark/>
          </w:tcPr>
          <w:p w14:paraId="437D8D87"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Creación de NIT para SAS</w:t>
            </w:r>
          </w:p>
        </w:tc>
        <w:tc>
          <w:tcPr>
            <w:tcW w:w="1036" w:type="dxa"/>
            <w:hideMark/>
          </w:tcPr>
          <w:p w14:paraId="42AB49E9"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78783BA5" w14:textId="77777777" w:rsidTr="00475484">
        <w:tc>
          <w:tcPr>
            <w:tcW w:w="7792" w:type="dxa"/>
            <w:hideMark/>
          </w:tcPr>
          <w:p w14:paraId="57DEA11D"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Facturación Electrónica</w:t>
            </w:r>
          </w:p>
        </w:tc>
        <w:tc>
          <w:tcPr>
            <w:tcW w:w="1036" w:type="dxa"/>
            <w:hideMark/>
          </w:tcPr>
          <w:p w14:paraId="12D7B645"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5</w:t>
            </w:r>
          </w:p>
        </w:tc>
      </w:tr>
      <w:tr w:rsidR="00AF3FF4" w:rsidRPr="00AF3FF4" w14:paraId="47CA61E4" w14:textId="77777777" w:rsidTr="00475484">
        <w:tc>
          <w:tcPr>
            <w:tcW w:w="7792" w:type="dxa"/>
            <w:hideMark/>
          </w:tcPr>
          <w:p w14:paraId="37952D31"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Inscripción de sociedad, como contribuyente</w:t>
            </w:r>
          </w:p>
        </w:tc>
        <w:tc>
          <w:tcPr>
            <w:tcW w:w="1036" w:type="dxa"/>
            <w:hideMark/>
          </w:tcPr>
          <w:p w14:paraId="70F37B34"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05032C94" w14:textId="77777777" w:rsidTr="00475484">
        <w:tc>
          <w:tcPr>
            <w:tcW w:w="7792" w:type="dxa"/>
            <w:hideMark/>
          </w:tcPr>
          <w:p w14:paraId="3A1A462A"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w:t>
            </w:r>
          </w:p>
        </w:tc>
        <w:tc>
          <w:tcPr>
            <w:tcW w:w="1036" w:type="dxa"/>
            <w:hideMark/>
          </w:tcPr>
          <w:p w14:paraId="1D028709"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18</w:t>
            </w:r>
          </w:p>
        </w:tc>
      </w:tr>
      <w:tr w:rsidR="00AF3FF4" w:rsidRPr="00AF3FF4" w14:paraId="751602B2" w14:textId="77777777" w:rsidTr="00475484">
        <w:tc>
          <w:tcPr>
            <w:tcW w:w="7792" w:type="dxa"/>
            <w:hideMark/>
          </w:tcPr>
          <w:p w14:paraId="65D1E81B"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w:t>
            </w:r>
          </w:p>
        </w:tc>
        <w:tc>
          <w:tcPr>
            <w:tcW w:w="1036" w:type="dxa"/>
            <w:hideMark/>
          </w:tcPr>
          <w:p w14:paraId="40C23271"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13</w:t>
            </w:r>
          </w:p>
        </w:tc>
      </w:tr>
      <w:tr w:rsidR="00AF3FF4" w:rsidRPr="00AF3FF4" w14:paraId="5F3214B5" w14:textId="77777777" w:rsidTr="00475484">
        <w:tc>
          <w:tcPr>
            <w:tcW w:w="7792" w:type="dxa"/>
            <w:hideMark/>
          </w:tcPr>
          <w:p w14:paraId="68726B36"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Solicitud de solvencia y estado, Cálculo, multa e intereses</w:t>
            </w:r>
          </w:p>
        </w:tc>
        <w:tc>
          <w:tcPr>
            <w:tcW w:w="1036" w:type="dxa"/>
            <w:hideMark/>
          </w:tcPr>
          <w:p w14:paraId="0887DCE6"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2</w:t>
            </w:r>
          </w:p>
        </w:tc>
      </w:tr>
      <w:tr w:rsidR="00AF3FF4" w:rsidRPr="00AF3FF4" w14:paraId="49803878" w14:textId="77777777" w:rsidTr="00475484">
        <w:tc>
          <w:tcPr>
            <w:tcW w:w="7792" w:type="dxa"/>
            <w:hideMark/>
          </w:tcPr>
          <w:p w14:paraId="1F514397"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Solicitud de solvencia y estado, Cálculo, multa e intereses,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w:t>
            </w:r>
          </w:p>
        </w:tc>
        <w:tc>
          <w:tcPr>
            <w:tcW w:w="1036" w:type="dxa"/>
            <w:hideMark/>
          </w:tcPr>
          <w:p w14:paraId="0B9AB78C"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3</w:t>
            </w:r>
          </w:p>
        </w:tc>
      </w:tr>
      <w:tr w:rsidR="00AF3FF4" w:rsidRPr="00AF3FF4" w14:paraId="1A12833E" w14:textId="77777777" w:rsidTr="00475484">
        <w:tc>
          <w:tcPr>
            <w:tcW w:w="7792" w:type="dxa"/>
            <w:hideMark/>
          </w:tcPr>
          <w:p w14:paraId="57033FCA"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 xml:space="preserve">Solicitud de solvencia y estado, Dictamen Fiscal, Mandamiento de IVA, Pres. </w:t>
            </w:r>
            <w:proofErr w:type="spellStart"/>
            <w:r w:rsidRPr="00AF3FF4">
              <w:rPr>
                <w:rFonts w:ascii="Museo Sans 100" w:eastAsia="Times New Roman" w:hAnsi="Museo Sans 100"/>
                <w:sz w:val="22"/>
                <w:szCs w:val="22"/>
                <w:lang w:val="es-SV" w:eastAsia="es-SV"/>
              </w:rPr>
              <w:t>Declar</w:t>
            </w:r>
            <w:proofErr w:type="spellEnd"/>
            <w:r w:rsidRPr="00AF3FF4">
              <w:rPr>
                <w:rFonts w:ascii="Museo Sans 100" w:eastAsia="Times New Roman" w:hAnsi="Museo Sans 100"/>
                <w:sz w:val="22"/>
                <w:szCs w:val="22"/>
                <w:lang w:val="es-SV" w:eastAsia="es-SV"/>
              </w:rPr>
              <w:t>. y/o informes en línea, Nombramiento Auditor Fiscal</w:t>
            </w:r>
          </w:p>
        </w:tc>
        <w:tc>
          <w:tcPr>
            <w:tcW w:w="1036" w:type="dxa"/>
            <w:hideMark/>
          </w:tcPr>
          <w:p w14:paraId="32B30D50"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7</w:t>
            </w:r>
          </w:p>
        </w:tc>
      </w:tr>
      <w:tr w:rsidR="00AF3FF4" w:rsidRPr="00AF3FF4" w14:paraId="1AFA90D9" w14:textId="77777777" w:rsidTr="00475484">
        <w:tc>
          <w:tcPr>
            <w:tcW w:w="7792" w:type="dxa"/>
            <w:hideMark/>
          </w:tcPr>
          <w:p w14:paraId="53419872" w14:textId="77777777" w:rsidR="00AF3FF4" w:rsidRPr="00AF3FF4" w:rsidRDefault="00AF3FF4" w:rsidP="00AF3FF4">
            <w:pP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Tarjeta NIT</w:t>
            </w:r>
          </w:p>
        </w:tc>
        <w:tc>
          <w:tcPr>
            <w:tcW w:w="1036" w:type="dxa"/>
            <w:hideMark/>
          </w:tcPr>
          <w:p w14:paraId="16822CBA" w14:textId="77777777" w:rsidR="00AF3FF4" w:rsidRPr="00AF3FF4" w:rsidRDefault="00AF3FF4" w:rsidP="00AF3FF4">
            <w:pPr>
              <w:jc w:val="center"/>
              <w:rPr>
                <w:rFonts w:ascii="Museo Sans 100" w:eastAsia="Times New Roman" w:hAnsi="Museo Sans 100"/>
                <w:sz w:val="22"/>
                <w:szCs w:val="22"/>
                <w:lang w:val="es-SV" w:eastAsia="es-SV"/>
              </w:rPr>
            </w:pPr>
            <w:r w:rsidRPr="00AF3FF4">
              <w:rPr>
                <w:rFonts w:ascii="Museo Sans 100" w:eastAsia="Times New Roman" w:hAnsi="Museo Sans 100"/>
                <w:sz w:val="22"/>
                <w:szCs w:val="22"/>
                <w:lang w:val="es-SV" w:eastAsia="es-SV"/>
              </w:rPr>
              <w:t>1</w:t>
            </w:r>
          </w:p>
        </w:tc>
      </w:tr>
      <w:tr w:rsidR="00AF3FF4" w:rsidRPr="00AF3FF4" w14:paraId="62DEEBB3" w14:textId="77777777" w:rsidTr="00475484">
        <w:tc>
          <w:tcPr>
            <w:tcW w:w="7792" w:type="dxa"/>
            <w:hideMark/>
          </w:tcPr>
          <w:p w14:paraId="19938DEE" w14:textId="77777777" w:rsidR="00AF3FF4" w:rsidRPr="00AF3FF4" w:rsidRDefault="00AF3FF4" w:rsidP="00AF3FF4">
            <w:pPr>
              <w:rPr>
                <w:rFonts w:ascii="Museo Sans 500" w:eastAsia="Times New Roman" w:hAnsi="Museo Sans 500"/>
                <w:sz w:val="22"/>
                <w:szCs w:val="22"/>
                <w:lang w:val="es-SV" w:eastAsia="es-SV"/>
              </w:rPr>
            </w:pPr>
            <w:r w:rsidRPr="00AF3FF4">
              <w:rPr>
                <w:rFonts w:ascii="Museo Sans 500" w:eastAsia="Times New Roman" w:hAnsi="Museo Sans 500"/>
                <w:bCs/>
                <w:sz w:val="22"/>
                <w:szCs w:val="22"/>
                <w:lang w:val="es-SV" w:eastAsia="es-SV"/>
              </w:rPr>
              <w:t xml:space="preserve">TOTAL </w:t>
            </w:r>
          </w:p>
        </w:tc>
        <w:tc>
          <w:tcPr>
            <w:tcW w:w="1036" w:type="dxa"/>
            <w:hideMark/>
          </w:tcPr>
          <w:p w14:paraId="4CB8A6AC" w14:textId="77777777" w:rsidR="00AF3FF4" w:rsidRPr="00AF3FF4" w:rsidRDefault="00AF3FF4" w:rsidP="00AF3FF4">
            <w:pPr>
              <w:jc w:val="center"/>
              <w:rPr>
                <w:rFonts w:ascii="Museo Sans 500" w:eastAsia="Times New Roman" w:hAnsi="Museo Sans 500"/>
                <w:sz w:val="22"/>
                <w:szCs w:val="22"/>
                <w:lang w:val="es-SV" w:eastAsia="es-SV"/>
              </w:rPr>
            </w:pPr>
            <w:r w:rsidRPr="00AF3FF4">
              <w:rPr>
                <w:rFonts w:ascii="Museo Sans 500" w:eastAsia="Times New Roman" w:hAnsi="Museo Sans 500"/>
                <w:bCs/>
                <w:sz w:val="22"/>
                <w:szCs w:val="22"/>
                <w:lang w:val="es-SV" w:eastAsia="es-SV"/>
              </w:rPr>
              <w:t>96</w:t>
            </w:r>
          </w:p>
        </w:tc>
      </w:tr>
    </w:tbl>
    <w:p w14:paraId="1D051C5A" w14:textId="77777777" w:rsidR="00AF3FF4" w:rsidRPr="00AF3FF4" w:rsidRDefault="00AF3FF4" w:rsidP="00AF3FF4">
      <w:pPr>
        <w:spacing w:after="160" w:line="259" w:lineRule="auto"/>
        <w:rPr>
          <w:rFonts w:ascii="Museo Sans 500" w:hAnsi="Museo Sans 500"/>
          <w:b/>
          <w:sz w:val="20"/>
          <w:szCs w:val="20"/>
          <w:lang w:val="es-SV" w:eastAsia="en-US"/>
        </w:rPr>
      </w:pPr>
      <w:r w:rsidRPr="00AF3FF4">
        <w:rPr>
          <w:rFonts w:ascii="Museo Sans 500" w:hAnsi="Museo Sans 500"/>
          <w:b/>
          <w:sz w:val="20"/>
          <w:szCs w:val="20"/>
          <w:lang w:val="es-SV" w:eastAsia="en-US"/>
        </w:rPr>
        <w:t xml:space="preserve">  </w:t>
      </w:r>
    </w:p>
    <w:p w14:paraId="681D78DE" w14:textId="77777777" w:rsidR="00AF3FF4" w:rsidRPr="00AF3FF4" w:rsidRDefault="00AF3FF4" w:rsidP="00AF3FF4">
      <w:pPr>
        <w:spacing w:after="160" w:line="259" w:lineRule="auto"/>
        <w:rPr>
          <w:rFonts w:ascii="Museo Sans 700" w:hAnsi="Museo Sans 700"/>
          <w:b/>
          <w:sz w:val="22"/>
          <w:szCs w:val="20"/>
          <w:lang w:val="es-SV" w:eastAsia="en-US"/>
        </w:rPr>
      </w:pPr>
      <w:r w:rsidRPr="00AF3FF4">
        <w:rPr>
          <w:rFonts w:ascii="Museo Sans 700" w:hAnsi="Museo Sans 700"/>
          <w:b/>
          <w:szCs w:val="22"/>
          <w:u w:val="single"/>
          <w:lang w:val="es-SV" w:eastAsia="en-US"/>
        </w:rPr>
        <w:t xml:space="preserve">MODULO 2 INFRAESTRUCTURA </w:t>
      </w:r>
      <w:r w:rsidRPr="00AF3FF4">
        <w:rPr>
          <w:rFonts w:ascii="Museo Sans 700" w:hAnsi="Museo Sans 700"/>
          <w:b/>
          <w:u w:val="single"/>
          <w:lang w:val="es-SV" w:eastAsia="en-US"/>
        </w:rPr>
        <w:t>DE LA PAGINA WEB</w:t>
      </w:r>
      <w:r w:rsidRPr="00AF3FF4">
        <w:rPr>
          <w:rFonts w:ascii="Museo Sans 700" w:hAnsi="Museo Sans 700"/>
          <w:b/>
          <w:sz w:val="22"/>
          <w:szCs w:val="20"/>
          <w:u w:val="single"/>
          <w:lang w:val="es-SV" w:eastAsia="en-US"/>
        </w:rPr>
        <w:t>.</w:t>
      </w:r>
      <w:r w:rsidRPr="00AF3FF4">
        <w:rPr>
          <w:rFonts w:ascii="Museo Sans 700" w:hAnsi="Museo Sans 700"/>
          <w:b/>
          <w:sz w:val="22"/>
          <w:szCs w:val="20"/>
          <w:lang w:val="es-SV" w:eastAsia="en-US"/>
        </w:rPr>
        <w:t xml:space="preserve"> </w:t>
      </w:r>
    </w:p>
    <w:p w14:paraId="4DB2C420" w14:textId="77777777" w:rsidR="00AF3FF4" w:rsidRPr="00AF3FF4" w:rsidRDefault="00AF3FF4" w:rsidP="00AF3FF4">
      <w:pPr>
        <w:spacing w:after="160" w:line="259" w:lineRule="auto"/>
        <w:rPr>
          <w:rFonts w:ascii="Museo Sans 500" w:hAnsi="Museo Sans 500"/>
          <w:b/>
          <w:sz w:val="22"/>
          <w:szCs w:val="20"/>
          <w:lang w:val="es-SV" w:eastAsia="en-US"/>
        </w:rPr>
      </w:pPr>
      <w:r w:rsidRPr="00AF3FF4">
        <w:rPr>
          <w:rFonts w:ascii="Museo Sans 500" w:hAnsi="Museo Sans 500"/>
          <w:b/>
          <w:sz w:val="22"/>
          <w:szCs w:val="20"/>
          <w:lang w:val="es-SV" w:eastAsia="en-US"/>
        </w:rPr>
        <w:t xml:space="preserve">PREGUNTA 22. </w:t>
      </w:r>
    </w:p>
    <w:p w14:paraId="5E1AD38B" w14:textId="77777777" w:rsidR="00AF3FF4" w:rsidRPr="00AF3FF4" w:rsidRDefault="00AF3FF4" w:rsidP="00AF3FF4">
      <w:pPr>
        <w:spacing w:after="160" w:line="259" w:lineRule="auto"/>
        <w:rPr>
          <w:rFonts w:ascii="Museo Sans 500" w:hAnsi="Museo Sans 500"/>
          <w:b/>
          <w:sz w:val="22"/>
          <w:szCs w:val="20"/>
          <w:lang w:val="es-SV" w:eastAsia="en-US"/>
        </w:rPr>
      </w:pPr>
      <w:r w:rsidRPr="00AF3FF4">
        <w:rPr>
          <w:rFonts w:ascii="Museo Sans 500" w:hAnsi="Museo Sans 500"/>
          <w:b/>
          <w:sz w:val="22"/>
          <w:szCs w:val="20"/>
          <w:lang w:val="es-SV" w:eastAsia="en-US"/>
        </w:rPr>
        <w:t xml:space="preserve">Explique el inconveniente (al momento de ingresar a la página Web y utilizar los servicios disponibles). </w:t>
      </w:r>
    </w:p>
    <w:p w14:paraId="7E11CAD6" w14:textId="77777777" w:rsidR="003661E8" w:rsidRPr="00AF3FF4" w:rsidRDefault="00AF3FF4" w:rsidP="00AF3FF4">
      <w:pPr>
        <w:spacing w:after="160" w:line="259" w:lineRule="auto"/>
        <w:rPr>
          <w:rFonts w:ascii="Museo Sans 500" w:hAnsi="Museo Sans 500"/>
          <w:b/>
          <w:sz w:val="22"/>
          <w:szCs w:val="20"/>
          <w:lang w:val="es-SV" w:eastAsia="en-US"/>
        </w:rPr>
      </w:pPr>
      <w:r w:rsidRPr="00AF3FF4">
        <w:rPr>
          <w:rFonts w:ascii="Museo Sans 500" w:hAnsi="Museo Sans 500"/>
          <w:b/>
          <w:sz w:val="22"/>
          <w:szCs w:val="20"/>
          <w:lang w:val="es-SV" w:eastAsia="en-US"/>
        </w:rPr>
        <w:t xml:space="preserve">Respuestas: </w:t>
      </w:r>
    </w:p>
    <w:tbl>
      <w:tblPr>
        <w:tblStyle w:val="Tablaconcuadrcula"/>
        <w:tblW w:w="0" w:type="auto"/>
        <w:tblLook w:val="04A0" w:firstRow="1" w:lastRow="0" w:firstColumn="1" w:lastColumn="0" w:noHBand="0" w:noVBand="1"/>
      </w:tblPr>
      <w:tblGrid>
        <w:gridCol w:w="10247"/>
      </w:tblGrid>
      <w:tr w:rsidR="003661E8" w:rsidRPr="003661E8" w14:paraId="471888B0" w14:textId="77777777" w:rsidTr="003661E8">
        <w:tc>
          <w:tcPr>
            <w:tcW w:w="10247" w:type="dxa"/>
          </w:tcPr>
          <w:p w14:paraId="244D5DE9"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La página dice en mantenimiento, se queda cargando, uno espera hasta 15 min para poder acceder </w:t>
            </w:r>
          </w:p>
        </w:tc>
      </w:tr>
      <w:tr w:rsidR="003661E8" w:rsidRPr="003661E8" w14:paraId="3279B63B" w14:textId="77777777" w:rsidTr="003661E8">
        <w:tc>
          <w:tcPr>
            <w:tcW w:w="10247" w:type="dxa"/>
          </w:tcPr>
          <w:p w14:paraId="1340A800"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El día 14 de octubre 2025, en horas de la mañana, no se pudo </w:t>
            </w:r>
            <w:proofErr w:type="spellStart"/>
            <w:r w:rsidRPr="003661E8">
              <w:rPr>
                <w:rFonts w:ascii="Museo Sans 100" w:hAnsi="Museo Sans 100"/>
                <w:sz w:val="22"/>
                <w:szCs w:val="20"/>
                <w:lang w:val="es-SV" w:eastAsia="en-US"/>
              </w:rPr>
              <w:t>accesar</w:t>
            </w:r>
            <w:proofErr w:type="spellEnd"/>
            <w:r w:rsidRPr="003661E8">
              <w:rPr>
                <w:rFonts w:ascii="Museo Sans 100" w:hAnsi="Museo Sans 100"/>
                <w:sz w:val="22"/>
                <w:szCs w:val="20"/>
                <w:lang w:val="es-SV" w:eastAsia="en-US"/>
              </w:rPr>
              <w:t xml:space="preserve"> a dicha página, por más de una hora.</w:t>
            </w:r>
          </w:p>
        </w:tc>
      </w:tr>
      <w:tr w:rsidR="003661E8" w:rsidRPr="003661E8" w14:paraId="7196DD50" w14:textId="77777777" w:rsidTr="003661E8">
        <w:tc>
          <w:tcPr>
            <w:tcW w:w="10247" w:type="dxa"/>
          </w:tcPr>
          <w:p w14:paraId="0250D20D" w14:textId="663A7EB2"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Por 5 años su sistema de declaración del impuesto sobre la renta ha sido </w:t>
            </w:r>
            <w:r w:rsidR="00B266F2" w:rsidRPr="003661E8">
              <w:rPr>
                <w:rFonts w:ascii="Museo Sans 100" w:hAnsi="Museo Sans 100"/>
                <w:sz w:val="22"/>
                <w:szCs w:val="20"/>
                <w:lang w:val="es-SV" w:eastAsia="en-US"/>
              </w:rPr>
              <w:t xml:space="preserve">una </w:t>
            </w:r>
            <w:proofErr w:type="spellStart"/>
            <w:r w:rsidR="00B266F2">
              <w:rPr>
                <w:rFonts w:ascii="Museo Sans 100" w:hAnsi="Museo Sans 100"/>
                <w:sz w:val="22"/>
                <w:szCs w:val="20"/>
                <w:lang w:val="es-SV" w:eastAsia="en-US"/>
              </w:rPr>
              <w:t>xxx</w:t>
            </w:r>
            <w:proofErr w:type="spellEnd"/>
            <w:r w:rsidRPr="003661E8">
              <w:rPr>
                <w:rFonts w:ascii="Museo Sans 100" w:hAnsi="Museo Sans 100"/>
                <w:sz w:val="22"/>
                <w:szCs w:val="20"/>
                <w:lang w:val="es-SV" w:eastAsia="en-US"/>
              </w:rPr>
              <w:t xml:space="preserve">, lo decimos todos los notarios y aun así no hacen nada por arreglarlo. Le echan la culpa a la computadora al navegador, etc. Pero no es posible que todas las personas que conozco tengan el mismo problema, fácil puede alguien perder hasta 3 horas en una declaración porque aparte de que se tarda en cargar la información, se traba, y da error. </w:t>
            </w:r>
          </w:p>
        </w:tc>
      </w:tr>
      <w:tr w:rsidR="003661E8" w:rsidRPr="003661E8" w14:paraId="1C69A68D" w14:textId="77777777" w:rsidTr="003661E8">
        <w:tc>
          <w:tcPr>
            <w:tcW w:w="10247" w:type="dxa"/>
          </w:tcPr>
          <w:p w14:paraId="43B546CB"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Saturación, saca de la plataforma</w:t>
            </w:r>
          </w:p>
        </w:tc>
      </w:tr>
      <w:tr w:rsidR="003661E8" w:rsidRPr="003661E8" w14:paraId="257652AC" w14:textId="77777777" w:rsidTr="003661E8">
        <w:tc>
          <w:tcPr>
            <w:tcW w:w="10247" w:type="dxa"/>
          </w:tcPr>
          <w:p w14:paraId="1C2729AB"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funciona la página o se complica la subida de archivos</w:t>
            </w:r>
          </w:p>
        </w:tc>
      </w:tr>
      <w:tr w:rsidR="003661E8" w:rsidRPr="003661E8" w14:paraId="264EE3F5" w14:textId="77777777" w:rsidTr="003661E8">
        <w:tc>
          <w:tcPr>
            <w:tcW w:w="10247" w:type="dxa"/>
          </w:tcPr>
          <w:p w14:paraId="474E6A40"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Caída del servicio en pleno día último de pago de impuestos quizá son mantenimientos, pero malos días</w:t>
            </w:r>
          </w:p>
        </w:tc>
      </w:tr>
      <w:tr w:rsidR="003661E8" w:rsidRPr="003661E8" w14:paraId="6FC241C9" w14:textId="77777777" w:rsidTr="003661E8">
        <w:tc>
          <w:tcPr>
            <w:tcW w:w="10247" w:type="dxa"/>
          </w:tcPr>
          <w:p w14:paraId="7AC84314"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Falta de parqueo adecuado </w:t>
            </w:r>
          </w:p>
        </w:tc>
      </w:tr>
      <w:tr w:rsidR="003661E8" w:rsidRPr="003661E8" w14:paraId="06E1BF38" w14:textId="77777777" w:rsidTr="003661E8">
        <w:tc>
          <w:tcPr>
            <w:tcW w:w="10247" w:type="dxa"/>
          </w:tcPr>
          <w:p w14:paraId="0A62AF0A"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se conecta con la página, o al entrar se congela y da error, aunque son eventuales</w:t>
            </w:r>
          </w:p>
        </w:tc>
      </w:tr>
      <w:tr w:rsidR="003661E8" w:rsidRPr="003661E8" w14:paraId="25F1B6EB" w14:textId="77777777" w:rsidTr="003661E8">
        <w:tc>
          <w:tcPr>
            <w:tcW w:w="10247" w:type="dxa"/>
          </w:tcPr>
          <w:p w14:paraId="1D717DBE"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Red ni disponible o saturada</w:t>
            </w:r>
          </w:p>
        </w:tc>
      </w:tr>
      <w:tr w:rsidR="003661E8" w:rsidRPr="003661E8" w14:paraId="250EE99D" w14:textId="77777777" w:rsidTr="003661E8">
        <w:tc>
          <w:tcPr>
            <w:tcW w:w="10247" w:type="dxa"/>
          </w:tcPr>
          <w:p w14:paraId="4503277E"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lastRenderedPageBreak/>
              <w:t xml:space="preserve">Después de las 3:30 pm no puedo generar mandamientos de pago de Transferencia de bienes inmueble para clientes. </w:t>
            </w:r>
          </w:p>
        </w:tc>
      </w:tr>
      <w:tr w:rsidR="003661E8" w:rsidRPr="003661E8" w14:paraId="49ED12C5" w14:textId="77777777" w:rsidTr="003661E8">
        <w:tc>
          <w:tcPr>
            <w:tcW w:w="10247" w:type="dxa"/>
          </w:tcPr>
          <w:p w14:paraId="4824E189"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A veces no se puede entrar a los servicios en línea da error y en el sistema de facturación a veces se queda cargando varios segundos la pagina</w:t>
            </w:r>
          </w:p>
        </w:tc>
      </w:tr>
      <w:tr w:rsidR="003661E8" w:rsidRPr="003661E8" w14:paraId="438966A2" w14:textId="77777777" w:rsidTr="003661E8">
        <w:tc>
          <w:tcPr>
            <w:tcW w:w="10247" w:type="dxa"/>
          </w:tcPr>
          <w:p w14:paraId="26F5ECC7"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A veces la página esta caída, raras veces.  </w:t>
            </w:r>
          </w:p>
        </w:tc>
      </w:tr>
      <w:tr w:rsidR="003661E8" w:rsidRPr="003661E8" w14:paraId="0C7623C2" w14:textId="77777777" w:rsidTr="003661E8">
        <w:tc>
          <w:tcPr>
            <w:tcW w:w="10247" w:type="dxa"/>
          </w:tcPr>
          <w:p w14:paraId="0933349D"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Errores de carga en la pagina</w:t>
            </w:r>
          </w:p>
        </w:tc>
      </w:tr>
      <w:tr w:rsidR="003661E8" w:rsidRPr="003661E8" w14:paraId="4D172D13" w14:textId="77777777" w:rsidTr="003661E8">
        <w:tc>
          <w:tcPr>
            <w:tcW w:w="10247" w:type="dxa"/>
          </w:tcPr>
          <w:p w14:paraId="2B469036"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En ocasiones se cae la página y principalmente en los momentos de mayor uso, cuando los plazos están próximos a vencer.</w:t>
            </w:r>
          </w:p>
        </w:tc>
      </w:tr>
      <w:tr w:rsidR="003661E8" w:rsidRPr="003661E8" w14:paraId="7CE4D079" w14:textId="77777777" w:rsidTr="003661E8">
        <w:tc>
          <w:tcPr>
            <w:tcW w:w="10247" w:type="dxa"/>
          </w:tcPr>
          <w:p w14:paraId="0D291A5B"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Fallas en pago de mandamiento en línea</w:t>
            </w:r>
          </w:p>
        </w:tc>
      </w:tr>
      <w:tr w:rsidR="003661E8" w:rsidRPr="003661E8" w14:paraId="41E1FDDA" w14:textId="77777777" w:rsidTr="003661E8">
        <w:tc>
          <w:tcPr>
            <w:tcW w:w="10247" w:type="dxa"/>
          </w:tcPr>
          <w:p w14:paraId="711EB3BB"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Muchos, pero quizá el más importante, </w:t>
            </w:r>
            <w:bookmarkStart w:id="91" w:name="_Hlk215159698"/>
            <w:r w:rsidRPr="003661E8">
              <w:rPr>
                <w:rFonts w:ascii="Museo Sans 100" w:hAnsi="Museo Sans 100"/>
                <w:sz w:val="22"/>
                <w:szCs w:val="20"/>
                <w:lang w:val="es-SV" w:eastAsia="en-US"/>
              </w:rPr>
              <w:t xml:space="preserve">cuando hagan cambios en los procedimientos de presentación de la información debe publicar ese o esos cambios. Cuando se ingresa la información de los anexos instruyan al programa para que devuelva una respuesta concisa acerca de errores que como usuario más de alguna vez cometemos. En pocas palabras los sistemas deben ser amigables. </w:t>
            </w:r>
          </w:p>
        </w:tc>
      </w:tr>
      <w:tr w:rsidR="003661E8" w:rsidRPr="003661E8" w14:paraId="10073288" w14:textId="77777777" w:rsidTr="003661E8">
        <w:tc>
          <w:tcPr>
            <w:tcW w:w="10247" w:type="dxa"/>
          </w:tcPr>
          <w:p w14:paraId="15D463D9"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bookmarkStart w:id="92" w:name="_Hlk215012734"/>
            <w:r w:rsidRPr="003661E8">
              <w:rPr>
                <w:rFonts w:ascii="Museo Sans 100" w:hAnsi="Museo Sans 100"/>
                <w:sz w:val="22"/>
                <w:szCs w:val="20"/>
                <w:lang w:val="es-SV" w:eastAsia="en-US"/>
              </w:rPr>
              <w:t>La página web no es amigable con el usuario. No es adaptable a cualquier dispositivo. Además, resulta confuso realizar gestiones. El sistema de envío de correo electrónico (para recuperación de contraseña o algo relacionado) no funciona si el correo es de dominio personalizado (@tudominio.com). Solamente si es Gmail, Outlook, etc</w:t>
            </w:r>
            <w:bookmarkEnd w:id="91"/>
            <w:r w:rsidRPr="003661E8">
              <w:rPr>
                <w:rFonts w:ascii="Museo Sans 100" w:hAnsi="Museo Sans 100"/>
                <w:sz w:val="22"/>
                <w:szCs w:val="20"/>
                <w:lang w:val="es-SV" w:eastAsia="en-US"/>
              </w:rPr>
              <w:t>.</w:t>
            </w:r>
          </w:p>
        </w:tc>
      </w:tr>
      <w:bookmarkEnd w:id="92"/>
      <w:tr w:rsidR="003661E8" w:rsidRPr="003661E8" w14:paraId="162ACE34" w14:textId="77777777" w:rsidTr="003661E8">
        <w:tc>
          <w:tcPr>
            <w:tcW w:w="10247" w:type="dxa"/>
          </w:tcPr>
          <w:p w14:paraId="7F2A55CE"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Contraseña incorrecta, aunque es la correcta se solucionó hasta reestablecer la contraseña</w:t>
            </w:r>
          </w:p>
        </w:tc>
      </w:tr>
      <w:tr w:rsidR="003661E8" w:rsidRPr="003661E8" w14:paraId="309EE410" w14:textId="77777777" w:rsidTr="003661E8">
        <w:tc>
          <w:tcPr>
            <w:tcW w:w="10247" w:type="dxa"/>
          </w:tcPr>
          <w:p w14:paraId="033558DE"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hay servidor disponible</w:t>
            </w:r>
          </w:p>
        </w:tc>
      </w:tr>
      <w:tr w:rsidR="003661E8" w:rsidRPr="003661E8" w14:paraId="477E349B" w14:textId="77777777" w:rsidTr="003661E8">
        <w:tc>
          <w:tcPr>
            <w:tcW w:w="10247" w:type="dxa"/>
          </w:tcPr>
          <w:p w14:paraId="5AA0021F"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Sera el internet el malo o a veces se cae la pagina</w:t>
            </w:r>
          </w:p>
        </w:tc>
      </w:tr>
      <w:tr w:rsidR="003661E8" w:rsidRPr="003661E8" w14:paraId="6BFCC2D9" w14:textId="77777777" w:rsidTr="003661E8">
        <w:tc>
          <w:tcPr>
            <w:tcW w:w="10247" w:type="dxa"/>
          </w:tcPr>
          <w:p w14:paraId="4FB4F3E0"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En algunas ocasiones se cae la página, incluso me sucedió en un día que era el último para presentar IVA y PAC, y eso genera omisión y multas, debería haber un sitio para exponer de forma puntual y personalizado cada caso.</w:t>
            </w:r>
          </w:p>
        </w:tc>
      </w:tr>
      <w:tr w:rsidR="003661E8" w:rsidRPr="003661E8" w14:paraId="59E7E8C9" w14:textId="77777777" w:rsidTr="003661E8">
        <w:tc>
          <w:tcPr>
            <w:tcW w:w="10247" w:type="dxa"/>
          </w:tcPr>
          <w:p w14:paraId="5ACBDCF1"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El no poder </w:t>
            </w:r>
            <w:proofErr w:type="spellStart"/>
            <w:r w:rsidRPr="003661E8">
              <w:rPr>
                <w:rFonts w:ascii="Museo Sans 100" w:hAnsi="Museo Sans 100"/>
                <w:sz w:val="22"/>
                <w:szCs w:val="20"/>
                <w:lang w:val="es-SV" w:eastAsia="en-US"/>
              </w:rPr>
              <w:t>accesar</w:t>
            </w:r>
            <w:proofErr w:type="spellEnd"/>
            <w:r w:rsidRPr="003661E8">
              <w:rPr>
                <w:rFonts w:ascii="Museo Sans 100" w:hAnsi="Museo Sans 100"/>
                <w:sz w:val="22"/>
                <w:szCs w:val="20"/>
                <w:lang w:val="es-SV" w:eastAsia="en-US"/>
              </w:rPr>
              <w:t xml:space="preserve"> al sitio o error al querer descargar declaraciones </w:t>
            </w:r>
          </w:p>
        </w:tc>
      </w:tr>
      <w:tr w:rsidR="003661E8" w:rsidRPr="003661E8" w14:paraId="3F30B284" w14:textId="77777777" w:rsidTr="003661E8">
        <w:tc>
          <w:tcPr>
            <w:tcW w:w="10247" w:type="dxa"/>
          </w:tcPr>
          <w:p w14:paraId="30DA3BB1"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Al generar la certificación de la declaración de pago a cuenta, aparece con error y no arroja la declaración</w:t>
            </w:r>
          </w:p>
        </w:tc>
      </w:tr>
      <w:tr w:rsidR="003661E8" w:rsidRPr="003661E8" w14:paraId="2EDEC1E8" w14:textId="77777777" w:rsidTr="003661E8">
        <w:tc>
          <w:tcPr>
            <w:tcW w:w="10247" w:type="dxa"/>
          </w:tcPr>
          <w:p w14:paraId="4A3D5B27"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Se cae la plataforma…Eso atrasa por días los procesos</w:t>
            </w:r>
          </w:p>
        </w:tc>
      </w:tr>
      <w:tr w:rsidR="003661E8" w:rsidRPr="003661E8" w14:paraId="4D038822" w14:textId="77777777" w:rsidTr="003661E8">
        <w:tc>
          <w:tcPr>
            <w:tcW w:w="10247" w:type="dxa"/>
          </w:tcPr>
          <w:p w14:paraId="32C1B9D9"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Da error al enviar las declaraciones</w:t>
            </w:r>
          </w:p>
        </w:tc>
      </w:tr>
      <w:tr w:rsidR="003661E8" w:rsidRPr="003661E8" w14:paraId="24A1C7C3" w14:textId="77777777" w:rsidTr="003661E8">
        <w:tc>
          <w:tcPr>
            <w:tcW w:w="10247" w:type="dxa"/>
          </w:tcPr>
          <w:p w14:paraId="1B8A5313" w14:textId="77777777" w:rsidR="003661E8" w:rsidRPr="003661E8" w:rsidRDefault="003661E8" w:rsidP="00D142FF">
            <w:pPr>
              <w:numPr>
                <w:ilvl w:val="0"/>
                <w:numId w:val="15"/>
              </w:numPr>
              <w:spacing w:after="160" w:line="259" w:lineRule="auto"/>
              <w:contextualSpacing/>
              <w:jc w:val="both"/>
              <w:rPr>
                <w:rFonts w:ascii="Museo Sans 100" w:hAnsi="Museo Sans 100"/>
                <w:sz w:val="22"/>
                <w:szCs w:val="20"/>
                <w:lang w:val="es-SV" w:eastAsia="en-US"/>
              </w:rPr>
            </w:pPr>
            <w:bookmarkStart w:id="93" w:name="_Hlk215012788"/>
            <w:r w:rsidRPr="003661E8">
              <w:rPr>
                <w:rFonts w:ascii="Museo Sans 100" w:hAnsi="Museo Sans 100"/>
                <w:sz w:val="22"/>
                <w:szCs w:val="20"/>
                <w:lang w:val="es-SV" w:eastAsia="en-US"/>
              </w:rPr>
              <w:t>En ocasiones la página o campo donde se está en un momento de la gestión, solo se queda en blanco y no traslada al paso siguiente, como si no recibió la información o si hasta ahí llegara el proceso, cuando aún faltan pasos para concluir</w:t>
            </w:r>
            <w:bookmarkEnd w:id="93"/>
            <w:r w:rsidRPr="003661E8">
              <w:rPr>
                <w:rFonts w:ascii="Museo Sans 100" w:hAnsi="Museo Sans 100"/>
                <w:sz w:val="22"/>
                <w:szCs w:val="20"/>
                <w:lang w:val="es-SV" w:eastAsia="en-US"/>
              </w:rPr>
              <w:t>.</w:t>
            </w:r>
          </w:p>
        </w:tc>
      </w:tr>
    </w:tbl>
    <w:p w14:paraId="6AA5CB01" w14:textId="78F53276" w:rsidR="00AF3FF4" w:rsidRDefault="00AF3FF4" w:rsidP="00AF3FF4">
      <w:pPr>
        <w:spacing w:after="160" w:line="259" w:lineRule="auto"/>
        <w:rPr>
          <w:rFonts w:ascii="Museo Sans 100" w:hAnsi="Museo Sans 100"/>
          <w:sz w:val="22"/>
          <w:szCs w:val="22"/>
          <w:lang w:val="es-SV" w:eastAsia="en-US"/>
        </w:rPr>
      </w:pPr>
    </w:p>
    <w:p w14:paraId="719DD911" w14:textId="4F9D5949" w:rsidR="00AF3FF4" w:rsidRDefault="00AF3FF4" w:rsidP="00AF3FF4">
      <w:pPr>
        <w:spacing w:after="160" w:line="259" w:lineRule="auto"/>
        <w:rPr>
          <w:rFonts w:ascii="Museo Sans 100" w:hAnsi="Museo Sans 100"/>
          <w:sz w:val="22"/>
          <w:szCs w:val="22"/>
          <w:lang w:val="es-SV" w:eastAsia="en-US"/>
        </w:rPr>
      </w:pPr>
    </w:p>
    <w:p w14:paraId="627725F3" w14:textId="0FF7D2B7" w:rsidR="00AF3FF4" w:rsidRDefault="00AF3FF4" w:rsidP="00AF3FF4">
      <w:pPr>
        <w:spacing w:after="160" w:line="259" w:lineRule="auto"/>
        <w:rPr>
          <w:rFonts w:ascii="Museo Sans 100" w:hAnsi="Museo Sans 100"/>
          <w:sz w:val="22"/>
          <w:szCs w:val="22"/>
          <w:lang w:val="es-SV" w:eastAsia="en-US"/>
        </w:rPr>
      </w:pPr>
    </w:p>
    <w:p w14:paraId="315B7E7D" w14:textId="1E104A3E" w:rsidR="00AF3FF4" w:rsidRDefault="00AF3FF4" w:rsidP="00AF3FF4">
      <w:pPr>
        <w:spacing w:after="160" w:line="259" w:lineRule="auto"/>
        <w:rPr>
          <w:rFonts w:ascii="Museo Sans 100" w:hAnsi="Museo Sans 100"/>
          <w:sz w:val="22"/>
          <w:szCs w:val="22"/>
          <w:lang w:val="es-SV" w:eastAsia="en-US"/>
        </w:rPr>
      </w:pPr>
    </w:p>
    <w:p w14:paraId="71FCF547" w14:textId="507011D3" w:rsidR="00AF3FF4" w:rsidRDefault="00AF3FF4" w:rsidP="00AF3FF4">
      <w:pPr>
        <w:spacing w:after="160" w:line="259" w:lineRule="auto"/>
        <w:rPr>
          <w:rFonts w:ascii="Museo Sans 100" w:hAnsi="Museo Sans 100"/>
          <w:sz w:val="22"/>
          <w:szCs w:val="22"/>
          <w:lang w:val="es-SV" w:eastAsia="en-US"/>
        </w:rPr>
      </w:pPr>
    </w:p>
    <w:p w14:paraId="7668B6B9" w14:textId="2A36C6B4" w:rsidR="00076FA9" w:rsidRDefault="00076FA9" w:rsidP="00AF3FF4">
      <w:pPr>
        <w:spacing w:after="160" w:line="259" w:lineRule="auto"/>
        <w:rPr>
          <w:rFonts w:ascii="Museo Sans 100" w:hAnsi="Museo Sans 100"/>
          <w:sz w:val="22"/>
          <w:szCs w:val="22"/>
          <w:lang w:val="es-SV" w:eastAsia="en-US"/>
        </w:rPr>
      </w:pPr>
    </w:p>
    <w:p w14:paraId="1271A5A9" w14:textId="2CECF5B3" w:rsidR="00076FA9" w:rsidRDefault="00076FA9" w:rsidP="00AF3FF4">
      <w:pPr>
        <w:spacing w:after="160" w:line="259" w:lineRule="auto"/>
        <w:rPr>
          <w:rFonts w:ascii="Museo Sans 100" w:hAnsi="Museo Sans 100"/>
          <w:sz w:val="22"/>
          <w:szCs w:val="22"/>
          <w:lang w:val="es-SV" w:eastAsia="en-US"/>
        </w:rPr>
      </w:pPr>
    </w:p>
    <w:p w14:paraId="199A9B70" w14:textId="5B49CF22" w:rsidR="00076FA9" w:rsidRDefault="00076FA9" w:rsidP="00AF3FF4">
      <w:pPr>
        <w:spacing w:after="160" w:line="259" w:lineRule="auto"/>
        <w:rPr>
          <w:rFonts w:ascii="Museo Sans 100" w:hAnsi="Museo Sans 100"/>
          <w:sz w:val="22"/>
          <w:szCs w:val="22"/>
          <w:lang w:val="es-SV" w:eastAsia="en-US"/>
        </w:rPr>
      </w:pPr>
    </w:p>
    <w:p w14:paraId="399C3513" w14:textId="77777777" w:rsidR="00076FA9" w:rsidRDefault="00076FA9" w:rsidP="00AF3FF4">
      <w:pPr>
        <w:spacing w:after="160" w:line="259" w:lineRule="auto"/>
        <w:rPr>
          <w:rFonts w:ascii="Museo Sans 100" w:hAnsi="Museo Sans 100"/>
          <w:sz w:val="22"/>
          <w:szCs w:val="22"/>
          <w:lang w:val="es-SV" w:eastAsia="en-US"/>
        </w:rPr>
      </w:pPr>
    </w:p>
    <w:p w14:paraId="7CDDE5F8" w14:textId="67CC54ED" w:rsidR="00AF3FF4" w:rsidRDefault="00AF3FF4" w:rsidP="00AF3FF4">
      <w:pPr>
        <w:spacing w:after="160" w:line="259" w:lineRule="auto"/>
        <w:rPr>
          <w:rFonts w:ascii="Museo Sans 100" w:hAnsi="Museo Sans 100"/>
          <w:sz w:val="22"/>
          <w:szCs w:val="22"/>
          <w:lang w:val="es-SV" w:eastAsia="en-US"/>
        </w:rPr>
      </w:pPr>
    </w:p>
    <w:p w14:paraId="7569D60D" w14:textId="77777777" w:rsidR="00AF3FF4" w:rsidRPr="00AF3FF4" w:rsidRDefault="00AF3FF4" w:rsidP="00AF3FF4">
      <w:pPr>
        <w:spacing w:after="160" w:line="259" w:lineRule="auto"/>
        <w:jc w:val="both"/>
        <w:rPr>
          <w:rFonts w:ascii="Museo Sans 700" w:hAnsi="Museo Sans 700"/>
          <w:b/>
          <w:szCs w:val="22"/>
          <w:u w:val="single"/>
          <w:lang w:val="es-SV" w:eastAsia="en-US"/>
        </w:rPr>
      </w:pPr>
      <w:r w:rsidRPr="00AF3FF4">
        <w:rPr>
          <w:rFonts w:ascii="Museo Sans 700" w:hAnsi="Museo Sans 700"/>
          <w:b/>
          <w:szCs w:val="22"/>
          <w:u w:val="single"/>
          <w:lang w:val="es-SV" w:eastAsia="en-US"/>
        </w:rPr>
        <w:t xml:space="preserve">MODULO 5. CAPACIDAD DE RESPUESTA INSTITUCIONAL </w:t>
      </w:r>
    </w:p>
    <w:p w14:paraId="7845B81D" w14:textId="77777777" w:rsidR="00AF3FF4" w:rsidRPr="00AF3FF4" w:rsidRDefault="00AF3FF4" w:rsidP="00AF3FF4">
      <w:pPr>
        <w:spacing w:after="160" w:line="259" w:lineRule="auto"/>
        <w:jc w:val="both"/>
        <w:rPr>
          <w:rFonts w:ascii="Museo Sans 500" w:hAnsi="Museo Sans 500"/>
          <w:sz w:val="20"/>
          <w:szCs w:val="20"/>
          <w:lang w:val="es-SV" w:eastAsia="en-US"/>
        </w:rPr>
      </w:pPr>
      <w:r w:rsidRPr="00AF3FF4">
        <w:rPr>
          <w:rFonts w:ascii="Museo Sans 500" w:hAnsi="Museo Sans 500"/>
          <w:b/>
          <w:sz w:val="20"/>
          <w:szCs w:val="20"/>
          <w:lang w:val="es-SV" w:eastAsia="en-US"/>
        </w:rPr>
        <w:t>PREGUNTA 32</w:t>
      </w:r>
      <w:r w:rsidRPr="00AF3FF4">
        <w:rPr>
          <w:rFonts w:ascii="Museo Sans 500" w:hAnsi="Museo Sans 500"/>
          <w:sz w:val="20"/>
          <w:szCs w:val="20"/>
          <w:lang w:val="es-SV" w:eastAsia="en-US"/>
        </w:rPr>
        <w:t xml:space="preserve">.  </w:t>
      </w:r>
    </w:p>
    <w:p w14:paraId="25B5396E" w14:textId="14C5CB08" w:rsidR="00AF3FF4" w:rsidRPr="00AF3FF4" w:rsidRDefault="00AF3FF4" w:rsidP="00AF3FF4">
      <w:pPr>
        <w:spacing w:after="160" w:line="259" w:lineRule="auto"/>
        <w:jc w:val="both"/>
        <w:rPr>
          <w:rFonts w:ascii="Museo Sans 500" w:hAnsi="Museo Sans 500"/>
          <w:sz w:val="20"/>
          <w:szCs w:val="20"/>
          <w:lang w:val="es-SV" w:eastAsia="en-US"/>
        </w:rPr>
      </w:pPr>
      <w:r w:rsidRPr="00AF3FF4">
        <w:rPr>
          <w:rFonts w:ascii="Museo Sans 500" w:hAnsi="Museo Sans 500"/>
          <w:sz w:val="20"/>
          <w:szCs w:val="20"/>
          <w:lang w:val="es-SV" w:eastAsia="en-US"/>
        </w:rPr>
        <w:t>Servicio utilizad</w:t>
      </w:r>
      <w:r w:rsidR="00A94A14">
        <w:rPr>
          <w:rFonts w:ascii="Museo Sans 500" w:hAnsi="Museo Sans 500"/>
          <w:sz w:val="20"/>
          <w:szCs w:val="20"/>
          <w:lang w:val="es-SV" w:eastAsia="en-US"/>
        </w:rPr>
        <w:t>o</w:t>
      </w:r>
      <w:r w:rsidRPr="00AF3FF4">
        <w:rPr>
          <w:rFonts w:ascii="Museo Sans 500" w:hAnsi="Museo Sans 500"/>
          <w:sz w:val="20"/>
          <w:szCs w:val="20"/>
          <w:lang w:val="es-SV" w:eastAsia="en-US"/>
        </w:rPr>
        <w:t xml:space="preserve"> con mayor frecuencia: </w:t>
      </w:r>
      <w:r w:rsidR="006E036A">
        <w:rPr>
          <w:rFonts w:ascii="Museo Sans 500" w:hAnsi="Museo Sans 500"/>
          <w:sz w:val="20"/>
          <w:szCs w:val="20"/>
          <w:lang w:val="es-SV" w:eastAsia="en-US"/>
        </w:rPr>
        <w:t>(servicios destacados</w:t>
      </w:r>
      <w:r w:rsidR="00A94A14">
        <w:rPr>
          <w:rFonts w:ascii="Museo Sans 500" w:hAnsi="Museo Sans 500"/>
          <w:sz w:val="20"/>
          <w:szCs w:val="20"/>
          <w:lang w:val="es-SV" w:eastAsia="en-US"/>
        </w:rPr>
        <w:t xml:space="preserve"> por los encuestados</w:t>
      </w:r>
      <w:r w:rsidR="006E036A">
        <w:rPr>
          <w:rFonts w:ascii="Museo Sans 500" w:hAnsi="Museo Sans 500"/>
          <w:sz w:val="20"/>
          <w:szCs w:val="20"/>
          <w:lang w:val="es-SV" w:eastAsia="en-US"/>
        </w:rPr>
        <w:t xml:space="preserve"> previo a evaluar</w:t>
      </w:r>
      <w:r w:rsidR="00A94A14">
        <w:rPr>
          <w:rFonts w:ascii="Museo Sans 500" w:hAnsi="Museo Sans 500"/>
          <w:sz w:val="20"/>
          <w:szCs w:val="20"/>
          <w:lang w:val="es-SV" w:eastAsia="en-US"/>
        </w:rPr>
        <w:t xml:space="preserve"> la atención recibida </w:t>
      </w:r>
      <w:r w:rsidR="0010205C">
        <w:rPr>
          <w:rFonts w:ascii="Museo Sans 500" w:hAnsi="Museo Sans 500"/>
          <w:sz w:val="20"/>
          <w:szCs w:val="20"/>
          <w:lang w:val="es-SV" w:eastAsia="en-US"/>
        </w:rPr>
        <w:t>por los diferentes canales de atención</w:t>
      </w:r>
      <w:r w:rsidR="006E036A">
        <w:rPr>
          <w:rFonts w:ascii="Museo Sans 500" w:hAnsi="Museo Sans 500"/>
          <w:sz w:val="20"/>
          <w:szCs w:val="20"/>
          <w:lang w:val="es-SV" w:eastAsia="en-US"/>
        </w:rPr>
        <w:t>)</w:t>
      </w:r>
    </w:p>
    <w:p w14:paraId="1CDDE984" w14:textId="61F081C1" w:rsidR="00A94A14" w:rsidRDefault="00A94A14" w:rsidP="00AF3FF4">
      <w:pPr>
        <w:spacing w:after="160" w:line="259" w:lineRule="auto"/>
        <w:jc w:val="both"/>
        <w:rPr>
          <w:rFonts w:ascii="Museo Sans 100" w:hAnsi="Museo Sans 100"/>
          <w:b/>
          <w:sz w:val="20"/>
          <w:szCs w:val="20"/>
          <w:lang w:val="es-SV" w:eastAsia="en-US"/>
        </w:rPr>
      </w:pPr>
      <w:r>
        <w:rPr>
          <w:rFonts w:ascii="Museo Sans 100" w:hAnsi="Museo Sans 100"/>
          <w:b/>
          <w:sz w:val="20"/>
          <w:szCs w:val="20"/>
          <w:lang w:val="es-SV" w:eastAsia="en-US"/>
        </w:rPr>
        <w:tab/>
      </w:r>
      <w:r>
        <w:rPr>
          <w:rFonts w:ascii="Museo Sans 100" w:hAnsi="Museo Sans 100"/>
          <w:b/>
          <w:sz w:val="20"/>
          <w:szCs w:val="20"/>
          <w:lang w:val="es-SV" w:eastAsia="en-US"/>
        </w:rPr>
        <w:tab/>
      </w:r>
    </w:p>
    <w:tbl>
      <w:tblPr>
        <w:tblStyle w:val="Tablaconcuadrcula3"/>
        <w:tblW w:w="0" w:type="auto"/>
        <w:jc w:val="center"/>
        <w:tblLook w:val="04A0" w:firstRow="1" w:lastRow="0" w:firstColumn="1" w:lastColumn="0" w:noHBand="0" w:noVBand="1"/>
      </w:tblPr>
      <w:tblGrid>
        <w:gridCol w:w="3823"/>
      </w:tblGrid>
      <w:tr w:rsidR="00A94A14" w:rsidRPr="00AF3FF4" w14:paraId="21EDC549" w14:textId="77777777" w:rsidTr="00DA24B7">
        <w:trPr>
          <w:trHeight w:val="422"/>
          <w:jc w:val="center"/>
        </w:trPr>
        <w:tc>
          <w:tcPr>
            <w:tcW w:w="3823" w:type="dxa"/>
            <w:noWrap/>
            <w:hideMark/>
          </w:tcPr>
          <w:p w14:paraId="085437CF" w14:textId="77777777" w:rsidR="00A94A14" w:rsidRPr="00AF3FF4" w:rsidRDefault="00A94A14" w:rsidP="00DA24B7">
            <w:pPr>
              <w:jc w:val="center"/>
              <w:rPr>
                <w:rFonts w:ascii="Museo Sans 500" w:hAnsi="Museo Sans 500"/>
                <w:b/>
                <w:bCs/>
                <w:sz w:val="20"/>
                <w:szCs w:val="20"/>
                <w:lang w:val="es-SV" w:eastAsia="en-US"/>
              </w:rPr>
            </w:pPr>
            <w:bookmarkStart w:id="94" w:name="_Hlk215067632"/>
            <w:r w:rsidRPr="00AF3FF4">
              <w:rPr>
                <w:rFonts w:ascii="Museo Sans 500" w:hAnsi="Museo Sans 500"/>
                <w:b/>
                <w:bCs/>
                <w:sz w:val="20"/>
                <w:szCs w:val="20"/>
                <w:lang w:val="es-SV" w:eastAsia="en-US"/>
              </w:rPr>
              <w:t>Servicio seleccionado</w:t>
            </w:r>
          </w:p>
        </w:tc>
      </w:tr>
      <w:tr w:rsidR="00A94A14" w:rsidRPr="00AF3FF4" w14:paraId="20D38D04" w14:textId="77777777" w:rsidTr="00DA24B7">
        <w:trPr>
          <w:trHeight w:val="480"/>
          <w:jc w:val="center"/>
        </w:trPr>
        <w:tc>
          <w:tcPr>
            <w:tcW w:w="3823" w:type="dxa"/>
            <w:noWrap/>
            <w:hideMark/>
          </w:tcPr>
          <w:p w14:paraId="39B64721"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Asistencia personalizada </w:t>
            </w:r>
          </w:p>
        </w:tc>
      </w:tr>
      <w:tr w:rsidR="00A94A14" w:rsidRPr="00AF3FF4" w14:paraId="10744DA7" w14:textId="77777777" w:rsidTr="00DA24B7">
        <w:trPr>
          <w:trHeight w:val="350"/>
          <w:jc w:val="center"/>
        </w:trPr>
        <w:tc>
          <w:tcPr>
            <w:tcW w:w="3823" w:type="dxa"/>
            <w:noWrap/>
            <w:hideMark/>
          </w:tcPr>
          <w:p w14:paraId="6ED585A0"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Asistencia a través del </w:t>
            </w:r>
            <w:proofErr w:type="spellStart"/>
            <w:r w:rsidRPr="00AF3FF4">
              <w:rPr>
                <w:rFonts w:ascii="Museo Sans 100" w:hAnsi="Museo Sans 100"/>
                <w:sz w:val="20"/>
                <w:szCs w:val="20"/>
                <w:lang w:val="es-SV" w:eastAsia="en-US"/>
              </w:rPr>
              <w:t>call</w:t>
            </w:r>
            <w:proofErr w:type="spellEnd"/>
            <w:r w:rsidRPr="00AF3FF4">
              <w:rPr>
                <w:rFonts w:ascii="Museo Sans 100" w:hAnsi="Museo Sans 100"/>
                <w:sz w:val="20"/>
                <w:szCs w:val="20"/>
                <w:lang w:val="es-SV" w:eastAsia="en-US"/>
              </w:rPr>
              <w:t xml:space="preserve"> center </w:t>
            </w:r>
          </w:p>
        </w:tc>
      </w:tr>
      <w:tr w:rsidR="00A94A14" w:rsidRPr="00AF3FF4" w14:paraId="4EF9482E" w14:textId="77777777" w:rsidTr="00DA24B7">
        <w:trPr>
          <w:trHeight w:val="264"/>
          <w:jc w:val="center"/>
        </w:trPr>
        <w:tc>
          <w:tcPr>
            <w:tcW w:w="3823" w:type="dxa"/>
            <w:noWrap/>
            <w:hideMark/>
          </w:tcPr>
          <w:p w14:paraId="58D3C354"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Asistencia a través de correo electrónico </w:t>
            </w:r>
          </w:p>
        </w:tc>
      </w:tr>
      <w:tr w:rsidR="00A94A14" w:rsidRPr="00AF3FF4" w14:paraId="22274F1F" w14:textId="77777777" w:rsidTr="00DA24B7">
        <w:trPr>
          <w:trHeight w:val="264"/>
          <w:jc w:val="center"/>
        </w:trPr>
        <w:tc>
          <w:tcPr>
            <w:tcW w:w="3823" w:type="dxa"/>
            <w:noWrap/>
            <w:hideMark/>
          </w:tcPr>
          <w:p w14:paraId="4C52DE4F"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Asistencia a través de WhatsApp </w:t>
            </w:r>
          </w:p>
        </w:tc>
      </w:tr>
      <w:tr w:rsidR="00A94A14" w:rsidRPr="00AF3FF4" w14:paraId="4F566E0D" w14:textId="77777777" w:rsidTr="00DA24B7">
        <w:trPr>
          <w:trHeight w:val="528"/>
          <w:jc w:val="center"/>
        </w:trPr>
        <w:tc>
          <w:tcPr>
            <w:tcW w:w="3823" w:type="dxa"/>
            <w:noWrap/>
            <w:hideMark/>
          </w:tcPr>
          <w:p w14:paraId="59132A9B"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Solicitud de solvencia y consulta de estado tributario </w:t>
            </w:r>
          </w:p>
        </w:tc>
      </w:tr>
      <w:tr w:rsidR="00A94A14" w:rsidRPr="00AF3FF4" w14:paraId="4C5031D5" w14:textId="77777777" w:rsidTr="00DA24B7">
        <w:trPr>
          <w:trHeight w:val="528"/>
          <w:jc w:val="center"/>
        </w:trPr>
        <w:tc>
          <w:tcPr>
            <w:tcW w:w="3823" w:type="dxa"/>
            <w:noWrap/>
            <w:hideMark/>
          </w:tcPr>
          <w:p w14:paraId="41C8B839"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Inscripción, reposición o medicación de NIT </w:t>
            </w:r>
          </w:p>
        </w:tc>
      </w:tr>
      <w:tr w:rsidR="00A94A14" w:rsidRPr="00AF3FF4" w14:paraId="4CA64C6E" w14:textId="77777777" w:rsidTr="00DA24B7">
        <w:trPr>
          <w:trHeight w:val="528"/>
          <w:jc w:val="center"/>
        </w:trPr>
        <w:tc>
          <w:tcPr>
            <w:tcW w:w="3823" w:type="dxa"/>
            <w:noWrap/>
            <w:hideMark/>
          </w:tcPr>
          <w:p w14:paraId="3B948B07"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Inscripción, reposición, restitución o modificación de IVA </w:t>
            </w:r>
          </w:p>
        </w:tc>
      </w:tr>
      <w:tr w:rsidR="00A94A14" w:rsidRPr="00AF3FF4" w14:paraId="79D9C33A" w14:textId="77777777" w:rsidTr="00DA24B7">
        <w:trPr>
          <w:trHeight w:val="792"/>
          <w:jc w:val="center"/>
        </w:trPr>
        <w:tc>
          <w:tcPr>
            <w:tcW w:w="3823" w:type="dxa"/>
            <w:noWrap/>
            <w:hideMark/>
          </w:tcPr>
          <w:p w14:paraId="22CEFD57"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sz w:val="20"/>
                <w:szCs w:val="20"/>
                <w:lang w:val="es-SV" w:eastAsia="en-US"/>
              </w:rPr>
              <w:t xml:space="preserve">Registro de Usuario, cambio de correo y clave para acceder a los servicios en línea de la DGII </w:t>
            </w:r>
          </w:p>
        </w:tc>
      </w:tr>
      <w:tr w:rsidR="00A94A14" w:rsidRPr="00AF3FF4" w14:paraId="14FF5BE8" w14:textId="77777777" w:rsidTr="00DA24B7">
        <w:trPr>
          <w:trHeight w:val="264"/>
          <w:jc w:val="center"/>
        </w:trPr>
        <w:tc>
          <w:tcPr>
            <w:tcW w:w="3823" w:type="dxa"/>
            <w:noWrap/>
            <w:hideMark/>
          </w:tcPr>
          <w:p w14:paraId="322372FF" w14:textId="77777777" w:rsidR="00A94A14" w:rsidRPr="00AF3FF4" w:rsidRDefault="00A94A14" w:rsidP="00DA24B7">
            <w:pPr>
              <w:jc w:val="both"/>
              <w:rPr>
                <w:rFonts w:ascii="Museo Sans 100" w:hAnsi="Museo Sans 100"/>
                <w:sz w:val="20"/>
                <w:szCs w:val="20"/>
                <w:lang w:val="es-SV" w:eastAsia="en-US"/>
              </w:rPr>
            </w:pPr>
            <w:r w:rsidRPr="00AF3FF4">
              <w:rPr>
                <w:rFonts w:ascii="Museo Sans 100" w:hAnsi="Museo Sans 100"/>
                <w:bCs/>
                <w:sz w:val="20"/>
                <w:szCs w:val="20"/>
                <w:lang w:val="es-SV" w:eastAsia="en-US"/>
              </w:rPr>
              <w:t>Otros:</w:t>
            </w:r>
            <w:r w:rsidRPr="00AF3FF4">
              <w:rPr>
                <w:rFonts w:ascii="Museo Sans 100" w:hAnsi="Museo Sans 100"/>
                <w:sz w:val="20"/>
                <w:szCs w:val="20"/>
                <w:lang w:val="es-SV" w:eastAsia="en-US"/>
              </w:rPr>
              <w:t xml:space="preserve"> Facturación Electrónica </w:t>
            </w:r>
          </w:p>
        </w:tc>
      </w:tr>
      <w:bookmarkEnd w:id="94"/>
    </w:tbl>
    <w:p w14:paraId="1F4CCD3D" w14:textId="15C0B49F" w:rsidR="00A94A14" w:rsidRDefault="00A94A14" w:rsidP="00AF3FF4">
      <w:pPr>
        <w:spacing w:after="160" w:line="259" w:lineRule="auto"/>
        <w:jc w:val="both"/>
        <w:rPr>
          <w:rFonts w:ascii="Museo Sans 100" w:hAnsi="Museo Sans 100"/>
          <w:b/>
          <w:sz w:val="20"/>
          <w:szCs w:val="20"/>
          <w:lang w:val="es-SV" w:eastAsia="en-US"/>
        </w:rPr>
      </w:pPr>
    </w:p>
    <w:p w14:paraId="06F51391" w14:textId="77777777" w:rsidR="00AF3FF4" w:rsidRP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 xml:space="preserve">PREGUNTA 42. </w:t>
      </w:r>
    </w:p>
    <w:p w14:paraId="02FC5275" w14:textId="77777777" w:rsidR="00AF3FF4" w:rsidRP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Explique el motivo de su Queja y/o Sugerencia (al hacer uso de los diferentes canales de atención)</w:t>
      </w:r>
    </w:p>
    <w:p w14:paraId="24F40F7F" w14:textId="24AA0640" w:rsid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Respuestas:</w:t>
      </w:r>
    </w:p>
    <w:p w14:paraId="29BE78BA" w14:textId="77777777" w:rsidR="003661E8" w:rsidRPr="00AF3FF4" w:rsidRDefault="003661E8" w:rsidP="00AF3FF4">
      <w:pPr>
        <w:spacing w:after="160" w:line="259" w:lineRule="auto"/>
        <w:jc w:val="both"/>
        <w:rPr>
          <w:rFonts w:ascii="Museo Sans 500" w:hAnsi="Museo Sans 500"/>
          <w:b/>
          <w:sz w:val="22"/>
          <w:szCs w:val="20"/>
          <w:lang w:val="es-SV" w:eastAsia="en-US"/>
        </w:rPr>
      </w:pPr>
    </w:p>
    <w:tbl>
      <w:tblPr>
        <w:tblStyle w:val="Tablaconcuadrcula"/>
        <w:tblW w:w="0" w:type="auto"/>
        <w:tblInd w:w="720" w:type="dxa"/>
        <w:tblLook w:val="04A0" w:firstRow="1" w:lastRow="0" w:firstColumn="1" w:lastColumn="0" w:noHBand="0" w:noVBand="1"/>
      </w:tblPr>
      <w:tblGrid>
        <w:gridCol w:w="9527"/>
      </w:tblGrid>
      <w:tr w:rsidR="003661E8" w:rsidRPr="003661E8" w14:paraId="6890D83C" w14:textId="77777777" w:rsidTr="003661E8">
        <w:tc>
          <w:tcPr>
            <w:tcW w:w="9527" w:type="dxa"/>
          </w:tcPr>
          <w:p w14:paraId="1A3B1B3E"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bookmarkStart w:id="95" w:name="_Hlk215071546"/>
            <w:r w:rsidRPr="003661E8">
              <w:rPr>
                <w:rFonts w:ascii="Museo Sans 100" w:hAnsi="Museo Sans 100"/>
                <w:sz w:val="22"/>
                <w:szCs w:val="20"/>
                <w:lang w:val="es-SV" w:eastAsia="en-US"/>
              </w:rPr>
              <w:t>Para llegar a un representante por medio telefónico es tardado, muy tardado</w:t>
            </w:r>
          </w:p>
        </w:tc>
      </w:tr>
      <w:tr w:rsidR="003661E8" w:rsidRPr="003661E8" w14:paraId="67208D79" w14:textId="77777777" w:rsidTr="003661E8">
        <w:tc>
          <w:tcPr>
            <w:tcW w:w="9527" w:type="dxa"/>
          </w:tcPr>
          <w:p w14:paraId="17C47747"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bookmarkStart w:id="96" w:name="_Hlk215159740"/>
            <w:r w:rsidRPr="003661E8">
              <w:rPr>
                <w:rFonts w:ascii="Museo Sans 100" w:hAnsi="Museo Sans 100"/>
                <w:sz w:val="22"/>
                <w:szCs w:val="20"/>
                <w:lang w:val="es-SV" w:eastAsia="en-US"/>
              </w:rPr>
              <w:t xml:space="preserve">Deberían ser más empáticos, y brindar la información correcta, ya que si uno solicita información lo pasan hasta con 4 personas diferentes solo para 1 respuesta </w:t>
            </w:r>
          </w:p>
        </w:tc>
      </w:tr>
      <w:bookmarkEnd w:id="96"/>
      <w:tr w:rsidR="003661E8" w:rsidRPr="003661E8" w14:paraId="4344DD0C" w14:textId="77777777" w:rsidTr="003661E8">
        <w:tc>
          <w:tcPr>
            <w:tcW w:w="9527" w:type="dxa"/>
          </w:tcPr>
          <w:p w14:paraId="66E03B03"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Agilizar respuesta a consultas por tramites, a través de correo electrónico</w:t>
            </w:r>
          </w:p>
        </w:tc>
      </w:tr>
      <w:bookmarkEnd w:id="95"/>
      <w:tr w:rsidR="003661E8" w:rsidRPr="003661E8" w14:paraId="27AFA46A" w14:textId="77777777" w:rsidTr="003661E8">
        <w:tc>
          <w:tcPr>
            <w:tcW w:w="9527" w:type="dxa"/>
          </w:tcPr>
          <w:p w14:paraId="43E0F1F9"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Cambiar la interfaz donde se encuentran las declaraciones y demás información. </w:t>
            </w:r>
          </w:p>
        </w:tc>
      </w:tr>
      <w:tr w:rsidR="003661E8" w:rsidRPr="003661E8" w14:paraId="69825719" w14:textId="77777777" w:rsidTr="003661E8">
        <w:tc>
          <w:tcPr>
            <w:tcW w:w="9527" w:type="dxa"/>
          </w:tcPr>
          <w:p w14:paraId="184350E0" w14:textId="28D339FD"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Se tardan mucho en responder </w:t>
            </w:r>
            <w:r w:rsidR="00BF7DE1">
              <w:rPr>
                <w:rFonts w:ascii="Museo Sans 100" w:hAnsi="Museo Sans 100"/>
                <w:sz w:val="22"/>
                <w:szCs w:val="20"/>
                <w:lang w:val="es-SV" w:eastAsia="en-US"/>
              </w:rPr>
              <w:t>y</w:t>
            </w:r>
            <w:r w:rsidR="009E1F5D">
              <w:rPr>
                <w:rFonts w:ascii="Museo Sans 100" w:hAnsi="Museo Sans 100"/>
                <w:sz w:val="22"/>
                <w:szCs w:val="20"/>
                <w:lang w:val="es-SV" w:eastAsia="en-US"/>
              </w:rPr>
              <w:t xml:space="preserve"> al atender</w:t>
            </w:r>
            <w:r w:rsidR="00BF7DE1">
              <w:rPr>
                <w:rFonts w:ascii="Museo Sans 100" w:hAnsi="Museo Sans 100"/>
                <w:sz w:val="22"/>
                <w:szCs w:val="20"/>
                <w:lang w:val="es-SV" w:eastAsia="en-US"/>
              </w:rPr>
              <w:t xml:space="preserve"> el </w:t>
            </w:r>
            <w:r w:rsidR="009E1F5D">
              <w:rPr>
                <w:rFonts w:ascii="Museo Sans 100" w:hAnsi="Museo Sans 100"/>
                <w:sz w:val="22"/>
                <w:szCs w:val="20"/>
                <w:lang w:val="es-SV" w:eastAsia="en-US"/>
              </w:rPr>
              <w:t>tiempo de respuesta es lento.</w:t>
            </w:r>
          </w:p>
        </w:tc>
      </w:tr>
      <w:tr w:rsidR="003661E8" w:rsidRPr="003661E8" w14:paraId="62B486C2" w14:textId="77777777" w:rsidTr="003661E8">
        <w:tc>
          <w:tcPr>
            <w:tcW w:w="9527" w:type="dxa"/>
          </w:tcPr>
          <w:p w14:paraId="48543CFD"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Muchas veces tardan mucho tiempo en atender la llamada telefónica o contestar el correo de soporte de facturación (1 día).</w:t>
            </w:r>
          </w:p>
        </w:tc>
      </w:tr>
      <w:tr w:rsidR="003661E8" w:rsidRPr="003661E8" w14:paraId="72F887BE" w14:textId="77777777" w:rsidTr="003661E8">
        <w:tc>
          <w:tcPr>
            <w:tcW w:w="9527" w:type="dxa"/>
          </w:tcPr>
          <w:p w14:paraId="42A299F1"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Cuando habla uno al teléfono de acá de Santa Ana muchas veces no contestan, quizá por estar ocupados y cuando se habla al </w:t>
            </w:r>
            <w:proofErr w:type="spellStart"/>
            <w:r w:rsidRPr="003661E8">
              <w:rPr>
                <w:rFonts w:ascii="Museo Sans 100" w:hAnsi="Museo Sans 100"/>
                <w:sz w:val="22"/>
                <w:szCs w:val="20"/>
                <w:lang w:val="es-SV" w:eastAsia="en-US"/>
              </w:rPr>
              <w:t>call</w:t>
            </w:r>
            <w:proofErr w:type="spellEnd"/>
            <w:r w:rsidRPr="003661E8">
              <w:rPr>
                <w:rFonts w:ascii="Museo Sans 100" w:hAnsi="Museo Sans 100"/>
                <w:sz w:val="22"/>
                <w:szCs w:val="20"/>
                <w:lang w:val="es-SV" w:eastAsia="en-US"/>
              </w:rPr>
              <w:t xml:space="preserve"> center el tiempo de espera es mucho y mucha vuelta, cuando debería ser directo con una persona y ella lo traslade la consulta deseada.</w:t>
            </w:r>
          </w:p>
        </w:tc>
      </w:tr>
      <w:tr w:rsidR="003661E8" w:rsidRPr="003661E8" w14:paraId="29177470" w14:textId="77777777" w:rsidTr="003661E8">
        <w:tc>
          <w:tcPr>
            <w:tcW w:w="9527" w:type="dxa"/>
          </w:tcPr>
          <w:p w14:paraId="1BC32963" w14:textId="6F6E583D"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lastRenderedPageBreak/>
              <w:t xml:space="preserve">Debería habilitar en línea modificaciones de </w:t>
            </w:r>
            <w:r w:rsidR="009E1F5D">
              <w:rPr>
                <w:rFonts w:ascii="Museo Sans 100" w:hAnsi="Museo Sans 100"/>
                <w:sz w:val="22"/>
                <w:szCs w:val="20"/>
                <w:lang w:val="es-SV" w:eastAsia="en-US"/>
              </w:rPr>
              <w:t>RUC</w:t>
            </w:r>
            <w:r w:rsidRPr="003661E8">
              <w:rPr>
                <w:rFonts w:ascii="Museo Sans 100" w:hAnsi="Museo Sans 100"/>
                <w:sz w:val="22"/>
                <w:szCs w:val="20"/>
                <w:lang w:val="es-SV" w:eastAsia="en-US"/>
              </w:rPr>
              <w:t xml:space="preserve"> modificaciones en IVA</w:t>
            </w:r>
          </w:p>
        </w:tc>
      </w:tr>
      <w:tr w:rsidR="003661E8" w:rsidRPr="003661E8" w14:paraId="2F2145F9" w14:textId="77777777" w:rsidTr="003661E8">
        <w:tc>
          <w:tcPr>
            <w:tcW w:w="9527" w:type="dxa"/>
          </w:tcPr>
          <w:p w14:paraId="7B20A9DC" w14:textId="3FFABC10"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Los contadores deberíamos ser mejor incentivados por parte de </w:t>
            </w:r>
            <w:r w:rsidR="00C81888">
              <w:rPr>
                <w:rFonts w:ascii="Museo Sans 100" w:hAnsi="Museo Sans 100"/>
                <w:sz w:val="22"/>
                <w:szCs w:val="20"/>
                <w:lang w:val="es-SV" w:eastAsia="en-US"/>
              </w:rPr>
              <w:t>H</w:t>
            </w:r>
            <w:r w:rsidRPr="003661E8">
              <w:rPr>
                <w:rFonts w:ascii="Museo Sans 100" w:hAnsi="Museo Sans 100"/>
                <w:sz w:val="22"/>
                <w:szCs w:val="20"/>
                <w:lang w:val="es-SV" w:eastAsia="en-US"/>
              </w:rPr>
              <w:t>acienda, los beneficios son más para los auditores, aparte que nosotros les hacemos el trabajo, el gobierno en general nos piden requisitos de actualización caros.</w:t>
            </w:r>
          </w:p>
        </w:tc>
      </w:tr>
      <w:tr w:rsidR="003661E8" w:rsidRPr="003661E8" w14:paraId="78AF3A86" w14:textId="77777777" w:rsidTr="003661E8">
        <w:tc>
          <w:tcPr>
            <w:tcW w:w="9527" w:type="dxa"/>
          </w:tcPr>
          <w:p w14:paraId="2A862E69"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bookmarkStart w:id="97" w:name="_Hlk215071790"/>
            <w:r w:rsidRPr="003661E8">
              <w:rPr>
                <w:rFonts w:ascii="Museo Sans 100" w:hAnsi="Museo Sans 100"/>
                <w:sz w:val="22"/>
                <w:szCs w:val="20"/>
                <w:lang w:val="es-SV" w:eastAsia="en-US"/>
              </w:rPr>
              <w:t xml:space="preserve">Son pocas las gestiones que se pueden realizar por WhatsApp. la gran mayoría requiere visitar los centros de atención presencial (lo cual implica mucha pérdida del recurso más valioso: el tiempo). además, el personal es apático, generando respuestas ambiguas del tipo </w:t>
            </w:r>
            <w:r w:rsidRPr="00C81888">
              <w:rPr>
                <w:rFonts w:ascii="Museo Sans 100" w:hAnsi="Museo Sans 100"/>
                <w:b/>
                <w:i/>
                <w:sz w:val="22"/>
                <w:szCs w:val="20"/>
                <w:lang w:val="es-SV" w:eastAsia="en-US"/>
              </w:rPr>
              <w:t>"lea la guía publicada", "busque la normativa", "los lineamientos están en tal artículo del código tributario".</w:t>
            </w:r>
            <w:r w:rsidRPr="003661E8">
              <w:rPr>
                <w:rFonts w:ascii="Museo Sans 100" w:hAnsi="Museo Sans 100"/>
                <w:sz w:val="22"/>
                <w:szCs w:val="20"/>
                <w:lang w:val="es-SV" w:eastAsia="en-US"/>
              </w:rPr>
              <w:t xml:space="preserve"> creo que el objetivo de consultar es porque justamente hay cosas que en la norma jurídica no se comprenden. </w:t>
            </w:r>
            <w:r w:rsidRPr="00C81888">
              <w:rPr>
                <w:rFonts w:ascii="Museo Sans 100" w:hAnsi="Museo Sans 100"/>
                <w:b/>
                <w:sz w:val="22"/>
                <w:szCs w:val="20"/>
                <w:lang w:val="es-SV" w:eastAsia="en-US"/>
              </w:rPr>
              <w:t>El lenguaje empleado por sus colaboradores no es accesible al ciudadano común,</w:t>
            </w:r>
            <w:r w:rsidRPr="003661E8">
              <w:rPr>
                <w:rFonts w:ascii="Museo Sans 100" w:hAnsi="Museo Sans 100"/>
                <w:sz w:val="22"/>
                <w:szCs w:val="20"/>
                <w:lang w:val="es-SV" w:eastAsia="en-US"/>
              </w:rPr>
              <w:t xml:space="preserve"> e incluso difícil para muchos profesionales de la contabilidad.</w:t>
            </w:r>
          </w:p>
        </w:tc>
      </w:tr>
      <w:tr w:rsidR="003661E8" w:rsidRPr="003661E8" w14:paraId="417DE149" w14:textId="77777777" w:rsidTr="003661E8">
        <w:tc>
          <w:tcPr>
            <w:tcW w:w="9527" w:type="dxa"/>
          </w:tcPr>
          <w:p w14:paraId="75651259"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bookmarkStart w:id="98" w:name="_Hlk215071927"/>
            <w:bookmarkEnd w:id="97"/>
            <w:r w:rsidRPr="003661E8">
              <w:rPr>
                <w:rFonts w:ascii="Museo Sans 100" w:hAnsi="Museo Sans 100"/>
                <w:sz w:val="22"/>
                <w:szCs w:val="20"/>
                <w:lang w:val="es-SV" w:eastAsia="en-US"/>
              </w:rPr>
              <w:t xml:space="preserve">Los medios de contacto no son claros por ejemplo contacto para dudas de facturación electrónica, por otro lado, el personal no está lo suficientemente capacitado para resolver dudas técnicas sobre la facturación electrónica </w:t>
            </w:r>
          </w:p>
        </w:tc>
      </w:tr>
      <w:bookmarkEnd w:id="98"/>
      <w:tr w:rsidR="003661E8" w:rsidRPr="003661E8" w14:paraId="32690038" w14:textId="77777777" w:rsidTr="003661E8">
        <w:tc>
          <w:tcPr>
            <w:tcW w:w="9527" w:type="dxa"/>
          </w:tcPr>
          <w:p w14:paraId="1538783A"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Por WhatsApp no dan respuesta clara ni solución</w:t>
            </w:r>
          </w:p>
        </w:tc>
      </w:tr>
      <w:tr w:rsidR="003661E8" w:rsidRPr="003661E8" w14:paraId="30A47771" w14:textId="77777777" w:rsidTr="003661E8">
        <w:tc>
          <w:tcPr>
            <w:tcW w:w="9527" w:type="dxa"/>
          </w:tcPr>
          <w:p w14:paraId="013A3233" w14:textId="49F8D542"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Cuando uno hace una consulta deberían </w:t>
            </w:r>
            <w:r w:rsidR="009069D8">
              <w:rPr>
                <w:rFonts w:ascii="Museo Sans 100" w:hAnsi="Museo Sans 100"/>
                <w:sz w:val="22"/>
                <w:szCs w:val="20"/>
                <w:lang w:val="es-SV" w:eastAsia="en-US"/>
              </w:rPr>
              <w:t>explicar</w:t>
            </w:r>
            <w:r w:rsidRPr="003661E8">
              <w:rPr>
                <w:rFonts w:ascii="Museo Sans 100" w:hAnsi="Museo Sans 100"/>
                <w:sz w:val="22"/>
                <w:szCs w:val="20"/>
                <w:lang w:val="es-SV" w:eastAsia="en-US"/>
              </w:rPr>
              <w:t xml:space="preserve"> con claridad </w:t>
            </w:r>
          </w:p>
        </w:tc>
      </w:tr>
      <w:tr w:rsidR="003661E8" w:rsidRPr="003661E8" w14:paraId="41F01594" w14:textId="77777777" w:rsidTr="003661E8">
        <w:tc>
          <w:tcPr>
            <w:tcW w:w="9527" w:type="dxa"/>
          </w:tcPr>
          <w:p w14:paraId="3086E446"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Sugerencia cuesta conectar una llamada pasan bien saturados</w:t>
            </w:r>
          </w:p>
        </w:tc>
      </w:tr>
      <w:tr w:rsidR="003661E8" w:rsidRPr="003661E8" w14:paraId="5832B7BD" w14:textId="77777777" w:rsidTr="003661E8">
        <w:tc>
          <w:tcPr>
            <w:tcW w:w="9527" w:type="dxa"/>
          </w:tcPr>
          <w:p w14:paraId="32789D2E"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Que pongan más técnicos</w:t>
            </w:r>
          </w:p>
        </w:tc>
      </w:tr>
      <w:tr w:rsidR="003661E8" w:rsidRPr="003661E8" w14:paraId="52300CA6" w14:textId="77777777" w:rsidTr="003661E8">
        <w:tc>
          <w:tcPr>
            <w:tcW w:w="9527" w:type="dxa"/>
          </w:tcPr>
          <w:p w14:paraId="2CBFB92F"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Falta de respuesta a solicitudes</w:t>
            </w:r>
          </w:p>
        </w:tc>
      </w:tr>
      <w:tr w:rsidR="003661E8" w:rsidRPr="003661E8" w14:paraId="09A170F5" w14:textId="77777777" w:rsidTr="003661E8">
        <w:tc>
          <w:tcPr>
            <w:tcW w:w="9527" w:type="dxa"/>
          </w:tcPr>
          <w:p w14:paraId="18622E93"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Pésima atención y no contestan la línea telefónica</w:t>
            </w:r>
          </w:p>
        </w:tc>
      </w:tr>
      <w:tr w:rsidR="003661E8" w:rsidRPr="003661E8" w14:paraId="2111B46D" w14:textId="77777777" w:rsidTr="003661E8">
        <w:tc>
          <w:tcPr>
            <w:tcW w:w="9527" w:type="dxa"/>
          </w:tcPr>
          <w:p w14:paraId="11771949"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bookmarkStart w:id="99" w:name="_Hlk215072051"/>
            <w:r w:rsidRPr="003661E8">
              <w:rPr>
                <w:rFonts w:ascii="Museo Sans 100" w:hAnsi="Museo Sans 100"/>
                <w:sz w:val="22"/>
                <w:szCs w:val="20"/>
                <w:lang w:val="es-SV" w:eastAsia="en-US"/>
              </w:rPr>
              <w:t xml:space="preserve">Mi sugerencia es que el horario de atención debería ser más amplio para que sea compatible con la operación que tenemos en la empresa privada -aunque seamos </w:t>
            </w:r>
            <w:proofErr w:type="spellStart"/>
            <w:r w:rsidRPr="003661E8">
              <w:rPr>
                <w:rFonts w:ascii="Museo Sans 100" w:hAnsi="Museo Sans 100"/>
                <w:sz w:val="22"/>
                <w:szCs w:val="20"/>
                <w:lang w:val="es-SV" w:eastAsia="en-US"/>
              </w:rPr>
              <w:t>mypimes</w:t>
            </w:r>
            <w:proofErr w:type="spellEnd"/>
            <w:r w:rsidRPr="003661E8">
              <w:rPr>
                <w:rFonts w:ascii="Museo Sans 100" w:hAnsi="Museo Sans 100"/>
                <w:sz w:val="22"/>
                <w:szCs w:val="20"/>
                <w:lang w:val="es-SV" w:eastAsia="en-US"/>
              </w:rPr>
              <w:t xml:space="preserve">- la jornada en horario de gobierno deja un lapso de 2 </w:t>
            </w:r>
            <w:proofErr w:type="spellStart"/>
            <w:r w:rsidRPr="003661E8">
              <w:rPr>
                <w:rFonts w:ascii="Museo Sans 100" w:hAnsi="Museo Sans 100"/>
                <w:sz w:val="22"/>
                <w:szCs w:val="20"/>
                <w:lang w:val="es-SV" w:eastAsia="en-US"/>
              </w:rPr>
              <w:t>ó</w:t>
            </w:r>
            <w:proofErr w:type="spellEnd"/>
            <w:r w:rsidRPr="003661E8">
              <w:rPr>
                <w:rFonts w:ascii="Museo Sans 100" w:hAnsi="Museo Sans 100"/>
                <w:sz w:val="22"/>
                <w:szCs w:val="20"/>
                <w:lang w:val="es-SV" w:eastAsia="en-US"/>
              </w:rPr>
              <w:t xml:space="preserve"> 3 horas en las que no hay operatividad…hasta la página web colapsa o no está habilitada para hacer ciertas cosas en ciertos horarios.</w:t>
            </w:r>
          </w:p>
        </w:tc>
      </w:tr>
      <w:bookmarkEnd w:id="99"/>
      <w:tr w:rsidR="003661E8" w:rsidRPr="003661E8" w14:paraId="1CCCD4C3" w14:textId="77777777" w:rsidTr="003661E8">
        <w:tc>
          <w:tcPr>
            <w:tcW w:w="9527" w:type="dxa"/>
          </w:tcPr>
          <w:p w14:paraId="3F438833" w14:textId="313AD4BA"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 xml:space="preserve">Muchas veces no existe un entendimiento mutuo </w:t>
            </w:r>
            <w:r w:rsidR="00322F42">
              <w:rPr>
                <w:rFonts w:ascii="Museo Sans 100" w:hAnsi="Museo Sans 100"/>
                <w:sz w:val="22"/>
                <w:szCs w:val="20"/>
                <w:lang w:val="es-SV" w:eastAsia="en-US"/>
              </w:rPr>
              <w:t>entre el</w:t>
            </w:r>
            <w:r w:rsidRPr="003661E8">
              <w:rPr>
                <w:rFonts w:ascii="Museo Sans 100" w:hAnsi="Museo Sans 100"/>
                <w:sz w:val="22"/>
                <w:szCs w:val="20"/>
                <w:lang w:val="es-SV" w:eastAsia="en-US"/>
              </w:rPr>
              <w:t xml:space="preserve"> agente del </w:t>
            </w:r>
            <w:proofErr w:type="spellStart"/>
            <w:r w:rsidRPr="003661E8">
              <w:rPr>
                <w:rFonts w:ascii="Museo Sans 100" w:hAnsi="Museo Sans 100"/>
                <w:sz w:val="22"/>
                <w:szCs w:val="20"/>
                <w:lang w:val="es-SV" w:eastAsia="en-US"/>
              </w:rPr>
              <w:t>call</w:t>
            </w:r>
            <w:proofErr w:type="spellEnd"/>
            <w:r w:rsidRPr="003661E8">
              <w:rPr>
                <w:rFonts w:ascii="Museo Sans 100" w:hAnsi="Museo Sans 100"/>
                <w:sz w:val="22"/>
                <w:szCs w:val="20"/>
                <w:lang w:val="es-SV" w:eastAsia="en-US"/>
              </w:rPr>
              <w:t xml:space="preserve"> center y el empleado de </w:t>
            </w:r>
            <w:r w:rsidR="00322F42">
              <w:rPr>
                <w:rFonts w:ascii="Museo Sans 100" w:hAnsi="Museo Sans 100"/>
                <w:sz w:val="22"/>
                <w:szCs w:val="20"/>
                <w:lang w:val="es-SV" w:eastAsia="en-US"/>
              </w:rPr>
              <w:t>H</w:t>
            </w:r>
            <w:r w:rsidRPr="003661E8">
              <w:rPr>
                <w:rFonts w:ascii="Museo Sans 100" w:hAnsi="Museo Sans 100"/>
                <w:sz w:val="22"/>
                <w:szCs w:val="20"/>
                <w:lang w:val="es-SV" w:eastAsia="en-US"/>
              </w:rPr>
              <w:t>acienda</w:t>
            </w:r>
            <w:r w:rsidR="00322F42">
              <w:rPr>
                <w:rFonts w:ascii="Museo Sans 100" w:hAnsi="Museo Sans 100"/>
                <w:sz w:val="22"/>
                <w:szCs w:val="20"/>
                <w:lang w:val="es-SV" w:eastAsia="en-US"/>
              </w:rPr>
              <w:t xml:space="preserve"> (atención presencial).  </w:t>
            </w:r>
          </w:p>
        </w:tc>
      </w:tr>
      <w:tr w:rsidR="003661E8" w:rsidRPr="003661E8" w14:paraId="34479E60" w14:textId="77777777" w:rsidTr="003661E8">
        <w:tc>
          <w:tcPr>
            <w:tcW w:w="9527" w:type="dxa"/>
          </w:tcPr>
          <w:p w14:paraId="790AF435" w14:textId="77777777" w:rsidR="003661E8" w:rsidRPr="003661E8"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Falta de una guía adecuada para encontrar los formularios, el empleado le indica a uno donde están, pero los campos tienen nombres confusos y al accederlos, no son lo que uno busca, al retroceder hay que volver al inicio y eso es tiempo perdido, los nombres de los campos no son amigables ni coherentes con el trámite que uno quiere realizar</w:t>
            </w:r>
          </w:p>
        </w:tc>
      </w:tr>
      <w:tr w:rsidR="003661E8" w:rsidRPr="00AF3FF4" w14:paraId="496C3F78" w14:textId="77777777" w:rsidTr="003661E8">
        <w:tc>
          <w:tcPr>
            <w:tcW w:w="9527" w:type="dxa"/>
          </w:tcPr>
          <w:p w14:paraId="3A938BF0" w14:textId="77777777" w:rsidR="003661E8" w:rsidRPr="00AF3FF4" w:rsidRDefault="003661E8" w:rsidP="00D142FF">
            <w:pPr>
              <w:numPr>
                <w:ilvl w:val="0"/>
                <w:numId w:val="16"/>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Es necesario que atiendan rápido a la llamada porque como usuario lo tienen esperando demasiado tiempo y a veces el saldo se agota sin ninguna respuesta</w:t>
            </w:r>
          </w:p>
        </w:tc>
      </w:tr>
    </w:tbl>
    <w:p w14:paraId="154DF24D" w14:textId="45CE6665" w:rsidR="00AF3FF4" w:rsidRPr="00AF3FF4" w:rsidRDefault="00AF3FF4" w:rsidP="003661E8">
      <w:pPr>
        <w:spacing w:after="160" w:line="259" w:lineRule="auto"/>
        <w:ind w:left="720"/>
        <w:contextualSpacing/>
        <w:jc w:val="both"/>
        <w:rPr>
          <w:rFonts w:ascii="Museo Sans 100" w:hAnsi="Museo Sans 100"/>
          <w:sz w:val="22"/>
          <w:szCs w:val="20"/>
          <w:lang w:val="es-SV" w:eastAsia="en-US"/>
        </w:rPr>
      </w:pPr>
    </w:p>
    <w:p w14:paraId="5F55DE44" w14:textId="77777777" w:rsidR="00AF3FF4" w:rsidRPr="00AF3FF4" w:rsidRDefault="00AF3FF4" w:rsidP="00AF3FF4">
      <w:pPr>
        <w:spacing w:after="160" w:line="259" w:lineRule="auto"/>
        <w:jc w:val="both"/>
        <w:rPr>
          <w:rFonts w:ascii="Museo Sans 500" w:hAnsi="Museo Sans 500"/>
          <w:b/>
          <w:szCs w:val="20"/>
          <w:lang w:val="es-SV" w:eastAsia="en-US"/>
        </w:rPr>
      </w:pPr>
      <w:r w:rsidRPr="00AF3FF4">
        <w:rPr>
          <w:rFonts w:ascii="Museo Sans 500" w:hAnsi="Museo Sans 500"/>
          <w:b/>
          <w:szCs w:val="20"/>
          <w:lang w:val="es-SV" w:eastAsia="en-US"/>
        </w:rPr>
        <w:t xml:space="preserve">PREGUNTA 43. </w:t>
      </w:r>
    </w:p>
    <w:p w14:paraId="7C3CD015" w14:textId="77777777" w:rsidR="00AF3FF4" w:rsidRPr="00AF3FF4" w:rsidRDefault="00AF3FF4" w:rsidP="00AF3FF4">
      <w:pPr>
        <w:spacing w:after="160" w:line="259" w:lineRule="auto"/>
        <w:jc w:val="both"/>
        <w:rPr>
          <w:rFonts w:ascii="Museo Sans 500" w:hAnsi="Museo Sans 500"/>
          <w:b/>
          <w:szCs w:val="20"/>
          <w:lang w:val="es-SV" w:eastAsia="en-US"/>
        </w:rPr>
      </w:pPr>
      <w:r w:rsidRPr="00AF3FF4">
        <w:rPr>
          <w:rFonts w:ascii="Museo Sans 500" w:hAnsi="Museo Sans 500"/>
          <w:b/>
          <w:szCs w:val="20"/>
          <w:lang w:val="es-SV" w:eastAsia="en-US"/>
        </w:rPr>
        <w:t>¿El proceso de inscripción o constitución de la SAS fue sencillo y comprensible?</w:t>
      </w:r>
    </w:p>
    <w:p w14:paraId="4407BFB9" w14:textId="77777777" w:rsidR="00AF3FF4" w:rsidRPr="00AF3FF4" w:rsidRDefault="00AF3FF4" w:rsidP="00AF3FF4">
      <w:pPr>
        <w:spacing w:after="160" w:line="259" w:lineRule="auto"/>
        <w:jc w:val="both"/>
        <w:rPr>
          <w:rFonts w:ascii="Museo Sans 100" w:hAnsi="Museo Sans 100"/>
          <w:b/>
          <w:i/>
          <w:sz w:val="22"/>
          <w:szCs w:val="20"/>
          <w:lang w:val="es-ES" w:eastAsia="en-US"/>
        </w:rPr>
      </w:pPr>
      <w:r w:rsidRPr="00AF3FF4">
        <w:rPr>
          <w:rFonts w:ascii="Museo Sans 100" w:hAnsi="Museo Sans 100"/>
          <w:b/>
          <w:sz w:val="22"/>
          <w:szCs w:val="20"/>
          <w:lang w:val="es-SV" w:eastAsia="en-US"/>
        </w:rPr>
        <w:t xml:space="preserve">  </w:t>
      </w:r>
      <w:r w:rsidRPr="00AF3FF4">
        <w:rPr>
          <w:rFonts w:ascii="Museo Sans 100" w:hAnsi="Museo Sans 100"/>
          <w:b/>
          <w:i/>
          <w:sz w:val="22"/>
          <w:szCs w:val="20"/>
          <w:lang w:val="es-ES" w:eastAsia="en-US"/>
        </w:rPr>
        <w:t>Marca solo un óvalo.</w:t>
      </w:r>
    </w:p>
    <w:p w14:paraId="7852ED0D" w14:textId="77777777" w:rsidR="00AF3FF4" w:rsidRPr="00AF3FF4" w:rsidRDefault="00AF3FF4" w:rsidP="00AF3FF4">
      <w:pPr>
        <w:spacing w:after="160" w:line="259" w:lineRule="auto"/>
        <w:jc w:val="both"/>
        <w:rPr>
          <w:rFonts w:ascii="Museo Sans 100" w:hAnsi="Museo Sans 100"/>
          <w:b/>
          <w:i/>
          <w:sz w:val="22"/>
          <w:szCs w:val="20"/>
          <w:lang w:val="es-ES" w:eastAsia="en-US"/>
        </w:rPr>
      </w:pPr>
      <w:r w:rsidRPr="00AF3FF4">
        <w:rPr>
          <w:rFonts w:ascii="Museo Sans 100" w:hAnsi="Museo Sans 100"/>
          <w:b/>
          <w:noProof/>
          <w:sz w:val="22"/>
          <w:szCs w:val="20"/>
          <w:lang w:val="es-ES" w:eastAsia="en-US"/>
        </w:rPr>
        <w:drawing>
          <wp:inline distT="0" distB="0" distL="0" distR="0" wp14:anchorId="571673E4" wp14:editId="1368E692">
            <wp:extent cx="304800" cy="171449"/>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42" cstate="print"/>
                    <a:stretch>
                      <a:fillRect/>
                    </a:stretch>
                  </pic:blipFill>
                  <pic:spPr>
                    <a:xfrm>
                      <a:off x="0" y="0"/>
                      <a:ext cx="304800" cy="171449"/>
                    </a:xfrm>
                    <a:prstGeom prst="rect">
                      <a:avLst/>
                    </a:prstGeom>
                  </pic:spPr>
                </pic:pic>
              </a:graphicData>
            </a:graphic>
          </wp:inline>
        </w:drawing>
      </w:r>
      <w:r w:rsidRPr="00AF3FF4">
        <w:rPr>
          <w:rFonts w:ascii="Museo Sans 100" w:hAnsi="Museo Sans 100"/>
          <w:b/>
          <w:sz w:val="22"/>
          <w:szCs w:val="20"/>
          <w:lang w:val="es-ES" w:eastAsia="en-US"/>
        </w:rPr>
        <w:t xml:space="preserve"> Si</w:t>
      </w:r>
      <w:r w:rsidRPr="00AF3FF4">
        <w:rPr>
          <w:rFonts w:ascii="Museo Sans 100" w:hAnsi="Museo Sans 100"/>
          <w:b/>
          <w:sz w:val="22"/>
          <w:szCs w:val="20"/>
          <w:lang w:val="es-ES" w:eastAsia="en-US"/>
        </w:rPr>
        <w:tab/>
      </w:r>
    </w:p>
    <w:p w14:paraId="205D0B8D" w14:textId="28BDF640" w:rsidR="00AF3FF4" w:rsidRDefault="004200EC" w:rsidP="00AF3FF4">
      <w:pPr>
        <w:spacing w:after="160" w:line="259" w:lineRule="auto"/>
        <w:jc w:val="both"/>
        <w:rPr>
          <w:rFonts w:ascii="Museo Sans 100" w:hAnsi="Museo Sans 100"/>
          <w:b/>
          <w:sz w:val="22"/>
          <w:szCs w:val="20"/>
          <w:lang w:val="es-ES" w:eastAsia="en-US"/>
        </w:rPr>
      </w:pPr>
      <w:r>
        <w:pict w14:anchorId="4611823B">
          <v:shape id="Imagen 42" o:spid="_x0000_i1028" type="#_x0000_t75" style="width:24pt;height:13.5pt;visibility:visible;mso-wrap-style:square">
            <v:imagedata r:id="rId43" o:title=""/>
            <o:lock v:ext="edit" aspectratio="f"/>
          </v:shape>
        </w:pict>
      </w:r>
      <w:r w:rsidR="00AF3FF4" w:rsidRPr="00AF3FF4">
        <w:rPr>
          <w:rFonts w:ascii="Museo Sans 100" w:hAnsi="Museo Sans 100"/>
          <w:b/>
          <w:sz w:val="22"/>
          <w:szCs w:val="20"/>
          <w:lang w:val="es-ES" w:eastAsia="en-US"/>
        </w:rPr>
        <w:t xml:space="preserve"> No ¿Por qué?</w:t>
      </w:r>
      <w:r w:rsidR="00AF3FF4" w:rsidRPr="00AF3FF4">
        <w:rPr>
          <w:rFonts w:ascii="Museo Sans 100" w:hAnsi="Museo Sans 100"/>
          <w:b/>
          <w:sz w:val="22"/>
          <w:szCs w:val="20"/>
          <w:lang w:val="es-ES" w:eastAsia="en-US"/>
        </w:rPr>
        <w:tab/>
      </w:r>
    </w:p>
    <w:p w14:paraId="5E2F1076" w14:textId="77777777" w:rsidR="00AF3FF4" w:rsidRPr="00AF3FF4" w:rsidRDefault="00AF3FF4" w:rsidP="00AF3FF4">
      <w:pPr>
        <w:spacing w:after="160" w:line="259" w:lineRule="auto"/>
        <w:jc w:val="both"/>
        <w:rPr>
          <w:rFonts w:ascii="Museo Sans 100" w:hAnsi="Museo Sans 100"/>
          <w:b/>
          <w:i/>
          <w:sz w:val="22"/>
          <w:szCs w:val="20"/>
          <w:lang w:val="es-ES" w:eastAsia="en-US"/>
        </w:rPr>
      </w:pPr>
    </w:p>
    <w:p w14:paraId="59703BFB" w14:textId="77777777" w:rsidR="00AF3FF4" w:rsidRDefault="00AF3FF4" w:rsidP="00AF3FF4">
      <w:pPr>
        <w:spacing w:after="160" w:line="259" w:lineRule="auto"/>
        <w:ind w:left="720"/>
        <w:contextualSpacing/>
        <w:jc w:val="both"/>
        <w:rPr>
          <w:rFonts w:ascii="Museo Sans 500" w:hAnsi="Museo Sans 500"/>
          <w:sz w:val="22"/>
          <w:szCs w:val="20"/>
          <w:lang w:val="es-SV" w:eastAsia="en-US"/>
        </w:rPr>
      </w:pPr>
    </w:p>
    <w:p w14:paraId="162729EC" w14:textId="77777777" w:rsidR="00AF3FF4" w:rsidRDefault="00AF3FF4" w:rsidP="00AF3FF4">
      <w:pPr>
        <w:spacing w:after="160" w:line="259" w:lineRule="auto"/>
        <w:ind w:left="720"/>
        <w:contextualSpacing/>
        <w:jc w:val="both"/>
        <w:rPr>
          <w:rFonts w:ascii="Museo Sans 500" w:hAnsi="Museo Sans 500"/>
          <w:sz w:val="22"/>
          <w:szCs w:val="20"/>
          <w:lang w:val="es-SV" w:eastAsia="en-US"/>
        </w:rPr>
      </w:pPr>
    </w:p>
    <w:p w14:paraId="2C90F591" w14:textId="344982CB" w:rsidR="00AF3FF4" w:rsidRDefault="00AF3FF4" w:rsidP="00AF3FF4">
      <w:pPr>
        <w:spacing w:after="160" w:line="259" w:lineRule="auto"/>
        <w:ind w:left="720"/>
        <w:contextualSpacing/>
        <w:jc w:val="both"/>
        <w:rPr>
          <w:rFonts w:ascii="Museo Sans 500" w:hAnsi="Museo Sans 500"/>
          <w:sz w:val="22"/>
          <w:szCs w:val="20"/>
          <w:lang w:val="es-SV" w:eastAsia="en-US"/>
        </w:rPr>
      </w:pPr>
      <w:r w:rsidRPr="00AF3FF4">
        <w:rPr>
          <w:rFonts w:ascii="Museo Sans 500" w:hAnsi="Museo Sans 500"/>
          <w:sz w:val="22"/>
          <w:szCs w:val="20"/>
          <w:lang w:val="es-SV" w:eastAsia="en-US"/>
        </w:rPr>
        <w:t xml:space="preserve">Respuestas: </w:t>
      </w:r>
    </w:p>
    <w:p w14:paraId="032B66B7" w14:textId="77777777" w:rsidR="00DA5AF5" w:rsidRPr="00AF3FF4" w:rsidRDefault="00DA5AF5" w:rsidP="00AF3FF4">
      <w:pPr>
        <w:spacing w:after="160" w:line="259" w:lineRule="auto"/>
        <w:ind w:left="720"/>
        <w:contextualSpacing/>
        <w:jc w:val="both"/>
        <w:rPr>
          <w:rFonts w:ascii="Museo Sans 500" w:hAnsi="Museo Sans 500"/>
          <w:sz w:val="22"/>
          <w:szCs w:val="20"/>
          <w:lang w:val="es-SV" w:eastAsia="en-US"/>
        </w:rPr>
      </w:pPr>
    </w:p>
    <w:tbl>
      <w:tblPr>
        <w:tblStyle w:val="Tablaconcuadrcula"/>
        <w:tblW w:w="0" w:type="auto"/>
        <w:tblInd w:w="720" w:type="dxa"/>
        <w:tblLook w:val="04A0" w:firstRow="1" w:lastRow="0" w:firstColumn="1" w:lastColumn="0" w:noHBand="0" w:noVBand="1"/>
      </w:tblPr>
      <w:tblGrid>
        <w:gridCol w:w="9527"/>
      </w:tblGrid>
      <w:tr w:rsidR="003661E8" w:rsidRPr="003661E8" w14:paraId="4D4BB77F" w14:textId="77777777" w:rsidTr="003661E8">
        <w:tc>
          <w:tcPr>
            <w:tcW w:w="9527" w:type="dxa"/>
          </w:tcPr>
          <w:p w14:paraId="635BA166"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r>
            <w:bookmarkStart w:id="100" w:name="_Hlk215060713"/>
            <w:r w:rsidRPr="003661E8">
              <w:rPr>
                <w:rFonts w:ascii="Museo Sans 100" w:hAnsi="Museo Sans 100"/>
                <w:sz w:val="22"/>
                <w:szCs w:val="20"/>
                <w:lang w:val="es-SV" w:eastAsia="en-US"/>
              </w:rPr>
              <w:t xml:space="preserve">Manejo de la firma electrónica </w:t>
            </w:r>
            <w:bookmarkEnd w:id="100"/>
          </w:p>
        </w:tc>
      </w:tr>
      <w:tr w:rsidR="003661E8" w:rsidRPr="003661E8" w14:paraId="50C0743C" w14:textId="77777777" w:rsidTr="003661E8">
        <w:tc>
          <w:tcPr>
            <w:tcW w:w="9527" w:type="dxa"/>
          </w:tcPr>
          <w:p w14:paraId="6CCB5D20"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En nuestro caso fue transformación, se tardó mucho y esto que lo llevaron abogados que son entendidos en el tema, varios pasos, no recalcar como deben ser sus procesos de ahí en adelante fue la 1er experiencia</w:t>
            </w:r>
          </w:p>
        </w:tc>
      </w:tr>
      <w:tr w:rsidR="003661E8" w:rsidRPr="003661E8" w14:paraId="376FFCE4" w14:textId="77777777" w:rsidTr="003661E8">
        <w:tc>
          <w:tcPr>
            <w:tcW w:w="9527" w:type="dxa"/>
          </w:tcPr>
          <w:p w14:paraId="0237F2F3" w14:textId="1477A920"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 xml:space="preserve">En algunos procesos no es muy claro (Para aquellas personas que no tenemos mucho conocimiento en la sección financiera) - Sección generar uno mismo el balance inicial </w:t>
            </w:r>
            <w:r w:rsidR="00167457" w:rsidRPr="003661E8">
              <w:rPr>
                <w:rFonts w:ascii="Museo Sans 100" w:hAnsi="Museo Sans 100"/>
                <w:sz w:val="22"/>
                <w:szCs w:val="20"/>
                <w:lang w:val="es-SV" w:eastAsia="en-US"/>
              </w:rPr>
              <w:t>(</w:t>
            </w:r>
            <w:r w:rsidR="00167457">
              <w:rPr>
                <w:rFonts w:ascii="Museo Sans 100" w:hAnsi="Museo Sans 100"/>
                <w:sz w:val="22"/>
                <w:szCs w:val="20"/>
                <w:lang w:val="es-SV" w:eastAsia="en-US"/>
              </w:rPr>
              <w:t xml:space="preserve">lo supere a este </w:t>
            </w:r>
            <w:r w:rsidRPr="003661E8">
              <w:rPr>
                <w:rFonts w:ascii="Museo Sans 100" w:hAnsi="Museo Sans 100"/>
                <w:sz w:val="22"/>
                <w:szCs w:val="20"/>
                <w:lang w:val="es-SV" w:eastAsia="en-US"/>
              </w:rPr>
              <w:t>momento</w:t>
            </w:r>
            <w:r w:rsidR="00167457">
              <w:rPr>
                <w:rFonts w:ascii="Museo Sans 100" w:hAnsi="Museo Sans 100"/>
                <w:sz w:val="22"/>
                <w:szCs w:val="20"/>
                <w:lang w:val="es-SV" w:eastAsia="en-US"/>
              </w:rPr>
              <w:t xml:space="preserve"> ya que</w:t>
            </w:r>
            <w:r w:rsidRPr="003661E8">
              <w:rPr>
                <w:rFonts w:ascii="Museo Sans 100" w:hAnsi="Museo Sans 100"/>
                <w:sz w:val="22"/>
                <w:szCs w:val="20"/>
                <w:lang w:val="es-SV" w:eastAsia="en-US"/>
              </w:rPr>
              <w:t xml:space="preserve"> </w:t>
            </w:r>
            <w:r w:rsidR="00167457">
              <w:rPr>
                <w:rFonts w:ascii="Museo Sans 100" w:hAnsi="Museo Sans 100"/>
                <w:sz w:val="22"/>
                <w:szCs w:val="20"/>
                <w:lang w:val="es-SV" w:eastAsia="en-US"/>
              </w:rPr>
              <w:t>m</w:t>
            </w:r>
            <w:r w:rsidRPr="003661E8">
              <w:rPr>
                <w:rFonts w:ascii="Museo Sans 100" w:hAnsi="Museo Sans 100"/>
                <w:sz w:val="22"/>
                <w:szCs w:val="20"/>
                <w:lang w:val="es-SV" w:eastAsia="en-US"/>
              </w:rPr>
              <w:t>e auxilie de un contador que conozco)</w:t>
            </w:r>
            <w:r w:rsidR="00167457">
              <w:rPr>
                <w:rFonts w:ascii="Museo Sans 100" w:hAnsi="Museo Sans 100"/>
                <w:sz w:val="22"/>
                <w:szCs w:val="20"/>
                <w:lang w:val="es-SV" w:eastAsia="en-US"/>
              </w:rPr>
              <w:t xml:space="preserve">. </w:t>
            </w:r>
          </w:p>
        </w:tc>
      </w:tr>
      <w:tr w:rsidR="003661E8" w:rsidRPr="003661E8" w14:paraId="2AA13D44" w14:textId="77777777" w:rsidTr="003661E8">
        <w:tc>
          <w:tcPr>
            <w:tcW w:w="9527" w:type="dxa"/>
          </w:tcPr>
          <w:p w14:paraId="5E457B8A"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En el proceso salen muchos imprevistos que atrasan la inscripción, deberían de tener personal que haga lo mínimo para resolver y no solo estar en los escritorios</w:t>
            </w:r>
          </w:p>
        </w:tc>
      </w:tr>
      <w:tr w:rsidR="003661E8" w:rsidRPr="003661E8" w14:paraId="63E04A31" w14:textId="77777777" w:rsidTr="003661E8">
        <w:tc>
          <w:tcPr>
            <w:tcW w:w="9527" w:type="dxa"/>
          </w:tcPr>
          <w:p w14:paraId="06B83545"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r>
            <w:bookmarkStart w:id="101" w:name="_Hlk215060669"/>
            <w:r w:rsidRPr="003661E8">
              <w:rPr>
                <w:rFonts w:ascii="Museo Sans 100" w:hAnsi="Museo Sans 100"/>
                <w:sz w:val="22"/>
                <w:szCs w:val="20"/>
                <w:lang w:val="es-SV" w:eastAsia="en-US"/>
              </w:rPr>
              <w:t xml:space="preserve">Parece no manejan el tema. </w:t>
            </w:r>
            <w:bookmarkEnd w:id="101"/>
          </w:p>
        </w:tc>
      </w:tr>
      <w:tr w:rsidR="003661E8" w:rsidRPr="003661E8" w14:paraId="2B7709FB" w14:textId="77777777" w:rsidTr="003661E8">
        <w:tc>
          <w:tcPr>
            <w:tcW w:w="9527" w:type="dxa"/>
          </w:tcPr>
          <w:p w14:paraId="2E8B277F"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 xml:space="preserve">Se solicitó un cambio en una letra en el nombre de la sociedad días después de inscrita y el CNR no solucionó a pesar que se hicieron los trámites de llenar un formulario, de lo cual para ese trámite no hay mucha información en línea. Así mismo en </w:t>
            </w:r>
            <w:proofErr w:type="spellStart"/>
            <w:r w:rsidRPr="003661E8">
              <w:rPr>
                <w:rFonts w:ascii="Museo Sans 100" w:hAnsi="Museo Sans 100"/>
                <w:sz w:val="22"/>
                <w:szCs w:val="20"/>
                <w:lang w:val="es-SV" w:eastAsia="en-US"/>
              </w:rPr>
              <w:t>call</w:t>
            </w:r>
            <w:proofErr w:type="spellEnd"/>
            <w:r w:rsidRPr="003661E8">
              <w:rPr>
                <w:rFonts w:ascii="Museo Sans 100" w:hAnsi="Museo Sans 100"/>
                <w:sz w:val="22"/>
                <w:szCs w:val="20"/>
                <w:lang w:val="es-SV" w:eastAsia="en-US"/>
              </w:rPr>
              <w:t xml:space="preserve"> Center del CNR solicitaron solvencia de alcaldía y la SAS tenía pocos días de haberse inscrito. </w:t>
            </w:r>
          </w:p>
        </w:tc>
      </w:tr>
      <w:tr w:rsidR="003661E8" w:rsidRPr="003661E8" w14:paraId="3067C38A" w14:textId="77777777" w:rsidTr="003661E8">
        <w:tc>
          <w:tcPr>
            <w:tcW w:w="9527" w:type="dxa"/>
          </w:tcPr>
          <w:p w14:paraId="10C6A9AB"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En parte de asignar poder dar fallas y no permite al estar creando SAS al querer brindar poderes administrativos o generales a algunos de los socios</w:t>
            </w:r>
          </w:p>
        </w:tc>
      </w:tr>
      <w:tr w:rsidR="003661E8" w:rsidRPr="003661E8" w14:paraId="05DCD60B" w14:textId="77777777" w:rsidTr="003661E8">
        <w:tc>
          <w:tcPr>
            <w:tcW w:w="9527" w:type="dxa"/>
          </w:tcPr>
          <w:p w14:paraId="17C54460"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r>
            <w:bookmarkStart w:id="102" w:name="_Hlk215060581"/>
            <w:bookmarkStart w:id="103" w:name="_Hlk215060467"/>
            <w:r w:rsidRPr="003661E8">
              <w:rPr>
                <w:rFonts w:ascii="Museo Sans 100" w:hAnsi="Museo Sans 100"/>
                <w:sz w:val="22"/>
                <w:szCs w:val="20"/>
                <w:lang w:val="es-SV" w:eastAsia="en-US"/>
              </w:rPr>
              <w:t>No hay una explicación sobre los pasos a seguir</w:t>
            </w:r>
            <w:bookmarkEnd w:id="102"/>
            <w:r w:rsidRPr="003661E8">
              <w:rPr>
                <w:rFonts w:ascii="Museo Sans 100" w:hAnsi="Museo Sans 100"/>
                <w:sz w:val="22"/>
                <w:szCs w:val="20"/>
                <w:lang w:val="es-SV" w:eastAsia="en-US"/>
              </w:rPr>
              <w:t>, como petición de usuario del portal web, indicación que se debe elaborar las declaraciones de IVA y demás, aunque no esté en funcionamiento la empresa por tramite de otros permisos pendiente</w:t>
            </w:r>
          </w:p>
        </w:tc>
      </w:tr>
      <w:bookmarkEnd w:id="103"/>
      <w:tr w:rsidR="003661E8" w:rsidRPr="003661E8" w14:paraId="5FA2667B" w14:textId="77777777" w:rsidTr="003661E8">
        <w:tc>
          <w:tcPr>
            <w:tcW w:w="9527" w:type="dxa"/>
          </w:tcPr>
          <w:p w14:paraId="040C1C32" w14:textId="77777777" w:rsidR="003661E8" w:rsidRPr="003661E8"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r>
            <w:bookmarkStart w:id="104" w:name="_Hlk215060329"/>
            <w:r w:rsidRPr="003661E8">
              <w:rPr>
                <w:rFonts w:ascii="Museo Sans 100" w:hAnsi="Museo Sans 100"/>
                <w:sz w:val="22"/>
                <w:szCs w:val="20"/>
                <w:lang w:val="es-SV" w:eastAsia="en-US"/>
              </w:rPr>
              <w:t>Nunca me hicieron saber que la Tarjeta de IVA y NIT había que solicitarla en CREA Empresa, CNR o Hacienda, pasaron 2 meses para saber que las tarjetas se podían imprimir desde el módulo de Crea Empresa, porque Hacienda no tuvo la cortesía de notificar o informar donde obtener las credenciales de una SAS, solo pudo cobrar el canon del NIT a cabalidad, pero no lo genero o indico donde reclamar los documentos.</w:t>
            </w:r>
            <w:bookmarkEnd w:id="104"/>
          </w:p>
        </w:tc>
      </w:tr>
      <w:tr w:rsidR="003661E8" w:rsidRPr="00AF3FF4" w14:paraId="3142F5BD" w14:textId="77777777" w:rsidTr="003661E8">
        <w:tc>
          <w:tcPr>
            <w:tcW w:w="9527" w:type="dxa"/>
          </w:tcPr>
          <w:p w14:paraId="74425EFD" w14:textId="77777777" w:rsidR="003661E8" w:rsidRPr="00AF3FF4" w:rsidRDefault="003661E8" w:rsidP="00D142FF">
            <w:pPr>
              <w:numPr>
                <w:ilvl w:val="0"/>
                <w:numId w:val="17"/>
              </w:numPr>
              <w:spacing w:after="160" w:line="259" w:lineRule="auto"/>
              <w:contextualSpacing/>
              <w:jc w:val="both"/>
              <w:rPr>
                <w:rFonts w:ascii="Museo Sans 100" w:hAnsi="Museo Sans 100"/>
                <w:sz w:val="22"/>
                <w:szCs w:val="20"/>
                <w:lang w:val="es-SV" w:eastAsia="en-US"/>
              </w:rPr>
            </w:pPr>
            <w:r w:rsidRPr="003661E8">
              <w:rPr>
                <w:rFonts w:ascii="Museo Sans 100" w:hAnsi="Museo Sans 100"/>
                <w:sz w:val="22"/>
                <w:szCs w:val="20"/>
                <w:lang w:val="es-SV" w:eastAsia="en-US"/>
              </w:rPr>
              <w:t>No ¿Por qué?</w:t>
            </w:r>
            <w:r w:rsidRPr="003661E8">
              <w:rPr>
                <w:rFonts w:ascii="Museo Sans 100" w:hAnsi="Museo Sans 100"/>
                <w:sz w:val="22"/>
                <w:szCs w:val="20"/>
                <w:lang w:val="es-SV" w:eastAsia="en-US"/>
              </w:rPr>
              <w:tab/>
              <w:t>Es un tanto engorroso el proceso cuanto que lo debería hacer más sencillo y accesible</w:t>
            </w:r>
          </w:p>
        </w:tc>
      </w:tr>
    </w:tbl>
    <w:p w14:paraId="1E94D872" w14:textId="2BC65134" w:rsidR="00AF3FF4" w:rsidRPr="00AF3FF4" w:rsidRDefault="00AF3FF4" w:rsidP="003661E8">
      <w:pPr>
        <w:spacing w:after="160" w:line="259" w:lineRule="auto"/>
        <w:ind w:left="720"/>
        <w:contextualSpacing/>
        <w:jc w:val="both"/>
        <w:rPr>
          <w:rFonts w:ascii="Museo Sans 100" w:hAnsi="Museo Sans 100"/>
          <w:sz w:val="22"/>
          <w:szCs w:val="20"/>
          <w:lang w:val="es-SV" w:eastAsia="en-US"/>
        </w:rPr>
      </w:pPr>
    </w:p>
    <w:p w14:paraId="4F405412" w14:textId="2FCC9F9A" w:rsidR="00AF3FF4" w:rsidRDefault="00AF3FF4" w:rsidP="00AF3FF4">
      <w:pPr>
        <w:spacing w:after="160" w:line="259" w:lineRule="auto"/>
        <w:jc w:val="both"/>
        <w:rPr>
          <w:rFonts w:ascii="Museo Sans 100" w:hAnsi="Museo Sans 100"/>
          <w:sz w:val="20"/>
          <w:szCs w:val="20"/>
          <w:lang w:val="es-SV" w:eastAsia="en-US"/>
        </w:rPr>
      </w:pPr>
    </w:p>
    <w:p w14:paraId="58139762" w14:textId="33101A1A" w:rsidR="00DA5AF5" w:rsidRDefault="00DA5AF5" w:rsidP="00AF3FF4">
      <w:pPr>
        <w:spacing w:after="160" w:line="259" w:lineRule="auto"/>
        <w:jc w:val="both"/>
        <w:rPr>
          <w:rFonts w:ascii="Museo Sans 100" w:hAnsi="Museo Sans 100"/>
          <w:sz w:val="20"/>
          <w:szCs w:val="20"/>
          <w:lang w:val="es-SV" w:eastAsia="en-US"/>
        </w:rPr>
      </w:pPr>
    </w:p>
    <w:p w14:paraId="0BC623F4" w14:textId="4B5DFD37" w:rsidR="00DA5AF5" w:rsidRDefault="00DA5AF5" w:rsidP="00AF3FF4">
      <w:pPr>
        <w:spacing w:after="160" w:line="259" w:lineRule="auto"/>
        <w:jc w:val="both"/>
        <w:rPr>
          <w:rFonts w:ascii="Museo Sans 100" w:hAnsi="Museo Sans 100"/>
          <w:sz w:val="20"/>
          <w:szCs w:val="20"/>
          <w:lang w:val="es-SV" w:eastAsia="en-US"/>
        </w:rPr>
      </w:pPr>
    </w:p>
    <w:p w14:paraId="6FC7FBF2" w14:textId="6619725D" w:rsidR="00DA5AF5" w:rsidRDefault="00DA5AF5" w:rsidP="00AF3FF4">
      <w:pPr>
        <w:spacing w:after="160" w:line="259" w:lineRule="auto"/>
        <w:jc w:val="both"/>
        <w:rPr>
          <w:rFonts w:ascii="Museo Sans 100" w:hAnsi="Museo Sans 100"/>
          <w:sz w:val="20"/>
          <w:szCs w:val="20"/>
          <w:lang w:val="es-SV" w:eastAsia="en-US"/>
        </w:rPr>
      </w:pPr>
    </w:p>
    <w:p w14:paraId="794558EF" w14:textId="7471D264" w:rsidR="00DA5AF5" w:rsidRDefault="00DA5AF5" w:rsidP="00AF3FF4">
      <w:pPr>
        <w:spacing w:after="160" w:line="259" w:lineRule="auto"/>
        <w:jc w:val="both"/>
        <w:rPr>
          <w:rFonts w:ascii="Museo Sans 100" w:hAnsi="Museo Sans 100"/>
          <w:sz w:val="20"/>
          <w:szCs w:val="20"/>
          <w:lang w:val="es-SV" w:eastAsia="en-US"/>
        </w:rPr>
      </w:pPr>
    </w:p>
    <w:p w14:paraId="4DA1330C" w14:textId="77777777" w:rsidR="00DA5AF5" w:rsidRDefault="00DA5AF5" w:rsidP="00AF3FF4">
      <w:pPr>
        <w:spacing w:after="160" w:line="259" w:lineRule="auto"/>
        <w:jc w:val="both"/>
        <w:rPr>
          <w:rFonts w:ascii="Museo Sans 100" w:hAnsi="Museo Sans 100"/>
          <w:sz w:val="20"/>
          <w:szCs w:val="20"/>
          <w:lang w:val="es-SV" w:eastAsia="en-US"/>
        </w:rPr>
      </w:pPr>
    </w:p>
    <w:p w14:paraId="528786C1" w14:textId="77777777" w:rsidR="00DA5AF5" w:rsidRPr="00AF3FF4" w:rsidRDefault="00DA5AF5" w:rsidP="00AF3FF4">
      <w:pPr>
        <w:spacing w:after="160" w:line="259" w:lineRule="auto"/>
        <w:jc w:val="both"/>
        <w:rPr>
          <w:rFonts w:ascii="Museo Sans 100" w:hAnsi="Museo Sans 100"/>
          <w:sz w:val="20"/>
          <w:szCs w:val="20"/>
          <w:lang w:val="es-SV" w:eastAsia="en-US"/>
        </w:rPr>
      </w:pPr>
    </w:p>
    <w:p w14:paraId="227EA9F5" w14:textId="77777777" w:rsidR="00DA5AF5" w:rsidRDefault="00DA5AF5" w:rsidP="00AF3FF4">
      <w:pPr>
        <w:spacing w:after="160" w:line="259" w:lineRule="auto"/>
        <w:jc w:val="both"/>
        <w:rPr>
          <w:rFonts w:ascii="Museo Sans 500" w:hAnsi="Museo Sans 500"/>
          <w:b/>
          <w:sz w:val="22"/>
          <w:szCs w:val="20"/>
          <w:lang w:val="es-SV" w:eastAsia="en-US"/>
        </w:rPr>
      </w:pPr>
    </w:p>
    <w:p w14:paraId="71E61B64" w14:textId="64817D06" w:rsid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 xml:space="preserve">PREGUNTA  50: </w:t>
      </w:r>
    </w:p>
    <w:p w14:paraId="56A635AE" w14:textId="77777777" w:rsidR="00FB5659" w:rsidRPr="00AF3FF4" w:rsidRDefault="00FB5659" w:rsidP="00AF3FF4">
      <w:pPr>
        <w:spacing w:after="160" w:line="259" w:lineRule="auto"/>
        <w:jc w:val="both"/>
        <w:rPr>
          <w:rFonts w:ascii="Museo Sans 500" w:hAnsi="Museo Sans 500"/>
          <w:b/>
          <w:sz w:val="22"/>
          <w:szCs w:val="20"/>
          <w:lang w:val="es-SV" w:eastAsia="en-US"/>
        </w:rPr>
      </w:pPr>
    </w:p>
    <w:p w14:paraId="23B5B7E7" w14:textId="5434E49B" w:rsidR="00AF3FF4" w:rsidRPr="00AF3FF4" w:rsidRDefault="00167457" w:rsidP="00AF3FF4">
      <w:pPr>
        <w:spacing w:after="160" w:line="259" w:lineRule="auto"/>
        <w:jc w:val="both"/>
        <w:rPr>
          <w:rFonts w:ascii="Museo Sans 500" w:hAnsi="Museo Sans 500"/>
          <w:b/>
          <w:sz w:val="22"/>
          <w:szCs w:val="20"/>
          <w:lang w:val="es-SV" w:eastAsia="en-US"/>
        </w:rPr>
      </w:pPr>
      <w:r>
        <w:rPr>
          <w:rFonts w:ascii="Museo Sans 500" w:hAnsi="Museo Sans 500"/>
          <w:b/>
          <w:sz w:val="22"/>
          <w:szCs w:val="20"/>
          <w:lang w:val="es-SV" w:eastAsia="en-US"/>
        </w:rPr>
        <w:t>De la pregunta sí c</w:t>
      </w:r>
      <w:r w:rsidR="00AF3FF4" w:rsidRPr="00AF3FF4">
        <w:rPr>
          <w:rFonts w:ascii="Museo Sans 500" w:hAnsi="Museo Sans 500"/>
          <w:b/>
          <w:sz w:val="22"/>
          <w:szCs w:val="20"/>
          <w:lang w:val="es-SV" w:eastAsia="en-US"/>
        </w:rPr>
        <w:t xml:space="preserve">umplió con sus expectativas el proceso de inscripción de Sociedades de Acciones Simplificadas (SAS). </w:t>
      </w:r>
      <w:r>
        <w:rPr>
          <w:rFonts w:ascii="Museo Sans 500" w:hAnsi="Museo Sans 500"/>
          <w:b/>
          <w:sz w:val="22"/>
          <w:szCs w:val="20"/>
          <w:lang w:val="es-SV" w:eastAsia="en-US"/>
        </w:rPr>
        <w:t xml:space="preserve">Los que respondieron </w:t>
      </w:r>
      <w:r w:rsidR="00AF3FF4" w:rsidRPr="00AF3FF4">
        <w:rPr>
          <w:rFonts w:ascii="Museo Sans 500" w:hAnsi="Museo Sans 500"/>
          <w:b/>
          <w:sz w:val="22"/>
          <w:szCs w:val="20"/>
          <w:lang w:val="es-SV" w:eastAsia="en-US"/>
        </w:rPr>
        <w:t>No</w:t>
      </w:r>
      <w:r>
        <w:rPr>
          <w:rFonts w:ascii="Museo Sans 500" w:hAnsi="Museo Sans 500"/>
          <w:b/>
          <w:sz w:val="22"/>
          <w:szCs w:val="20"/>
          <w:lang w:val="es-SV" w:eastAsia="en-US"/>
        </w:rPr>
        <w:t xml:space="preserve">, </w:t>
      </w:r>
      <w:r w:rsidR="00AF3FF4" w:rsidRPr="00AF3FF4">
        <w:rPr>
          <w:rFonts w:ascii="Museo Sans 500" w:hAnsi="Museo Sans 500"/>
          <w:b/>
          <w:sz w:val="22"/>
          <w:szCs w:val="20"/>
          <w:lang w:val="es-SV" w:eastAsia="en-US"/>
        </w:rPr>
        <w:t>¿Por qué?</w:t>
      </w:r>
    </w:p>
    <w:p w14:paraId="0ACA5A53" w14:textId="77777777" w:rsidR="00FB5659" w:rsidRDefault="00FB5659" w:rsidP="00AF3FF4">
      <w:pPr>
        <w:spacing w:after="160" w:line="259" w:lineRule="auto"/>
        <w:jc w:val="both"/>
        <w:rPr>
          <w:rFonts w:ascii="Museo Sans 500" w:hAnsi="Museo Sans 500"/>
          <w:b/>
          <w:sz w:val="22"/>
          <w:szCs w:val="20"/>
          <w:lang w:val="es-SV" w:eastAsia="en-US"/>
        </w:rPr>
      </w:pPr>
    </w:p>
    <w:p w14:paraId="0D5CD40A" w14:textId="416640A2" w:rsid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Respuestas:</w:t>
      </w:r>
    </w:p>
    <w:tbl>
      <w:tblPr>
        <w:tblStyle w:val="Tablaconcuadrcula"/>
        <w:tblW w:w="0" w:type="auto"/>
        <w:tblLook w:val="04A0" w:firstRow="1" w:lastRow="0" w:firstColumn="1" w:lastColumn="0" w:noHBand="0" w:noVBand="1"/>
      </w:tblPr>
      <w:tblGrid>
        <w:gridCol w:w="10247"/>
      </w:tblGrid>
      <w:tr w:rsidR="00DA5AF5" w:rsidRPr="00DA5AF5" w14:paraId="4902C546" w14:textId="77777777" w:rsidTr="00DA5AF5">
        <w:tc>
          <w:tcPr>
            <w:tcW w:w="10247" w:type="dxa"/>
          </w:tcPr>
          <w:p w14:paraId="5129BB49"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bookmarkStart w:id="105" w:name="_Hlk215062541"/>
            <w:r w:rsidRPr="00DA5AF5">
              <w:rPr>
                <w:rFonts w:ascii="Museo Sans 100" w:hAnsi="Museo Sans 100"/>
                <w:sz w:val="22"/>
                <w:szCs w:val="20"/>
                <w:lang w:val="es-SV" w:eastAsia="en-US"/>
              </w:rPr>
              <w:t xml:space="preserve">No resuelven ese tema en específico. Igual con opiniones jurídicas se pasan del plazo establecido de respuesta y no dan justificación correcta. </w:t>
            </w:r>
          </w:p>
        </w:tc>
      </w:tr>
      <w:tr w:rsidR="00DA5AF5" w:rsidRPr="00DA5AF5" w14:paraId="4130C6B9" w14:textId="77777777" w:rsidTr="00DA5AF5">
        <w:tc>
          <w:tcPr>
            <w:tcW w:w="10247" w:type="dxa"/>
          </w:tcPr>
          <w:p w14:paraId="0A56DB89"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Fue lenta y falta de información </w:t>
            </w:r>
          </w:p>
        </w:tc>
      </w:tr>
      <w:tr w:rsidR="00DA5AF5" w:rsidRPr="00DA5AF5" w14:paraId="6B876A7A" w14:textId="77777777" w:rsidTr="00DA5AF5">
        <w:tc>
          <w:tcPr>
            <w:tcW w:w="10247" w:type="dxa"/>
          </w:tcPr>
          <w:p w14:paraId="07448AA4"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El tiempo que mencionan que es rápido no lo fue, todo lo contrario</w:t>
            </w:r>
          </w:p>
        </w:tc>
      </w:tr>
      <w:tr w:rsidR="00DA5AF5" w:rsidRPr="00DA5AF5" w14:paraId="12613ADE" w14:textId="77777777" w:rsidTr="00DA5AF5">
        <w:tc>
          <w:tcPr>
            <w:tcW w:w="10247" w:type="dxa"/>
          </w:tcPr>
          <w:p w14:paraId="450CAD4D"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Poco claro </w:t>
            </w:r>
          </w:p>
        </w:tc>
      </w:tr>
      <w:tr w:rsidR="00DA5AF5" w:rsidRPr="00DA5AF5" w14:paraId="4A1C1B07" w14:textId="77777777" w:rsidTr="00DA5AF5">
        <w:tc>
          <w:tcPr>
            <w:tcW w:w="10247" w:type="dxa"/>
          </w:tcPr>
          <w:p w14:paraId="371C0C99"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El CNR debe de informar los cambios en forma oportuna, hay diferencias entre Hacienda, el CNR y las alcaldías, es tremendo varios de mis clientes han pagado multas por esas inconsistencias. </w:t>
            </w:r>
          </w:p>
        </w:tc>
      </w:tr>
      <w:tr w:rsidR="00DA5AF5" w:rsidRPr="00DA5AF5" w14:paraId="16D8C4EB" w14:textId="77777777" w:rsidTr="00DA5AF5">
        <w:tc>
          <w:tcPr>
            <w:tcW w:w="10247" w:type="dxa"/>
          </w:tcPr>
          <w:p w14:paraId="3345C664"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Demasiado lento, apático, cero cercanía ni acompañamiento. El personal trabaja a una velocidad distinta a la que avanza el mundo.</w:t>
            </w:r>
          </w:p>
        </w:tc>
      </w:tr>
      <w:tr w:rsidR="00DA5AF5" w:rsidRPr="00DA5AF5" w14:paraId="50AF748B" w14:textId="77777777" w:rsidTr="00DA5AF5">
        <w:tc>
          <w:tcPr>
            <w:tcW w:w="10247" w:type="dxa"/>
          </w:tcPr>
          <w:p w14:paraId="15073601"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Por qué no se solucionó lo solicitado en la corrección de una letra en el nombre de la sociedad, sus requisitos son engorrosos e ilógicos si la sociedad se acababa de inscribir. </w:t>
            </w:r>
          </w:p>
        </w:tc>
      </w:tr>
      <w:tr w:rsidR="00DA5AF5" w:rsidRPr="00DA5AF5" w14:paraId="63622C7E" w14:textId="77777777" w:rsidTr="00DA5AF5">
        <w:tc>
          <w:tcPr>
            <w:tcW w:w="10247" w:type="dxa"/>
          </w:tcPr>
          <w:p w14:paraId="7616CA77"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Se limitan a la entrega del NIT de la SAS y nada más, el acompañamiento es deficiente </w:t>
            </w:r>
          </w:p>
        </w:tc>
      </w:tr>
      <w:tr w:rsidR="00DA5AF5" w:rsidRPr="00DA5AF5" w14:paraId="038A81DD" w14:textId="77777777" w:rsidTr="00DA5AF5">
        <w:tc>
          <w:tcPr>
            <w:tcW w:w="10247" w:type="dxa"/>
          </w:tcPr>
          <w:p w14:paraId="4851C1F4"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No responden las preguntas adecuadamente</w:t>
            </w:r>
          </w:p>
        </w:tc>
      </w:tr>
      <w:tr w:rsidR="00DA5AF5" w:rsidRPr="00DA5AF5" w14:paraId="10C2B5A7" w14:textId="77777777" w:rsidTr="00DA5AF5">
        <w:tc>
          <w:tcPr>
            <w:tcW w:w="10247" w:type="dxa"/>
          </w:tcPr>
          <w:p w14:paraId="73A4B50D" w14:textId="77777777" w:rsidR="00DA5AF5" w:rsidRPr="00DA5AF5" w:rsidRDefault="00DA5AF5" w:rsidP="00D142FF">
            <w:pPr>
              <w:numPr>
                <w:ilvl w:val="0"/>
                <w:numId w:val="18"/>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Realmente debieron poner la opción de un nivel intermedio</w:t>
            </w:r>
          </w:p>
        </w:tc>
      </w:tr>
      <w:bookmarkEnd w:id="105"/>
    </w:tbl>
    <w:p w14:paraId="60CB734F" w14:textId="700EB87F" w:rsidR="00AF3FF4" w:rsidRDefault="00AF3FF4" w:rsidP="00AF3FF4">
      <w:pPr>
        <w:spacing w:after="160" w:line="259" w:lineRule="auto"/>
        <w:jc w:val="both"/>
        <w:rPr>
          <w:rFonts w:ascii="Museo Sans 100" w:hAnsi="Museo Sans 100"/>
          <w:sz w:val="20"/>
          <w:szCs w:val="20"/>
          <w:lang w:val="es-SV" w:eastAsia="en-US"/>
        </w:rPr>
      </w:pPr>
    </w:p>
    <w:p w14:paraId="41CB7581" w14:textId="77777777" w:rsidR="00DA5AF5" w:rsidRDefault="00DA5AF5" w:rsidP="00AF3FF4">
      <w:pPr>
        <w:spacing w:after="160" w:line="259" w:lineRule="auto"/>
        <w:jc w:val="both"/>
        <w:rPr>
          <w:rFonts w:ascii="Museo Sans 500" w:hAnsi="Museo Sans 500"/>
          <w:b/>
          <w:sz w:val="22"/>
          <w:szCs w:val="20"/>
          <w:lang w:val="es-SV" w:eastAsia="en-US"/>
        </w:rPr>
      </w:pPr>
    </w:p>
    <w:p w14:paraId="7813827A" w14:textId="3567AAFC" w:rsid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 xml:space="preserve">PREGUNTA 56. </w:t>
      </w:r>
    </w:p>
    <w:p w14:paraId="65174635" w14:textId="77777777" w:rsidR="00DA5AF5" w:rsidRPr="00AF3FF4" w:rsidRDefault="00DA5AF5" w:rsidP="00AF3FF4">
      <w:pPr>
        <w:spacing w:after="160" w:line="259" w:lineRule="auto"/>
        <w:jc w:val="both"/>
        <w:rPr>
          <w:rFonts w:ascii="Museo Sans 500" w:hAnsi="Museo Sans 500"/>
          <w:b/>
          <w:sz w:val="22"/>
          <w:szCs w:val="20"/>
          <w:lang w:val="es-SV" w:eastAsia="en-US"/>
        </w:rPr>
      </w:pPr>
    </w:p>
    <w:p w14:paraId="1F8167ED" w14:textId="77777777" w:rsidR="00AF3FF4" w:rsidRP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 xml:space="preserve">¿Desea expresar algo más sobre los servicios brindados por la DGII? Explique </w:t>
      </w:r>
    </w:p>
    <w:p w14:paraId="540C8D57" w14:textId="77777777" w:rsidR="00DA5AF5" w:rsidRDefault="00DA5AF5" w:rsidP="00AF3FF4">
      <w:pPr>
        <w:spacing w:after="160" w:line="259" w:lineRule="auto"/>
        <w:jc w:val="both"/>
        <w:rPr>
          <w:rFonts w:ascii="Museo Sans 500" w:hAnsi="Museo Sans 500"/>
          <w:b/>
          <w:sz w:val="22"/>
          <w:szCs w:val="20"/>
          <w:lang w:val="es-SV" w:eastAsia="en-US"/>
        </w:rPr>
      </w:pPr>
    </w:p>
    <w:p w14:paraId="427CAE43" w14:textId="48ED5617" w:rsidR="00AF3FF4" w:rsidRDefault="00AF3FF4" w:rsidP="00AF3FF4">
      <w:pPr>
        <w:spacing w:after="160" w:line="259" w:lineRule="auto"/>
        <w:jc w:val="both"/>
        <w:rPr>
          <w:rFonts w:ascii="Museo Sans 500" w:hAnsi="Museo Sans 500"/>
          <w:b/>
          <w:sz w:val="22"/>
          <w:szCs w:val="20"/>
          <w:lang w:val="es-SV" w:eastAsia="en-US"/>
        </w:rPr>
      </w:pPr>
      <w:r w:rsidRPr="00AF3FF4">
        <w:rPr>
          <w:rFonts w:ascii="Museo Sans 500" w:hAnsi="Museo Sans 500"/>
          <w:b/>
          <w:sz w:val="22"/>
          <w:szCs w:val="20"/>
          <w:lang w:val="es-SV" w:eastAsia="en-US"/>
        </w:rPr>
        <w:t>Respuestas:</w:t>
      </w:r>
    </w:p>
    <w:tbl>
      <w:tblPr>
        <w:tblStyle w:val="Tablaconcuadrcula"/>
        <w:tblW w:w="0" w:type="auto"/>
        <w:tblInd w:w="720" w:type="dxa"/>
        <w:tblLook w:val="04A0" w:firstRow="1" w:lastRow="0" w:firstColumn="1" w:lastColumn="0" w:noHBand="0" w:noVBand="1"/>
      </w:tblPr>
      <w:tblGrid>
        <w:gridCol w:w="9527"/>
      </w:tblGrid>
      <w:tr w:rsidR="00DA5AF5" w:rsidRPr="00DA5AF5" w14:paraId="4ECBF6F6" w14:textId="77777777" w:rsidTr="00DA5AF5">
        <w:tc>
          <w:tcPr>
            <w:tcW w:w="9527" w:type="dxa"/>
          </w:tcPr>
          <w:p w14:paraId="64EF6393"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Debe </w:t>
            </w:r>
            <w:bookmarkStart w:id="106" w:name="_Hlk215160587"/>
            <w:r w:rsidRPr="00DA5AF5">
              <w:rPr>
                <w:rFonts w:ascii="Museo Sans 100" w:hAnsi="Museo Sans 100"/>
                <w:sz w:val="22"/>
                <w:szCs w:val="20"/>
                <w:lang w:val="es-SV" w:eastAsia="en-US"/>
              </w:rPr>
              <w:t>mejorar las consultas vía teléfono, y lo tardío en lo presencial</w:t>
            </w:r>
            <w:bookmarkEnd w:id="106"/>
          </w:p>
        </w:tc>
      </w:tr>
      <w:tr w:rsidR="00DA5AF5" w:rsidRPr="00DA5AF5" w14:paraId="5B8EB2B9" w14:textId="77777777" w:rsidTr="00DA5AF5">
        <w:tc>
          <w:tcPr>
            <w:tcW w:w="9527" w:type="dxa"/>
          </w:tcPr>
          <w:p w14:paraId="01CE1F2D"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¿Tuve mala experiencia que fui a las instalaciones y porque no hice cita no me recibieron, y habiendo personal disponible, para resolver algo sencillo tuve que esperar 2 días ese día hice la cita y buscar el día disponible “según la plataforma” que por tramite le dan 30 minutos y por veces ni 5 minutos se tardan y los otros 25 minutos? y pido respeto y calidez a las personas mayores no entienden ese proceso tecnológico.</w:t>
            </w:r>
          </w:p>
        </w:tc>
      </w:tr>
      <w:tr w:rsidR="00DA5AF5" w:rsidRPr="00DA5AF5" w14:paraId="0D19CF9C" w14:textId="77777777" w:rsidTr="00DA5AF5">
        <w:tc>
          <w:tcPr>
            <w:tcW w:w="9527" w:type="dxa"/>
          </w:tcPr>
          <w:p w14:paraId="0C6B57F3"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Que, de las instituciones públicas, la DGII es la que mejor atiende y con calidad y calidez ya sea presencial o virtual. Saludos y muchos éxitos.</w:t>
            </w:r>
          </w:p>
        </w:tc>
      </w:tr>
      <w:tr w:rsidR="00DA5AF5" w:rsidRPr="00DA5AF5" w14:paraId="1B504210" w14:textId="77777777" w:rsidTr="00DA5AF5">
        <w:tc>
          <w:tcPr>
            <w:tcW w:w="9527" w:type="dxa"/>
          </w:tcPr>
          <w:p w14:paraId="323E4E58" w14:textId="33CAFC24"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lastRenderedPageBreak/>
              <w:t>Que</w:t>
            </w:r>
            <w:r>
              <w:rPr>
                <w:rFonts w:ascii="Museo Sans 100" w:hAnsi="Museo Sans 100"/>
                <w:sz w:val="22"/>
                <w:szCs w:val="20"/>
                <w:lang w:val="es-SV" w:eastAsia="en-US"/>
              </w:rPr>
              <w:t xml:space="preserve"> los empleados</w:t>
            </w:r>
            <w:r w:rsidRPr="00DA5AF5">
              <w:rPr>
                <w:rFonts w:ascii="Museo Sans 100" w:hAnsi="Museo Sans 100"/>
                <w:sz w:val="22"/>
                <w:szCs w:val="20"/>
                <w:lang w:val="es-SV" w:eastAsia="en-US"/>
              </w:rPr>
              <w:t xml:space="preserve"> sean más </w:t>
            </w:r>
            <w:r w:rsidR="00FB5659" w:rsidRPr="00DA5AF5">
              <w:rPr>
                <w:rFonts w:ascii="Museo Sans 100" w:hAnsi="Museo Sans 100"/>
                <w:sz w:val="22"/>
                <w:szCs w:val="20"/>
                <w:lang w:val="es-SV" w:eastAsia="en-US"/>
              </w:rPr>
              <w:t>empáticos</w:t>
            </w:r>
            <w:r w:rsidRPr="00DA5AF5">
              <w:rPr>
                <w:rFonts w:ascii="Museo Sans 100" w:hAnsi="Museo Sans 100"/>
                <w:sz w:val="22"/>
                <w:szCs w:val="20"/>
                <w:lang w:val="es-SV" w:eastAsia="en-US"/>
              </w:rPr>
              <w:t xml:space="preserve"> con personas con el servicio prestado, si hay algún error ayuden a resolverlo o sean claros donde está dicho error.</w:t>
            </w:r>
          </w:p>
        </w:tc>
      </w:tr>
      <w:tr w:rsidR="00DA5AF5" w:rsidRPr="00DA5AF5" w14:paraId="21EA62CF" w14:textId="77777777" w:rsidTr="00DA5AF5">
        <w:tc>
          <w:tcPr>
            <w:tcW w:w="9527" w:type="dxa"/>
          </w:tcPr>
          <w:p w14:paraId="71032D36"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Habilitar el servicio en línea de modificaciones IVA.</w:t>
            </w:r>
          </w:p>
        </w:tc>
      </w:tr>
      <w:tr w:rsidR="00DA5AF5" w:rsidRPr="00DA5AF5" w14:paraId="4570D234" w14:textId="77777777" w:rsidTr="00DA5AF5">
        <w:tc>
          <w:tcPr>
            <w:tcW w:w="9527" w:type="dxa"/>
          </w:tcPr>
          <w:p w14:paraId="37DD7225"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07" w:name="_Hlk215160636"/>
            <w:r w:rsidRPr="00DA5AF5">
              <w:rPr>
                <w:rFonts w:ascii="Museo Sans 100" w:hAnsi="Museo Sans 100"/>
                <w:sz w:val="22"/>
                <w:szCs w:val="20"/>
                <w:lang w:val="es-SV" w:eastAsia="en-US"/>
              </w:rPr>
              <w:t>Insto a las autoridades a que dediquen más esfuerzos en pro de acercar sus servicios a la población. Los emprendedores sí están dispuestos a cumplir las obligaciones tributarias, pero la burocracia estatal lo dificulta.</w:t>
            </w:r>
            <w:bookmarkEnd w:id="107"/>
          </w:p>
        </w:tc>
      </w:tr>
      <w:tr w:rsidR="00DA5AF5" w:rsidRPr="00DA5AF5" w14:paraId="7FE19623" w14:textId="77777777" w:rsidTr="00DA5AF5">
        <w:tc>
          <w:tcPr>
            <w:tcW w:w="9527" w:type="dxa"/>
          </w:tcPr>
          <w:p w14:paraId="143CE9CA"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08" w:name="_Hlk215160681"/>
            <w:r w:rsidRPr="00DA5AF5">
              <w:rPr>
                <w:rFonts w:ascii="Museo Sans 100" w:hAnsi="Museo Sans 100"/>
                <w:sz w:val="22"/>
                <w:szCs w:val="20"/>
                <w:lang w:val="es-SV" w:eastAsia="en-US"/>
              </w:rPr>
              <w:t xml:space="preserve">Reducir requisitos engorrosos que complican realizar un trámite. </w:t>
            </w:r>
          </w:p>
        </w:tc>
      </w:tr>
      <w:tr w:rsidR="00DA5AF5" w:rsidRPr="00DA5AF5" w14:paraId="04544FF3" w14:textId="77777777" w:rsidTr="00DA5AF5">
        <w:tc>
          <w:tcPr>
            <w:tcW w:w="9527" w:type="dxa"/>
          </w:tcPr>
          <w:p w14:paraId="0C49BFEB" w14:textId="5D7A217A"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09" w:name="_Hlk215124814"/>
            <w:r w:rsidRPr="00DA5AF5">
              <w:rPr>
                <w:rFonts w:ascii="Museo Sans 100" w:hAnsi="Museo Sans 100"/>
                <w:sz w:val="22"/>
                <w:szCs w:val="20"/>
                <w:lang w:val="es-SV" w:eastAsia="en-US"/>
              </w:rPr>
              <w:t xml:space="preserve">Se ha hecho un excelente esfuerzo el servicio de las SAS es excelente y rápido. Pero otros servicios como </w:t>
            </w:r>
            <w:r w:rsidR="00FB5659">
              <w:rPr>
                <w:rFonts w:ascii="Museo Sans 100" w:hAnsi="Museo Sans 100"/>
                <w:sz w:val="22"/>
                <w:szCs w:val="20"/>
                <w:lang w:val="es-SV" w:eastAsia="en-US"/>
              </w:rPr>
              <w:t>F</w:t>
            </w:r>
            <w:r w:rsidRPr="00DA5AF5">
              <w:rPr>
                <w:rFonts w:ascii="Museo Sans 100" w:hAnsi="Museo Sans 100"/>
                <w:sz w:val="22"/>
                <w:szCs w:val="20"/>
                <w:lang w:val="es-SV" w:eastAsia="en-US"/>
              </w:rPr>
              <w:t xml:space="preserve">acturación </w:t>
            </w:r>
            <w:r w:rsidR="00FB5659">
              <w:rPr>
                <w:rFonts w:ascii="Museo Sans 100" w:hAnsi="Museo Sans 100"/>
                <w:sz w:val="22"/>
                <w:szCs w:val="20"/>
                <w:lang w:val="es-SV" w:eastAsia="en-US"/>
              </w:rPr>
              <w:t>E</w:t>
            </w:r>
            <w:r w:rsidRPr="00DA5AF5">
              <w:rPr>
                <w:rFonts w:ascii="Museo Sans 100" w:hAnsi="Museo Sans 100"/>
                <w:sz w:val="22"/>
                <w:szCs w:val="20"/>
                <w:lang w:val="es-SV" w:eastAsia="en-US"/>
              </w:rPr>
              <w:t>lectrónica requieren mayor información y enfoque técnico</w:t>
            </w:r>
            <w:r w:rsidR="00FB5659">
              <w:rPr>
                <w:rFonts w:ascii="Museo Sans 100" w:hAnsi="Museo Sans 100"/>
                <w:sz w:val="22"/>
                <w:szCs w:val="20"/>
                <w:lang w:val="es-SV" w:eastAsia="en-US"/>
              </w:rPr>
              <w:t>,</w:t>
            </w:r>
            <w:r w:rsidRPr="00DA5AF5">
              <w:rPr>
                <w:rFonts w:ascii="Museo Sans 100" w:hAnsi="Museo Sans 100"/>
                <w:sz w:val="22"/>
                <w:szCs w:val="20"/>
                <w:lang w:val="es-SV" w:eastAsia="en-US"/>
              </w:rPr>
              <w:t xml:space="preserve"> sigan innovando. Y por favor actualicen la información en sus páginas web que será clara para </w:t>
            </w:r>
            <w:r w:rsidR="00FB5659">
              <w:rPr>
                <w:rFonts w:ascii="Museo Sans 100" w:hAnsi="Museo Sans 100"/>
                <w:sz w:val="22"/>
                <w:szCs w:val="20"/>
                <w:lang w:val="es-SV" w:eastAsia="en-US"/>
              </w:rPr>
              <w:t>cada</w:t>
            </w:r>
            <w:r w:rsidRPr="00DA5AF5">
              <w:rPr>
                <w:rFonts w:ascii="Museo Sans 100" w:hAnsi="Museo Sans 100"/>
                <w:sz w:val="22"/>
                <w:szCs w:val="20"/>
                <w:lang w:val="es-SV" w:eastAsia="en-US"/>
              </w:rPr>
              <w:t xml:space="preserve"> proceso. Y actualizada con detalles. </w:t>
            </w:r>
          </w:p>
        </w:tc>
      </w:tr>
      <w:bookmarkEnd w:id="109"/>
      <w:tr w:rsidR="00DA5AF5" w:rsidRPr="00DA5AF5" w14:paraId="5B197631" w14:textId="77777777" w:rsidTr="00DA5AF5">
        <w:tc>
          <w:tcPr>
            <w:tcW w:w="9527" w:type="dxa"/>
          </w:tcPr>
          <w:p w14:paraId="318BCBE2" w14:textId="6B1BC69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Hago denuncias de contribuyentes que evaden, pero veo que no le toman la importancia</w:t>
            </w:r>
            <w:r w:rsidR="00A84E2D">
              <w:rPr>
                <w:rFonts w:ascii="Museo Sans 100" w:hAnsi="Museo Sans 100"/>
                <w:sz w:val="22"/>
                <w:szCs w:val="20"/>
                <w:lang w:val="es-SV" w:eastAsia="en-US"/>
              </w:rPr>
              <w:t>.</w:t>
            </w:r>
          </w:p>
        </w:tc>
      </w:tr>
      <w:tr w:rsidR="00DA5AF5" w:rsidRPr="00DA5AF5" w14:paraId="4DB1BA30" w14:textId="77777777" w:rsidTr="00DA5AF5">
        <w:tc>
          <w:tcPr>
            <w:tcW w:w="9527" w:type="dxa"/>
          </w:tcPr>
          <w:p w14:paraId="7AD80E83"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10" w:name="_Hlk215125336"/>
            <w:r w:rsidRPr="00DA5AF5">
              <w:rPr>
                <w:rFonts w:ascii="Museo Sans 100" w:hAnsi="Museo Sans 100"/>
                <w:sz w:val="22"/>
                <w:szCs w:val="20"/>
                <w:lang w:val="es-SV" w:eastAsia="en-US"/>
              </w:rPr>
              <w:t>Para los que somos nuevos, sería excelente que hubiera algún tipo de seminarios, donde pudiéramos recibir asesoría, ya sea en línea, o presencial. Ya que la intención que muchos tenemos es hacer las cosas bien, y evitar así errores por parte de nuestra inexperiencia.</w:t>
            </w:r>
          </w:p>
        </w:tc>
      </w:tr>
      <w:tr w:rsidR="00DA5AF5" w:rsidRPr="00DA5AF5" w14:paraId="6B53D6A1" w14:textId="77777777" w:rsidTr="00DA5AF5">
        <w:tc>
          <w:tcPr>
            <w:tcW w:w="9527" w:type="dxa"/>
          </w:tcPr>
          <w:p w14:paraId="3640B45B"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En ese sentido, pienso que sería excelente algún tipo de seminario o asesoría para realizar de mejor forma nuestro rol de contribuyentes."</w:t>
            </w:r>
          </w:p>
        </w:tc>
      </w:tr>
      <w:tr w:rsidR="00DA5AF5" w:rsidRPr="00DA5AF5" w14:paraId="4DA54483" w14:textId="77777777" w:rsidTr="00DA5AF5">
        <w:tc>
          <w:tcPr>
            <w:tcW w:w="9527" w:type="dxa"/>
          </w:tcPr>
          <w:p w14:paraId="0A5DDAF3"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11" w:name="_Hlk215124863"/>
            <w:bookmarkEnd w:id="110"/>
            <w:r w:rsidRPr="00DA5AF5">
              <w:rPr>
                <w:rFonts w:ascii="Museo Sans 100" w:hAnsi="Museo Sans 100"/>
                <w:sz w:val="22"/>
                <w:szCs w:val="20"/>
                <w:lang w:val="es-SV" w:eastAsia="en-US"/>
              </w:rPr>
              <w:t xml:space="preserve">La atención brindada en el Centro de Atención de San Miguel, en mi experiencia siempre ha sido calidad, los funcionarios que atienden son respetuosos y están en la mayor disposición del servicio al contribuyente. </w:t>
            </w:r>
          </w:p>
        </w:tc>
      </w:tr>
      <w:bookmarkEnd w:id="111"/>
      <w:tr w:rsidR="00DA5AF5" w:rsidRPr="00DA5AF5" w14:paraId="013E9CD0" w14:textId="77777777" w:rsidTr="00DA5AF5">
        <w:tc>
          <w:tcPr>
            <w:tcW w:w="9527" w:type="dxa"/>
          </w:tcPr>
          <w:p w14:paraId="5842442F"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En el cuestionario veo una pregunta relacionada con parqueo y en el centro de atención de San Miguel no hay parqueo para el público, considero que es un tema que podría mejorar, aunque uno como usuario se apoya de los comercios que brindan ese servicio en el alrededor. </w:t>
            </w:r>
          </w:p>
        </w:tc>
      </w:tr>
      <w:tr w:rsidR="00DA5AF5" w:rsidRPr="00DA5AF5" w14:paraId="15C2E0EB" w14:textId="77777777" w:rsidTr="00DA5AF5">
        <w:tc>
          <w:tcPr>
            <w:tcW w:w="9527" w:type="dxa"/>
          </w:tcPr>
          <w:p w14:paraId="5A1293F4" w14:textId="1028DAB8"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12" w:name="_Hlk215124935"/>
            <w:r w:rsidRPr="00DA5AF5">
              <w:rPr>
                <w:rFonts w:ascii="Museo Sans 100" w:hAnsi="Museo Sans 100"/>
                <w:sz w:val="22"/>
                <w:szCs w:val="20"/>
                <w:lang w:val="es-SV" w:eastAsia="en-US"/>
              </w:rPr>
              <w:t>Estoy muy complacida con el proceso de crea empresa, ¡superaron mis expectativas! lo único es que todas las instituciones vinculadas deben tener el mismo estándar de conocimiento, capacitación y guía para dar la misma información. en un punto del proceso, ya bien adelante al llamar, del CNR te dicen una cosa y en el otro número te dicen otra</w:t>
            </w:r>
            <w:r w:rsidR="00A84E2D">
              <w:rPr>
                <w:rFonts w:ascii="Museo Sans 100" w:hAnsi="Museo Sans 100"/>
                <w:sz w:val="22"/>
                <w:szCs w:val="20"/>
                <w:lang w:val="es-SV" w:eastAsia="en-US"/>
              </w:rPr>
              <w:t>,</w:t>
            </w:r>
            <w:r w:rsidRPr="00DA5AF5">
              <w:rPr>
                <w:rFonts w:ascii="Museo Sans 100" w:hAnsi="Museo Sans 100"/>
                <w:sz w:val="22"/>
                <w:szCs w:val="20"/>
                <w:lang w:val="es-SV" w:eastAsia="en-US"/>
              </w:rPr>
              <w:t xml:space="preserve"> pero el proceso como tal, me pareció super bueno y recomendado al 100%</w:t>
            </w:r>
            <w:bookmarkEnd w:id="112"/>
          </w:p>
        </w:tc>
      </w:tr>
      <w:tr w:rsidR="00DA5AF5" w:rsidRPr="00DA5AF5" w14:paraId="3098D724" w14:textId="77777777" w:rsidTr="00DA5AF5">
        <w:tc>
          <w:tcPr>
            <w:tcW w:w="9527" w:type="dxa"/>
          </w:tcPr>
          <w:p w14:paraId="703B5E2D"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bookmarkStart w:id="113" w:name="_Hlk215124964"/>
            <w:r w:rsidRPr="00DA5AF5">
              <w:rPr>
                <w:rFonts w:ascii="Museo Sans 100" w:hAnsi="Museo Sans 100"/>
                <w:sz w:val="22"/>
                <w:szCs w:val="20"/>
                <w:lang w:val="es-SV" w:eastAsia="en-US"/>
              </w:rPr>
              <w:t xml:space="preserve">Muchas gracias por interesarse en mejorar, gracias a las gestiones de las autoridades DGII y al presidente </w:t>
            </w:r>
            <w:proofErr w:type="spellStart"/>
            <w:r w:rsidRPr="00DA5AF5">
              <w:rPr>
                <w:rFonts w:ascii="Museo Sans 100" w:hAnsi="Museo Sans 100"/>
                <w:sz w:val="22"/>
                <w:szCs w:val="20"/>
                <w:lang w:val="es-SV" w:eastAsia="en-US"/>
              </w:rPr>
              <w:t>Bukele</w:t>
            </w:r>
            <w:proofErr w:type="spellEnd"/>
            <w:r w:rsidRPr="00DA5AF5">
              <w:rPr>
                <w:rFonts w:ascii="Museo Sans 100" w:hAnsi="Museo Sans 100"/>
                <w:sz w:val="22"/>
                <w:szCs w:val="20"/>
                <w:lang w:val="es-SV" w:eastAsia="en-US"/>
              </w:rPr>
              <w:t xml:space="preserve"> muchas gracias.  </w:t>
            </w:r>
          </w:p>
        </w:tc>
      </w:tr>
      <w:bookmarkEnd w:id="113"/>
      <w:tr w:rsidR="00DA5AF5" w:rsidRPr="00DA5AF5" w14:paraId="09930E28" w14:textId="77777777" w:rsidTr="00DA5AF5">
        <w:tc>
          <w:tcPr>
            <w:tcW w:w="9527" w:type="dxa"/>
          </w:tcPr>
          <w:p w14:paraId="72823E0B"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Muchas veces el trámite requiere realizar el mismo proceso varias veces, los tiempos son bien cortos, la plataforma falla, se acumula la información y no se logra cumplir con los plazos </w:t>
            </w:r>
          </w:p>
        </w:tc>
      </w:tr>
      <w:tr w:rsidR="00DA5AF5" w:rsidRPr="00DA5AF5" w14:paraId="3ECAC981" w14:textId="77777777" w:rsidTr="00DA5AF5">
        <w:tc>
          <w:tcPr>
            <w:tcW w:w="9527" w:type="dxa"/>
          </w:tcPr>
          <w:p w14:paraId="6992C635" w14:textId="343F50C9"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 xml:space="preserve">Por favor capaciten al personal sobre los </w:t>
            </w:r>
            <w:r w:rsidRPr="0058796E">
              <w:rPr>
                <w:rFonts w:ascii="Museo Sans 100" w:hAnsi="Museo Sans 100"/>
                <w:b/>
                <w:sz w:val="22"/>
                <w:szCs w:val="20"/>
                <w:lang w:val="es-SV" w:eastAsia="en-US"/>
              </w:rPr>
              <w:t>P</w:t>
            </w:r>
            <w:r w:rsidR="00B55F95" w:rsidRPr="0058796E">
              <w:rPr>
                <w:rFonts w:ascii="Museo Sans 100" w:hAnsi="Museo Sans 100"/>
                <w:b/>
                <w:sz w:val="22"/>
                <w:szCs w:val="20"/>
                <w:lang w:val="es-SV" w:eastAsia="en-US"/>
              </w:rPr>
              <w:t xml:space="preserve">roveedores de Servicios de Activos Digitales </w:t>
            </w:r>
            <w:r w:rsidR="001569CA" w:rsidRPr="0058796E">
              <w:rPr>
                <w:rFonts w:ascii="Museo Sans 100" w:hAnsi="Museo Sans 100"/>
                <w:b/>
                <w:sz w:val="22"/>
                <w:szCs w:val="20"/>
                <w:lang w:val="es-SV" w:eastAsia="en-US"/>
              </w:rPr>
              <w:t>(P</w:t>
            </w:r>
            <w:r w:rsidRPr="0058796E">
              <w:rPr>
                <w:rFonts w:ascii="Museo Sans 100" w:hAnsi="Museo Sans 100"/>
                <w:b/>
                <w:sz w:val="22"/>
                <w:szCs w:val="20"/>
                <w:lang w:val="es-SV" w:eastAsia="en-US"/>
              </w:rPr>
              <w:t>SAD</w:t>
            </w:r>
            <w:r w:rsidR="0058796E">
              <w:rPr>
                <w:rFonts w:ascii="Museo Sans 100" w:hAnsi="Museo Sans 100"/>
                <w:b/>
                <w:sz w:val="22"/>
                <w:szCs w:val="20"/>
                <w:lang w:val="es-SV" w:eastAsia="en-US"/>
              </w:rPr>
              <w:t>)</w:t>
            </w:r>
            <w:r w:rsidRPr="0058796E">
              <w:rPr>
                <w:rFonts w:ascii="Museo Sans 100" w:hAnsi="Museo Sans 100"/>
                <w:b/>
                <w:sz w:val="22"/>
                <w:szCs w:val="20"/>
                <w:lang w:val="es-SV" w:eastAsia="en-US"/>
              </w:rPr>
              <w:t>,</w:t>
            </w:r>
            <w:r w:rsidRPr="00DA5AF5">
              <w:rPr>
                <w:rFonts w:ascii="Museo Sans 100" w:hAnsi="Museo Sans 100"/>
                <w:sz w:val="22"/>
                <w:szCs w:val="20"/>
                <w:lang w:val="es-SV" w:eastAsia="en-US"/>
              </w:rPr>
              <w:t xml:space="preserve"> los requisitos que deben cumplir, como se deben presentar declaraciones y/o informes, leyes claras sobre los PSAD de conformidad a </w:t>
            </w:r>
            <w:r w:rsidRPr="0058796E">
              <w:rPr>
                <w:rFonts w:ascii="Museo Sans 100" w:hAnsi="Museo Sans 100"/>
                <w:b/>
                <w:sz w:val="22"/>
                <w:szCs w:val="20"/>
                <w:lang w:val="es-SV" w:eastAsia="en-US"/>
              </w:rPr>
              <w:t>C</w:t>
            </w:r>
            <w:r w:rsidR="001569CA" w:rsidRPr="0058796E">
              <w:rPr>
                <w:rFonts w:ascii="Museo Sans 100" w:hAnsi="Museo Sans 100"/>
                <w:b/>
                <w:sz w:val="22"/>
                <w:szCs w:val="20"/>
                <w:lang w:val="es-SV" w:eastAsia="en-US"/>
              </w:rPr>
              <w:t>omisión Nacional de Activos Digitales (C</w:t>
            </w:r>
            <w:r w:rsidRPr="0058796E">
              <w:rPr>
                <w:rFonts w:ascii="Museo Sans 100" w:hAnsi="Museo Sans 100"/>
                <w:b/>
                <w:sz w:val="22"/>
                <w:szCs w:val="20"/>
                <w:lang w:val="es-SV" w:eastAsia="en-US"/>
              </w:rPr>
              <w:t>NAD</w:t>
            </w:r>
            <w:r w:rsidR="001569CA" w:rsidRPr="0058796E">
              <w:rPr>
                <w:rFonts w:ascii="Museo Sans 100" w:hAnsi="Museo Sans 100"/>
                <w:b/>
                <w:sz w:val="22"/>
                <w:szCs w:val="20"/>
                <w:lang w:val="es-SV" w:eastAsia="en-US"/>
              </w:rPr>
              <w:t xml:space="preserve">). </w:t>
            </w:r>
          </w:p>
        </w:tc>
      </w:tr>
      <w:tr w:rsidR="00DA5AF5" w:rsidRPr="00DA5AF5" w14:paraId="34CB2EC6" w14:textId="77777777" w:rsidTr="00DA5AF5">
        <w:tc>
          <w:tcPr>
            <w:tcW w:w="9527" w:type="dxa"/>
          </w:tcPr>
          <w:p w14:paraId="04A12312" w14:textId="77777777" w:rsidR="00DA5AF5" w:rsidRPr="00DA5AF5" w:rsidRDefault="00DA5AF5" w:rsidP="00D142FF">
            <w:pPr>
              <w:numPr>
                <w:ilvl w:val="0"/>
                <w:numId w:val="19"/>
              </w:numPr>
              <w:spacing w:after="160" w:line="259" w:lineRule="auto"/>
              <w:contextualSpacing/>
              <w:jc w:val="both"/>
              <w:rPr>
                <w:rFonts w:ascii="Museo Sans 100" w:hAnsi="Museo Sans 100"/>
                <w:sz w:val="22"/>
                <w:szCs w:val="20"/>
                <w:lang w:val="es-SV" w:eastAsia="en-US"/>
              </w:rPr>
            </w:pPr>
            <w:r w:rsidRPr="00DA5AF5">
              <w:rPr>
                <w:rFonts w:ascii="Museo Sans 100" w:hAnsi="Museo Sans 100"/>
                <w:sz w:val="22"/>
                <w:szCs w:val="20"/>
                <w:lang w:val="es-SV" w:eastAsia="en-US"/>
              </w:rPr>
              <w:t>Que el personal sea amable porque hay unos gestores que quizá por estrés, pero son pedantes y cortantes con los usuarios.</w:t>
            </w:r>
          </w:p>
        </w:tc>
      </w:tr>
      <w:bookmarkEnd w:id="0"/>
      <w:bookmarkEnd w:id="108"/>
    </w:tbl>
    <w:p w14:paraId="34BB20E7" w14:textId="15A5DBB6" w:rsidR="00AF3FF4" w:rsidRDefault="00AF3FF4" w:rsidP="00DA5AF5">
      <w:pPr>
        <w:jc w:val="both"/>
        <w:rPr>
          <w:rFonts w:ascii="Museo Sans 100" w:hAnsi="Museo Sans 100" w:cstheme="minorHAnsi"/>
          <w:b/>
          <w:color w:val="031127" w:themeColor="background2" w:themeShade="1A"/>
        </w:rPr>
      </w:pPr>
    </w:p>
    <w:sectPr w:rsidR="00AF3FF4" w:rsidSect="00BE2C81">
      <w:headerReference w:type="default" r:id="rId44"/>
      <w:pgSz w:w="12242" w:h="15842" w:code="1"/>
      <w:pgMar w:top="1242" w:right="1134" w:bottom="70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4D90D" w14:textId="77777777" w:rsidR="003F7FED" w:rsidRDefault="003F7FED" w:rsidP="006E41FC">
      <w:r>
        <w:separator/>
      </w:r>
    </w:p>
  </w:endnote>
  <w:endnote w:type="continuationSeparator" w:id="0">
    <w:p w14:paraId="03A58FFE" w14:textId="77777777" w:rsidR="003F7FED" w:rsidRDefault="003F7FED" w:rsidP="006E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Std">
    <w:panose1 w:val="02020605060306020A03"/>
    <w:charset w:val="00"/>
    <w:family w:val="roman"/>
    <w:notTrueType/>
    <w:pitch w:val="variable"/>
    <w:sig w:usb0="800000AF" w:usb1="5000205B" w:usb2="00000000" w:usb3="00000000" w:csb0="00000001" w:csb1="00000000"/>
  </w:font>
  <w:font w:name="Museo Sans 500">
    <w:panose1 w:val="02000000000000000000"/>
    <w:charset w:val="00"/>
    <w:family w:val="modern"/>
    <w:notTrueType/>
    <w:pitch w:val="variable"/>
    <w:sig w:usb0="A00000AF" w:usb1="4000004A" w:usb2="00000000" w:usb3="00000000" w:csb0="00000093"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686004"/>
      <w:docPartObj>
        <w:docPartGallery w:val="Page Numbers (Bottom of Page)"/>
        <w:docPartUnique/>
      </w:docPartObj>
    </w:sdtPr>
    <w:sdtContent>
      <w:sdt>
        <w:sdtPr>
          <w:id w:val="-1769616900"/>
          <w:docPartObj>
            <w:docPartGallery w:val="Page Numbers (Top of Page)"/>
            <w:docPartUnique/>
          </w:docPartObj>
        </w:sdtPr>
        <w:sdtContent>
          <w:p w14:paraId="39C1875C" w14:textId="77777777" w:rsidR="004200EC" w:rsidRDefault="004200E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50729D2D" w14:textId="77777777" w:rsidR="004200EC" w:rsidRDefault="004200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530584"/>
      <w:docPartObj>
        <w:docPartGallery w:val="Page Numbers (Bottom of Page)"/>
        <w:docPartUnique/>
      </w:docPartObj>
    </w:sdtPr>
    <w:sdtContent>
      <w:sdt>
        <w:sdtPr>
          <w:id w:val="2113622330"/>
          <w:docPartObj>
            <w:docPartGallery w:val="Page Numbers (Top of Page)"/>
            <w:docPartUnique/>
          </w:docPartObj>
        </w:sdtPr>
        <w:sdtContent>
          <w:p w14:paraId="381A93A9" w14:textId="77D91811" w:rsidR="004200EC" w:rsidRDefault="004200E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26EBCBFF" w14:textId="77777777" w:rsidR="004200EC" w:rsidRDefault="004200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C66E2" w14:textId="77777777" w:rsidR="003F7FED" w:rsidRDefault="003F7FED" w:rsidP="006E41FC">
      <w:r>
        <w:separator/>
      </w:r>
    </w:p>
  </w:footnote>
  <w:footnote w:type="continuationSeparator" w:id="0">
    <w:p w14:paraId="3651D721" w14:textId="77777777" w:rsidR="003F7FED" w:rsidRDefault="003F7FED" w:rsidP="006E41FC">
      <w:r>
        <w:continuationSeparator/>
      </w:r>
    </w:p>
  </w:footnote>
  <w:footnote w:id="1">
    <w:p w14:paraId="0FFF13D7" w14:textId="77777777" w:rsidR="004200EC" w:rsidRPr="00131C6A" w:rsidRDefault="004200EC" w:rsidP="008F595C">
      <w:pPr>
        <w:pStyle w:val="Textonotapie"/>
        <w:rPr>
          <w:sz w:val="18"/>
          <w:szCs w:val="18"/>
          <w:lang w:val="es-SV"/>
        </w:rPr>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b/>
          <w:sz w:val="18"/>
          <w:szCs w:val="18"/>
          <w:lang w:val="es-SV"/>
        </w:rPr>
        <w:t>Se muestra la totalidad de comentarios en anexo 3</w:t>
      </w:r>
      <w:r w:rsidRPr="00131C6A">
        <w:rPr>
          <w:rFonts w:asciiTheme="minorHAnsi" w:eastAsiaTheme="minorHAnsi" w:hAnsiTheme="minorHAnsi" w:cstheme="minorBidi"/>
          <w:sz w:val="18"/>
          <w:szCs w:val="18"/>
          <w:lang w:val="es-SV"/>
        </w:rPr>
        <w:t>.</w:t>
      </w:r>
    </w:p>
  </w:footnote>
  <w:footnote w:id="2">
    <w:p w14:paraId="3448DA3D" w14:textId="4CD60D24" w:rsidR="004200EC" w:rsidRPr="00131C6A" w:rsidRDefault="004200EC">
      <w:pPr>
        <w:pStyle w:val="Textonotapie"/>
        <w:rPr>
          <w:sz w:val="18"/>
          <w:szCs w:val="18"/>
          <w:lang w:val="es-SV"/>
        </w:rPr>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b/>
          <w:sz w:val="18"/>
          <w:szCs w:val="18"/>
          <w:lang w:val="es-SV"/>
        </w:rPr>
        <w:t>Se muestra la totalidad de comentarios en anexo 3</w:t>
      </w:r>
      <w:r w:rsidRPr="00131C6A">
        <w:rPr>
          <w:rFonts w:asciiTheme="minorHAnsi" w:eastAsiaTheme="minorHAnsi" w:hAnsiTheme="minorHAnsi" w:cstheme="minorBidi"/>
          <w:sz w:val="18"/>
          <w:szCs w:val="18"/>
          <w:lang w:val="es-SV"/>
        </w:rPr>
        <w:t>.</w:t>
      </w:r>
    </w:p>
  </w:footnote>
  <w:footnote w:id="3">
    <w:p w14:paraId="062E899F" w14:textId="77777777" w:rsidR="004200EC" w:rsidRPr="00131C6A" w:rsidRDefault="004200EC" w:rsidP="0036364C">
      <w:pPr>
        <w:pStyle w:val="Textonotapie"/>
        <w:rPr>
          <w:sz w:val="18"/>
          <w:szCs w:val="18"/>
          <w:lang w:val="es-SV"/>
        </w:rPr>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b/>
          <w:sz w:val="18"/>
          <w:szCs w:val="18"/>
          <w:lang w:val="es-SV"/>
        </w:rPr>
        <w:t>Se muestra la totalidad de comentarios en Anexo 3.</w:t>
      </w:r>
    </w:p>
  </w:footnote>
  <w:footnote w:id="4">
    <w:p w14:paraId="679B4AEB" w14:textId="42B7F9D7" w:rsidR="004200EC" w:rsidRPr="00131C6A" w:rsidRDefault="004200EC">
      <w:pPr>
        <w:pStyle w:val="Textonotapie"/>
        <w:rPr>
          <w:sz w:val="18"/>
          <w:szCs w:val="18"/>
          <w:lang w:val="es-SV"/>
        </w:rPr>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b/>
          <w:sz w:val="18"/>
          <w:szCs w:val="18"/>
          <w:lang w:val="es-SV"/>
        </w:rPr>
        <w:t>Se muestra la totalidad de comentarios en Anexo 3.</w:t>
      </w:r>
    </w:p>
  </w:footnote>
  <w:footnote w:id="5">
    <w:p w14:paraId="2749A47E" w14:textId="485FF4AF" w:rsidR="004200EC" w:rsidRPr="00131C6A" w:rsidRDefault="004200EC">
      <w:pPr>
        <w:pStyle w:val="Textonotapie"/>
        <w:rPr>
          <w:sz w:val="18"/>
          <w:szCs w:val="18"/>
          <w:lang w:val="es-SV"/>
        </w:rPr>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b/>
          <w:sz w:val="18"/>
          <w:szCs w:val="18"/>
          <w:lang w:val="es-SV"/>
        </w:rPr>
        <w:t>Se muestra la totalidad de comentarios en Anexo 3.</w:t>
      </w:r>
    </w:p>
  </w:footnote>
  <w:footnote w:id="6">
    <w:p w14:paraId="4B45E21C" w14:textId="0FFA4998" w:rsidR="004200EC" w:rsidRPr="00D92D22" w:rsidRDefault="004200EC">
      <w:pPr>
        <w:pStyle w:val="Textonotapie"/>
      </w:pPr>
      <w:r w:rsidRPr="00131C6A">
        <w:rPr>
          <w:rStyle w:val="Refdenotaalpie"/>
          <w:sz w:val="18"/>
          <w:szCs w:val="18"/>
        </w:rPr>
        <w:footnoteRef/>
      </w:r>
      <w:r w:rsidRPr="00131C6A">
        <w:rPr>
          <w:sz w:val="18"/>
          <w:szCs w:val="18"/>
        </w:rPr>
        <w:t xml:space="preserve"> </w:t>
      </w:r>
      <w:r w:rsidRPr="00131C6A">
        <w:rPr>
          <w:rFonts w:asciiTheme="minorHAnsi" w:eastAsiaTheme="minorHAnsi" w:hAnsiTheme="minorHAnsi" w:cstheme="minorBidi"/>
          <w:sz w:val="18"/>
          <w:szCs w:val="18"/>
          <w:lang w:val="es-SV"/>
        </w:rPr>
        <w:t xml:space="preserve">Se muestra la totalidad de comentarios en </w:t>
      </w:r>
      <w:r w:rsidRPr="00131C6A">
        <w:rPr>
          <w:rFonts w:asciiTheme="minorHAnsi" w:eastAsiaTheme="minorHAnsi" w:hAnsiTheme="minorHAnsi" w:cstheme="minorBidi"/>
          <w:b/>
          <w:sz w:val="18"/>
          <w:szCs w:val="18"/>
          <w:lang w:val="es-SV"/>
        </w:rPr>
        <w:t>Anexo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5DE5" w14:textId="77777777" w:rsidR="004200EC" w:rsidRDefault="004200EC" w:rsidP="00BE2C81">
    <w:pPr>
      <w:pStyle w:val="Encabezado"/>
      <w:tabs>
        <w:tab w:val="clear" w:pos="4320"/>
        <w:tab w:val="clear" w:pos="8640"/>
        <w:tab w:val="left" w:pos="4740"/>
      </w:tabs>
    </w:pPr>
    <w:r w:rsidRPr="008B7CF2">
      <w:rPr>
        <w:rFonts w:ascii="Museo Sans 100" w:eastAsia="Museo Sans 100" w:hAnsi="Museo Sans 100"/>
        <w:lang w:val="es-SV" w:eastAsia="es-SV"/>
      </w:rPr>
      <w:drawing>
        <wp:anchor distT="0" distB="0" distL="114300" distR="114300" simplePos="0" relativeHeight="251671552" behindDoc="0" locked="0" layoutInCell="1" allowOverlap="1" wp14:anchorId="59A9236F" wp14:editId="48C13AA8">
          <wp:simplePos x="0" y="0"/>
          <wp:positionH relativeFrom="margin">
            <wp:posOffset>1882140</wp:posOffset>
          </wp:positionH>
          <wp:positionV relativeFrom="paragraph">
            <wp:posOffset>-335915</wp:posOffset>
          </wp:positionV>
          <wp:extent cx="2400300" cy="103378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8768" w14:textId="77777777" w:rsidR="004200EC" w:rsidRPr="00923DCC" w:rsidRDefault="004200EC" w:rsidP="00052568">
    <w:pPr>
      <w:pStyle w:val="Encabezado"/>
      <w:rPr>
        <w:color w:val="000000" w:themeColor="text1"/>
        <w:sz w:val="32"/>
        <w:szCs w:val="32"/>
      </w:rPr>
    </w:pPr>
    <w:r w:rsidRPr="00923DCC">
      <w:rPr>
        <w:rFonts w:asciiTheme="majorHAnsi" w:hAnsiTheme="majorHAnsi"/>
        <w:b/>
        <w:color w:val="000000" w:themeColor="text1"/>
        <w:sz w:val="32"/>
        <w:szCs w:val="32"/>
        <w:lang w:val="es-SV" w:eastAsia="es-SV"/>
      </w:rPr>
      <w:drawing>
        <wp:anchor distT="0" distB="0" distL="114300" distR="114300" simplePos="0" relativeHeight="251663360" behindDoc="0" locked="0" layoutInCell="1" allowOverlap="1" wp14:anchorId="37F42E00" wp14:editId="2D959037">
          <wp:simplePos x="0" y="0"/>
          <wp:positionH relativeFrom="column">
            <wp:posOffset>1952625</wp:posOffset>
          </wp:positionH>
          <wp:positionV relativeFrom="paragraph">
            <wp:posOffset>-391160</wp:posOffset>
          </wp:positionV>
          <wp:extent cx="2469515" cy="1197610"/>
          <wp:effectExtent l="0" t="0" r="6985" b="254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png"/>
                  <pic:cNvPicPr/>
                </pic:nvPicPr>
                <pic:blipFill>
                  <a:blip r:embed="rId1">
                    <a:extLst>
                      <a:ext uri="{28A0092B-C50C-407E-A947-70E740481C1C}">
                        <a14:useLocalDpi xmlns:a14="http://schemas.microsoft.com/office/drawing/2010/main" val="0"/>
                      </a:ext>
                    </a:extLst>
                  </a:blip>
                  <a:stretch>
                    <a:fillRect/>
                  </a:stretch>
                </pic:blipFill>
                <pic:spPr>
                  <a:xfrm>
                    <a:off x="0" y="0"/>
                    <a:ext cx="2469515" cy="1197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B844" w14:textId="77777777" w:rsidR="004200EC" w:rsidRDefault="004200EC">
    <w:pPr>
      <w:pStyle w:val="Encabezado"/>
    </w:pPr>
    <w:r w:rsidRPr="008B7CF2">
      <w:rPr>
        <w:rFonts w:ascii="Museo Sans 100" w:eastAsia="Museo Sans 100" w:hAnsi="Museo Sans 100"/>
        <w:lang w:val="es-SV" w:eastAsia="es-SV"/>
      </w:rPr>
      <w:drawing>
        <wp:anchor distT="0" distB="0" distL="114300" distR="114300" simplePos="0" relativeHeight="251669504" behindDoc="0" locked="0" layoutInCell="1" allowOverlap="1" wp14:anchorId="5DCA5C21" wp14:editId="373D4923">
          <wp:simplePos x="0" y="0"/>
          <wp:positionH relativeFrom="margin">
            <wp:posOffset>1847905</wp:posOffset>
          </wp:positionH>
          <wp:positionV relativeFrom="paragraph">
            <wp:posOffset>-448310</wp:posOffset>
          </wp:positionV>
          <wp:extent cx="2400300" cy="103378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pt;height:27pt;visibility:visible;mso-wrap-style:square" o:bullet="t">
        <v:imagedata r:id="rId1" o:title=""/>
        <o:lock v:ext="edit" aspectratio="f"/>
      </v:shape>
    </w:pict>
  </w:numPicBullet>
  <w:numPicBullet w:numPicBulletId="1">
    <w:pict>
      <v:shape w14:anchorId="3F94DAF6" id="_x0000_i1036" type="#_x0000_t75" style="width:48pt;height:27pt;visibility:visible;mso-wrap-style:square" o:bullet="t">
        <v:imagedata r:id="rId2" o:title=""/>
        <o:lock v:ext="edit" aspectratio="f"/>
      </v:shape>
    </w:pict>
  </w:numPicBullet>
  <w:numPicBullet w:numPicBulletId="2">
    <w:pict>
      <v:shape id="_x0000_i1037" type="#_x0000_t75" style="width:11.25pt;height:11.25pt" o:bullet="t">
        <v:imagedata r:id="rId3" o:title="msoD5"/>
      </v:shape>
    </w:pict>
  </w:numPicBullet>
  <w:abstractNum w:abstractNumId="0" w15:restartNumberingAfterBreak="0">
    <w:nsid w:val="017B0650"/>
    <w:multiLevelType w:val="hybridMultilevel"/>
    <w:tmpl w:val="B520FC0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3BD16EF"/>
    <w:multiLevelType w:val="hybridMultilevel"/>
    <w:tmpl w:val="2226929C"/>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59728A7"/>
    <w:multiLevelType w:val="hybridMultilevel"/>
    <w:tmpl w:val="84EA7256"/>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07660C4F"/>
    <w:multiLevelType w:val="hybridMultilevel"/>
    <w:tmpl w:val="CFE408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88679D"/>
    <w:multiLevelType w:val="hybridMultilevel"/>
    <w:tmpl w:val="9E78E39A"/>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9C568B8"/>
    <w:multiLevelType w:val="hybridMultilevel"/>
    <w:tmpl w:val="73B0C5C8"/>
    <w:lvl w:ilvl="0" w:tplc="2E76D0EA">
      <w:start w:val="1"/>
      <w:numFmt w:val="bullet"/>
      <w:lvlText w:val=""/>
      <w:lvlPicBulletId w:val="1"/>
      <w:lvlJc w:val="left"/>
      <w:pPr>
        <w:tabs>
          <w:tab w:val="num" w:pos="720"/>
        </w:tabs>
        <w:ind w:left="720" w:hanging="360"/>
      </w:pPr>
      <w:rPr>
        <w:rFonts w:ascii="Symbol" w:hAnsi="Symbol" w:hint="default"/>
      </w:rPr>
    </w:lvl>
    <w:lvl w:ilvl="1" w:tplc="57467382" w:tentative="1">
      <w:start w:val="1"/>
      <w:numFmt w:val="bullet"/>
      <w:lvlText w:val=""/>
      <w:lvlJc w:val="left"/>
      <w:pPr>
        <w:tabs>
          <w:tab w:val="num" w:pos="1440"/>
        </w:tabs>
        <w:ind w:left="1440" w:hanging="360"/>
      </w:pPr>
      <w:rPr>
        <w:rFonts w:ascii="Symbol" w:hAnsi="Symbol" w:hint="default"/>
      </w:rPr>
    </w:lvl>
    <w:lvl w:ilvl="2" w:tplc="D49A932E" w:tentative="1">
      <w:start w:val="1"/>
      <w:numFmt w:val="bullet"/>
      <w:lvlText w:val=""/>
      <w:lvlJc w:val="left"/>
      <w:pPr>
        <w:tabs>
          <w:tab w:val="num" w:pos="2160"/>
        </w:tabs>
        <w:ind w:left="2160" w:hanging="360"/>
      </w:pPr>
      <w:rPr>
        <w:rFonts w:ascii="Symbol" w:hAnsi="Symbol" w:hint="default"/>
      </w:rPr>
    </w:lvl>
    <w:lvl w:ilvl="3" w:tplc="F1328FDE" w:tentative="1">
      <w:start w:val="1"/>
      <w:numFmt w:val="bullet"/>
      <w:lvlText w:val=""/>
      <w:lvlJc w:val="left"/>
      <w:pPr>
        <w:tabs>
          <w:tab w:val="num" w:pos="2880"/>
        </w:tabs>
        <w:ind w:left="2880" w:hanging="360"/>
      </w:pPr>
      <w:rPr>
        <w:rFonts w:ascii="Symbol" w:hAnsi="Symbol" w:hint="default"/>
      </w:rPr>
    </w:lvl>
    <w:lvl w:ilvl="4" w:tplc="CA246096" w:tentative="1">
      <w:start w:val="1"/>
      <w:numFmt w:val="bullet"/>
      <w:lvlText w:val=""/>
      <w:lvlJc w:val="left"/>
      <w:pPr>
        <w:tabs>
          <w:tab w:val="num" w:pos="3600"/>
        </w:tabs>
        <w:ind w:left="3600" w:hanging="360"/>
      </w:pPr>
      <w:rPr>
        <w:rFonts w:ascii="Symbol" w:hAnsi="Symbol" w:hint="default"/>
      </w:rPr>
    </w:lvl>
    <w:lvl w:ilvl="5" w:tplc="F0F2F72E" w:tentative="1">
      <w:start w:val="1"/>
      <w:numFmt w:val="bullet"/>
      <w:lvlText w:val=""/>
      <w:lvlJc w:val="left"/>
      <w:pPr>
        <w:tabs>
          <w:tab w:val="num" w:pos="4320"/>
        </w:tabs>
        <w:ind w:left="4320" w:hanging="360"/>
      </w:pPr>
      <w:rPr>
        <w:rFonts w:ascii="Symbol" w:hAnsi="Symbol" w:hint="default"/>
      </w:rPr>
    </w:lvl>
    <w:lvl w:ilvl="6" w:tplc="4344DA2C" w:tentative="1">
      <w:start w:val="1"/>
      <w:numFmt w:val="bullet"/>
      <w:lvlText w:val=""/>
      <w:lvlJc w:val="left"/>
      <w:pPr>
        <w:tabs>
          <w:tab w:val="num" w:pos="5040"/>
        </w:tabs>
        <w:ind w:left="5040" w:hanging="360"/>
      </w:pPr>
      <w:rPr>
        <w:rFonts w:ascii="Symbol" w:hAnsi="Symbol" w:hint="default"/>
      </w:rPr>
    </w:lvl>
    <w:lvl w:ilvl="7" w:tplc="88AEFA44" w:tentative="1">
      <w:start w:val="1"/>
      <w:numFmt w:val="bullet"/>
      <w:lvlText w:val=""/>
      <w:lvlJc w:val="left"/>
      <w:pPr>
        <w:tabs>
          <w:tab w:val="num" w:pos="5760"/>
        </w:tabs>
        <w:ind w:left="5760" w:hanging="360"/>
      </w:pPr>
      <w:rPr>
        <w:rFonts w:ascii="Symbol" w:hAnsi="Symbol" w:hint="default"/>
      </w:rPr>
    </w:lvl>
    <w:lvl w:ilvl="8" w:tplc="C284D1D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1E4065"/>
    <w:multiLevelType w:val="hybridMultilevel"/>
    <w:tmpl w:val="2F9E41DC"/>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A785CFD"/>
    <w:multiLevelType w:val="hybridMultilevel"/>
    <w:tmpl w:val="41D4E846"/>
    <w:lvl w:ilvl="0" w:tplc="64569704">
      <w:start w:val="1"/>
      <w:numFmt w:val="bullet"/>
      <w:lvlText w:val=""/>
      <w:lvlPicBulletId w:val="0"/>
      <w:lvlJc w:val="left"/>
      <w:pPr>
        <w:tabs>
          <w:tab w:val="num" w:pos="720"/>
        </w:tabs>
        <w:ind w:left="720" w:hanging="360"/>
      </w:pPr>
      <w:rPr>
        <w:rFonts w:ascii="Symbol" w:hAnsi="Symbol" w:hint="default"/>
      </w:rPr>
    </w:lvl>
    <w:lvl w:ilvl="1" w:tplc="FCECA9FC" w:tentative="1">
      <w:start w:val="1"/>
      <w:numFmt w:val="bullet"/>
      <w:lvlText w:val=""/>
      <w:lvlJc w:val="left"/>
      <w:pPr>
        <w:tabs>
          <w:tab w:val="num" w:pos="1440"/>
        </w:tabs>
        <w:ind w:left="1440" w:hanging="360"/>
      </w:pPr>
      <w:rPr>
        <w:rFonts w:ascii="Symbol" w:hAnsi="Symbol" w:hint="default"/>
      </w:rPr>
    </w:lvl>
    <w:lvl w:ilvl="2" w:tplc="CEC296B6" w:tentative="1">
      <w:start w:val="1"/>
      <w:numFmt w:val="bullet"/>
      <w:lvlText w:val=""/>
      <w:lvlJc w:val="left"/>
      <w:pPr>
        <w:tabs>
          <w:tab w:val="num" w:pos="2160"/>
        </w:tabs>
        <w:ind w:left="2160" w:hanging="360"/>
      </w:pPr>
      <w:rPr>
        <w:rFonts w:ascii="Symbol" w:hAnsi="Symbol" w:hint="default"/>
      </w:rPr>
    </w:lvl>
    <w:lvl w:ilvl="3" w:tplc="2A5EA352" w:tentative="1">
      <w:start w:val="1"/>
      <w:numFmt w:val="bullet"/>
      <w:lvlText w:val=""/>
      <w:lvlJc w:val="left"/>
      <w:pPr>
        <w:tabs>
          <w:tab w:val="num" w:pos="2880"/>
        </w:tabs>
        <w:ind w:left="2880" w:hanging="360"/>
      </w:pPr>
      <w:rPr>
        <w:rFonts w:ascii="Symbol" w:hAnsi="Symbol" w:hint="default"/>
      </w:rPr>
    </w:lvl>
    <w:lvl w:ilvl="4" w:tplc="1CE6FAEC" w:tentative="1">
      <w:start w:val="1"/>
      <w:numFmt w:val="bullet"/>
      <w:lvlText w:val=""/>
      <w:lvlJc w:val="left"/>
      <w:pPr>
        <w:tabs>
          <w:tab w:val="num" w:pos="3600"/>
        </w:tabs>
        <w:ind w:left="3600" w:hanging="360"/>
      </w:pPr>
      <w:rPr>
        <w:rFonts w:ascii="Symbol" w:hAnsi="Symbol" w:hint="default"/>
      </w:rPr>
    </w:lvl>
    <w:lvl w:ilvl="5" w:tplc="EF6ED9CA" w:tentative="1">
      <w:start w:val="1"/>
      <w:numFmt w:val="bullet"/>
      <w:lvlText w:val=""/>
      <w:lvlJc w:val="left"/>
      <w:pPr>
        <w:tabs>
          <w:tab w:val="num" w:pos="4320"/>
        </w:tabs>
        <w:ind w:left="4320" w:hanging="360"/>
      </w:pPr>
      <w:rPr>
        <w:rFonts w:ascii="Symbol" w:hAnsi="Symbol" w:hint="default"/>
      </w:rPr>
    </w:lvl>
    <w:lvl w:ilvl="6" w:tplc="C1D6BC9A" w:tentative="1">
      <w:start w:val="1"/>
      <w:numFmt w:val="bullet"/>
      <w:lvlText w:val=""/>
      <w:lvlJc w:val="left"/>
      <w:pPr>
        <w:tabs>
          <w:tab w:val="num" w:pos="5040"/>
        </w:tabs>
        <w:ind w:left="5040" w:hanging="360"/>
      </w:pPr>
      <w:rPr>
        <w:rFonts w:ascii="Symbol" w:hAnsi="Symbol" w:hint="default"/>
      </w:rPr>
    </w:lvl>
    <w:lvl w:ilvl="7" w:tplc="F00697B8" w:tentative="1">
      <w:start w:val="1"/>
      <w:numFmt w:val="bullet"/>
      <w:lvlText w:val=""/>
      <w:lvlJc w:val="left"/>
      <w:pPr>
        <w:tabs>
          <w:tab w:val="num" w:pos="5760"/>
        </w:tabs>
        <w:ind w:left="5760" w:hanging="360"/>
      </w:pPr>
      <w:rPr>
        <w:rFonts w:ascii="Symbol" w:hAnsi="Symbol" w:hint="default"/>
      </w:rPr>
    </w:lvl>
    <w:lvl w:ilvl="8" w:tplc="DDB046D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FA13356"/>
    <w:multiLevelType w:val="hybridMultilevel"/>
    <w:tmpl w:val="616E331C"/>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17D86696"/>
    <w:multiLevelType w:val="hybridMultilevel"/>
    <w:tmpl w:val="8C6201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92D75F5"/>
    <w:multiLevelType w:val="hybridMultilevel"/>
    <w:tmpl w:val="06B21B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B8A4A64"/>
    <w:multiLevelType w:val="hybridMultilevel"/>
    <w:tmpl w:val="9BC45BCA"/>
    <w:lvl w:ilvl="0" w:tplc="440A0007">
      <w:start w:val="1"/>
      <w:numFmt w:val="bullet"/>
      <w:lvlText w:val=""/>
      <w:lvlPicBulletId w:val="2"/>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3DA4015A"/>
    <w:multiLevelType w:val="hybridMultilevel"/>
    <w:tmpl w:val="735E61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3E6F57C1"/>
    <w:multiLevelType w:val="hybridMultilevel"/>
    <w:tmpl w:val="BF52505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2056939"/>
    <w:multiLevelType w:val="hybridMultilevel"/>
    <w:tmpl w:val="6F08E1C2"/>
    <w:lvl w:ilvl="0" w:tplc="440A000D">
      <w:start w:val="1"/>
      <w:numFmt w:val="bullet"/>
      <w:lvlText w:val=""/>
      <w:lvlJc w:val="left"/>
      <w:pPr>
        <w:ind w:left="502" w:hanging="360"/>
      </w:pPr>
      <w:rPr>
        <w:rFonts w:ascii="Wingdings" w:hAnsi="Wingdings"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5" w15:restartNumberingAfterBreak="0">
    <w:nsid w:val="4CC20024"/>
    <w:multiLevelType w:val="hybridMultilevel"/>
    <w:tmpl w:val="B226F48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15:restartNumberingAfterBreak="0">
    <w:nsid w:val="5A6A6E75"/>
    <w:multiLevelType w:val="multilevel"/>
    <w:tmpl w:val="9D30AA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4653EA8"/>
    <w:multiLevelType w:val="hybridMultilevel"/>
    <w:tmpl w:val="81369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7E0744"/>
    <w:multiLevelType w:val="multilevel"/>
    <w:tmpl w:val="E298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10EB6"/>
    <w:multiLevelType w:val="hybridMultilevel"/>
    <w:tmpl w:val="FEEA14DA"/>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6F4F0A42"/>
    <w:multiLevelType w:val="hybridMultilevel"/>
    <w:tmpl w:val="6D48CB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79A32ED7"/>
    <w:multiLevelType w:val="hybridMultilevel"/>
    <w:tmpl w:val="3E06D40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A526D78"/>
    <w:multiLevelType w:val="multilevel"/>
    <w:tmpl w:val="AE6AA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18"/>
  </w:num>
  <w:num w:numId="4">
    <w:abstractNumId w:val="2"/>
  </w:num>
  <w:num w:numId="5">
    <w:abstractNumId w:val="10"/>
  </w:num>
  <w:num w:numId="6">
    <w:abstractNumId w:val="14"/>
  </w:num>
  <w:num w:numId="7">
    <w:abstractNumId w:val="8"/>
  </w:num>
  <w:num w:numId="8">
    <w:abstractNumId w:val="1"/>
  </w:num>
  <w:num w:numId="9">
    <w:abstractNumId w:val="13"/>
  </w:num>
  <w:num w:numId="10">
    <w:abstractNumId w:val="19"/>
  </w:num>
  <w:num w:numId="11">
    <w:abstractNumId w:val="4"/>
  </w:num>
  <w:num w:numId="12">
    <w:abstractNumId w:val="15"/>
  </w:num>
  <w:num w:numId="13">
    <w:abstractNumId w:val="7"/>
  </w:num>
  <w:num w:numId="14">
    <w:abstractNumId w:val="5"/>
  </w:num>
  <w:num w:numId="15">
    <w:abstractNumId w:val="21"/>
  </w:num>
  <w:num w:numId="16">
    <w:abstractNumId w:val="9"/>
  </w:num>
  <w:num w:numId="17">
    <w:abstractNumId w:val="20"/>
  </w:num>
  <w:num w:numId="18">
    <w:abstractNumId w:val="0"/>
  </w:num>
  <w:num w:numId="19">
    <w:abstractNumId w:val="3"/>
  </w:num>
  <w:num w:numId="20">
    <w:abstractNumId w:val="12"/>
  </w:num>
  <w:num w:numId="21">
    <w:abstractNumId w:val="11"/>
  </w:num>
  <w:num w:numId="22">
    <w:abstractNumId w:val="22"/>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28B"/>
    <w:rsid w:val="00001E21"/>
    <w:rsid w:val="00001E39"/>
    <w:rsid w:val="00002727"/>
    <w:rsid w:val="00002D7C"/>
    <w:rsid w:val="00002E87"/>
    <w:rsid w:val="00002FAA"/>
    <w:rsid w:val="00003CF5"/>
    <w:rsid w:val="00004988"/>
    <w:rsid w:val="00004DAD"/>
    <w:rsid w:val="0000540A"/>
    <w:rsid w:val="0000630D"/>
    <w:rsid w:val="000065E6"/>
    <w:rsid w:val="000066E5"/>
    <w:rsid w:val="00006B9A"/>
    <w:rsid w:val="000071A8"/>
    <w:rsid w:val="0000750D"/>
    <w:rsid w:val="000076E5"/>
    <w:rsid w:val="00007C03"/>
    <w:rsid w:val="00007D62"/>
    <w:rsid w:val="0001055F"/>
    <w:rsid w:val="00011AC6"/>
    <w:rsid w:val="0001319A"/>
    <w:rsid w:val="00013349"/>
    <w:rsid w:val="000135AF"/>
    <w:rsid w:val="00014D72"/>
    <w:rsid w:val="00015363"/>
    <w:rsid w:val="00015388"/>
    <w:rsid w:val="00015676"/>
    <w:rsid w:val="00015BD9"/>
    <w:rsid w:val="00015DC5"/>
    <w:rsid w:val="000161B0"/>
    <w:rsid w:val="00016E28"/>
    <w:rsid w:val="0001733E"/>
    <w:rsid w:val="00017E72"/>
    <w:rsid w:val="00017F6A"/>
    <w:rsid w:val="000208E9"/>
    <w:rsid w:val="00021111"/>
    <w:rsid w:val="00021308"/>
    <w:rsid w:val="0002171D"/>
    <w:rsid w:val="0002173B"/>
    <w:rsid w:val="00021BCF"/>
    <w:rsid w:val="00021F82"/>
    <w:rsid w:val="00022519"/>
    <w:rsid w:val="00022E0D"/>
    <w:rsid w:val="0002335C"/>
    <w:rsid w:val="00023546"/>
    <w:rsid w:val="00023DD8"/>
    <w:rsid w:val="00024D3B"/>
    <w:rsid w:val="00024DC3"/>
    <w:rsid w:val="00025321"/>
    <w:rsid w:val="00027B51"/>
    <w:rsid w:val="000302A4"/>
    <w:rsid w:val="00030D79"/>
    <w:rsid w:val="00031377"/>
    <w:rsid w:val="00031561"/>
    <w:rsid w:val="0003156A"/>
    <w:rsid w:val="00031E30"/>
    <w:rsid w:val="00032180"/>
    <w:rsid w:val="00032860"/>
    <w:rsid w:val="00033080"/>
    <w:rsid w:val="00033E26"/>
    <w:rsid w:val="0003411C"/>
    <w:rsid w:val="000347FA"/>
    <w:rsid w:val="0003491B"/>
    <w:rsid w:val="00034C0E"/>
    <w:rsid w:val="00034C96"/>
    <w:rsid w:val="0003547B"/>
    <w:rsid w:val="000368D5"/>
    <w:rsid w:val="00036A7C"/>
    <w:rsid w:val="00036AA4"/>
    <w:rsid w:val="00036C21"/>
    <w:rsid w:val="00036E12"/>
    <w:rsid w:val="00037586"/>
    <w:rsid w:val="00037C9B"/>
    <w:rsid w:val="0004073C"/>
    <w:rsid w:val="0004080A"/>
    <w:rsid w:val="0004113B"/>
    <w:rsid w:val="00041337"/>
    <w:rsid w:val="00041345"/>
    <w:rsid w:val="000421BC"/>
    <w:rsid w:val="00042B38"/>
    <w:rsid w:val="00043332"/>
    <w:rsid w:val="00043E13"/>
    <w:rsid w:val="0004414F"/>
    <w:rsid w:val="00044198"/>
    <w:rsid w:val="00044322"/>
    <w:rsid w:val="00044436"/>
    <w:rsid w:val="00044AB7"/>
    <w:rsid w:val="00044E15"/>
    <w:rsid w:val="0004547F"/>
    <w:rsid w:val="00045E18"/>
    <w:rsid w:val="000467AB"/>
    <w:rsid w:val="00046AAB"/>
    <w:rsid w:val="000475EB"/>
    <w:rsid w:val="00050016"/>
    <w:rsid w:val="00050C46"/>
    <w:rsid w:val="00051259"/>
    <w:rsid w:val="00052368"/>
    <w:rsid w:val="00052568"/>
    <w:rsid w:val="00053F01"/>
    <w:rsid w:val="000542FE"/>
    <w:rsid w:val="00054D84"/>
    <w:rsid w:val="00054DA0"/>
    <w:rsid w:val="00054F91"/>
    <w:rsid w:val="000554DA"/>
    <w:rsid w:val="00055C75"/>
    <w:rsid w:val="00055E88"/>
    <w:rsid w:val="000561AC"/>
    <w:rsid w:val="00056A5B"/>
    <w:rsid w:val="000574A3"/>
    <w:rsid w:val="000576D3"/>
    <w:rsid w:val="00057978"/>
    <w:rsid w:val="00057DE3"/>
    <w:rsid w:val="00061055"/>
    <w:rsid w:val="000612B3"/>
    <w:rsid w:val="00061447"/>
    <w:rsid w:val="0006154E"/>
    <w:rsid w:val="0006303E"/>
    <w:rsid w:val="00063A12"/>
    <w:rsid w:val="000643D4"/>
    <w:rsid w:val="00064EAF"/>
    <w:rsid w:val="0006524E"/>
    <w:rsid w:val="0006537A"/>
    <w:rsid w:val="00065AEF"/>
    <w:rsid w:val="00065DAF"/>
    <w:rsid w:val="00070078"/>
    <w:rsid w:val="00070A94"/>
    <w:rsid w:val="0007136C"/>
    <w:rsid w:val="00072059"/>
    <w:rsid w:val="000725C3"/>
    <w:rsid w:val="00072AEA"/>
    <w:rsid w:val="00072D37"/>
    <w:rsid w:val="00073028"/>
    <w:rsid w:val="00074600"/>
    <w:rsid w:val="0007491E"/>
    <w:rsid w:val="000751BC"/>
    <w:rsid w:val="00076A36"/>
    <w:rsid w:val="00076C33"/>
    <w:rsid w:val="00076FA9"/>
    <w:rsid w:val="00077083"/>
    <w:rsid w:val="00077124"/>
    <w:rsid w:val="00077D3E"/>
    <w:rsid w:val="000810B0"/>
    <w:rsid w:val="00081186"/>
    <w:rsid w:val="000822F8"/>
    <w:rsid w:val="00082535"/>
    <w:rsid w:val="00083F68"/>
    <w:rsid w:val="00084C11"/>
    <w:rsid w:val="00084FA2"/>
    <w:rsid w:val="00085BDD"/>
    <w:rsid w:val="000860FA"/>
    <w:rsid w:val="000860FD"/>
    <w:rsid w:val="0008671B"/>
    <w:rsid w:val="00086798"/>
    <w:rsid w:val="000868E9"/>
    <w:rsid w:val="00086E87"/>
    <w:rsid w:val="000872F3"/>
    <w:rsid w:val="0008746C"/>
    <w:rsid w:val="000875C9"/>
    <w:rsid w:val="00087778"/>
    <w:rsid w:val="00087B88"/>
    <w:rsid w:val="00087BA5"/>
    <w:rsid w:val="00087D6B"/>
    <w:rsid w:val="0009022B"/>
    <w:rsid w:val="000911B0"/>
    <w:rsid w:val="000911C0"/>
    <w:rsid w:val="00091552"/>
    <w:rsid w:val="00091E0F"/>
    <w:rsid w:val="000923B3"/>
    <w:rsid w:val="00092766"/>
    <w:rsid w:val="0009322B"/>
    <w:rsid w:val="00093FD4"/>
    <w:rsid w:val="000950F3"/>
    <w:rsid w:val="000954D3"/>
    <w:rsid w:val="000956CB"/>
    <w:rsid w:val="00095A22"/>
    <w:rsid w:val="00096153"/>
    <w:rsid w:val="00097176"/>
    <w:rsid w:val="000977D6"/>
    <w:rsid w:val="00097947"/>
    <w:rsid w:val="00097B53"/>
    <w:rsid w:val="00097E2F"/>
    <w:rsid w:val="000A1E5A"/>
    <w:rsid w:val="000A20A8"/>
    <w:rsid w:val="000A271A"/>
    <w:rsid w:val="000A2BA1"/>
    <w:rsid w:val="000A2E8A"/>
    <w:rsid w:val="000A348C"/>
    <w:rsid w:val="000A34BC"/>
    <w:rsid w:val="000A3A8E"/>
    <w:rsid w:val="000A3C62"/>
    <w:rsid w:val="000A5D45"/>
    <w:rsid w:val="000A6AAA"/>
    <w:rsid w:val="000A6F04"/>
    <w:rsid w:val="000A7F72"/>
    <w:rsid w:val="000B0760"/>
    <w:rsid w:val="000B0C62"/>
    <w:rsid w:val="000B148E"/>
    <w:rsid w:val="000B1B7C"/>
    <w:rsid w:val="000B1D52"/>
    <w:rsid w:val="000B1F05"/>
    <w:rsid w:val="000B2431"/>
    <w:rsid w:val="000B264E"/>
    <w:rsid w:val="000B31A9"/>
    <w:rsid w:val="000B34B6"/>
    <w:rsid w:val="000B43C6"/>
    <w:rsid w:val="000B452B"/>
    <w:rsid w:val="000B4605"/>
    <w:rsid w:val="000B47A8"/>
    <w:rsid w:val="000B4C09"/>
    <w:rsid w:val="000B4DD5"/>
    <w:rsid w:val="000B55E9"/>
    <w:rsid w:val="000B64D1"/>
    <w:rsid w:val="000B671D"/>
    <w:rsid w:val="000B6DC5"/>
    <w:rsid w:val="000B6DFB"/>
    <w:rsid w:val="000B7023"/>
    <w:rsid w:val="000B7087"/>
    <w:rsid w:val="000C012C"/>
    <w:rsid w:val="000C0EA7"/>
    <w:rsid w:val="000C10D3"/>
    <w:rsid w:val="000C124C"/>
    <w:rsid w:val="000C1F66"/>
    <w:rsid w:val="000C3FB5"/>
    <w:rsid w:val="000C4493"/>
    <w:rsid w:val="000C4498"/>
    <w:rsid w:val="000C4F44"/>
    <w:rsid w:val="000C5712"/>
    <w:rsid w:val="000C58F5"/>
    <w:rsid w:val="000C5C4C"/>
    <w:rsid w:val="000C5E47"/>
    <w:rsid w:val="000C5ECD"/>
    <w:rsid w:val="000C5F33"/>
    <w:rsid w:val="000C6C87"/>
    <w:rsid w:val="000C6EE4"/>
    <w:rsid w:val="000C73B9"/>
    <w:rsid w:val="000C7FDA"/>
    <w:rsid w:val="000D0C02"/>
    <w:rsid w:val="000D0C20"/>
    <w:rsid w:val="000D0CBA"/>
    <w:rsid w:val="000D0F11"/>
    <w:rsid w:val="000D0F3F"/>
    <w:rsid w:val="000D134C"/>
    <w:rsid w:val="000D1657"/>
    <w:rsid w:val="000D1895"/>
    <w:rsid w:val="000D1D34"/>
    <w:rsid w:val="000D2F9C"/>
    <w:rsid w:val="000D32BE"/>
    <w:rsid w:val="000D35EB"/>
    <w:rsid w:val="000D36DF"/>
    <w:rsid w:val="000D3C1A"/>
    <w:rsid w:val="000D440B"/>
    <w:rsid w:val="000D48E6"/>
    <w:rsid w:val="000D52AA"/>
    <w:rsid w:val="000D5ACD"/>
    <w:rsid w:val="000D6162"/>
    <w:rsid w:val="000D648D"/>
    <w:rsid w:val="000D6673"/>
    <w:rsid w:val="000D7308"/>
    <w:rsid w:val="000D769F"/>
    <w:rsid w:val="000D7C09"/>
    <w:rsid w:val="000E0652"/>
    <w:rsid w:val="000E1207"/>
    <w:rsid w:val="000E1A4B"/>
    <w:rsid w:val="000E2C12"/>
    <w:rsid w:val="000E2EAB"/>
    <w:rsid w:val="000E307D"/>
    <w:rsid w:val="000E392A"/>
    <w:rsid w:val="000E3AEC"/>
    <w:rsid w:val="000E496B"/>
    <w:rsid w:val="000E4AA3"/>
    <w:rsid w:val="000E56AB"/>
    <w:rsid w:val="000E58E7"/>
    <w:rsid w:val="000E5DAF"/>
    <w:rsid w:val="000E6464"/>
    <w:rsid w:val="000E6B8C"/>
    <w:rsid w:val="000E727D"/>
    <w:rsid w:val="000E7665"/>
    <w:rsid w:val="000F0842"/>
    <w:rsid w:val="000F0F4D"/>
    <w:rsid w:val="000F1815"/>
    <w:rsid w:val="000F282C"/>
    <w:rsid w:val="000F2BC8"/>
    <w:rsid w:val="000F2E70"/>
    <w:rsid w:val="000F38B0"/>
    <w:rsid w:val="000F5233"/>
    <w:rsid w:val="000F58AF"/>
    <w:rsid w:val="000F59AC"/>
    <w:rsid w:val="000F5A75"/>
    <w:rsid w:val="000F5D35"/>
    <w:rsid w:val="000F6D3C"/>
    <w:rsid w:val="000F76E6"/>
    <w:rsid w:val="000F7985"/>
    <w:rsid w:val="000F7A97"/>
    <w:rsid w:val="000F7B6A"/>
    <w:rsid w:val="00101D51"/>
    <w:rsid w:val="0010205C"/>
    <w:rsid w:val="00102EEC"/>
    <w:rsid w:val="0010409C"/>
    <w:rsid w:val="0010530C"/>
    <w:rsid w:val="001054CE"/>
    <w:rsid w:val="001059B1"/>
    <w:rsid w:val="00105E27"/>
    <w:rsid w:val="00105F5A"/>
    <w:rsid w:val="00106C82"/>
    <w:rsid w:val="0010705E"/>
    <w:rsid w:val="00107074"/>
    <w:rsid w:val="001072D6"/>
    <w:rsid w:val="00110516"/>
    <w:rsid w:val="0011105B"/>
    <w:rsid w:val="00111119"/>
    <w:rsid w:val="0011204F"/>
    <w:rsid w:val="0011213A"/>
    <w:rsid w:val="001125BF"/>
    <w:rsid w:val="00112B24"/>
    <w:rsid w:val="00112D46"/>
    <w:rsid w:val="001131DD"/>
    <w:rsid w:val="0011340A"/>
    <w:rsid w:val="00113C5A"/>
    <w:rsid w:val="00113CB3"/>
    <w:rsid w:val="00114472"/>
    <w:rsid w:val="00114C1A"/>
    <w:rsid w:val="001150F9"/>
    <w:rsid w:val="0011698E"/>
    <w:rsid w:val="00116E09"/>
    <w:rsid w:val="00117064"/>
    <w:rsid w:val="00117C64"/>
    <w:rsid w:val="001208B6"/>
    <w:rsid w:val="00121B5C"/>
    <w:rsid w:val="00121BE3"/>
    <w:rsid w:val="00121C5B"/>
    <w:rsid w:val="00122300"/>
    <w:rsid w:val="001223C6"/>
    <w:rsid w:val="00122831"/>
    <w:rsid w:val="001237FC"/>
    <w:rsid w:val="00123A13"/>
    <w:rsid w:val="001242BA"/>
    <w:rsid w:val="00124573"/>
    <w:rsid w:val="00125817"/>
    <w:rsid w:val="00127459"/>
    <w:rsid w:val="00127854"/>
    <w:rsid w:val="00127992"/>
    <w:rsid w:val="00130328"/>
    <w:rsid w:val="001304FF"/>
    <w:rsid w:val="00130D0D"/>
    <w:rsid w:val="00130EA1"/>
    <w:rsid w:val="0013174D"/>
    <w:rsid w:val="00131C6A"/>
    <w:rsid w:val="001322C5"/>
    <w:rsid w:val="00134420"/>
    <w:rsid w:val="001345E6"/>
    <w:rsid w:val="001350F1"/>
    <w:rsid w:val="00135306"/>
    <w:rsid w:val="00135E92"/>
    <w:rsid w:val="00135F0E"/>
    <w:rsid w:val="001368F3"/>
    <w:rsid w:val="001369CF"/>
    <w:rsid w:val="00136D39"/>
    <w:rsid w:val="00136D6D"/>
    <w:rsid w:val="0013702B"/>
    <w:rsid w:val="00137932"/>
    <w:rsid w:val="0014073E"/>
    <w:rsid w:val="0014081D"/>
    <w:rsid w:val="00140842"/>
    <w:rsid w:val="00140CDE"/>
    <w:rsid w:val="001411CC"/>
    <w:rsid w:val="00141DAC"/>
    <w:rsid w:val="00141E45"/>
    <w:rsid w:val="001433C0"/>
    <w:rsid w:val="00143858"/>
    <w:rsid w:val="00143F97"/>
    <w:rsid w:val="001446BB"/>
    <w:rsid w:val="001449B1"/>
    <w:rsid w:val="00146A1C"/>
    <w:rsid w:val="00146BBD"/>
    <w:rsid w:val="00146F43"/>
    <w:rsid w:val="00146F52"/>
    <w:rsid w:val="00147311"/>
    <w:rsid w:val="001476E2"/>
    <w:rsid w:val="00147CE1"/>
    <w:rsid w:val="0015007A"/>
    <w:rsid w:val="00150C67"/>
    <w:rsid w:val="00151BA8"/>
    <w:rsid w:val="0015364F"/>
    <w:rsid w:val="00153B69"/>
    <w:rsid w:val="001542C8"/>
    <w:rsid w:val="00156189"/>
    <w:rsid w:val="001569CA"/>
    <w:rsid w:val="00156F09"/>
    <w:rsid w:val="00157BB6"/>
    <w:rsid w:val="00157FB2"/>
    <w:rsid w:val="00160E42"/>
    <w:rsid w:val="00160EE7"/>
    <w:rsid w:val="001617E6"/>
    <w:rsid w:val="00161BFD"/>
    <w:rsid w:val="00161F18"/>
    <w:rsid w:val="00161F8E"/>
    <w:rsid w:val="001626A9"/>
    <w:rsid w:val="001626C6"/>
    <w:rsid w:val="0016278C"/>
    <w:rsid w:val="00162AAA"/>
    <w:rsid w:val="00162B4F"/>
    <w:rsid w:val="00162F3C"/>
    <w:rsid w:val="00163A6A"/>
    <w:rsid w:val="00165A64"/>
    <w:rsid w:val="00165C5B"/>
    <w:rsid w:val="00165E01"/>
    <w:rsid w:val="0016655B"/>
    <w:rsid w:val="001668E3"/>
    <w:rsid w:val="00166AD9"/>
    <w:rsid w:val="00166D07"/>
    <w:rsid w:val="0016709B"/>
    <w:rsid w:val="00167457"/>
    <w:rsid w:val="001674AF"/>
    <w:rsid w:val="001678C6"/>
    <w:rsid w:val="00167D2C"/>
    <w:rsid w:val="00170568"/>
    <w:rsid w:val="00170D79"/>
    <w:rsid w:val="00170E77"/>
    <w:rsid w:val="001713C4"/>
    <w:rsid w:val="001714CE"/>
    <w:rsid w:val="00171743"/>
    <w:rsid w:val="00171EDF"/>
    <w:rsid w:val="00172739"/>
    <w:rsid w:val="001731C6"/>
    <w:rsid w:val="00173FCB"/>
    <w:rsid w:val="00174F3E"/>
    <w:rsid w:val="00174F8C"/>
    <w:rsid w:val="00175210"/>
    <w:rsid w:val="00175610"/>
    <w:rsid w:val="00175709"/>
    <w:rsid w:val="00175AA7"/>
    <w:rsid w:val="00176A7D"/>
    <w:rsid w:val="0017703C"/>
    <w:rsid w:val="0017796C"/>
    <w:rsid w:val="0017798B"/>
    <w:rsid w:val="00177EF2"/>
    <w:rsid w:val="001800ED"/>
    <w:rsid w:val="001811A0"/>
    <w:rsid w:val="00181593"/>
    <w:rsid w:val="001815BF"/>
    <w:rsid w:val="0018211C"/>
    <w:rsid w:val="00182EF7"/>
    <w:rsid w:val="00183122"/>
    <w:rsid w:val="0018335D"/>
    <w:rsid w:val="00183D9A"/>
    <w:rsid w:val="00183FF4"/>
    <w:rsid w:val="001842C4"/>
    <w:rsid w:val="00184384"/>
    <w:rsid w:val="00185775"/>
    <w:rsid w:val="00185AC2"/>
    <w:rsid w:val="001862E1"/>
    <w:rsid w:val="00186BE8"/>
    <w:rsid w:val="00186F4F"/>
    <w:rsid w:val="00187A89"/>
    <w:rsid w:val="001911FA"/>
    <w:rsid w:val="001916CF"/>
    <w:rsid w:val="00191B95"/>
    <w:rsid w:val="00191BDD"/>
    <w:rsid w:val="00191C3A"/>
    <w:rsid w:val="00192C62"/>
    <w:rsid w:val="0019358C"/>
    <w:rsid w:val="001942C6"/>
    <w:rsid w:val="001943B1"/>
    <w:rsid w:val="001944A2"/>
    <w:rsid w:val="00194854"/>
    <w:rsid w:val="001949F4"/>
    <w:rsid w:val="0019506A"/>
    <w:rsid w:val="001952DB"/>
    <w:rsid w:val="00195AF1"/>
    <w:rsid w:val="00195F7C"/>
    <w:rsid w:val="00195FAD"/>
    <w:rsid w:val="0019675E"/>
    <w:rsid w:val="0019725B"/>
    <w:rsid w:val="001979B2"/>
    <w:rsid w:val="00197E7E"/>
    <w:rsid w:val="001A050C"/>
    <w:rsid w:val="001A0968"/>
    <w:rsid w:val="001A1283"/>
    <w:rsid w:val="001A190D"/>
    <w:rsid w:val="001A1A0E"/>
    <w:rsid w:val="001A210E"/>
    <w:rsid w:val="001A2EC2"/>
    <w:rsid w:val="001A3185"/>
    <w:rsid w:val="001A3E07"/>
    <w:rsid w:val="001A40C7"/>
    <w:rsid w:val="001A4940"/>
    <w:rsid w:val="001A4B57"/>
    <w:rsid w:val="001A531B"/>
    <w:rsid w:val="001A5509"/>
    <w:rsid w:val="001A5DB9"/>
    <w:rsid w:val="001A5EFF"/>
    <w:rsid w:val="001A63AB"/>
    <w:rsid w:val="001A6401"/>
    <w:rsid w:val="001A6D6C"/>
    <w:rsid w:val="001A7687"/>
    <w:rsid w:val="001B0260"/>
    <w:rsid w:val="001B07E8"/>
    <w:rsid w:val="001B0F8C"/>
    <w:rsid w:val="001B125C"/>
    <w:rsid w:val="001B16A3"/>
    <w:rsid w:val="001B1CF7"/>
    <w:rsid w:val="001B2162"/>
    <w:rsid w:val="001B2FC0"/>
    <w:rsid w:val="001B398A"/>
    <w:rsid w:val="001B4546"/>
    <w:rsid w:val="001B48BB"/>
    <w:rsid w:val="001B4F48"/>
    <w:rsid w:val="001B4F93"/>
    <w:rsid w:val="001B77DE"/>
    <w:rsid w:val="001C09B1"/>
    <w:rsid w:val="001C1FE4"/>
    <w:rsid w:val="001C21B6"/>
    <w:rsid w:val="001C2ECB"/>
    <w:rsid w:val="001C3363"/>
    <w:rsid w:val="001C3EA1"/>
    <w:rsid w:val="001C45A2"/>
    <w:rsid w:val="001C5EB7"/>
    <w:rsid w:val="001C62B4"/>
    <w:rsid w:val="001C663C"/>
    <w:rsid w:val="001C74B4"/>
    <w:rsid w:val="001C7AFF"/>
    <w:rsid w:val="001C7E3D"/>
    <w:rsid w:val="001D1CF9"/>
    <w:rsid w:val="001D2D9D"/>
    <w:rsid w:val="001D3544"/>
    <w:rsid w:val="001D5252"/>
    <w:rsid w:val="001D55FE"/>
    <w:rsid w:val="001D58AA"/>
    <w:rsid w:val="001D64BD"/>
    <w:rsid w:val="001D6A05"/>
    <w:rsid w:val="001D6BFA"/>
    <w:rsid w:val="001D756A"/>
    <w:rsid w:val="001E06A3"/>
    <w:rsid w:val="001E07F4"/>
    <w:rsid w:val="001E080E"/>
    <w:rsid w:val="001E1131"/>
    <w:rsid w:val="001E1566"/>
    <w:rsid w:val="001E1BA9"/>
    <w:rsid w:val="001E34F7"/>
    <w:rsid w:val="001E4504"/>
    <w:rsid w:val="001E4EA9"/>
    <w:rsid w:val="001E52AA"/>
    <w:rsid w:val="001E5323"/>
    <w:rsid w:val="001E546C"/>
    <w:rsid w:val="001E54F3"/>
    <w:rsid w:val="001E5CA9"/>
    <w:rsid w:val="001E705B"/>
    <w:rsid w:val="001E7066"/>
    <w:rsid w:val="001E7823"/>
    <w:rsid w:val="001F0057"/>
    <w:rsid w:val="001F04E1"/>
    <w:rsid w:val="001F0D79"/>
    <w:rsid w:val="001F2315"/>
    <w:rsid w:val="001F2B01"/>
    <w:rsid w:val="001F2B82"/>
    <w:rsid w:val="001F46FA"/>
    <w:rsid w:val="001F5088"/>
    <w:rsid w:val="001F529A"/>
    <w:rsid w:val="001F5CED"/>
    <w:rsid w:val="001F5ED7"/>
    <w:rsid w:val="001F62D6"/>
    <w:rsid w:val="001F6579"/>
    <w:rsid w:val="001F65DF"/>
    <w:rsid w:val="001F690F"/>
    <w:rsid w:val="001F773E"/>
    <w:rsid w:val="001F7FE1"/>
    <w:rsid w:val="0020030A"/>
    <w:rsid w:val="00200B7C"/>
    <w:rsid w:val="00200DEC"/>
    <w:rsid w:val="00201618"/>
    <w:rsid w:val="002019F3"/>
    <w:rsid w:val="00201E7B"/>
    <w:rsid w:val="00201FF6"/>
    <w:rsid w:val="0020248B"/>
    <w:rsid w:val="002027A7"/>
    <w:rsid w:val="00204E1B"/>
    <w:rsid w:val="00205184"/>
    <w:rsid w:val="002057C3"/>
    <w:rsid w:val="00205C01"/>
    <w:rsid w:val="00205F0F"/>
    <w:rsid w:val="002070EA"/>
    <w:rsid w:val="0020754E"/>
    <w:rsid w:val="002075FC"/>
    <w:rsid w:val="00207EA2"/>
    <w:rsid w:val="00207F9D"/>
    <w:rsid w:val="002100D5"/>
    <w:rsid w:val="00210818"/>
    <w:rsid w:val="00210D45"/>
    <w:rsid w:val="00210ED0"/>
    <w:rsid w:val="002118D3"/>
    <w:rsid w:val="002120A3"/>
    <w:rsid w:val="0021241F"/>
    <w:rsid w:val="002125CF"/>
    <w:rsid w:val="00213206"/>
    <w:rsid w:val="00214C01"/>
    <w:rsid w:val="002152AB"/>
    <w:rsid w:val="00215371"/>
    <w:rsid w:val="00215D01"/>
    <w:rsid w:val="00215F6C"/>
    <w:rsid w:val="002164CA"/>
    <w:rsid w:val="00216636"/>
    <w:rsid w:val="00216844"/>
    <w:rsid w:val="00217746"/>
    <w:rsid w:val="00220877"/>
    <w:rsid w:val="00220C01"/>
    <w:rsid w:val="00221256"/>
    <w:rsid w:val="0022188B"/>
    <w:rsid w:val="002219C6"/>
    <w:rsid w:val="00221DB9"/>
    <w:rsid w:val="00221E20"/>
    <w:rsid w:val="00223117"/>
    <w:rsid w:val="00223755"/>
    <w:rsid w:val="00223C6E"/>
    <w:rsid w:val="002254EF"/>
    <w:rsid w:val="00225BE0"/>
    <w:rsid w:val="00226B34"/>
    <w:rsid w:val="00226C09"/>
    <w:rsid w:val="00227D9A"/>
    <w:rsid w:val="00230A30"/>
    <w:rsid w:val="0023112E"/>
    <w:rsid w:val="002312FA"/>
    <w:rsid w:val="0023138B"/>
    <w:rsid w:val="0023148A"/>
    <w:rsid w:val="00231A74"/>
    <w:rsid w:val="00231AE5"/>
    <w:rsid w:val="002325E6"/>
    <w:rsid w:val="00232B8B"/>
    <w:rsid w:val="00232EDE"/>
    <w:rsid w:val="00232F33"/>
    <w:rsid w:val="00233976"/>
    <w:rsid w:val="00234C5B"/>
    <w:rsid w:val="00234CBE"/>
    <w:rsid w:val="0023520F"/>
    <w:rsid w:val="002353A2"/>
    <w:rsid w:val="002354E4"/>
    <w:rsid w:val="0023558A"/>
    <w:rsid w:val="00235EA1"/>
    <w:rsid w:val="00237C80"/>
    <w:rsid w:val="0024087B"/>
    <w:rsid w:val="002412F6"/>
    <w:rsid w:val="0024145E"/>
    <w:rsid w:val="002417B3"/>
    <w:rsid w:val="002417B8"/>
    <w:rsid w:val="00241D1D"/>
    <w:rsid w:val="002421DE"/>
    <w:rsid w:val="0024288B"/>
    <w:rsid w:val="00242ED0"/>
    <w:rsid w:val="00243BE1"/>
    <w:rsid w:val="002443D6"/>
    <w:rsid w:val="00244D52"/>
    <w:rsid w:val="002450DF"/>
    <w:rsid w:val="00245237"/>
    <w:rsid w:val="002453D8"/>
    <w:rsid w:val="0024613B"/>
    <w:rsid w:val="0024661D"/>
    <w:rsid w:val="00246AC4"/>
    <w:rsid w:val="00246C34"/>
    <w:rsid w:val="00247D7D"/>
    <w:rsid w:val="00247EBA"/>
    <w:rsid w:val="0025002B"/>
    <w:rsid w:val="00250300"/>
    <w:rsid w:val="002504BB"/>
    <w:rsid w:val="00250647"/>
    <w:rsid w:val="00250D7C"/>
    <w:rsid w:val="00251DE9"/>
    <w:rsid w:val="002525CD"/>
    <w:rsid w:val="002530CD"/>
    <w:rsid w:val="0025335F"/>
    <w:rsid w:val="002533B2"/>
    <w:rsid w:val="002539FC"/>
    <w:rsid w:val="00253EC3"/>
    <w:rsid w:val="00254E58"/>
    <w:rsid w:val="00257A84"/>
    <w:rsid w:val="00257F22"/>
    <w:rsid w:val="002602F3"/>
    <w:rsid w:val="0026038B"/>
    <w:rsid w:val="00260834"/>
    <w:rsid w:val="00260928"/>
    <w:rsid w:val="00260F80"/>
    <w:rsid w:val="0026192C"/>
    <w:rsid w:val="00261A73"/>
    <w:rsid w:val="00261DCC"/>
    <w:rsid w:val="002627DD"/>
    <w:rsid w:val="00263037"/>
    <w:rsid w:val="00263454"/>
    <w:rsid w:val="002635DB"/>
    <w:rsid w:val="00263909"/>
    <w:rsid w:val="00263C98"/>
    <w:rsid w:val="00263DD2"/>
    <w:rsid w:val="00264779"/>
    <w:rsid w:val="00265DEB"/>
    <w:rsid w:val="00266916"/>
    <w:rsid w:val="00266AED"/>
    <w:rsid w:val="00267090"/>
    <w:rsid w:val="00267E17"/>
    <w:rsid w:val="00270958"/>
    <w:rsid w:val="0027181C"/>
    <w:rsid w:val="00271A1C"/>
    <w:rsid w:val="00271BCA"/>
    <w:rsid w:val="00271BE0"/>
    <w:rsid w:val="002726A0"/>
    <w:rsid w:val="0027271F"/>
    <w:rsid w:val="00273CAE"/>
    <w:rsid w:val="00273DDE"/>
    <w:rsid w:val="00274B11"/>
    <w:rsid w:val="00275222"/>
    <w:rsid w:val="00275CD7"/>
    <w:rsid w:val="00275CE0"/>
    <w:rsid w:val="0027698D"/>
    <w:rsid w:val="00277A3D"/>
    <w:rsid w:val="00277B00"/>
    <w:rsid w:val="00277D83"/>
    <w:rsid w:val="00277F77"/>
    <w:rsid w:val="00280B4D"/>
    <w:rsid w:val="00280BF5"/>
    <w:rsid w:val="00280FD1"/>
    <w:rsid w:val="00281534"/>
    <w:rsid w:val="002819A5"/>
    <w:rsid w:val="002831C7"/>
    <w:rsid w:val="002831D7"/>
    <w:rsid w:val="00283823"/>
    <w:rsid w:val="00283A78"/>
    <w:rsid w:val="00283AEE"/>
    <w:rsid w:val="00284CF7"/>
    <w:rsid w:val="00284FB7"/>
    <w:rsid w:val="0028587F"/>
    <w:rsid w:val="002858E5"/>
    <w:rsid w:val="0028758B"/>
    <w:rsid w:val="00290199"/>
    <w:rsid w:val="0029050D"/>
    <w:rsid w:val="00290655"/>
    <w:rsid w:val="00291269"/>
    <w:rsid w:val="00291F6A"/>
    <w:rsid w:val="00293100"/>
    <w:rsid w:val="00294049"/>
    <w:rsid w:val="002942D1"/>
    <w:rsid w:val="002946CC"/>
    <w:rsid w:val="00294F5D"/>
    <w:rsid w:val="00295418"/>
    <w:rsid w:val="0029587D"/>
    <w:rsid w:val="00295FDF"/>
    <w:rsid w:val="00296969"/>
    <w:rsid w:val="00296D99"/>
    <w:rsid w:val="002A19A0"/>
    <w:rsid w:val="002A20B2"/>
    <w:rsid w:val="002A273E"/>
    <w:rsid w:val="002A2F28"/>
    <w:rsid w:val="002A3F75"/>
    <w:rsid w:val="002A3FE4"/>
    <w:rsid w:val="002A4016"/>
    <w:rsid w:val="002A47BD"/>
    <w:rsid w:val="002A491A"/>
    <w:rsid w:val="002A5056"/>
    <w:rsid w:val="002A5D85"/>
    <w:rsid w:val="002A6152"/>
    <w:rsid w:val="002A6560"/>
    <w:rsid w:val="002A6D4B"/>
    <w:rsid w:val="002A6E30"/>
    <w:rsid w:val="002A74D8"/>
    <w:rsid w:val="002B03CF"/>
    <w:rsid w:val="002B15D5"/>
    <w:rsid w:val="002B2137"/>
    <w:rsid w:val="002B2C82"/>
    <w:rsid w:val="002B314F"/>
    <w:rsid w:val="002B3378"/>
    <w:rsid w:val="002B3F89"/>
    <w:rsid w:val="002B469C"/>
    <w:rsid w:val="002B50E4"/>
    <w:rsid w:val="002B5484"/>
    <w:rsid w:val="002B5CC8"/>
    <w:rsid w:val="002B7166"/>
    <w:rsid w:val="002B7A5B"/>
    <w:rsid w:val="002B7BE3"/>
    <w:rsid w:val="002B7E36"/>
    <w:rsid w:val="002C0241"/>
    <w:rsid w:val="002C0551"/>
    <w:rsid w:val="002C0E7C"/>
    <w:rsid w:val="002C19E4"/>
    <w:rsid w:val="002C376E"/>
    <w:rsid w:val="002C4D3A"/>
    <w:rsid w:val="002C5108"/>
    <w:rsid w:val="002C53CE"/>
    <w:rsid w:val="002C54E8"/>
    <w:rsid w:val="002C5676"/>
    <w:rsid w:val="002C678B"/>
    <w:rsid w:val="002C6F08"/>
    <w:rsid w:val="002C7050"/>
    <w:rsid w:val="002C70B2"/>
    <w:rsid w:val="002C753B"/>
    <w:rsid w:val="002C7D11"/>
    <w:rsid w:val="002C7D4B"/>
    <w:rsid w:val="002D036C"/>
    <w:rsid w:val="002D1131"/>
    <w:rsid w:val="002D14C3"/>
    <w:rsid w:val="002D1B73"/>
    <w:rsid w:val="002D1E7E"/>
    <w:rsid w:val="002D2697"/>
    <w:rsid w:val="002D26C3"/>
    <w:rsid w:val="002D29B7"/>
    <w:rsid w:val="002D3283"/>
    <w:rsid w:val="002D345F"/>
    <w:rsid w:val="002D414A"/>
    <w:rsid w:val="002D438F"/>
    <w:rsid w:val="002D4BCB"/>
    <w:rsid w:val="002D4C29"/>
    <w:rsid w:val="002D53D0"/>
    <w:rsid w:val="002D5C7A"/>
    <w:rsid w:val="002D5D3A"/>
    <w:rsid w:val="002D5E6F"/>
    <w:rsid w:val="002D5FA6"/>
    <w:rsid w:val="002D69D9"/>
    <w:rsid w:val="002D6D20"/>
    <w:rsid w:val="002D71C0"/>
    <w:rsid w:val="002D7368"/>
    <w:rsid w:val="002D797E"/>
    <w:rsid w:val="002E1EE0"/>
    <w:rsid w:val="002E230B"/>
    <w:rsid w:val="002E25AA"/>
    <w:rsid w:val="002E2756"/>
    <w:rsid w:val="002E2CAE"/>
    <w:rsid w:val="002E324D"/>
    <w:rsid w:val="002E32D7"/>
    <w:rsid w:val="002E3BF5"/>
    <w:rsid w:val="002E40F0"/>
    <w:rsid w:val="002E4382"/>
    <w:rsid w:val="002E4EF3"/>
    <w:rsid w:val="002E4F86"/>
    <w:rsid w:val="002E51CC"/>
    <w:rsid w:val="002E584C"/>
    <w:rsid w:val="002E5BE0"/>
    <w:rsid w:val="002E647D"/>
    <w:rsid w:val="002E6698"/>
    <w:rsid w:val="002E7BF5"/>
    <w:rsid w:val="002F0136"/>
    <w:rsid w:val="002F0152"/>
    <w:rsid w:val="002F0868"/>
    <w:rsid w:val="002F0E92"/>
    <w:rsid w:val="002F1605"/>
    <w:rsid w:val="002F19D0"/>
    <w:rsid w:val="002F2117"/>
    <w:rsid w:val="002F22B7"/>
    <w:rsid w:val="002F2A70"/>
    <w:rsid w:val="002F326E"/>
    <w:rsid w:val="002F3411"/>
    <w:rsid w:val="002F372B"/>
    <w:rsid w:val="002F37F0"/>
    <w:rsid w:val="002F3DEF"/>
    <w:rsid w:val="002F40AE"/>
    <w:rsid w:val="002F42B1"/>
    <w:rsid w:val="002F4781"/>
    <w:rsid w:val="002F4C36"/>
    <w:rsid w:val="002F4D94"/>
    <w:rsid w:val="002F4E48"/>
    <w:rsid w:val="002F53D6"/>
    <w:rsid w:val="002F59AE"/>
    <w:rsid w:val="002F5C7F"/>
    <w:rsid w:val="002F6727"/>
    <w:rsid w:val="002F7163"/>
    <w:rsid w:val="002F7190"/>
    <w:rsid w:val="002F7FD2"/>
    <w:rsid w:val="00300DD6"/>
    <w:rsid w:val="003013F9"/>
    <w:rsid w:val="003015BF"/>
    <w:rsid w:val="00301686"/>
    <w:rsid w:val="00301E7B"/>
    <w:rsid w:val="00302654"/>
    <w:rsid w:val="00302F0E"/>
    <w:rsid w:val="00303053"/>
    <w:rsid w:val="00303773"/>
    <w:rsid w:val="003037C0"/>
    <w:rsid w:val="0030382F"/>
    <w:rsid w:val="0030391F"/>
    <w:rsid w:val="00304425"/>
    <w:rsid w:val="00304585"/>
    <w:rsid w:val="0030561C"/>
    <w:rsid w:val="00305E9B"/>
    <w:rsid w:val="00306670"/>
    <w:rsid w:val="00306826"/>
    <w:rsid w:val="00306C7C"/>
    <w:rsid w:val="00306FDC"/>
    <w:rsid w:val="00307383"/>
    <w:rsid w:val="003100D1"/>
    <w:rsid w:val="00310D3C"/>
    <w:rsid w:val="00310FFF"/>
    <w:rsid w:val="00311866"/>
    <w:rsid w:val="00311DCE"/>
    <w:rsid w:val="00311F85"/>
    <w:rsid w:val="00312C4B"/>
    <w:rsid w:val="003131B9"/>
    <w:rsid w:val="0031384E"/>
    <w:rsid w:val="00313882"/>
    <w:rsid w:val="0031466A"/>
    <w:rsid w:val="00314856"/>
    <w:rsid w:val="00314BF9"/>
    <w:rsid w:val="00315296"/>
    <w:rsid w:val="00315B4F"/>
    <w:rsid w:val="00316888"/>
    <w:rsid w:val="00316B30"/>
    <w:rsid w:val="00317B47"/>
    <w:rsid w:val="00317CB2"/>
    <w:rsid w:val="0032053B"/>
    <w:rsid w:val="00320BF9"/>
    <w:rsid w:val="00320D83"/>
    <w:rsid w:val="003220CF"/>
    <w:rsid w:val="0032216B"/>
    <w:rsid w:val="00322E0E"/>
    <w:rsid w:val="00322E9F"/>
    <w:rsid w:val="00322F42"/>
    <w:rsid w:val="0032341E"/>
    <w:rsid w:val="003241C9"/>
    <w:rsid w:val="003251C0"/>
    <w:rsid w:val="003270BD"/>
    <w:rsid w:val="0032724D"/>
    <w:rsid w:val="003306BB"/>
    <w:rsid w:val="0033074F"/>
    <w:rsid w:val="003309A8"/>
    <w:rsid w:val="003309A9"/>
    <w:rsid w:val="00330A93"/>
    <w:rsid w:val="003323EC"/>
    <w:rsid w:val="00333246"/>
    <w:rsid w:val="0033404C"/>
    <w:rsid w:val="0033428F"/>
    <w:rsid w:val="00334413"/>
    <w:rsid w:val="00334B7C"/>
    <w:rsid w:val="00334C5F"/>
    <w:rsid w:val="00334D8A"/>
    <w:rsid w:val="00335253"/>
    <w:rsid w:val="0033564D"/>
    <w:rsid w:val="003357CF"/>
    <w:rsid w:val="003367A7"/>
    <w:rsid w:val="00336C3D"/>
    <w:rsid w:val="00336F3B"/>
    <w:rsid w:val="00337705"/>
    <w:rsid w:val="0034094D"/>
    <w:rsid w:val="00341265"/>
    <w:rsid w:val="00341D22"/>
    <w:rsid w:val="003444F1"/>
    <w:rsid w:val="0034454C"/>
    <w:rsid w:val="00344B0D"/>
    <w:rsid w:val="00344B53"/>
    <w:rsid w:val="0034548D"/>
    <w:rsid w:val="003455E8"/>
    <w:rsid w:val="003459D6"/>
    <w:rsid w:val="00345AD6"/>
    <w:rsid w:val="003463AD"/>
    <w:rsid w:val="0034661A"/>
    <w:rsid w:val="0034676E"/>
    <w:rsid w:val="00347783"/>
    <w:rsid w:val="00347EEF"/>
    <w:rsid w:val="00350725"/>
    <w:rsid w:val="00350A62"/>
    <w:rsid w:val="00350F0F"/>
    <w:rsid w:val="00351751"/>
    <w:rsid w:val="00351AB9"/>
    <w:rsid w:val="00351B2B"/>
    <w:rsid w:val="00351FAE"/>
    <w:rsid w:val="00352403"/>
    <w:rsid w:val="003528A0"/>
    <w:rsid w:val="00352B3B"/>
    <w:rsid w:val="00353071"/>
    <w:rsid w:val="00353C35"/>
    <w:rsid w:val="00353D9E"/>
    <w:rsid w:val="00354332"/>
    <w:rsid w:val="003552F2"/>
    <w:rsid w:val="00355467"/>
    <w:rsid w:val="00355826"/>
    <w:rsid w:val="00355955"/>
    <w:rsid w:val="00355FC7"/>
    <w:rsid w:val="0035623C"/>
    <w:rsid w:val="00357BBD"/>
    <w:rsid w:val="003601B1"/>
    <w:rsid w:val="00361725"/>
    <w:rsid w:val="00362DFA"/>
    <w:rsid w:val="0036364C"/>
    <w:rsid w:val="00363A5F"/>
    <w:rsid w:val="0036475A"/>
    <w:rsid w:val="0036507F"/>
    <w:rsid w:val="00365CF2"/>
    <w:rsid w:val="003661E8"/>
    <w:rsid w:val="003662CF"/>
    <w:rsid w:val="00367A34"/>
    <w:rsid w:val="003703F6"/>
    <w:rsid w:val="00370FFA"/>
    <w:rsid w:val="00372338"/>
    <w:rsid w:val="00373A14"/>
    <w:rsid w:val="00374179"/>
    <w:rsid w:val="00375090"/>
    <w:rsid w:val="003758A1"/>
    <w:rsid w:val="00375BC1"/>
    <w:rsid w:val="00375E5B"/>
    <w:rsid w:val="00376ABB"/>
    <w:rsid w:val="003771F8"/>
    <w:rsid w:val="00380886"/>
    <w:rsid w:val="003819D5"/>
    <w:rsid w:val="00382057"/>
    <w:rsid w:val="003828BA"/>
    <w:rsid w:val="00382B81"/>
    <w:rsid w:val="00384797"/>
    <w:rsid w:val="00384CBB"/>
    <w:rsid w:val="003853CA"/>
    <w:rsid w:val="003857CF"/>
    <w:rsid w:val="00385BEA"/>
    <w:rsid w:val="00385CE4"/>
    <w:rsid w:val="00386410"/>
    <w:rsid w:val="00386CCE"/>
    <w:rsid w:val="0038792E"/>
    <w:rsid w:val="00387CFF"/>
    <w:rsid w:val="00387F9C"/>
    <w:rsid w:val="00387FEF"/>
    <w:rsid w:val="00390018"/>
    <w:rsid w:val="00391918"/>
    <w:rsid w:val="00391F4C"/>
    <w:rsid w:val="003924BE"/>
    <w:rsid w:val="0039433A"/>
    <w:rsid w:val="00394703"/>
    <w:rsid w:val="003962F8"/>
    <w:rsid w:val="0039643E"/>
    <w:rsid w:val="00396742"/>
    <w:rsid w:val="0039716F"/>
    <w:rsid w:val="003971C3"/>
    <w:rsid w:val="003A03E2"/>
    <w:rsid w:val="003A072D"/>
    <w:rsid w:val="003A0769"/>
    <w:rsid w:val="003A09B4"/>
    <w:rsid w:val="003A10C4"/>
    <w:rsid w:val="003A2663"/>
    <w:rsid w:val="003A274B"/>
    <w:rsid w:val="003A2B5F"/>
    <w:rsid w:val="003A2F33"/>
    <w:rsid w:val="003A4253"/>
    <w:rsid w:val="003A44C3"/>
    <w:rsid w:val="003A4C4E"/>
    <w:rsid w:val="003A507A"/>
    <w:rsid w:val="003A5C01"/>
    <w:rsid w:val="003A6260"/>
    <w:rsid w:val="003A6988"/>
    <w:rsid w:val="003B0953"/>
    <w:rsid w:val="003B0E5A"/>
    <w:rsid w:val="003B0FF0"/>
    <w:rsid w:val="003B11B7"/>
    <w:rsid w:val="003B340C"/>
    <w:rsid w:val="003B360C"/>
    <w:rsid w:val="003B3D79"/>
    <w:rsid w:val="003B3FB4"/>
    <w:rsid w:val="003B40BD"/>
    <w:rsid w:val="003B47C0"/>
    <w:rsid w:val="003B48CC"/>
    <w:rsid w:val="003B5247"/>
    <w:rsid w:val="003B55DE"/>
    <w:rsid w:val="003B5C5E"/>
    <w:rsid w:val="003B63FB"/>
    <w:rsid w:val="003B6C66"/>
    <w:rsid w:val="003B7748"/>
    <w:rsid w:val="003B7E52"/>
    <w:rsid w:val="003C1334"/>
    <w:rsid w:val="003C18F4"/>
    <w:rsid w:val="003C2897"/>
    <w:rsid w:val="003C3475"/>
    <w:rsid w:val="003C3FC6"/>
    <w:rsid w:val="003C4808"/>
    <w:rsid w:val="003C4904"/>
    <w:rsid w:val="003C4AD8"/>
    <w:rsid w:val="003C578A"/>
    <w:rsid w:val="003C635F"/>
    <w:rsid w:val="003C63AC"/>
    <w:rsid w:val="003C648A"/>
    <w:rsid w:val="003C6BAF"/>
    <w:rsid w:val="003C7AAA"/>
    <w:rsid w:val="003D0AE0"/>
    <w:rsid w:val="003D20CB"/>
    <w:rsid w:val="003D26EB"/>
    <w:rsid w:val="003D2C27"/>
    <w:rsid w:val="003D34D7"/>
    <w:rsid w:val="003D4D44"/>
    <w:rsid w:val="003D5044"/>
    <w:rsid w:val="003D535A"/>
    <w:rsid w:val="003D54A0"/>
    <w:rsid w:val="003D6660"/>
    <w:rsid w:val="003D733C"/>
    <w:rsid w:val="003D79B0"/>
    <w:rsid w:val="003D7B37"/>
    <w:rsid w:val="003D7BB5"/>
    <w:rsid w:val="003E04B7"/>
    <w:rsid w:val="003E0C73"/>
    <w:rsid w:val="003E0FD0"/>
    <w:rsid w:val="003E1185"/>
    <w:rsid w:val="003E248A"/>
    <w:rsid w:val="003E261E"/>
    <w:rsid w:val="003E2C79"/>
    <w:rsid w:val="003E2E0F"/>
    <w:rsid w:val="003E315B"/>
    <w:rsid w:val="003E327A"/>
    <w:rsid w:val="003E374F"/>
    <w:rsid w:val="003E3842"/>
    <w:rsid w:val="003E432F"/>
    <w:rsid w:val="003E43C1"/>
    <w:rsid w:val="003E46BF"/>
    <w:rsid w:val="003E471B"/>
    <w:rsid w:val="003E4E7A"/>
    <w:rsid w:val="003E4FCC"/>
    <w:rsid w:val="003E5C96"/>
    <w:rsid w:val="003E6137"/>
    <w:rsid w:val="003E7141"/>
    <w:rsid w:val="003E723E"/>
    <w:rsid w:val="003F08D6"/>
    <w:rsid w:val="003F0ED5"/>
    <w:rsid w:val="003F19DA"/>
    <w:rsid w:val="003F1FA9"/>
    <w:rsid w:val="003F249D"/>
    <w:rsid w:val="003F28EB"/>
    <w:rsid w:val="003F416B"/>
    <w:rsid w:val="003F5A66"/>
    <w:rsid w:val="003F60F2"/>
    <w:rsid w:val="003F626F"/>
    <w:rsid w:val="003F6429"/>
    <w:rsid w:val="003F6434"/>
    <w:rsid w:val="003F6FBE"/>
    <w:rsid w:val="003F706F"/>
    <w:rsid w:val="003F7BFF"/>
    <w:rsid w:val="003F7FED"/>
    <w:rsid w:val="0040020E"/>
    <w:rsid w:val="00400648"/>
    <w:rsid w:val="00400790"/>
    <w:rsid w:val="00401627"/>
    <w:rsid w:val="00403058"/>
    <w:rsid w:val="00403709"/>
    <w:rsid w:val="004037A0"/>
    <w:rsid w:val="00404620"/>
    <w:rsid w:val="00404754"/>
    <w:rsid w:val="00404A45"/>
    <w:rsid w:val="00404BA9"/>
    <w:rsid w:val="00404E4A"/>
    <w:rsid w:val="004054B4"/>
    <w:rsid w:val="004054E9"/>
    <w:rsid w:val="004056D9"/>
    <w:rsid w:val="00406241"/>
    <w:rsid w:val="0040626D"/>
    <w:rsid w:val="00406BB3"/>
    <w:rsid w:val="004101D5"/>
    <w:rsid w:val="00410C44"/>
    <w:rsid w:val="0041127D"/>
    <w:rsid w:val="00411A74"/>
    <w:rsid w:val="00411C3A"/>
    <w:rsid w:val="00413B64"/>
    <w:rsid w:val="00413CBC"/>
    <w:rsid w:val="00413DD5"/>
    <w:rsid w:val="00414596"/>
    <w:rsid w:val="00414EB3"/>
    <w:rsid w:val="00414F24"/>
    <w:rsid w:val="004152EF"/>
    <w:rsid w:val="004154E5"/>
    <w:rsid w:val="00415C85"/>
    <w:rsid w:val="00415FAA"/>
    <w:rsid w:val="00416005"/>
    <w:rsid w:val="00416332"/>
    <w:rsid w:val="00416F23"/>
    <w:rsid w:val="004176D0"/>
    <w:rsid w:val="00417730"/>
    <w:rsid w:val="00417DF8"/>
    <w:rsid w:val="00417EE7"/>
    <w:rsid w:val="00417EF7"/>
    <w:rsid w:val="004200E6"/>
    <w:rsid w:val="004200EC"/>
    <w:rsid w:val="00420C8E"/>
    <w:rsid w:val="00420FC9"/>
    <w:rsid w:val="004211BC"/>
    <w:rsid w:val="00421771"/>
    <w:rsid w:val="00421C7C"/>
    <w:rsid w:val="004227E0"/>
    <w:rsid w:val="00422B67"/>
    <w:rsid w:val="00422C75"/>
    <w:rsid w:val="00422DBE"/>
    <w:rsid w:val="00424330"/>
    <w:rsid w:val="00424817"/>
    <w:rsid w:val="004248DF"/>
    <w:rsid w:val="0042490F"/>
    <w:rsid w:val="00424983"/>
    <w:rsid w:val="00424F04"/>
    <w:rsid w:val="004258DB"/>
    <w:rsid w:val="0042623E"/>
    <w:rsid w:val="00426909"/>
    <w:rsid w:val="00426A3A"/>
    <w:rsid w:val="00426C7A"/>
    <w:rsid w:val="0042761B"/>
    <w:rsid w:val="00430337"/>
    <w:rsid w:val="004303B1"/>
    <w:rsid w:val="00430513"/>
    <w:rsid w:val="00430D94"/>
    <w:rsid w:val="00431241"/>
    <w:rsid w:val="004317D7"/>
    <w:rsid w:val="004319F7"/>
    <w:rsid w:val="00432038"/>
    <w:rsid w:val="004326C9"/>
    <w:rsid w:val="00433D60"/>
    <w:rsid w:val="00433EFE"/>
    <w:rsid w:val="004346FF"/>
    <w:rsid w:val="00434E86"/>
    <w:rsid w:val="00434F7B"/>
    <w:rsid w:val="00435298"/>
    <w:rsid w:val="00435994"/>
    <w:rsid w:val="0043661A"/>
    <w:rsid w:val="00436904"/>
    <w:rsid w:val="0043693B"/>
    <w:rsid w:val="00436D6F"/>
    <w:rsid w:val="00436DB0"/>
    <w:rsid w:val="00436EF8"/>
    <w:rsid w:val="00436F0D"/>
    <w:rsid w:val="004375A2"/>
    <w:rsid w:val="00437A3E"/>
    <w:rsid w:val="00437ED1"/>
    <w:rsid w:val="00440453"/>
    <w:rsid w:val="00440C4F"/>
    <w:rsid w:val="00441B50"/>
    <w:rsid w:val="004426BB"/>
    <w:rsid w:val="0044298A"/>
    <w:rsid w:val="00442AD0"/>
    <w:rsid w:val="004433FE"/>
    <w:rsid w:val="0044534D"/>
    <w:rsid w:val="00445A9A"/>
    <w:rsid w:val="00445FC3"/>
    <w:rsid w:val="004462EB"/>
    <w:rsid w:val="00446F79"/>
    <w:rsid w:val="00447046"/>
    <w:rsid w:val="00447367"/>
    <w:rsid w:val="00447529"/>
    <w:rsid w:val="00447ECE"/>
    <w:rsid w:val="00450623"/>
    <w:rsid w:val="004509C3"/>
    <w:rsid w:val="00450E34"/>
    <w:rsid w:val="00451647"/>
    <w:rsid w:val="00451A72"/>
    <w:rsid w:val="00451CF1"/>
    <w:rsid w:val="004529F2"/>
    <w:rsid w:val="00453005"/>
    <w:rsid w:val="00455056"/>
    <w:rsid w:val="0045569E"/>
    <w:rsid w:val="00455AAB"/>
    <w:rsid w:val="00455B2E"/>
    <w:rsid w:val="00455B61"/>
    <w:rsid w:val="0045607F"/>
    <w:rsid w:val="004561C6"/>
    <w:rsid w:val="004570A5"/>
    <w:rsid w:val="004570F0"/>
    <w:rsid w:val="00457EDA"/>
    <w:rsid w:val="00461887"/>
    <w:rsid w:val="00462446"/>
    <w:rsid w:val="004637C9"/>
    <w:rsid w:val="00463E95"/>
    <w:rsid w:val="00464461"/>
    <w:rsid w:val="00465416"/>
    <w:rsid w:val="004655F8"/>
    <w:rsid w:val="00465AF8"/>
    <w:rsid w:val="00465D76"/>
    <w:rsid w:val="00466FF5"/>
    <w:rsid w:val="0046739D"/>
    <w:rsid w:val="0046781B"/>
    <w:rsid w:val="00467B99"/>
    <w:rsid w:val="00467DAC"/>
    <w:rsid w:val="00467DC7"/>
    <w:rsid w:val="004703AB"/>
    <w:rsid w:val="004710DD"/>
    <w:rsid w:val="00471493"/>
    <w:rsid w:val="004716C5"/>
    <w:rsid w:val="004719D9"/>
    <w:rsid w:val="00471FF5"/>
    <w:rsid w:val="0047288F"/>
    <w:rsid w:val="00472919"/>
    <w:rsid w:val="00473D41"/>
    <w:rsid w:val="004748FD"/>
    <w:rsid w:val="00474ABF"/>
    <w:rsid w:val="00475484"/>
    <w:rsid w:val="004755CA"/>
    <w:rsid w:val="0047571E"/>
    <w:rsid w:val="00475FEF"/>
    <w:rsid w:val="00476547"/>
    <w:rsid w:val="0047680B"/>
    <w:rsid w:val="00476E07"/>
    <w:rsid w:val="00477215"/>
    <w:rsid w:val="00477410"/>
    <w:rsid w:val="0047784E"/>
    <w:rsid w:val="00477AF1"/>
    <w:rsid w:val="00480647"/>
    <w:rsid w:val="00481B43"/>
    <w:rsid w:val="00482204"/>
    <w:rsid w:val="00482382"/>
    <w:rsid w:val="00482560"/>
    <w:rsid w:val="00482D3D"/>
    <w:rsid w:val="00482DFA"/>
    <w:rsid w:val="004831F1"/>
    <w:rsid w:val="00483D6F"/>
    <w:rsid w:val="00483FBB"/>
    <w:rsid w:val="004847FF"/>
    <w:rsid w:val="00484C23"/>
    <w:rsid w:val="00485334"/>
    <w:rsid w:val="00485502"/>
    <w:rsid w:val="00485A41"/>
    <w:rsid w:val="00485A51"/>
    <w:rsid w:val="00486928"/>
    <w:rsid w:val="004869CF"/>
    <w:rsid w:val="00486C42"/>
    <w:rsid w:val="00486F75"/>
    <w:rsid w:val="00487B04"/>
    <w:rsid w:val="00487F71"/>
    <w:rsid w:val="004900EF"/>
    <w:rsid w:val="00491286"/>
    <w:rsid w:val="00491870"/>
    <w:rsid w:val="00493088"/>
    <w:rsid w:val="0049317B"/>
    <w:rsid w:val="0049451C"/>
    <w:rsid w:val="00496532"/>
    <w:rsid w:val="00496909"/>
    <w:rsid w:val="00496C29"/>
    <w:rsid w:val="00496E94"/>
    <w:rsid w:val="0049710B"/>
    <w:rsid w:val="004973CD"/>
    <w:rsid w:val="00497CD2"/>
    <w:rsid w:val="004A09CF"/>
    <w:rsid w:val="004A10A4"/>
    <w:rsid w:val="004A123F"/>
    <w:rsid w:val="004A1364"/>
    <w:rsid w:val="004A1478"/>
    <w:rsid w:val="004A158D"/>
    <w:rsid w:val="004A1C4D"/>
    <w:rsid w:val="004A21A8"/>
    <w:rsid w:val="004A3EB0"/>
    <w:rsid w:val="004A3FF2"/>
    <w:rsid w:val="004A4348"/>
    <w:rsid w:val="004A4AA8"/>
    <w:rsid w:val="004A4EBC"/>
    <w:rsid w:val="004A4F97"/>
    <w:rsid w:val="004A62CD"/>
    <w:rsid w:val="004A6982"/>
    <w:rsid w:val="004A7682"/>
    <w:rsid w:val="004B0B76"/>
    <w:rsid w:val="004B0D86"/>
    <w:rsid w:val="004B1D80"/>
    <w:rsid w:val="004B2A3A"/>
    <w:rsid w:val="004B3E9A"/>
    <w:rsid w:val="004B55E7"/>
    <w:rsid w:val="004B5BB6"/>
    <w:rsid w:val="004B5BEB"/>
    <w:rsid w:val="004B5D43"/>
    <w:rsid w:val="004B5E06"/>
    <w:rsid w:val="004B7536"/>
    <w:rsid w:val="004B7E97"/>
    <w:rsid w:val="004C00F5"/>
    <w:rsid w:val="004C0B81"/>
    <w:rsid w:val="004C13CD"/>
    <w:rsid w:val="004C1A13"/>
    <w:rsid w:val="004C28D6"/>
    <w:rsid w:val="004C2CE6"/>
    <w:rsid w:val="004C3537"/>
    <w:rsid w:val="004C453E"/>
    <w:rsid w:val="004C4841"/>
    <w:rsid w:val="004C48B5"/>
    <w:rsid w:val="004C4B0D"/>
    <w:rsid w:val="004C4E40"/>
    <w:rsid w:val="004C50F4"/>
    <w:rsid w:val="004C5102"/>
    <w:rsid w:val="004C51EF"/>
    <w:rsid w:val="004C79FB"/>
    <w:rsid w:val="004C7B16"/>
    <w:rsid w:val="004C7D5D"/>
    <w:rsid w:val="004C7F68"/>
    <w:rsid w:val="004D04C0"/>
    <w:rsid w:val="004D0552"/>
    <w:rsid w:val="004D0B1B"/>
    <w:rsid w:val="004D0F8F"/>
    <w:rsid w:val="004D1143"/>
    <w:rsid w:val="004D17CA"/>
    <w:rsid w:val="004D1995"/>
    <w:rsid w:val="004D1ACB"/>
    <w:rsid w:val="004D34DA"/>
    <w:rsid w:val="004D3AD4"/>
    <w:rsid w:val="004D4096"/>
    <w:rsid w:val="004D44B8"/>
    <w:rsid w:val="004D4F1F"/>
    <w:rsid w:val="004D5F2C"/>
    <w:rsid w:val="004D67BC"/>
    <w:rsid w:val="004D6DFD"/>
    <w:rsid w:val="004D6F67"/>
    <w:rsid w:val="004D7864"/>
    <w:rsid w:val="004D7ABE"/>
    <w:rsid w:val="004E0103"/>
    <w:rsid w:val="004E0153"/>
    <w:rsid w:val="004E0AB3"/>
    <w:rsid w:val="004E1114"/>
    <w:rsid w:val="004E1A72"/>
    <w:rsid w:val="004E2C71"/>
    <w:rsid w:val="004E2D0C"/>
    <w:rsid w:val="004E35CD"/>
    <w:rsid w:val="004E3A2E"/>
    <w:rsid w:val="004E4436"/>
    <w:rsid w:val="004E47EE"/>
    <w:rsid w:val="004E4E6F"/>
    <w:rsid w:val="004E538C"/>
    <w:rsid w:val="004E5B16"/>
    <w:rsid w:val="004E5F29"/>
    <w:rsid w:val="004E6BEF"/>
    <w:rsid w:val="004E77E9"/>
    <w:rsid w:val="004F077A"/>
    <w:rsid w:val="004F0F82"/>
    <w:rsid w:val="004F0FD1"/>
    <w:rsid w:val="004F1967"/>
    <w:rsid w:val="004F1D3D"/>
    <w:rsid w:val="004F1F37"/>
    <w:rsid w:val="004F26BB"/>
    <w:rsid w:val="004F2A20"/>
    <w:rsid w:val="004F2DE7"/>
    <w:rsid w:val="004F317E"/>
    <w:rsid w:val="004F3E65"/>
    <w:rsid w:val="004F41E9"/>
    <w:rsid w:val="004F4689"/>
    <w:rsid w:val="004F4F38"/>
    <w:rsid w:val="004F5D7F"/>
    <w:rsid w:val="004F6A7C"/>
    <w:rsid w:val="004F7808"/>
    <w:rsid w:val="0050032B"/>
    <w:rsid w:val="00500D69"/>
    <w:rsid w:val="00500EAC"/>
    <w:rsid w:val="0050204F"/>
    <w:rsid w:val="00503526"/>
    <w:rsid w:val="00503D35"/>
    <w:rsid w:val="00504026"/>
    <w:rsid w:val="0050423A"/>
    <w:rsid w:val="005046C2"/>
    <w:rsid w:val="00504C6F"/>
    <w:rsid w:val="00505077"/>
    <w:rsid w:val="005051D4"/>
    <w:rsid w:val="00505299"/>
    <w:rsid w:val="00505B8E"/>
    <w:rsid w:val="00505D0D"/>
    <w:rsid w:val="00505D8B"/>
    <w:rsid w:val="00506171"/>
    <w:rsid w:val="005063F3"/>
    <w:rsid w:val="00506C7A"/>
    <w:rsid w:val="00506C9B"/>
    <w:rsid w:val="005074F5"/>
    <w:rsid w:val="0050755B"/>
    <w:rsid w:val="00507BD8"/>
    <w:rsid w:val="00507CCD"/>
    <w:rsid w:val="00507E26"/>
    <w:rsid w:val="00510047"/>
    <w:rsid w:val="00510BB3"/>
    <w:rsid w:val="0051209D"/>
    <w:rsid w:val="0051215F"/>
    <w:rsid w:val="00512F05"/>
    <w:rsid w:val="00513898"/>
    <w:rsid w:val="00513C66"/>
    <w:rsid w:val="00514174"/>
    <w:rsid w:val="00514417"/>
    <w:rsid w:val="005147F6"/>
    <w:rsid w:val="005148CA"/>
    <w:rsid w:val="00515A96"/>
    <w:rsid w:val="00516476"/>
    <w:rsid w:val="005165C2"/>
    <w:rsid w:val="00516874"/>
    <w:rsid w:val="00516897"/>
    <w:rsid w:val="005174B9"/>
    <w:rsid w:val="00517B3F"/>
    <w:rsid w:val="00517C63"/>
    <w:rsid w:val="00520062"/>
    <w:rsid w:val="005203A7"/>
    <w:rsid w:val="00520948"/>
    <w:rsid w:val="00520EE4"/>
    <w:rsid w:val="00520F19"/>
    <w:rsid w:val="005218D2"/>
    <w:rsid w:val="005218E4"/>
    <w:rsid w:val="00521954"/>
    <w:rsid w:val="00521F3A"/>
    <w:rsid w:val="0052232D"/>
    <w:rsid w:val="00522375"/>
    <w:rsid w:val="00523FCB"/>
    <w:rsid w:val="005241E0"/>
    <w:rsid w:val="005247A0"/>
    <w:rsid w:val="00525046"/>
    <w:rsid w:val="00526A73"/>
    <w:rsid w:val="0052777A"/>
    <w:rsid w:val="00527E5D"/>
    <w:rsid w:val="005309E2"/>
    <w:rsid w:val="005314BF"/>
    <w:rsid w:val="00531859"/>
    <w:rsid w:val="00531A41"/>
    <w:rsid w:val="00532BC9"/>
    <w:rsid w:val="00532F0E"/>
    <w:rsid w:val="0053350C"/>
    <w:rsid w:val="00533875"/>
    <w:rsid w:val="00534BFC"/>
    <w:rsid w:val="005356C2"/>
    <w:rsid w:val="00536C5E"/>
    <w:rsid w:val="005376D7"/>
    <w:rsid w:val="00537C3B"/>
    <w:rsid w:val="00537D5A"/>
    <w:rsid w:val="005403B6"/>
    <w:rsid w:val="005408E9"/>
    <w:rsid w:val="00540BDA"/>
    <w:rsid w:val="00541362"/>
    <w:rsid w:val="00541C39"/>
    <w:rsid w:val="005421C7"/>
    <w:rsid w:val="0054234D"/>
    <w:rsid w:val="00542360"/>
    <w:rsid w:val="00542B62"/>
    <w:rsid w:val="00542EDA"/>
    <w:rsid w:val="00543D9F"/>
    <w:rsid w:val="0054417B"/>
    <w:rsid w:val="00544D96"/>
    <w:rsid w:val="005452A6"/>
    <w:rsid w:val="005459E6"/>
    <w:rsid w:val="00546BA7"/>
    <w:rsid w:val="0054790F"/>
    <w:rsid w:val="005502C0"/>
    <w:rsid w:val="00550D43"/>
    <w:rsid w:val="00550F03"/>
    <w:rsid w:val="00551746"/>
    <w:rsid w:val="00551BA3"/>
    <w:rsid w:val="00551D21"/>
    <w:rsid w:val="00551F15"/>
    <w:rsid w:val="00551F5D"/>
    <w:rsid w:val="00552189"/>
    <w:rsid w:val="0055268A"/>
    <w:rsid w:val="00552737"/>
    <w:rsid w:val="005531B5"/>
    <w:rsid w:val="0055364C"/>
    <w:rsid w:val="005536D3"/>
    <w:rsid w:val="00553CE5"/>
    <w:rsid w:val="00553D08"/>
    <w:rsid w:val="00554DC5"/>
    <w:rsid w:val="0055642C"/>
    <w:rsid w:val="005572A1"/>
    <w:rsid w:val="005572FB"/>
    <w:rsid w:val="005600E1"/>
    <w:rsid w:val="0056113E"/>
    <w:rsid w:val="0056165B"/>
    <w:rsid w:val="005617E9"/>
    <w:rsid w:val="0056220B"/>
    <w:rsid w:val="00562786"/>
    <w:rsid w:val="00563117"/>
    <w:rsid w:val="0056380E"/>
    <w:rsid w:val="005640B1"/>
    <w:rsid w:val="00564FA2"/>
    <w:rsid w:val="00565A69"/>
    <w:rsid w:val="00565FA3"/>
    <w:rsid w:val="005664D7"/>
    <w:rsid w:val="00566598"/>
    <w:rsid w:val="00566EA2"/>
    <w:rsid w:val="005670BA"/>
    <w:rsid w:val="005671D6"/>
    <w:rsid w:val="00567584"/>
    <w:rsid w:val="00567A5E"/>
    <w:rsid w:val="00567E57"/>
    <w:rsid w:val="00570D6A"/>
    <w:rsid w:val="00570E38"/>
    <w:rsid w:val="00570EB6"/>
    <w:rsid w:val="00570F12"/>
    <w:rsid w:val="005712F6"/>
    <w:rsid w:val="00572253"/>
    <w:rsid w:val="00572684"/>
    <w:rsid w:val="00573458"/>
    <w:rsid w:val="005736EC"/>
    <w:rsid w:val="005739B3"/>
    <w:rsid w:val="00573EDF"/>
    <w:rsid w:val="00573F1B"/>
    <w:rsid w:val="005741C4"/>
    <w:rsid w:val="005744A2"/>
    <w:rsid w:val="00574E04"/>
    <w:rsid w:val="00576A00"/>
    <w:rsid w:val="00576E60"/>
    <w:rsid w:val="00580332"/>
    <w:rsid w:val="00580BDC"/>
    <w:rsid w:val="00582183"/>
    <w:rsid w:val="0058226F"/>
    <w:rsid w:val="00582330"/>
    <w:rsid w:val="005839B6"/>
    <w:rsid w:val="00583BB3"/>
    <w:rsid w:val="00583CE3"/>
    <w:rsid w:val="00584028"/>
    <w:rsid w:val="00585D75"/>
    <w:rsid w:val="00586735"/>
    <w:rsid w:val="0058796E"/>
    <w:rsid w:val="00587BDC"/>
    <w:rsid w:val="00587E4A"/>
    <w:rsid w:val="00587FAC"/>
    <w:rsid w:val="0059222D"/>
    <w:rsid w:val="005924C0"/>
    <w:rsid w:val="005928F4"/>
    <w:rsid w:val="00592C79"/>
    <w:rsid w:val="0059411C"/>
    <w:rsid w:val="00594D56"/>
    <w:rsid w:val="0059677B"/>
    <w:rsid w:val="005970EE"/>
    <w:rsid w:val="00597136"/>
    <w:rsid w:val="00597338"/>
    <w:rsid w:val="00597D14"/>
    <w:rsid w:val="005A0580"/>
    <w:rsid w:val="005A0B68"/>
    <w:rsid w:val="005A0C64"/>
    <w:rsid w:val="005A12BA"/>
    <w:rsid w:val="005A1986"/>
    <w:rsid w:val="005A2060"/>
    <w:rsid w:val="005A2576"/>
    <w:rsid w:val="005A2EC5"/>
    <w:rsid w:val="005A4101"/>
    <w:rsid w:val="005A491B"/>
    <w:rsid w:val="005A4F1E"/>
    <w:rsid w:val="005A50F6"/>
    <w:rsid w:val="005A5117"/>
    <w:rsid w:val="005A5790"/>
    <w:rsid w:val="005A6D6B"/>
    <w:rsid w:val="005B0511"/>
    <w:rsid w:val="005B06C9"/>
    <w:rsid w:val="005B100B"/>
    <w:rsid w:val="005B175C"/>
    <w:rsid w:val="005B186F"/>
    <w:rsid w:val="005B1E25"/>
    <w:rsid w:val="005B2A64"/>
    <w:rsid w:val="005B2C85"/>
    <w:rsid w:val="005B3835"/>
    <w:rsid w:val="005B412E"/>
    <w:rsid w:val="005B4AB3"/>
    <w:rsid w:val="005B57AB"/>
    <w:rsid w:val="005B588C"/>
    <w:rsid w:val="005B64F9"/>
    <w:rsid w:val="005B6B11"/>
    <w:rsid w:val="005B6C27"/>
    <w:rsid w:val="005B6CFB"/>
    <w:rsid w:val="005B74B0"/>
    <w:rsid w:val="005C0282"/>
    <w:rsid w:val="005C0FC7"/>
    <w:rsid w:val="005C1750"/>
    <w:rsid w:val="005C2657"/>
    <w:rsid w:val="005C270C"/>
    <w:rsid w:val="005C2DAD"/>
    <w:rsid w:val="005C32F4"/>
    <w:rsid w:val="005C3334"/>
    <w:rsid w:val="005C34DD"/>
    <w:rsid w:val="005C3632"/>
    <w:rsid w:val="005C3D48"/>
    <w:rsid w:val="005C3EAD"/>
    <w:rsid w:val="005C3F93"/>
    <w:rsid w:val="005C4014"/>
    <w:rsid w:val="005C401F"/>
    <w:rsid w:val="005C4354"/>
    <w:rsid w:val="005C4CC7"/>
    <w:rsid w:val="005C554D"/>
    <w:rsid w:val="005C5A9B"/>
    <w:rsid w:val="005C6F05"/>
    <w:rsid w:val="005C7538"/>
    <w:rsid w:val="005C7951"/>
    <w:rsid w:val="005D0078"/>
    <w:rsid w:val="005D0762"/>
    <w:rsid w:val="005D0C2A"/>
    <w:rsid w:val="005D0D05"/>
    <w:rsid w:val="005D0E89"/>
    <w:rsid w:val="005D129B"/>
    <w:rsid w:val="005D24CB"/>
    <w:rsid w:val="005D30D4"/>
    <w:rsid w:val="005D325A"/>
    <w:rsid w:val="005D3592"/>
    <w:rsid w:val="005D36BE"/>
    <w:rsid w:val="005D4537"/>
    <w:rsid w:val="005D53AC"/>
    <w:rsid w:val="005D546D"/>
    <w:rsid w:val="005D5E0F"/>
    <w:rsid w:val="005D615D"/>
    <w:rsid w:val="005D711D"/>
    <w:rsid w:val="005D746C"/>
    <w:rsid w:val="005D75D2"/>
    <w:rsid w:val="005D7F23"/>
    <w:rsid w:val="005E1855"/>
    <w:rsid w:val="005E1BED"/>
    <w:rsid w:val="005E2028"/>
    <w:rsid w:val="005E225D"/>
    <w:rsid w:val="005E2CED"/>
    <w:rsid w:val="005E2DCE"/>
    <w:rsid w:val="005E3CB4"/>
    <w:rsid w:val="005E3F2F"/>
    <w:rsid w:val="005E44D6"/>
    <w:rsid w:val="005E46AA"/>
    <w:rsid w:val="005E531A"/>
    <w:rsid w:val="005E545F"/>
    <w:rsid w:val="005E5905"/>
    <w:rsid w:val="005E5B5B"/>
    <w:rsid w:val="005E5D75"/>
    <w:rsid w:val="005E6773"/>
    <w:rsid w:val="005E6CE1"/>
    <w:rsid w:val="005E722E"/>
    <w:rsid w:val="005F03C5"/>
    <w:rsid w:val="005F0905"/>
    <w:rsid w:val="005F1652"/>
    <w:rsid w:val="005F1C35"/>
    <w:rsid w:val="005F2AFA"/>
    <w:rsid w:val="005F31EF"/>
    <w:rsid w:val="005F3791"/>
    <w:rsid w:val="005F390C"/>
    <w:rsid w:val="005F3DF6"/>
    <w:rsid w:val="005F4062"/>
    <w:rsid w:val="005F5564"/>
    <w:rsid w:val="005F6BF2"/>
    <w:rsid w:val="005F74B7"/>
    <w:rsid w:val="005F75D8"/>
    <w:rsid w:val="0060014D"/>
    <w:rsid w:val="00600334"/>
    <w:rsid w:val="006007A9"/>
    <w:rsid w:val="00600EEE"/>
    <w:rsid w:val="006020BE"/>
    <w:rsid w:val="0060237A"/>
    <w:rsid w:val="00602666"/>
    <w:rsid w:val="0060358B"/>
    <w:rsid w:val="00603C7B"/>
    <w:rsid w:val="00606495"/>
    <w:rsid w:val="00606DFC"/>
    <w:rsid w:val="006075BC"/>
    <w:rsid w:val="0060786D"/>
    <w:rsid w:val="00610404"/>
    <w:rsid w:val="006112DD"/>
    <w:rsid w:val="0061154A"/>
    <w:rsid w:val="00611E11"/>
    <w:rsid w:val="0061431B"/>
    <w:rsid w:val="00614E6E"/>
    <w:rsid w:val="00615AB1"/>
    <w:rsid w:val="00617249"/>
    <w:rsid w:val="0061767D"/>
    <w:rsid w:val="006176F1"/>
    <w:rsid w:val="00617A46"/>
    <w:rsid w:val="00617F1E"/>
    <w:rsid w:val="00620317"/>
    <w:rsid w:val="00620A52"/>
    <w:rsid w:val="00620AFC"/>
    <w:rsid w:val="00620BEA"/>
    <w:rsid w:val="00620EF7"/>
    <w:rsid w:val="006214B1"/>
    <w:rsid w:val="00621688"/>
    <w:rsid w:val="00621A54"/>
    <w:rsid w:val="00621B34"/>
    <w:rsid w:val="00622279"/>
    <w:rsid w:val="00622709"/>
    <w:rsid w:val="00622AD0"/>
    <w:rsid w:val="00622D1D"/>
    <w:rsid w:val="00622E0C"/>
    <w:rsid w:val="00622F23"/>
    <w:rsid w:val="00623B2E"/>
    <w:rsid w:val="00624AA0"/>
    <w:rsid w:val="0062551C"/>
    <w:rsid w:val="00625689"/>
    <w:rsid w:val="00625ED7"/>
    <w:rsid w:val="00625FA8"/>
    <w:rsid w:val="006265F6"/>
    <w:rsid w:val="00626DDE"/>
    <w:rsid w:val="00627212"/>
    <w:rsid w:val="00627343"/>
    <w:rsid w:val="00627D53"/>
    <w:rsid w:val="00627F3D"/>
    <w:rsid w:val="00630501"/>
    <w:rsid w:val="006306A3"/>
    <w:rsid w:val="0063070A"/>
    <w:rsid w:val="00630772"/>
    <w:rsid w:val="00630B60"/>
    <w:rsid w:val="00631092"/>
    <w:rsid w:val="00632059"/>
    <w:rsid w:val="006321B1"/>
    <w:rsid w:val="00632AF9"/>
    <w:rsid w:val="00632FA9"/>
    <w:rsid w:val="00633529"/>
    <w:rsid w:val="00633666"/>
    <w:rsid w:val="00634299"/>
    <w:rsid w:val="00634D8F"/>
    <w:rsid w:val="00635132"/>
    <w:rsid w:val="00635A16"/>
    <w:rsid w:val="0063638D"/>
    <w:rsid w:val="00636C4B"/>
    <w:rsid w:val="00637C03"/>
    <w:rsid w:val="00637C3C"/>
    <w:rsid w:val="00637F99"/>
    <w:rsid w:val="00640A73"/>
    <w:rsid w:val="00641F6E"/>
    <w:rsid w:val="006424E2"/>
    <w:rsid w:val="006430D6"/>
    <w:rsid w:val="00645695"/>
    <w:rsid w:val="00645ECA"/>
    <w:rsid w:val="006461EC"/>
    <w:rsid w:val="006469BA"/>
    <w:rsid w:val="00646B07"/>
    <w:rsid w:val="00646DDC"/>
    <w:rsid w:val="00646EB3"/>
    <w:rsid w:val="00646EF2"/>
    <w:rsid w:val="00647305"/>
    <w:rsid w:val="0064757A"/>
    <w:rsid w:val="00650629"/>
    <w:rsid w:val="00651209"/>
    <w:rsid w:val="00651E34"/>
    <w:rsid w:val="00652403"/>
    <w:rsid w:val="006532AB"/>
    <w:rsid w:val="00653612"/>
    <w:rsid w:val="00653CE4"/>
    <w:rsid w:val="006545D3"/>
    <w:rsid w:val="00654865"/>
    <w:rsid w:val="00654A49"/>
    <w:rsid w:val="00654B84"/>
    <w:rsid w:val="00654E2C"/>
    <w:rsid w:val="006553A1"/>
    <w:rsid w:val="006556A9"/>
    <w:rsid w:val="006557DF"/>
    <w:rsid w:val="00655DE2"/>
    <w:rsid w:val="00655E28"/>
    <w:rsid w:val="00656C37"/>
    <w:rsid w:val="0065717B"/>
    <w:rsid w:val="00657364"/>
    <w:rsid w:val="006576EE"/>
    <w:rsid w:val="00657855"/>
    <w:rsid w:val="0066176F"/>
    <w:rsid w:val="00661B31"/>
    <w:rsid w:val="00661C48"/>
    <w:rsid w:val="00662D82"/>
    <w:rsid w:val="0066324E"/>
    <w:rsid w:val="006637EB"/>
    <w:rsid w:val="006639F9"/>
    <w:rsid w:val="00663AB2"/>
    <w:rsid w:val="00663C13"/>
    <w:rsid w:val="00663E82"/>
    <w:rsid w:val="00664356"/>
    <w:rsid w:val="00665C00"/>
    <w:rsid w:val="00666954"/>
    <w:rsid w:val="00667163"/>
    <w:rsid w:val="00667344"/>
    <w:rsid w:val="006673F6"/>
    <w:rsid w:val="00667473"/>
    <w:rsid w:val="00670750"/>
    <w:rsid w:val="006715FC"/>
    <w:rsid w:val="00671A10"/>
    <w:rsid w:val="00673418"/>
    <w:rsid w:val="00673820"/>
    <w:rsid w:val="00673CF9"/>
    <w:rsid w:val="00673F21"/>
    <w:rsid w:val="00674BE2"/>
    <w:rsid w:val="00674D58"/>
    <w:rsid w:val="00675573"/>
    <w:rsid w:val="006756B4"/>
    <w:rsid w:val="00676107"/>
    <w:rsid w:val="00676924"/>
    <w:rsid w:val="00677590"/>
    <w:rsid w:val="00677B56"/>
    <w:rsid w:val="0068168C"/>
    <w:rsid w:val="00682147"/>
    <w:rsid w:val="0068230B"/>
    <w:rsid w:val="006829ED"/>
    <w:rsid w:val="006837CB"/>
    <w:rsid w:val="0068395F"/>
    <w:rsid w:val="00684762"/>
    <w:rsid w:val="00684B93"/>
    <w:rsid w:val="00684DDA"/>
    <w:rsid w:val="00686185"/>
    <w:rsid w:val="00687426"/>
    <w:rsid w:val="0068749D"/>
    <w:rsid w:val="006876A9"/>
    <w:rsid w:val="006877F0"/>
    <w:rsid w:val="00687998"/>
    <w:rsid w:val="00691014"/>
    <w:rsid w:val="006912F4"/>
    <w:rsid w:val="006919A6"/>
    <w:rsid w:val="006924DF"/>
    <w:rsid w:val="0069404E"/>
    <w:rsid w:val="006940C2"/>
    <w:rsid w:val="00694204"/>
    <w:rsid w:val="00695661"/>
    <w:rsid w:val="00695F9D"/>
    <w:rsid w:val="006961C4"/>
    <w:rsid w:val="006968D4"/>
    <w:rsid w:val="00697915"/>
    <w:rsid w:val="00697B69"/>
    <w:rsid w:val="006A09C7"/>
    <w:rsid w:val="006A210A"/>
    <w:rsid w:val="006A2665"/>
    <w:rsid w:val="006A2BE0"/>
    <w:rsid w:val="006A2F67"/>
    <w:rsid w:val="006A36F1"/>
    <w:rsid w:val="006A3B6E"/>
    <w:rsid w:val="006A4176"/>
    <w:rsid w:val="006A4F62"/>
    <w:rsid w:val="006A57AA"/>
    <w:rsid w:val="006A6E5D"/>
    <w:rsid w:val="006A7283"/>
    <w:rsid w:val="006A794A"/>
    <w:rsid w:val="006A7C67"/>
    <w:rsid w:val="006B01A3"/>
    <w:rsid w:val="006B03A2"/>
    <w:rsid w:val="006B08E9"/>
    <w:rsid w:val="006B0B72"/>
    <w:rsid w:val="006B0C53"/>
    <w:rsid w:val="006B1D74"/>
    <w:rsid w:val="006B258F"/>
    <w:rsid w:val="006B330F"/>
    <w:rsid w:val="006B38CB"/>
    <w:rsid w:val="006B3C61"/>
    <w:rsid w:val="006B3FCB"/>
    <w:rsid w:val="006B5097"/>
    <w:rsid w:val="006B5F31"/>
    <w:rsid w:val="006B611D"/>
    <w:rsid w:val="006B647F"/>
    <w:rsid w:val="006B64F8"/>
    <w:rsid w:val="006C03C7"/>
    <w:rsid w:val="006C0566"/>
    <w:rsid w:val="006C17CE"/>
    <w:rsid w:val="006C18C8"/>
    <w:rsid w:val="006C25C6"/>
    <w:rsid w:val="006C3634"/>
    <w:rsid w:val="006C4292"/>
    <w:rsid w:val="006C4319"/>
    <w:rsid w:val="006C4413"/>
    <w:rsid w:val="006C48CA"/>
    <w:rsid w:val="006C55CA"/>
    <w:rsid w:val="006C604C"/>
    <w:rsid w:val="006C60D3"/>
    <w:rsid w:val="006C7041"/>
    <w:rsid w:val="006C73A6"/>
    <w:rsid w:val="006D0094"/>
    <w:rsid w:val="006D0728"/>
    <w:rsid w:val="006D0936"/>
    <w:rsid w:val="006D0BA7"/>
    <w:rsid w:val="006D12FB"/>
    <w:rsid w:val="006D248C"/>
    <w:rsid w:val="006D48F2"/>
    <w:rsid w:val="006D491B"/>
    <w:rsid w:val="006D4AE5"/>
    <w:rsid w:val="006D4CE8"/>
    <w:rsid w:val="006D54F5"/>
    <w:rsid w:val="006D5CA5"/>
    <w:rsid w:val="006D5F6B"/>
    <w:rsid w:val="006D6182"/>
    <w:rsid w:val="006D65B5"/>
    <w:rsid w:val="006D68FB"/>
    <w:rsid w:val="006D69F5"/>
    <w:rsid w:val="006D6C57"/>
    <w:rsid w:val="006D722D"/>
    <w:rsid w:val="006D7336"/>
    <w:rsid w:val="006D76CA"/>
    <w:rsid w:val="006E036A"/>
    <w:rsid w:val="006E076A"/>
    <w:rsid w:val="006E0EE9"/>
    <w:rsid w:val="006E2652"/>
    <w:rsid w:val="006E286C"/>
    <w:rsid w:val="006E2A87"/>
    <w:rsid w:val="006E2AF9"/>
    <w:rsid w:val="006E2B64"/>
    <w:rsid w:val="006E2D3C"/>
    <w:rsid w:val="006E41FC"/>
    <w:rsid w:val="006E478E"/>
    <w:rsid w:val="006E5CEE"/>
    <w:rsid w:val="006E7763"/>
    <w:rsid w:val="006E7A4A"/>
    <w:rsid w:val="006F0855"/>
    <w:rsid w:val="006F0B4F"/>
    <w:rsid w:val="006F1898"/>
    <w:rsid w:val="006F2111"/>
    <w:rsid w:val="006F21C1"/>
    <w:rsid w:val="006F2401"/>
    <w:rsid w:val="006F262D"/>
    <w:rsid w:val="006F3CFD"/>
    <w:rsid w:val="006F44FF"/>
    <w:rsid w:val="006F454E"/>
    <w:rsid w:val="006F46BA"/>
    <w:rsid w:val="006F46C9"/>
    <w:rsid w:val="006F470C"/>
    <w:rsid w:val="006F5D56"/>
    <w:rsid w:val="006F5FC9"/>
    <w:rsid w:val="006F60A2"/>
    <w:rsid w:val="006F6162"/>
    <w:rsid w:val="006F667B"/>
    <w:rsid w:val="006F6D5E"/>
    <w:rsid w:val="006F7471"/>
    <w:rsid w:val="006F7DF7"/>
    <w:rsid w:val="00700055"/>
    <w:rsid w:val="0070080F"/>
    <w:rsid w:val="0070095F"/>
    <w:rsid w:val="00700B8C"/>
    <w:rsid w:val="00700C3B"/>
    <w:rsid w:val="00702434"/>
    <w:rsid w:val="00702668"/>
    <w:rsid w:val="00702EAE"/>
    <w:rsid w:val="007030D0"/>
    <w:rsid w:val="007049E9"/>
    <w:rsid w:val="00704BBD"/>
    <w:rsid w:val="007053D4"/>
    <w:rsid w:val="00705BBD"/>
    <w:rsid w:val="00706759"/>
    <w:rsid w:val="00706886"/>
    <w:rsid w:val="00706B3B"/>
    <w:rsid w:val="00707084"/>
    <w:rsid w:val="007071EA"/>
    <w:rsid w:val="0070734E"/>
    <w:rsid w:val="007108A9"/>
    <w:rsid w:val="00710BEC"/>
    <w:rsid w:val="00710D34"/>
    <w:rsid w:val="0071139C"/>
    <w:rsid w:val="00711C5D"/>
    <w:rsid w:val="0071216A"/>
    <w:rsid w:val="007124AF"/>
    <w:rsid w:val="00712DEA"/>
    <w:rsid w:val="0071344E"/>
    <w:rsid w:val="00713BBC"/>
    <w:rsid w:val="0071434E"/>
    <w:rsid w:val="00714D7F"/>
    <w:rsid w:val="007152F4"/>
    <w:rsid w:val="0071584A"/>
    <w:rsid w:val="00715BDA"/>
    <w:rsid w:val="007168A5"/>
    <w:rsid w:val="00717090"/>
    <w:rsid w:val="00717315"/>
    <w:rsid w:val="007178F4"/>
    <w:rsid w:val="00717D72"/>
    <w:rsid w:val="00717E8D"/>
    <w:rsid w:val="00721C29"/>
    <w:rsid w:val="00721F18"/>
    <w:rsid w:val="007220ED"/>
    <w:rsid w:val="007228BF"/>
    <w:rsid w:val="00722992"/>
    <w:rsid w:val="00722B4B"/>
    <w:rsid w:val="00724B2A"/>
    <w:rsid w:val="00725D7B"/>
    <w:rsid w:val="00726E89"/>
    <w:rsid w:val="00726FF4"/>
    <w:rsid w:val="00727190"/>
    <w:rsid w:val="0072749E"/>
    <w:rsid w:val="007300E4"/>
    <w:rsid w:val="0073025E"/>
    <w:rsid w:val="007302B2"/>
    <w:rsid w:val="007303F3"/>
    <w:rsid w:val="007325BE"/>
    <w:rsid w:val="007331F8"/>
    <w:rsid w:val="007332D9"/>
    <w:rsid w:val="00733537"/>
    <w:rsid w:val="0073368F"/>
    <w:rsid w:val="00733AF0"/>
    <w:rsid w:val="00733BEA"/>
    <w:rsid w:val="00733E28"/>
    <w:rsid w:val="00733E3A"/>
    <w:rsid w:val="00733FB9"/>
    <w:rsid w:val="007340A1"/>
    <w:rsid w:val="007340A2"/>
    <w:rsid w:val="0073446E"/>
    <w:rsid w:val="00734972"/>
    <w:rsid w:val="00735088"/>
    <w:rsid w:val="007355D2"/>
    <w:rsid w:val="00735991"/>
    <w:rsid w:val="00736D01"/>
    <w:rsid w:val="00736F62"/>
    <w:rsid w:val="007370C1"/>
    <w:rsid w:val="00737601"/>
    <w:rsid w:val="00737700"/>
    <w:rsid w:val="007400A8"/>
    <w:rsid w:val="0074031C"/>
    <w:rsid w:val="0074101D"/>
    <w:rsid w:val="007419A8"/>
    <w:rsid w:val="00741B38"/>
    <w:rsid w:val="00741BC9"/>
    <w:rsid w:val="00742142"/>
    <w:rsid w:val="00742C6A"/>
    <w:rsid w:val="00742F95"/>
    <w:rsid w:val="007444A4"/>
    <w:rsid w:val="007449F5"/>
    <w:rsid w:val="0074674F"/>
    <w:rsid w:val="00747215"/>
    <w:rsid w:val="0074739E"/>
    <w:rsid w:val="007477A4"/>
    <w:rsid w:val="00747DA5"/>
    <w:rsid w:val="00750264"/>
    <w:rsid w:val="00751981"/>
    <w:rsid w:val="00751F44"/>
    <w:rsid w:val="00753187"/>
    <w:rsid w:val="0075337A"/>
    <w:rsid w:val="007538D3"/>
    <w:rsid w:val="00753B06"/>
    <w:rsid w:val="00754013"/>
    <w:rsid w:val="00754287"/>
    <w:rsid w:val="007543A7"/>
    <w:rsid w:val="007552CC"/>
    <w:rsid w:val="007553C1"/>
    <w:rsid w:val="007556B9"/>
    <w:rsid w:val="007559E2"/>
    <w:rsid w:val="00755ADF"/>
    <w:rsid w:val="00755BF5"/>
    <w:rsid w:val="00755EB7"/>
    <w:rsid w:val="007563BC"/>
    <w:rsid w:val="0075699D"/>
    <w:rsid w:val="00756D4F"/>
    <w:rsid w:val="00756D64"/>
    <w:rsid w:val="007577B8"/>
    <w:rsid w:val="00757AB9"/>
    <w:rsid w:val="00757D91"/>
    <w:rsid w:val="00757D9A"/>
    <w:rsid w:val="00760334"/>
    <w:rsid w:val="00761365"/>
    <w:rsid w:val="00761A0D"/>
    <w:rsid w:val="00761D7E"/>
    <w:rsid w:val="00762D39"/>
    <w:rsid w:val="00763BE2"/>
    <w:rsid w:val="00763C69"/>
    <w:rsid w:val="00763D2D"/>
    <w:rsid w:val="007640B9"/>
    <w:rsid w:val="00764326"/>
    <w:rsid w:val="00765631"/>
    <w:rsid w:val="007664D0"/>
    <w:rsid w:val="00766D21"/>
    <w:rsid w:val="00767110"/>
    <w:rsid w:val="0076771E"/>
    <w:rsid w:val="00767845"/>
    <w:rsid w:val="00767E5E"/>
    <w:rsid w:val="0077027E"/>
    <w:rsid w:val="00770470"/>
    <w:rsid w:val="00770D98"/>
    <w:rsid w:val="00770E61"/>
    <w:rsid w:val="0077134A"/>
    <w:rsid w:val="00772181"/>
    <w:rsid w:val="007728CD"/>
    <w:rsid w:val="00773C3D"/>
    <w:rsid w:val="00773C44"/>
    <w:rsid w:val="00773CBE"/>
    <w:rsid w:val="00774D69"/>
    <w:rsid w:val="00774F48"/>
    <w:rsid w:val="00775183"/>
    <w:rsid w:val="00775C62"/>
    <w:rsid w:val="007761C6"/>
    <w:rsid w:val="007766E8"/>
    <w:rsid w:val="00777DAA"/>
    <w:rsid w:val="00780172"/>
    <w:rsid w:val="00780623"/>
    <w:rsid w:val="00780CD6"/>
    <w:rsid w:val="00780CE7"/>
    <w:rsid w:val="007814C6"/>
    <w:rsid w:val="007816C4"/>
    <w:rsid w:val="007822FC"/>
    <w:rsid w:val="007825B6"/>
    <w:rsid w:val="00783D66"/>
    <w:rsid w:val="00783FDE"/>
    <w:rsid w:val="00784E52"/>
    <w:rsid w:val="007851F1"/>
    <w:rsid w:val="007855F2"/>
    <w:rsid w:val="007866F0"/>
    <w:rsid w:val="00787B47"/>
    <w:rsid w:val="00790059"/>
    <w:rsid w:val="00790A5A"/>
    <w:rsid w:val="00791120"/>
    <w:rsid w:val="0079112B"/>
    <w:rsid w:val="007911F2"/>
    <w:rsid w:val="0079181B"/>
    <w:rsid w:val="00791B1A"/>
    <w:rsid w:val="00791C2A"/>
    <w:rsid w:val="0079233D"/>
    <w:rsid w:val="0079283C"/>
    <w:rsid w:val="00792DE3"/>
    <w:rsid w:val="00792E09"/>
    <w:rsid w:val="00794144"/>
    <w:rsid w:val="00795352"/>
    <w:rsid w:val="00796476"/>
    <w:rsid w:val="00796648"/>
    <w:rsid w:val="00796AEE"/>
    <w:rsid w:val="00796C76"/>
    <w:rsid w:val="00796E94"/>
    <w:rsid w:val="00796ED7"/>
    <w:rsid w:val="00796F1A"/>
    <w:rsid w:val="0079781A"/>
    <w:rsid w:val="00797AE7"/>
    <w:rsid w:val="007A06BE"/>
    <w:rsid w:val="007A0819"/>
    <w:rsid w:val="007A0A24"/>
    <w:rsid w:val="007A0A33"/>
    <w:rsid w:val="007A0F79"/>
    <w:rsid w:val="007A1272"/>
    <w:rsid w:val="007A13C3"/>
    <w:rsid w:val="007A14B2"/>
    <w:rsid w:val="007A2F97"/>
    <w:rsid w:val="007A33C1"/>
    <w:rsid w:val="007A552C"/>
    <w:rsid w:val="007A5715"/>
    <w:rsid w:val="007A5A1A"/>
    <w:rsid w:val="007A628A"/>
    <w:rsid w:val="007A6B52"/>
    <w:rsid w:val="007A6C94"/>
    <w:rsid w:val="007A6F9D"/>
    <w:rsid w:val="007A70BF"/>
    <w:rsid w:val="007A714C"/>
    <w:rsid w:val="007A7201"/>
    <w:rsid w:val="007A72DE"/>
    <w:rsid w:val="007A731E"/>
    <w:rsid w:val="007A7401"/>
    <w:rsid w:val="007B19E7"/>
    <w:rsid w:val="007B24F3"/>
    <w:rsid w:val="007B37D1"/>
    <w:rsid w:val="007B3D28"/>
    <w:rsid w:val="007B47FD"/>
    <w:rsid w:val="007B52C6"/>
    <w:rsid w:val="007B554B"/>
    <w:rsid w:val="007B5D5E"/>
    <w:rsid w:val="007B7227"/>
    <w:rsid w:val="007B7293"/>
    <w:rsid w:val="007B7A9B"/>
    <w:rsid w:val="007B7FEA"/>
    <w:rsid w:val="007C00AA"/>
    <w:rsid w:val="007C0E92"/>
    <w:rsid w:val="007C0FBF"/>
    <w:rsid w:val="007C1036"/>
    <w:rsid w:val="007C1AA1"/>
    <w:rsid w:val="007C298D"/>
    <w:rsid w:val="007C2B3A"/>
    <w:rsid w:val="007C2C26"/>
    <w:rsid w:val="007C3190"/>
    <w:rsid w:val="007C3270"/>
    <w:rsid w:val="007C37FF"/>
    <w:rsid w:val="007C3902"/>
    <w:rsid w:val="007C3C81"/>
    <w:rsid w:val="007C4935"/>
    <w:rsid w:val="007C53A6"/>
    <w:rsid w:val="007C53B6"/>
    <w:rsid w:val="007C58FB"/>
    <w:rsid w:val="007C5F27"/>
    <w:rsid w:val="007C601A"/>
    <w:rsid w:val="007C608E"/>
    <w:rsid w:val="007C6241"/>
    <w:rsid w:val="007C681A"/>
    <w:rsid w:val="007C6FA4"/>
    <w:rsid w:val="007D00DA"/>
    <w:rsid w:val="007D0DA3"/>
    <w:rsid w:val="007D2874"/>
    <w:rsid w:val="007D28CD"/>
    <w:rsid w:val="007D45D9"/>
    <w:rsid w:val="007D619E"/>
    <w:rsid w:val="007D6629"/>
    <w:rsid w:val="007D6FDB"/>
    <w:rsid w:val="007D7182"/>
    <w:rsid w:val="007E08F0"/>
    <w:rsid w:val="007E1209"/>
    <w:rsid w:val="007E17A2"/>
    <w:rsid w:val="007E21CC"/>
    <w:rsid w:val="007E28EC"/>
    <w:rsid w:val="007E2B40"/>
    <w:rsid w:val="007E2EBA"/>
    <w:rsid w:val="007E3D15"/>
    <w:rsid w:val="007E5488"/>
    <w:rsid w:val="007E61F1"/>
    <w:rsid w:val="007E7A99"/>
    <w:rsid w:val="007F0949"/>
    <w:rsid w:val="007F1CC7"/>
    <w:rsid w:val="007F2349"/>
    <w:rsid w:val="007F2AC0"/>
    <w:rsid w:val="007F5482"/>
    <w:rsid w:val="007F5A60"/>
    <w:rsid w:val="007F6101"/>
    <w:rsid w:val="007F6291"/>
    <w:rsid w:val="007F71FF"/>
    <w:rsid w:val="007F7E8B"/>
    <w:rsid w:val="007F7F4E"/>
    <w:rsid w:val="008002FB"/>
    <w:rsid w:val="00800441"/>
    <w:rsid w:val="008009AC"/>
    <w:rsid w:val="00801413"/>
    <w:rsid w:val="00802889"/>
    <w:rsid w:val="00802940"/>
    <w:rsid w:val="00803CC4"/>
    <w:rsid w:val="0080448F"/>
    <w:rsid w:val="00804B62"/>
    <w:rsid w:val="00804E51"/>
    <w:rsid w:val="00805551"/>
    <w:rsid w:val="008058DE"/>
    <w:rsid w:val="0080633A"/>
    <w:rsid w:val="008100F5"/>
    <w:rsid w:val="008108CD"/>
    <w:rsid w:val="008112F2"/>
    <w:rsid w:val="00811573"/>
    <w:rsid w:val="0081160E"/>
    <w:rsid w:val="00811A5A"/>
    <w:rsid w:val="00812BCF"/>
    <w:rsid w:val="00812E32"/>
    <w:rsid w:val="008131E8"/>
    <w:rsid w:val="008138B2"/>
    <w:rsid w:val="008140BB"/>
    <w:rsid w:val="008144C3"/>
    <w:rsid w:val="0081479D"/>
    <w:rsid w:val="00814B23"/>
    <w:rsid w:val="00814FDF"/>
    <w:rsid w:val="008160D7"/>
    <w:rsid w:val="00816C77"/>
    <w:rsid w:val="00817626"/>
    <w:rsid w:val="0082063C"/>
    <w:rsid w:val="00820705"/>
    <w:rsid w:val="0082078D"/>
    <w:rsid w:val="00820A03"/>
    <w:rsid w:val="00821B91"/>
    <w:rsid w:val="008221A1"/>
    <w:rsid w:val="00822348"/>
    <w:rsid w:val="00823E9A"/>
    <w:rsid w:val="008258BD"/>
    <w:rsid w:val="00825CFE"/>
    <w:rsid w:val="0082609C"/>
    <w:rsid w:val="00826EB9"/>
    <w:rsid w:val="008274B8"/>
    <w:rsid w:val="00827596"/>
    <w:rsid w:val="00830565"/>
    <w:rsid w:val="0083067A"/>
    <w:rsid w:val="00830B96"/>
    <w:rsid w:val="00830D1C"/>
    <w:rsid w:val="008321CC"/>
    <w:rsid w:val="00833F66"/>
    <w:rsid w:val="00834115"/>
    <w:rsid w:val="00834425"/>
    <w:rsid w:val="008352F7"/>
    <w:rsid w:val="00835A27"/>
    <w:rsid w:val="00835B5B"/>
    <w:rsid w:val="00836DC0"/>
    <w:rsid w:val="00836E3C"/>
    <w:rsid w:val="008371BD"/>
    <w:rsid w:val="00837307"/>
    <w:rsid w:val="008375CE"/>
    <w:rsid w:val="0083780A"/>
    <w:rsid w:val="00840926"/>
    <w:rsid w:val="008416B2"/>
    <w:rsid w:val="00842100"/>
    <w:rsid w:val="008437AD"/>
    <w:rsid w:val="00843843"/>
    <w:rsid w:val="00843BEF"/>
    <w:rsid w:val="00844F04"/>
    <w:rsid w:val="00845C9A"/>
    <w:rsid w:val="008464A8"/>
    <w:rsid w:val="0084726E"/>
    <w:rsid w:val="0085047B"/>
    <w:rsid w:val="008515A0"/>
    <w:rsid w:val="00851B0F"/>
    <w:rsid w:val="00851EDC"/>
    <w:rsid w:val="008524EE"/>
    <w:rsid w:val="00852913"/>
    <w:rsid w:val="008529A3"/>
    <w:rsid w:val="008530E5"/>
    <w:rsid w:val="00853474"/>
    <w:rsid w:val="00853707"/>
    <w:rsid w:val="00853B75"/>
    <w:rsid w:val="00855218"/>
    <w:rsid w:val="00855453"/>
    <w:rsid w:val="008559ED"/>
    <w:rsid w:val="00855E6F"/>
    <w:rsid w:val="008563AA"/>
    <w:rsid w:val="0085678F"/>
    <w:rsid w:val="00856D84"/>
    <w:rsid w:val="00857505"/>
    <w:rsid w:val="00857544"/>
    <w:rsid w:val="008604AC"/>
    <w:rsid w:val="0086196C"/>
    <w:rsid w:val="00861ACD"/>
    <w:rsid w:val="00861E18"/>
    <w:rsid w:val="00861E91"/>
    <w:rsid w:val="00861F7F"/>
    <w:rsid w:val="008620E2"/>
    <w:rsid w:val="008621C9"/>
    <w:rsid w:val="0086233C"/>
    <w:rsid w:val="0086281F"/>
    <w:rsid w:val="00862F1A"/>
    <w:rsid w:val="008630E3"/>
    <w:rsid w:val="00863131"/>
    <w:rsid w:val="0086563B"/>
    <w:rsid w:val="00865BBF"/>
    <w:rsid w:val="0086687A"/>
    <w:rsid w:val="00867270"/>
    <w:rsid w:val="00867A5A"/>
    <w:rsid w:val="00867C34"/>
    <w:rsid w:val="00867FF5"/>
    <w:rsid w:val="00870668"/>
    <w:rsid w:val="00870AD4"/>
    <w:rsid w:val="00870BD3"/>
    <w:rsid w:val="008718BE"/>
    <w:rsid w:val="00871E5D"/>
    <w:rsid w:val="00871EE2"/>
    <w:rsid w:val="00872146"/>
    <w:rsid w:val="00875F76"/>
    <w:rsid w:val="0087602A"/>
    <w:rsid w:val="008768B4"/>
    <w:rsid w:val="00876F92"/>
    <w:rsid w:val="00877C07"/>
    <w:rsid w:val="00877E17"/>
    <w:rsid w:val="008802BD"/>
    <w:rsid w:val="00880809"/>
    <w:rsid w:val="00880D6A"/>
    <w:rsid w:val="008812D5"/>
    <w:rsid w:val="00881DA3"/>
    <w:rsid w:val="00882026"/>
    <w:rsid w:val="008826E9"/>
    <w:rsid w:val="00882877"/>
    <w:rsid w:val="0088367C"/>
    <w:rsid w:val="00884A0D"/>
    <w:rsid w:val="0088560D"/>
    <w:rsid w:val="008859BC"/>
    <w:rsid w:val="00885FEF"/>
    <w:rsid w:val="00886E77"/>
    <w:rsid w:val="00887896"/>
    <w:rsid w:val="0089010A"/>
    <w:rsid w:val="00890685"/>
    <w:rsid w:val="00890D36"/>
    <w:rsid w:val="00890E65"/>
    <w:rsid w:val="008912DA"/>
    <w:rsid w:val="00891755"/>
    <w:rsid w:val="0089186F"/>
    <w:rsid w:val="00891DA2"/>
    <w:rsid w:val="00892593"/>
    <w:rsid w:val="00892B8D"/>
    <w:rsid w:val="00893107"/>
    <w:rsid w:val="00893937"/>
    <w:rsid w:val="008940F1"/>
    <w:rsid w:val="008946DF"/>
    <w:rsid w:val="00894917"/>
    <w:rsid w:val="008957CF"/>
    <w:rsid w:val="00895ABD"/>
    <w:rsid w:val="00895DBB"/>
    <w:rsid w:val="00895DCD"/>
    <w:rsid w:val="008966BF"/>
    <w:rsid w:val="00896BC2"/>
    <w:rsid w:val="00896D9B"/>
    <w:rsid w:val="00897AD4"/>
    <w:rsid w:val="008A0834"/>
    <w:rsid w:val="008A1148"/>
    <w:rsid w:val="008A236D"/>
    <w:rsid w:val="008A250E"/>
    <w:rsid w:val="008A29B4"/>
    <w:rsid w:val="008A2AA8"/>
    <w:rsid w:val="008A2FE5"/>
    <w:rsid w:val="008A3158"/>
    <w:rsid w:val="008A454E"/>
    <w:rsid w:val="008A4FE6"/>
    <w:rsid w:val="008A512E"/>
    <w:rsid w:val="008A5A34"/>
    <w:rsid w:val="008A5ECD"/>
    <w:rsid w:val="008A6549"/>
    <w:rsid w:val="008A70E7"/>
    <w:rsid w:val="008A72D8"/>
    <w:rsid w:val="008B01D7"/>
    <w:rsid w:val="008B0822"/>
    <w:rsid w:val="008B1A26"/>
    <w:rsid w:val="008B1B74"/>
    <w:rsid w:val="008B1F80"/>
    <w:rsid w:val="008B22DC"/>
    <w:rsid w:val="008B2424"/>
    <w:rsid w:val="008B27AC"/>
    <w:rsid w:val="008B2BC4"/>
    <w:rsid w:val="008B2C51"/>
    <w:rsid w:val="008B2F1D"/>
    <w:rsid w:val="008B334F"/>
    <w:rsid w:val="008B3C75"/>
    <w:rsid w:val="008B479A"/>
    <w:rsid w:val="008B4BED"/>
    <w:rsid w:val="008B4E7B"/>
    <w:rsid w:val="008B5145"/>
    <w:rsid w:val="008B59AD"/>
    <w:rsid w:val="008B5B00"/>
    <w:rsid w:val="008B5BEB"/>
    <w:rsid w:val="008B5C5B"/>
    <w:rsid w:val="008B5D0E"/>
    <w:rsid w:val="008B5EB1"/>
    <w:rsid w:val="008B6317"/>
    <w:rsid w:val="008B688B"/>
    <w:rsid w:val="008B70EB"/>
    <w:rsid w:val="008B7CF2"/>
    <w:rsid w:val="008B7E91"/>
    <w:rsid w:val="008C0159"/>
    <w:rsid w:val="008C081B"/>
    <w:rsid w:val="008C0898"/>
    <w:rsid w:val="008C0A72"/>
    <w:rsid w:val="008C14B7"/>
    <w:rsid w:val="008C2879"/>
    <w:rsid w:val="008C2B3A"/>
    <w:rsid w:val="008C3135"/>
    <w:rsid w:val="008C3221"/>
    <w:rsid w:val="008C3DA1"/>
    <w:rsid w:val="008C41B5"/>
    <w:rsid w:val="008C49F9"/>
    <w:rsid w:val="008C5227"/>
    <w:rsid w:val="008C5C3C"/>
    <w:rsid w:val="008C61AD"/>
    <w:rsid w:val="008C6AAD"/>
    <w:rsid w:val="008C767A"/>
    <w:rsid w:val="008C76BB"/>
    <w:rsid w:val="008C7CB4"/>
    <w:rsid w:val="008D037F"/>
    <w:rsid w:val="008D1069"/>
    <w:rsid w:val="008D1B4A"/>
    <w:rsid w:val="008D23BC"/>
    <w:rsid w:val="008D2B8A"/>
    <w:rsid w:val="008D2C08"/>
    <w:rsid w:val="008D2CD6"/>
    <w:rsid w:val="008D3371"/>
    <w:rsid w:val="008D46FE"/>
    <w:rsid w:val="008D4E60"/>
    <w:rsid w:val="008D5020"/>
    <w:rsid w:val="008D58BF"/>
    <w:rsid w:val="008D5FB0"/>
    <w:rsid w:val="008D61A5"/>
    <w:rsid w:val="008D7060"/>
    <w:rsid w:val="008D74FB"/>
    <w:rsid w:val="008D78CB"/>
    <w:rsid w:val="008D7C56"/>
    <w:rsid w:val="008E05D4"/>
    <w:rsid w:val="008E0C31"/>
    <w:rsid w:val="008E0E0A"/>
    <w:rsid w:val="008E13E0"/>
    <w:rsid w:val="008E1479"/>
    <w:rsid w:val="008E177A"/>
    <w:rsid w:val="008E1A82"/>
    <w:rsid w:val="008E3013"/>
    <w:rsid w:val="008E308D"/>
    <w:rsid w:val="008E3282"/>
    <w:rsid w:val="008E375B"/>
    <w:rsid w:val="008E4CE8"/>
    <w:rsid w:val="008E4EBD"/>
    <w:rsid w:val="008E67D7"/>
    <w:rsid w:val="008E691F"/>
    <w:rsid w:val="008E6FB9"/>
    <w:rsid w:val="008E7A95"/>
    <w:rsid w:val="008F0102"/>
    <w:rsid w:val="008F0222"/>
    <w:rsid w:val="008F13D9"/>
    <w:rsid w:val="008F1C71"/>
    <w:rsid w:val="008F1F1D"/>
    <w:rsid w:val="008F1FCF"/>
    <w:rsid w:val="008F336B"/>
    <w:rsid w:val="008F46F6"/>
    <w:rsid w:val="008F4FEA"/>
    <w:rsid w:val="008F5557"/>
    <w:rsid w:val="008F595C"/>
    <w:rsid w:val="008F61E8"/>
    <w:rsid w:val="008F65FB"/>
    <w:rsid w:val="008F6CA3"/>
    <w:rsid w:val="008F7523"/>
    <w:rsid w:val="008F7541"/>
    <w:rsid w:val="008F75B6"/>
    <w:rsid w:val="00900CFB"/>
    <w:rsid w:val="00902EF5"/>
    <w:rsid w:val="009038B8"/>
    <w:rsid w:val="00904159"/>
    <w:rsid w:val="009041A2"/>
    <w:rsid w:val="0090486F"/>
    <w:rsid w:val="00904C3E"/>
    <w:rsid w:val="00904CFA"/>
    <w:rsid w:val="0090640B"/>
    <w:rsid w:val="009069D8"/>
    <w:rsid w:val="00907530"/>
    <w:rsid w:val="00907A16"/>
    <w:rsid w:val="00907B20"/>
    <w:rsid w:val="009102F6"/>
    <w:rsid w:val="00910670"/>
    <w:rsid w:val="00910F07"/>
    <w:rsid w:val="00912D91"/>
    <w:rsid w:val="00912E37"/>
    <w:rsid w:val="00912EBA"/>
    <w:rsid w:val="00913232"/>
    <w:rsid w:val="00913900"/>
    <w:rsid w:val="0091390F"/>
    <w:rsid w:val="009139EC"/>
    <w:rsid w:val="009143C4"/>
    <w:rsid w:val="00915FD7"/>
    <w:rsid w:val="009160B2"/>
    <w:rsid w:val="0091660F"/>
    <w:rsid w:val="009170EB"/>
    <w:rsid w:val="00917153"/>
    <w:rsid w:val="0091715E"/>
    <w:rsid w:val="00917591"/>
    <w:rsid w:val="00917631"/>
    <w:rsid w:val="00917676"/>
    <w:rsid w:val="0092051E"/>
    <w:rsid w:val="00920700"/>
    <w:rsid w:val="0092085F"/>
    <w:rsid w:val="00921790"/>
    <w:rsid w:val="00921B20"/>
    <w:rsid w:val="00921FA0"/>
    <w:rsid w:val="009221FC"/>
    <w:rsid w:val="00922505"/>
    <w:rsid w:val="00922773"/>
    <w:rsid w:val="009227A4"/>
    <w:rsid w:val="00922896"/>
    <w:rsid w:val="00922931"/>
    <w:rsid w:val="00922B1E"/>
    <w:rsid w:val="00922E60"/>
    <w:rsid w:val="00924269"/>
    <w:rsid w:val="00925308"/>
    <w:rsid w:val="0092575E"/>
    <w:rsid w:val="00925B34"/>
    <w:rsid w:val="0092605A"/>
    <w:rsid w:val="0092624F"/>
    <w:rsid w:val="00926872"/>
    <w:rsid w:val="00927C21"/>
    <w:rsid w:val="00927EF4"/>
    <w:rsid w:val="00930531"/>
    <w:rsid w:val="009305C9"/>
    <w:rsid w:val="00930694"/>
    <w:rsid w:val="00932771"/>
    <w:rsid w:val="00932920"/>
    <w:rsid w:val="00933648"/>
    <w:rsid w:val="00935504"/>
    <w:rsid w:val="00936391"/>
    <w:rsid w:val="00936407"/>
    <w:rsid w:val="00937AC1"/>
    <w:rsid w:val="0094090F"/>
    <w:rsid w:val="00940A3A"/>
    <w:rsid w:val="009421FC"/>
    <w:rsid w:val="009423E7"/>
    <w:rsid w:val="0094256A"/>
    <w:rsid w:val="009425E4"/>
    <w:rsid w:val="00942611"/>
    <w:rsid w:val="0094273A"/>
    <w:rsid w:val="00943FCB"/>
    <w:rsid w:val="00944139"/>
    <w:rsid w:val="00944E81"/>
    <w:rsid w:val="0094536C"/>
    <w:rsid w:val="009469FD"/>
    <w:rsid w:val="00946E0E"/>
    <w:rsid w:val="009513D7"/>
    <w:rsid w:val="009523E3"/>
    <w:rsid w:val="009525B8"/>
    <w:rsid w:val="009529C7"/>
    <w:rsid w:val="00952B96"/>
    <w:rsid w:val="00953D79"/>
    <w:rsid w:val="00953DD1"/>
    <w:rsid w:val="00954161"/>
    <w:rsid w:val="00954A95"/>
    <w:rsid w:val="0095505B"/>
    <w:rsid w:val="00955B32"/>
    <w:rsid w:val="00955BC3"/>
    <w:rsid w:val="00956020"/>
    <w:rsid w:val="00956C55"/>
    <w:rsid w:val="00957AF7"/>
    <w:rsid w:val="00960A37"/>
    <w:rsid w:val="00960D9A"/>
    <w:rsid w:val="009616B4"/>
    <w:rsid w:val="009619A3"/>
    <w:rsid w:val="00962330"/>
    <w:rsid w:val="00963F00"/>
    <w:rsid w:val="00964680"/>
    <w:rsid w:val="0096477D"/>
    <w:rsid w:val="009663AE"/>
    <w:rsid w:val="00967770"/>
    <w:rsid w:val="0097025A"/>
    <w:rsid w:val="009714AF"/>
    <w:rsid w:val="00971BE9"/>
    <w:rsid w:val="00972481"/>
    <w:rsid w:val="00973B7F"/>
    <w:rsid w:val="00973F7E"/>
    <w:rsid w:val="00973FEB"/>
    <w:rsid w:val="00974AB7"/>
    <w:rsid w:val="00974AE2"/>
    <w:rsid w:val="009757FF"/>
    <w:rsid w:val="0097639D"/>
    <w:rsid w:val="009765DF"/>
    <w:rsid w:val="00976A4E"/>
    <w:rsid w:val="00977268"/>
    <w:rsid w:val="009772CA"/>
    <w:rsid w:val="009802EB"/>
    <w:rsid w:val="00980504"/>
    <w:rsid w:val="00982561"/>
    <w:rsid w:val="009827AF"/>
    <w:rsid w:val="00982C0C"/>
    <w:rsid w:val="009834DD"/>
    <w:rsid w:val="00983698"/>
    <w:rsid w:val="00983B61"/>
    <w:rsid w:val="00984385"/>
    <w:rsid w:val="0098478B"/>
    <w:rsid w:val="00984F85"/>
    <w:rsid w:val="00986516"/>
    <w:rsid w:val="00986DDE"/>
    <w:rsid w:val="00987798"/>
    <w:rsid w:val="00987A3E"/>
    <w:rsid w:val="00987D79"/>
    <w:rsid w:val="00990E82"/>
    <w:rsid w:val="009916B8"/>
    <w:rsid w:val="00992635"/>
    <w:rsid w:val="00992674"/>
    <w:rsid w:val="009930D4"/>
    <w:rsid w:val="0099315A"/>
    <w:rsid w:val="0099340F"/>
    <w:rsid w:val="0099405F"/>
    <w:rsid w:val="0099469D"/>
    <w:rsid w:val="00994EFB"/>
    <w:rsid w:val="009951A0"/>
    <w:rsid w:val="00995264"/>
    <w:rsid w:val="009952D7"/>
    <w:rsid w:val="009956EB"/>
    <w:rsid w:val="009961F6"/>
    <w:rsid w:val="00996BE7"/>
    <w:rsid w:val="00996C92"/>
    <w:rsid w:val="00996D6C"/>
    <w:rsid w:val="00997713"/>
    <w:rsid w:val="00997AC5"/>
    <w:rsid w:val="009A003E"/>
    <w:rsid w:val="009A0682"/>
    <w:rsid w:val="009A0947"/>
    <w:rsid w:val="009A168F"/>
    <w:rsid w:val="009A211B"/>
    <w:rsid w:val="009A328C"/>
    <w:rsid w:val="009A39C9"/>
    <w:rsid w:val="009A444C"/>
    <w:rsid w:val="009A522D"/>
    <w:rsid w:val="009A58CD"/>
    <w:rsid w:val="009A606B"/>
    <w:rsid w:val="009A6EF0"/>
    <w:rsid w:val="009A70EC"/>
    <w:rsid w:val="009A7CEC"/>
    <w:rsid w:val="009B04A4"/>
    <w:rsid w:val="009B07CA"/>
    <w:rsid w:val="009B1087"/>
    <w:rsid w:val="009B1EED"/>
    <w:rsid w:val="009B287A"/>
    <w:rsid w:val="009B2B07"/>
    <w:rsid w:val="009B35CA"/>
    <w:rsid w:val="009B3FFE"/>
    <w:rsid w:val="009B45AD"/>
    <w:rsid w:val="009B46A2"/>
    <w:rsid w:val="009B48EA"/>
    <w:rsid w:val="009B4E39"/>
    <w:rsid w:val="009B4E9E"/>
    <w:rsid w:val="009B54F5"/>
    <w:rsid w:val="009B5686"/>
    <w:rsid w:val="009B5728"/>
    <w:rsid w:val="009B772C"/>
    <w:rsid w:val="009B77C0"/>
    <w:rsid w:val="009B7D05"/>
    <w:rsid w:val="009B7D52"/>
    <w:rsid w:val="009B7FE9"/>
    <w:rsid w:val="009C04D7"/>
    <w:rsid w:val="009C08BA"/>
    <w:rsid w:val="009C114A"/>
    <w:rsid w:val="009C1885"/>
    <w:rsid w:val="009C1AC1"/>
    <w:rsid w:val="009C21DB"/>
    <w:rsid w:val="009C2B34"/>
    <w:rsid w:val="009C326C"/>
    <w:rsid w:val="009C3718"/>
    <w:rsid w:val="009C3B65"/>
    <w:rsid w:val="009C513E"/>
    <w:rsid w:val="009C54D1"/>
    <w:rsid w:val="009C5BAE"/>
    <w:rsid w:val="009C725B"/>
    <w:rsid w:val="009D0659"/>
    <w:rsid w:val="009D1487"/>
    <w:rsid w:val="009D17C9"/>
    <w:rsid w:val="009D20CD"/>
    <w:rsid w:val="009D21F0"/>
    <w:rsid w:val="009D259B"/>
    <w:rsid w:val="009D26B1"/>
    <w:rsid w:val="009D3BA6"/>
    <w:rsid w:val="009D5149"/>
    <w:rsid w:val="009D5AB7"/>
    <w:rsid w:val="009D71CC"/>
    <w:rsid w:val="009D7E7C"/>
    <w:rsid w:val="009E04B6"/>
    <w:rsid w:val="009E1041"/>
    <w:rsid w:val="009E1154"/>
    <w:rsid w:val="009E17C4"/>
    <w:rsid w:val="009E1F5D"/>
    <w:rsid w:val="009E3022"/>
    <w:rsid w:val="009E3BE7"/>
    <w:rsid w:val="009E533B"/>
    <w:rsid w:val="009E5676"/>
    <w:rsid w:val="009E594E"/>
    <w:rsid w:val="009E6AEC"/>
    <w:rsid w:val="009E6D0B"/>
    <w:rsid w:val="009E6E13"/>
    <w:rsid w:val="009E6EF1"/>
    <w:rsid w:val="009E7A08"/>
    <w:rsid w:val="009E7E34"/>
    <w:rsid w:val="009F00D0"/>
    <w:rsid w:val="009F04BB"/>
    <w:rsid w:val="009F0BC1"/>
    <w:rsid w:val="009F15A0"/>
    <w:rsid w:val="009F2A7B"/>
    <w:rsid w:val="009F3613"/>
    <w:rsid w:val="009F3B4A"/>
    <w:rsid w:val="009F3DEB"/>
    <w:rsid w:val="009F41B2"/>
    <w:rsid w:val="009F449A"/>
    <w:rsid w:val="009F5034"/>
    <w:rsid w:val="009F689D"/>
    <w:rsid w:val="009F70EE"/>
    <w:rsid w:val="009F7437"/>
    <w:rsid w:val="009F7790"/>
    <w:rsid w:val="00A000AA"/>
    <w:rsid w:val="00A00D6B"/>
    <w:rsid w:val="00A00EAE"/>
    <w:rsid w:val="00A00FD8"/>
    <w:rsid w:val="00A01965"/>
    <w:rsid w:val="00A02016"/>
    <w:rsid w:val="00A02D79"/>
    <w:rsid w:val="00A0314E"/>
    <w:rsid w:val="00A03744"/>
    <w:rsid w:val="00A0487B"/>
    <w:rsid w:val="00A04C13"/>
    <w:rsid w:val="00A05540"/>
    <w:rsid w:val="00A057FB"/>
    <w:rsid w:val="00A059B9"/>
    <w:rsid w:val="00A05B16"/>
    <w:rsid w:val="00A06234"/>
    <w:rsid w:val="00A06A3D"/>
    <w:rsid w:val="00A06EBA"/>
    <w:rsid w:val="00A072AD"/>
    <w:rsid w:val="00A072BF"/>
    <w:rsid w:val="00A105BE"/>
    <w:rsid w:val="00A106C9"/>
    <w:rsid w:val="00A109C1"/>
    <w:rsid w:val="00A10BED"/>
    <w:rsid w:val="00A1265B"/>
    <w:rsid w:val="00A136C9"/>
    <w:rsid w:val="00A137CD"/>
    <w:rsid w:val="00A143B4"/>
    <w:rsid w:val="00A15030"/>
    <w:rsid w:val="00A15240"/>
    <w:rsid w:val="00A1566F"/>
    <w:rsid w:val="00A16702"/>
    <w:rsid w:val="00A16B17"/>
    <w:rsid w:val="00A17119"/>
    <w:rsid w:val="00A174A3"/>
    <w:rsid w:val="00A17742"/>
    <w:rsid w:val="00A2101A"/>
    <w:rsid w:val="00A214E8"/>
    <w:rsid w:val="00A220CC"/>
    <w:rsid w:val="00A22848"/>
    <w:rsid w:val="00A22B26"/>
    <w:rsid w:val="00A2466D"/>
    <w:rsid w:val="00A24CFB"/>
    <w:rsid w:val="00A24D35"/>
    <w:rsid w:val="00A253CC"/>
    <w:rsid w:val="00A254C6"/>
    <w:rsid w:val="00A2714D"/>
    <w:rsid w:val="00A27C9E"/>
    <w:rsid w:val="00A30341"/>
    <w:rsid w:val="00A30B45"/>
    <w:rsid w:val="00A30E29"/>
    <w:rsid w:val="00A314D9"/>
    <w:rsid w:val="00A317BD"/>
    <w:rsid w:val="00A318BE"/>
    <w:rsid w:val="00A31A2F"/>
    <w:rsid w:val="00A3261D"/>
    <w:rsid w:val="00A32659"/>
    <w:rsid w:val="00A32747"/>
    <w:rsid w:val="00A333C8"/>
    <w:rsid w:val="00A338C6"/>
    <w:rsid w:val="00A33C05"/>
    <w:rsid w:val="00A341FC"/>
    <w:rsid w:val="00A342CE"/>
    <w:rsid w:val="00A3481D"/>
    <w:rsid w:val="00A3482C"/>
    <w:rsid w:val="00A34A28"/>
    <w:rsid w:val="00A34E2E"/>
    <w:rsid w:val="00A35323"/>
    <w:rsid w:val="00A35A93"/>
    <w:rsid w:val="00A37851"/>
    <w:rsid w:val="00A40852"/>
    <w:rsid w:val="00A41FF0"/>
    <w:rsid w:val="00A44933"/>
    <w:rsid w:val="00A44B07"/>
    <w:rsid w:val="00A44D9F"/>
    <w:rsid w:val="00A44DCD"/>
    <w:rsid w:val="00A450B2"/>
    <w:rsid w:val="00A45D42"/>
    <w:rsid w:val="00A4761B"/>
    <w:rsid w:val="00A47B8E"/>
    <w:rsid w:val="00A47D42"/>
    <w:rsid w:val="00A50BC9"/>
    <w:rsid w:val="00A50D23"/>
    <w:rsid w:val="00A51250"/>
    <w:rsid w:val="00A522B3"/>
    <w:rsid w:val="00A525D6"/>
    <w:rsid w:val="00A5274C"/>
    <w:rsid w:val="00A52F9A"/>
    <w:rsid w:val="00A52FA9"/>
    <w:rsid w:val="00A535BB"/>
    <w:rsid w:val="00A537F2"/>
    <w:rsid w:val="00A5406C"/>
    <w:rsid w:val="00A542BB"/>
    <w:rsid w:val="00A54550"/>
    <w:rsid w:val="00A5468F"/>
    <w:rsid w:val="00A546AB"/>
    <w:rsid w:val="00A5485A"/>
    <w:rsid w:val="00A54866"/>
    <w:rsid w:val="00A54E6E"/>
    <w:rsid w:val="00A55221"/>
    <w:rsid w:val="00A5567A"/>
    <w:rsid w:val="00A55BBE"/>
    <w:rsid w:val="00A568B6"/>
    <w:rsid w:val="00A56BB1"/>
    <w:rsid w:val="00A6132D"/>
    <w:rsid w:val="00A62930"/>
    <w:rsid w:val="00A6335B"/>
    <w:rsid w:val="00A63BB9"/>
    <w:rsid w:val="00A644FA"/>
    <w:rsid w:val="00A650AA"/>
    <w:rsid w:val="00A65D56"/>
    <w:rsid w:val="00A65F51"/>
    <w:rsid w:val="00A662B9"/>
    <w:rsid w:val="00A664C2"/>
    <w:rsid w:val="00A66A12"/>
    <w:rsid w:val="00A66A8A"/>
    <w:rsid w:val="00A66BFE"/>
    <w:rsid w:val="00A67152"/>
    <w:rsid w:val="00A6767D"/>
    <w:rsid w:val="00A678BD"/>
    <w:rsid w:val="00A6792C"/>
    <w:rsid w:val="00A67E89"/>
    <w:rsid w:val="00A7062F"/>
    <w:rsid w:val="00A70F8E"/>
    <w:rsid w:val="00A71442"/>
    <w:rsid w:val="00A732D6"/>
    <w:rsid w:val="00A7401F"/>
    <w:rsid w:val="00A741F9"/>
    <w:rsid w:val="00A74817"/>
    <w:rsid w:val="00A74DA0"/>
    <w:rsid w:val="00A74EF5"/>
    <w:rsid w:val="00A755B2"/>
    <w:rsid w:val="00A7591D"/>
    <w:rsid w:val="00A76516"/>
    <w:rsid w:val="00A7658F"/>
    <w:rsid w:val="00A77428"/>
    <w:rsid w:val="00A775DC"/>
    <w:rsid w:val="00A77987"/>
    <w:rsid w:val="00A77C95"/>
    <w:rsid w:val="00A77CDD"/>
    <w:rsid w:val="00A77E18"/>
    <w:rsid w:val="00A77FD8"/>
    <w:rsid w:val="00A817A0"/>
    <w:rsid w:val="00A81D9E"/>
    <w:rsid w:val="00A83123"/>
    <w:rsid w:val="00A83638"/>
    <w:rsid w:val="00A8438A"/>
    <w:rsid w:val="00A84E2D"/>
    <w:rsid w:val="00A85424"/>
    <w:rsid w:val="00A8575A"/>
    <w:rsid w:val="00A857F7"/>
    <w:rsid w:val="00A86363"/>
    <w:rsid w:val="00A864A1"/>
    <w:rsid w:val="00A8691A"/>
    <w:rsid w:val="00A90390"/>
    <w:rsid w:val="00A906DF"/>
    <w:rsid w:val="00A910C7"/>
    <w:rsid w:val="00A91217"/>
    <w:rsid w:val="00A9197C"/>
    <w:rsid w:val="00A91EB4"/>
    <w:rsid w:val="00A922AA"/>
    <w:rsid w:val="00A924A6"/>
    <w:rsid w:val="00A9250D"/>
    <w:rsid w:val="00A930AF"/>
    <w:rsid w:val="00A93DEB"/>
    <w:rsid w:val="00A93F67"/>
    <w:rsid w:val="00A941DE"/>
    <w:rsid w:val="00A94364"/>
    <w:rsid w:val="00A94570"/>
    <w:rsid w:val="00A947A0"/>
    <w:rsid w:val="00A947EB"/>
    <w:rsid w:val="00A949AF"/>
    <w:rsid w:val="00A94A14"/>
    <w:rsid w:val="00A94A64"/>
    <w:rsid w:val="00A94C0B"/>
    <w:rsid w:val="00A94D9D"/>
    <w:rsid w:val="00A95E86"/>
    <w:rsid w:val="00A963ED"/>
    <w:rsid w:val="00A969B6"/>
    <w:rsid w:val="00A96A41"/>
    <w:rsid w:val="00A96BF4"/>
    <w:rsid w:val="00A974D6"/>
    <w:rsid w:val="00AA0DA3"/>
    <w:rsid w:val="00AA1737"/>
    <w:rsid w:val="00AA1774"/>
    <w:rsid w:val="00AA17BA"/>
    <w:rsid w:val="00AA28FE"/>
    <w:rsid w:val="00AA314D"/>
    <w:rsid w:val="00AA323A"/>
    <w:rsid w:val="00AA36D0"/>
    <w:rsid w:val="00AA3A66"/>
    <w:rsid w:val="00AA4226"/>
    <w:rsid w:val="00AA46B7"/>
    <w:rsid w:val="00AA4B77"/>
    <w:rsid w:val="00AA5186"/>
    <w:rsid w:val="00AA6E23"/>
    <w:rsid w:val="00AB0022"/>
    <w:rsid w:val="00AB081B"/>
    <w:rsid w:val="00AB0832"/>
    <w:rsid w:val="00AB096D"/>
    <w:rsid w:val="00AB1099"/>
    <w:rsid w:val="00AB1490"/>
    <w:rsid w:val="00AB159B"/>
    <w:rsid w:val="00AB1A70"/>
    <w:rsid w:val="00AB247B"/>
    <w:rsid w:val="00AB24EF"/>
    <w:rsid w:val="00AB25CD"/>
    <w:rsid w:val="00AB2687"/>
    <w:rsid w:val="00AB2B84"/>
    <w:rsid w:val="00AB3DDD"/>
    <w:rsid w:val="00AB48FB"/>
    <w:rsid w:val="00AB4C5D"/>
    <w:rsid w:val="00AB6436"/>
    <w:rsid w:val="00AB795A"/>
    <w:rsid w:val="00AB7C5E"/>
    <w:rsid w:val="00AC00E9"/>
    <w:rsid w:val="00AC0A2E"/>
    <w:rsid w:val="00AC1BA0"/>
    <w:rsid w:val="00AC26BF"/>
    <w:rsid w:val="00AC29B6"/>
    <w:rsid w:val="00AC2D75"/>
    <w:rsid w:val="00AC32DC"/>
    <w:rsid w:val="00AC3A98"/>
    <w:rsid w:val="00AC4345"/>
    <w:rsid w:val="00AC46FA"/>
    <w:rsid w:val="00AC4E5F"/>
    <w:rsid w:val="00AC4FF1"/>
    <w:rsid w:val="00AC6479"/>
    <w:rsid w:val="00AC68B5"/>
    <w:rsid w:val="00AC7037"/>
    <w:rsid w:val="00AC7812"/>
    <w:rsid w:val="00AC7DC6"/>
    <w:rsid w:val="00AC7EA2"/>
    <w:rsid w:val="00AD18C1"/>
    <w:rsid w:val="00AD1C42"/>
    <w:rsid w:val="00AD1F32"/>
    <w:rsid w:val="00AD207E"/>
    <w:rsid w:val="00AD21D1"/>
    <w:rsid w:val="00AD21D9"/>
    <w:rsid w:val="00AD26E1"/>
    <w:rsid w:val="00AD31C5"/>
    <w:rsid w:val="00AD36A7"/>
    <w:rsid w:val="00AD4702"/>
    <w:rsid w:val="00AD5131"/>
    <w:rsid w:val="00AD5A44"/>
    <w:rsid w:val="00AD5C55"/>
    <w:rsid w:val="00AD5D66"/>
    <w:rsid w:val="00AD604B"/>
    <w:rsid w:val="00AD6170"/>
    <w:rsid w:val="00AD65C7"/>
    <w:rsid w:val="00AD688B"/>
    <w:rsid w:val="00AD6BD5"/>
    <w:rsid w:val="00AD731D"/>
    <w:rsid w:val="00AD74BD"/>
    <w:rsid w:val="00AD7630"/>
    <w:rsid w:val="00AD766E"/>
    <w:rsid w:val="00AD7B93"/>
    <w:rsid w:val="00AE0ED3"/>
    <w:rsid w:val="00AE1529"/>
    <w:rsid w:val="00AE159C"/>
    <w:rsid w:val="00AE1ABD"/>
    <w:rsid w:val="00AE1B3E"/>
    <w:rsid w:val="00AE1D21"/>
    <w:rsid w:val="00AE2342"/>
    <w:rsid w:val="00AE2769"/>
    <w:rsid w:val="00AE3004"/>
    <w:rsid w:val="00AE34F7"/>
    <w:rsid w:val="00AE35CD"/>
    <w:rsid w:val="00AE458C"/>
    <w:rsid w:val="00AE4A1F"/>
    <w:rsid w:val="00AE5777"/>
    <w:rsid w:val="00AE57C0"/>
    <w:rsid w:val="00AE6536"/>
    <w:rsid w:val="00AE6B7D"/>
    <w:rsid w:val="00AF13FD"/>
    <w:rsid w:val="00AF21AB"/>
    <w:rsid w:val="00AF3F9C"/>
    <w:rsid w:val="00AF3FF4"/>
    <w:rsid w:val="00AF5237"/>
    <w:rsid w:val="00AF531D"/>
    <w:rsid w:val="00AF5B51"/>
    <w:rsid w:val="00AF5F99"/>
    <w:rsid w:val="00AF6C9E"/>
    <w:rsid w:val="00AF6E42"/>
    <w:rsid w:val="00B00BAB"/>
    <w:rsid w:val="00B01F64"/>
    <w:rsid w:val="00B02667"/>
    <w:rsid w:val="00B029DE"/>
    <w:rsid w:val="00B0365C"/>
    <w:rsid w:val="00B037EC"/>
    <w:rsid w:val="00B05B02"/>
    <w:rsid w:val="00B05D5A"/>
    <w:rsid w:val="00B060BA"/>
    <w:rsid w:val="00B0697B"/>
    <w:rsid w:val="00B069AE"/>
    <w:rsid w:val="00B07114"/>
    <w:rsid w:val="00B072B7"/>
    <w:rsid w:val="00B076BE"/>
    <w:rsid w:val="00B078C7"/>
    <w:rsid w:val="00B07E8C"/>
    <w:rsid w:val="00B1108F"/>
    <w:rsid w:val="00B11BEB"/>
    <w:rsid w:val="00B122FD"/>
    <w:rsid w:val="00B13181"/>
    <w:rsid w:val="00B13CF2"/>
    <w:rsid w:val="00B143FC"/>
    <w:rsid w:val="00B14CF9"/>
    <w:rsid w:val="00B14F8A"/>
    <w:rsid w:val="00B15559"/>
    <w:rsid w:val="00B15766"/>
    <w:rsid w:val="00B161C2"/>
    <w:rsid w:val="00B16202"/>
    <w:rsid w:val="00B16AC2"/>
    <w:rsid w:val="00B16CA9"/>
    <w:rsid w:val="00B171FF"/>
    <w:rsid w:val="00B17CD5"/>
    <w:rsid w:val="00B200A6"/>
    <w:rsid w:val="00B204A7"/>
    <w:rsid w:val="00B20812"/>
    <w:rsid w:val="00B20900"/>
    <w:rsid w:val="00B212E1"/>
    <w:rsid w:val="00B21C6A"/>
    <w:rsid w:val="00B22235"/>
    <w:rsid w:val="00B23269"/>
    <w:rsid w:val="00B23272"/>
    <w:rsid w:val="00B23B88"/>
    <w:rsid w:val="00B24442"/>
    <w:rsid w:val="00B25B11"/>
    <w:rsid w:val="00B25D5D"/>
    <w:rsid w:val="00B25EB2"/>
    <w:rsid w:val="00B266F2"/>
    <w:rsid w:val="00B27228"/>
    <w:rsid w:val="00B27799"/>
    <w:rsid w:val="00B309A4"/>
    <w:rsid w:val="00B311E6"/>
    <w:rsid w:val="00B315A8"/>
    <w:rsid w:val="00B320F9"/>
    <w:rsid w:val="00B32E3E"/>
    <w:rsid w:val="00B33F4F"/>
    <w:rsid w:val="00B34714"/>
    <w:rsid w:val="00B34C98"/>
    <w:rsid w:val="00B34EEA"/>
    <w:rsid w:val="00B3570A"/>
    <w:rsid w:val="00B35EC7"/>
    <w:rsid w:val="00B36003"/>
    <w:rsid w:val="00B364FA"/>
    <w:rsid w:val="00B367B9"/>
    <w:rsid w:val="00B3693F"/>
    <w:rsid w:val="00B36C3E"/>
    <w:rsid w:val="00B37C17"/>
    <w:rsid w:val="00B4031B"/>
    <w:rsid w:val="00B40980"/>
    <w:rsid w:val="00B41138"/>
    <w:rsid w:val="00B41721"/>
    <w:rsid w:val="00B41E10"/>
    <w:rsid w:val="00B42460"/>
    <w:rsid w:val="00B42C05"/>
    <w:rsid w:val="00B43088"/>
    <w:rsid w:val="00B4336B"/>
    <w:rsid w:val="00B435AE"/>
    <w:rsid w:val="00B43846"/>
    <w:rsid w:val="00B440C9"/>
    <w:rsid w:val="00B44208"/>
    <w:rsid w:val="00B452E1"/>
    <w:rsid w:val="00B457E7"/>
    <w:rsid w:val="00B47653"/>
    <w:rsid w:val="00B4776C"/>
    <w:rsid w:val="00B505EF"/>
    <w:rsid w:val="00B514AD"/>
    <w:rsid w:val="00B51735"/>
    <w:rsid w:val="00B51776"/>
    <w:rsid w:val="00B52044"/>
    <w:rsid w:val="00B52122"/>
    <w:rsid w:val="00B53658"/>
    <w:rsid w:val="00B536C5"/>
    <w:rsid w:val="00B53EF1"/>
    <w:rsid w:val="00B54D3F"/>
    <w:rsid w:val="00B55F95"/>
    <w:rsid w:val="00B56B7C"/>
    <w:rsid w:val="00B56CFC"/>
    <w:rsid w:val="00B571A8"/>
    <w:rsid w:val="00B57277"/>
    <w:rsid w:val="00B5733A"/>
    <w:rsid w:val="00B5739F"/>
    <w:rsid w:val="00B57A49"/>
    <w:rsid w:val="00B57E8E"/>
    <w:rsid w:val="00B57F34"/>
    <w:rsid w:val="00B60590"/>
    <w:rsid w:val="00B607A5"/>
    <w:rsid w:val="00B609D5"/>
    <w:rsid w:val="00B60B5A"/>
    <w:rsid w:val="00B6142D"/>
    <w:rsid w:val="00B61725"/>
    <w:rsid w:val="00B61CE9"/>
    <w:rsid w:val="00B625F6"/>
    <w:rsid w:val="00B62FC7"/>
    <w:rsid w:val="00B632C2"/>
    <w:rsid w:val="00B63D52"/>
    <w:rsid w:val="00B6472E"/>
    <w:rsid w:val="00B650C0"/>
    <w:rsid w:val="00B6523B"/>
    <w:rsid w:val="00B65297"/>
    <w:rsid w:val="00B6541E"/>
    <w:rsid w:val="00B65668"/>
    <w:rsid w:val="00B66636"/>
    <w:rsid w:val="00B66F39"/>
    <w:rsid w:val="00B674F8"/>
    <w:rsid w:val="00B67B2E"/>
    <w:rsid w:val="00B67B5E"/>
    <w:rsid w:val="00B67DCE"/>
    <w:rsid w:val="00B71222"/>
    <w:rsid w:val="00B715E5"/>
    <w:rsid w:val="00B71D19"/>
    <w:rsid w:val="00B71D42"/>
    <w:rsid w:val="00B71EBA"/>
    <w:rsid w:val="00B72600"/>
    <w:rsid w:val="00B72D09"/>
    <w:rsid w:val="00B733B6"/>
    <w:rsid w:val="00B73F4A"/>
    <w:rsid w:val="00B74B33"/>
    <w:rsid w:val="00B7591C"/>
    <w:rsid w:val="00B76649"/>
    <w:rsid w:val="00B76821"/>
    <w:rsid w:val="00B770AB"/>
    <w:rsid w:val="00B777C6"/>
    <w:rsid w:val="00B77FAC"/>
    <w:rsid w:val="00B802F4"/>
    <w:rsid w:val="00B81243"/>
    <w:rsid w:val="00B81267"/>
    <w:rsid w:val="00B82804"/>
    <w:rsid w:val="00B83B9B"/>
    <w:rsid w:val="00B83BDC"/>
    <w:rsid w:val="00B8451C"/>
    <w:rsid w:val="00B84966"/>
    <w:rsid w:val="00B84EAA"/>
    <w:rsid w:val="00B85540"/>
    <w:rsid w:val="00B85928"/>
    <w:rsid w:val="00B862C4"/>
    <w:rsid w:val="00B86BDD"/>
    <w:rsid w:val="00B86D55"/>
    <w:rsid w:val="00B879DF"/>
    <w:rsid w:val="00B900A0"/>
    <w:rsid w:val="00B900CF"/>
    <w:rsid w:val="00B90841"/>
    <w:rsid w:val="00B9090B"/>
    <w:rsid w:val="00B91410"/>
    <w:rsid w:val="00B91A15"/>
    <w:rsid w:val="00B91DD7"/>
    <w:rsid w:val="00B91E89"/>
    <w:rsid w:val="00B9205F"/>
    <w:rsid w:val="00B931A6"/>
    <w:rsid w:val="00B936A6"/>
    <w:rsid w:val="00B94D6E"/>
    <w:rsid w:val="00B953CF"/>
    <w:rsid w:val="00B95AEC"/>
    <w:rsid w:val="00B95FB6"/>
    <w:rsid w:val="00B96265"/>
    <w:rsid w:val="00B96887"/>
    <w:rsid w:val="00B975B9"/>
    <w:rsid w:val="00B9763D"/>
    <w:rsid w:val="00B97C9B"/>
    <w:rsid w:val="00BA13E1"/>
    <w:rsid w:val="00BA1881"/>
    <w:rsid w:val="00BA1DE4"/>
    <w:rsid w:val="00BA1EE0"/>
    <w:rsid w:val="00BA2CA2"/>
    <w:rsid w:val="00BA2CD6"/>
    <w:rsid w:val="00BA35C1"/>
    <w:rsid w:val="00BA4B47"/>
    <w:rsid w:val="00BA556B"/>
    <w:rsid w:val="00BA596D"/>
    <w:rsid w:val="00BA5F54"/>
    <w:rsid w:val="00BA6451"/>
    <w:rsid w:val="00BA64E0"/>
    <w:rsid w:val="00BA650A"/>
    <w:rsid w:val="00BA6C98"/>
    <w:rsid w:val="00BA7D1B"/>
    <w:rsid w:val="00BB0344"/>
    <w:rsid w:val="00BB0C3C"/>
    <w:rsid w:val="00BB0FA2"/>
    <w:rsid w:val="00BB1210"/>
    <w:rsid w:val="00BB1412"/>
    <w:rsid w:val="00BB180F"/>
    <w:rsid w:val="00BB24FB"/>
    <w:rsid w:val="00BB3675"/>
    <w:rsid w:val="00BB3CD7"/>
    <w:rsid w:val="00BB3DAB"/>
    <w:rsid w:val="00BB3ECA"/>
    <w:rsid w:val="00BB4007"/>
    <w:rsid w:val="00BB5E64"/>
    <w:rsid w:val="00BB660C"/>
    <w:rsid w:val="00BB69C4"/>
    <w:rsid w:val="00BB69F2"/>
    <w:rsid w:val="00BB7A64"/>
    <w:rsid w:val="00BB7D11"/>
    <w:rsid w:val="00BB7F57"/>
    <w:rsid w:val="00BC0236"/>
    <w:rsid w:val="00BC0771"/>
    <w:rsid w:val="00BC0B15"/>
    <w:rsid w:val="00BC1F5C"/>
    <w:rsid w:val="00BC2824"/>
    <w:rsid w:val="00BC2AB5"/>
    <w:rsid w:val="00BC303E"/>
    <w:rsid w:val="00BC318E"/>
    <w:rsid w:val="00BC34FA"/>
    <w:rsid w:val="00BC40A7"/>
    <w:rsid w:val="00BC4EFC"/>
    <w:rsid w:val="00BC5125"/>
    <w:rsid w:val="00BC5415"/>
    <w:rsid w:val="00BC5470"/>
    <w:rsid w:val="00BC5C7D"/>
    <w:rsid w:val="00BC647A"/>
    <w:rsid w:val="00BC6541"/>
    <w:rsid w:val="00BC7192"/>
    <w:rsid w:val="00BC72B9"/>
    <w:rsid w:val="00BC73E2"/>
    <w:rsid w:val="00BC77E8"/>
    <w:rsid w:val="00BC784D"/>
    <w:rsid w:val="00BD10E0"/>
    <w:rsid w:val="00BD2E3F"/>
    <w:rsid w:val="00BD3150"/>
    <w:rsid w:val="00BD63FE"/>
    <w:rsid w:val="00BD6D45"/>
    <w:rsid w:val="00BD72FE"/>
    <w:rsid w:val="00BD7855"/>
    <w:rsid w:val="00BD7D44"/>
    <w:rsid w:val="00BE2C81"/>
    <w:rsid w:val="00BE34A2"/>
    <w:rsid w:val="00BE4DEF"/>
    <w:rsid w:val="00BE5A0E"/>
    <w:rsid w:val="00BE5CC6"/>
    <w:rsid w:val="00BE5F97"/>
    <w:rsid w:val="00BE6655"/>
    <w:rsid w:val="00BE6D12"/>
    <w:rsid w:val="00BE6E4C"/>
    <w:rsid w:val="00BE7103"/>
    <w:rsid w:val="00BE714D"/>
    <w:rsid w:val="00BF0888"/>
    <w:rsid w:val="00BF0DEC"/>
    <w:rsid w:val="00BF18B3"/>
    <w:rsid w:val="00BF2167"/>
    <w:rsid w:val="00BF261A"/>
    <w:rsid w:val="00BF5F37"/>
    <w:rsid w:val="00BF698F"/>
    <w:rsid w:val="00BF7DE1"/>
    <w:rsid w:val="00C00407"/>
    <w:rsid w:val="00C01700"/>
    <w:rsid w:val="00C02103"/>
    <w:rsid w:val="00C0385B"/>
    <w:rsid w:val="00C03ACE"/>
    <w:rsid w:val="00C03D53"/>
    <w:rsid w:val="00C03DFA"/>
    <w:rsid w:val="00C04D54"/>
    <w:rsid w:val="00C05C4D"/>
    <w:rsid w:val="00C05C5F"/>
    <w:rsid w:val="00C05E99"/>
    <w:rsid w:val="00C067A6"/>
    <w:rsid w:val="00C0695D"/>
    <w:rsid w:val="00C078EC"/>
    <w:rsid w:val="00C07DF9"/>
    <w:rsid w:val="00C07E3F"/>
    <w:rsid w:val="00C07EDC"/>
    <w:rsid w:val="00C1006C"/>
    <w:rsid w:val="00C106F0"/>
    <w:rsid w:val="00C11CEF"/>
    <w:rsid w:val="00C12043"/>
    <w:rsid w:val="00C126CE"/>
    <w:rsid w:val="00C12994"/>
    <w:rsid w:val="00C12AD7"/>
    <w:rsid w:val="00C1428D"/>
    <w:rsid w:val="00C149F7"/>
    <w:rsid w:val="00C14D79"/>
    <w:rsid w:val="00C1644F"/>
    <w:rsid w:val="00C1706A"/>
    <w:rsid w:val="00C17A66"/>
    <w:rsid w:val="00C17EA7"/>
    <w:rsid w:val="00C17F0F"/>
    <w:rsid w:val="00C20275"/>
    <w:rsid w:val="00C202B9"/>
    <w:rsid w:val="00C20B58"/>
    <w:rsid w:val="00C210DB"/>
    <w:rsid w:val="00C21154"/>
    <w:rsid w:val="00C219DD"/>
    <w:rsid w:val="00C219E2"/>
    <w:rsid w:val="00C21CEC"/>
    <w:rsid w:val="00C21E5C"/>
    <w:rsid w:val="00C220E5"/>
    <w:rsid w:val="00C22D6C"/>
    <w:rsid w:val="00C23A5D"/>
    <w:rsid w:val="00C24700"/>
    <w:rsid w:val="00C24882"/>
    <w:rsid w:val="00C24989"/>
    <w:rsid w:val="00C24C11"/>
    <w:rsid w:val="00C25180"/>
    <w:rsid w:val="00C25AF3"/>
    <w:rsid w:val="00C25F16"/>
    <w:rsid w:val="00C26064"/>
    <w:rsid w:val="00C26DA0"/>
    <w:rsid w:val="00C27735"/>
    <w:rsid w:val="00C30F81"/>
    <w:rsid w:val="00C3105A"/>
    <w:rsid w:val="00C31A4A"/>
    <w:rsid w:val="00C31EA6"/>
    <w:rsid w:val="00C33FE8"/>
    <w:rsid w:val="00C341CD"/>
    <w:rsid w:val="00C3522F"/>
    <w:rsid w:val="00C358A2"/>
    <w:rsid w:val="00C35D1C"/>
    <w:rsid w:val="00C35D23"/>
    <w:rsid w:val="00C3722A"/>
    <w:rsid w:val="00C40389"/>
    <w:rsid w:val="00C4079A"/>
    <w:rsid w:val="00C40938"/>
    <w:rsid w:val="00C41200"/>
    <w:rsid w:val="00C41D6D"/>
    <w:rsid w:val="00C4280B"/>
    <w:rsid w:val="00C429A7"/>
    <w:rsid w:val="00C42C2B"/>
    <w:rsid w:val="00C443C6"/>
    <w:rsid w:val="00C447D5"/>
    <w:rsid w:val="00C44894"/>
    <w:rsid w:val="00C44E5A"/>
    <w:rsid w:val="00C47253"/>
    <w:rsid w:val="00C4768D"/>
    <w:rsid w:val="00C47F33"/>
    <w:rsid w:val="00C50BAD"/>
    <w:rsid w:val="00C51297"/>
    <w:rsid w:val="00C51AA7"/>
    <w:rsid w:val="00C5236C"/>
    <w:rsid w:val="00C52459"/>
    <w:rsid w:val="00C52467"/>
    <w:rsid w:val="00C528DB"/>
    <w:rsid w:val="00C52B2A"/>
    <w:rsid w:val="00C52CBE"/>
    <w:rsid w:val="00C533EB"/>
    <w:rsid w:val="00C535A1"/>
    <w:rsid w:val="00C536D9"/>
    <w:rsid w:val="00C53E7E"/>
    <w:rsid w:val="00C54939"/>
    <w:rsid w:val="00C54C50"/>
    <w:rsid w:val="00C550D5"/>
    <w:rsid w:val="00C557CC"/>
    <w:rsid w:val="00C563DE"/>
    <w:rsid w:val="00C56CF2"/>
    <w:rsid w:val="00C56FAC"/>
    <w:rsid w:val="00C60309"/>
    <w:rsid w:val="00C6066D"/>
    <w:rsid w:val="00C60A6C"/>
    <w:rsid w:val="00C61653"/>
    <w:rsid w:val="00C62037"/>
    <w:rsid w:val="00C62599"/>
    <w:rsid w:val="00C6262A"/>
    <w:rsid w:val="00C629D6"/>
    <w:rsid w:val="00C62D6D"/>
    <w:rsid w:val="00C6364C"/>
    <w:rsid w:val="00C63787"/>
    <w:rsid w:val="00C6378E"/>
    <w:rsid w:val="00C643AD"/>
    <w:rsid w:val="00C64A2A"/>
    <w:rsid w:val="00C64DE7"/>
    <w:rsid w:val="00C64FEA"/>
    <w:rsid w:val="00C65EE7"/>
    <w:rsid w:val="00C66CDD"/>
    <w:rsid w:val="00C671F5"/>
    <w:rsid w:val="00C7013E"/>
    <w:rsid w:val="00C70458"/>
    <w:rsid w:val="00C7047E"/>
    <w:rsid w:val="00C70C47"/>
    <w:rsid w:val="00C70EAE"/>
    <w:rsid w:val="00C715C7"/>
    <w:rsid w:val="00C71663"/>
    <w:rsid w:val="00C719EE"/>
    <w:rsid w:val="00C71F89"/>
    <w:rsid w:val="00C71FF4"/>
    <w:rsid w:val="00C72803"/>
    <w:rsid w:val="00C72CEB"/>
    <w:rsid w:val="00C72DF5"/>
    <w:rsid w:val="00C72EC9"/>
    <w:rsid w:val="00C730C5"/>
    <w:rsid w:val="00C7356F"/>
    <w:rsid w:val="00C764A3"/>
    <w:rsid w:val="00C76AE9"/>
    <w:rsid w:val="00C76D10"/>
    <w:rsid w:val="00C77C23"/>
    <w:rsid w:val="00C77CE5"/>
    <w:rsid w:val="00C77E12"/>
    <w:rsid w:val="00C8005E"/>
    <w:rsid w:val="00C8025C"/>
    <w:rsid w:val="00C80F3E"/>
    <w:rsid w:val="00C81702"/>
    <w:rsid w:val="00C81888"/>
    <w:rsid w:val="00C81D02"/>
    <w:rsid w:val="00C81F4C"/>
    <w:rsid w:val="00C8211A"/>
    <w:rsid w:val="00C82931"/>
    <w:rsid w:val="00C83198"/>
    <w:rsid w:val="00C83AA1"/>
    <w:rsid w:val="00C84419"/>
    <w:rsid w:val="00C8443B"/>
    <w:rsid w:val="00C84AE4"/>
    <w:rsid w:val="00C84F21"/>
    <w:rsid w:val="00C86A3E"/>
    <w:rsid w:val="00C87729"/>
    <w:rsid w:val="00C87B50"/>
    <w:rsid w:val="00C90AB1"/>
    <w:rsid w:val="00C91D31"/>
    <w:rsid w:val="00C92BB1"/>
    <w:rsid w:val="00C9396F"/>
    <w:rsid w:val="00C94020"/>
    <w:rsid w:val="00C94E70"/>
    <w:rsid w:val="00C950C4"/>
    <w:rsid w:val="00C950EC"/>
    <w:rsid w:val="00C9522D"/>
    <w:rsid w:val="00C95967"/>
    <w:rsid w:val="00C96FD9"/>
    <w:rsid w:val="00C973C4"/>
    <w:rsid w:val="00C97B99"/>
    <w:rsid w:val="00C97C27"/>
    <w:rsid w:val="00C97ECC"/>
    <w:rsid w:val="00CA0209"/>
    <w:rsid w:val="00CA049D"/>
    <w:rsid w:val="00CA08DA"/>
    <w:rsid w:val="00CA09D4"/>
    <w:rsid w:val="00CA0FC0"/>
    <w:rsid w:val="00CA122D"/>
    <w:rsid w:val="00CA1FF9"/>
    <w:rsid w:val="00CA23E8"/>
    <w:rsid w:val="00CA2565"/>
    <w:rsid w:val="00CA2977"/>
    <w:rsid w:val="00CA33C1"/>
    <w:rsid w:val="00CA3419"/>
    <w:rsid w:val="00CA37AF"/>
    <w:rsid w:val="00CA37F6"/>
    <w:rsid w:val="00CA3BD9"/>
    <w:rsid w:val="00CA57C3"/>
    <w:rsid w:val="00CA5892"/>
    <w:rsid w:val="00CA5AE7"/>
    <w:rsid w:val="00CA5C5B"/>
    <w:rsid w:val="00CA625B"/>
    <w:rsid w:val="00CA63AC"/>
    <w:rsid w:val="00CA63DD"/>
    <w:rsid w:val="00CA6505"/>
    <w:rsid w:val="00CA6A34"/>
    <w:rsid w:val="00CA6C23"/>
    <w:rsid w:val="00CA6F24"/>
    <w:rsid w:val="00CA7084"/>
    <w:rsid w:val="00CA7478"/>
    <w:rsid w:val="00CB03BB"/>
    <w:rsid w:val="00CB0469"/>
    <w:rsid w:val="00CB06A2"/>
    <w:rsid w:val="00CB0976"/>
    <w:rsid w:val="00CB0B2F"/>
    <w:rsid w:val="00CB1088"/>
    <w:rsid w:val="00CB129B"/>
    <w:rsid w:val="00CB17A3"/>
    <w:rsid w:val="00CB183D"/>
    <w:rsid w:val="00CB21CD"/>
    <w:rsid w:val="00CB2268"/>
    <w:rsid w:val="00CB3DAF"/>
    <w:rsid w:val="00CB3EE1"/>
    <w:rsid w:val="00CB48B4"/>
    <w:rsid w:val="00CB49B6"/>
    <w:rsid w:val="00CB5C74"/>
    <w:rsid w:val="00CB62B0"/>
    <w:rsid w:val="00CB743A"/>
    <w:rsid w:val="00CB7AA7"/>
    <w:rsid w:val="00CB7DA8"/>
    <w:rsid w:val="00CC07E5"/>
    <w:rsid w:val="00CC0911"/>
    <w:rsid w:val="00CC0BEC"/>
    <w:rsid w:val="00CC165D"/>
    <w:rsid w:val="00CC1A2F"/>
    <w:rsid w:val="00CC1F2A"/>
    <w:rsid w:val="00CC394D"/>
    <w:rsid w:val="00CC3ACF"/>
    <w:rsid w:val="00CC4231"/>
    <w:rsid w:val="00CC4DB1"/>
    <w:rsid w:val="00CC5F4B"/>
    <w:rsid w:val="00CC6409"/>
    <w:rsid w:val="00CC65A7"/>
    <w:rsid w:val="00CC6C9C"/>
    <w:rsid w:val="00CC70F8"/>
    <w:rsid w:val="00CC7A82"/>
    <w:rsid w:val="00CC7B5F"/>
    <w:rsid w:val="00CD0617"/>
    <w:rsid w:val="00CD085C"/>
    <w:rsid w:val="00CD18BB"/>
    <w:rsid w:val="00CD2134"/>
    <w:rsid w:val="00CD2279"/>
    <w:rsid w:val="00CD23B3"/>
    <w:rsid w:val="00CD3205"/>
    <w:rsid w:val="00CD3FD2"/>
    <w:rsid w:val="00CD4177"/>
    <w:rsid w:val="00CD4DEF"/>
    <w:rsid w:val="00CD51F5"/>
    <w:rsid w:val="00CD5E90"/>
    <w:rsid w:val="00CD72DD"/>
    <w:rsid w:val="00CD7745"/>
    <w:rsid w:val="00CD7D79"/>
    <w:rsid w:val="00CE2078"/>
    <w:rsid w:val="00CE2274"/>
    <w:rsid w:val="00CE357C"/>
    <w:rsid w:val="00CE36AD"/>
    <w:rsid w:val="00CE4A5F"/>
    <w:rsid w:val="00CE53CA"/>
    <w:rsid w:val="00CE593B"/>
    <w:rsid w:val="00CE5D7D"/>
    <w:rsid w:val="00CE5F0D"/>
    <w:rsid w:val="00CE62B5"/>
    <w:rsid w:val="00CE7046"/>
    <w:rsid w:val="00CE71F4"/>
    <w:rsid w:val="00CE7265"/>
    <w:rsid w:val="00CF017B"/>
    <w:rsid w:val="00CF0AAE"/>
    <w:rsid w:val="00CF10D6"/>
    <w:rsid w:val="00CF219E"/>
    <w:rsid w:val="00CF2FB9"/>
    <w:rsid w:val="00CF3174"/>
    <w:rsid w:val="00CF3937"/>
    <w:rsid w:val="00CF3FFC"/>
    <w:rsid w:val="00CF47E5"/>
    <w:rsid w:val="00CF566E"/>
    <w:rsid w:val="00CF589E"/>
    <w:rsid w:val="00CF5DCC"/>
    <w:rsid w:val="00CF64B5"/>
    <w:rsid w:val="00CF6E35"/>
    <w:rsid w:val="00D00386"/>
    <w:rsid w:val="00D00972"/>
    <w:rsid w:val="00D00AD5"/>
    <w:rsid w:val="00D00E7A"/>
    <w:rsid w:val="00D017FE"/>
    <w:rsid w:val="00D021DD"/>
    <w:rsid w:val="00D03CC9"/>
    <w:rsid w:val="00D04887"/>
    <w:rsid w:val="00D049DF"/>
    <w:rsid w:val="00D05190"/>
    <w:rsid w:val="00D051A6"/>
    <w:rsid w:val="00D0694F"/>
    <w:rsid w:val="00D074A8"/>
    <w:rsid w:val="00D07A2A"/>
    <w:rsid w:val="00D07A6E"/>
    <w:rsid w:val="00D07D29"/>
    <w:rsid w:val="00D07E5D"/>
    <w:rsid w:val="00D107E6"/>
    <w:rsid w:val="00D1117B"/>
    <w:rsid w:val="00D113DD"/>
    <w:rsid w:val="00D116D4"/>
    <w:rsid w:val="00D11F8E"/>
    <w:rsid w:val="00D13013"/>
    <w:rsid w:val="00D137AE"/>
    <w:rsid w:val="00D142FF"/>
    <w:rsid w:val="00D143AF"/>
    <w:rsid w:val="00D143E8"/>
    <w:rsid w:val="00D14B43"/>
    <w:rsid w:val="00D1538C"/>
    <w:rsid w:val="00D162C1"/>
    <w:rsid w:val="00D16C4A"/>
    <w:rsid w:val="00D16FAA"/>
    <w:rsid w:val="00D17198"/>
    <w:rsid w:val="00D17663"/>
    <w:rsid w:val="00D17C72"/>
    <w:rsid w:val="00D21005"/>
    <w:rsid w:val="00D21439"/>
    <w:rsid w:val="00D225D9"/>
    <w:rsid w:val="00D22648"/>
    <w:rsid w:val="00D22DE7"/>
    <w:rsid w:val="00D23189"/>
    <w:rsid w:val="00D23960"/>
    <w:rsid w:val="00D25171"/>
    <w:rsid w:val="00D2557B"/>
    <w:rsid w:val="00D257A6"/>
    <w:rsid w:val="00D25A66"/>
    <w:rsid w:val="00D25E59"/>
    <w:rsid w:val="00D273B3"/>
    <w:rsid w:val="00D277E9"/>
    <w:rsid w:val="00D31250"/>
    <w:rsid w:val="00D3151D"/>
    <w:rsid w:val="00D315D6"/>
    <w:rsid w:val="00D3194D"/>
    <w:rsid w:val="00D31D3A"/>
    <w:rsid w:val="00D337BF"/>
    <w:rsid w:val="00D337F0"/>
    <w:rsid w:val="00D339AC"/>
    <w:rsid w:val="00D34245"/>
    <w:rsid w:val="00D34571"/>
    <w:rsid w:val="00D34B62"/>
    <w:rsid w:val="00D34BDD"/>
    <w:rsid w:val="00D35333"/>
    <w:rsid w:val="00D3543F"/>
    <w:rsid w:val="00D36B99"/>
    <w:rsid w:val="00D36BEE"/>
    <w:rsid w:val="00D36F47"/>
    <w:rsid w:val="00D3762A"/>
    <w:rsid w:val="00D4110F"/>
    <w:rsid w:val="00D41E5B"/>
    <w:rsid w:val="00D42122"/>
    <w:rsid w:val="00D42A08"/>
    <w:rsid w:val="00D42B15"/>
    <w:rsid w:val="00D42F66"/>
    <w:rsid w:val="00D42FDE"/>
    <w:rsid w:val="00D43076"/>
    <w:rsid w:val="00D43D3E"/>
    <w:rsid w:val="00D44C0D"/>
    <w:rsid w:val="00D44D63"/>
    <w:rsid w:val="00D44E29"/>
    <w:rsid w:val="00D45149"/>
    <w:rsid w:val="00D4525F"/>
    <w:rsid w:val="00D45D59"/>
    <w:rsid w:val="00D46394"/>
    <w:rsid w:val="00D47083"/>
    <w:rsid w:val="00D47108"/>
    <w:rsid w:val="00D4757C"/>
    <w:rsid w:val="00D47BD5"/>
    <w:rsid w:val="00D47EF8"/>
    <w:rsid w:val="00D502F0"/>
    <w:rsid w:val="00D50400"/>
    <w:rsid w:val="00D5072B"/>
    <w:rsid w:val="00D50FC0"/>
    <w:rsid w:val="00D514F2"/>
    <w:rsid w:val="00D51585"/>
    <w:rsid w:val="00D516B8"/>
    <w:rsid w:val="00D52484"/>
    <w:rsid w:val="00D52B7B"/>
    <w:rsid w:val="00D550F0"/>
    <w:rsid w:val="00D552D2"/>
    <w:rsid w:val="00D5532C"/>
    <w:rsid w:val="00D5569F"/>
    <w:rsid w:val="00D556B0"/>
    <w:rsid w:val="00D56192"/>
    <w:rsid w:val="00D56DD2"/>
    <w:rsid w:val="00D56F2D"/>
    <w:rsid w:val="00D60E5C"/>
    <w:rsid w:val="00D61569"/>
    <w:rsid w:val="00D6199E"/>
    <w:rsid w:val="00D629DB"/>
    <w:rsid w:val="00D62A68"/>
    <w:rsid w:val="00D62F6E"/>
    <w:rsid w:val="00D632A5"/>
    <w:rsid w:val="00D6409E"/>
    <w:rsid w:val="00D64BF3"/>
    <w:rsid w:val="00D64D3D"/>
    <w:rsid w:val="00D6513A"/>
    <w:rsid w:val="00D65530"/>
    <w:rsid w:val="00D65D4B"/>
    <w:rsid w:val="00D65D7F"/>
    <w:rsid w:val="00D663D7"/>
    <w:rsid w:val="00D665D1"/>
    <w:rsid w:val="00D66CDA"/>
    <w:rsid w:val="00D66F1E"/>
    <w:rsid w:val="00D674C4"/>
    <w:rsid w:val="00D677D8"/>
    <w:rsid w:val="00D67A68"/>
    <w:rsid w:val="00D7056E"/>
    <w:rsid w:val="00D70BDB"/>
    <w:rsid w:val="00D71236"/>
    <w:rsid w:val="00D71A13"/>
    <w:rsid w:val="00D71BCF"/>
    <w:rsid w:val="00D7201E"/>
    <w:rsid w:val="00D7223C"/>
    <w:rsid w:val="00D756D3"/>
    <w:rsid w:val="00D756E0"/>
    <w:rsid w:val="00D75EAF"/>
    <w:rsid w:val="00D76572"/>
    <w:rsid w:val="00D76986"/>
    <w:rsid w:val="00D769A0"/>
    <w:rsid w:val="00D77234"/>
    <w:rsid w:val="00D772CB"/>
    <w:rsid w:val="00D776CC"/>
    <w:rsid w:val="00D77CF0"/>
    <w:rsid w:val="00D8026A"/>
    <w:rsid w:val="00D803ED"/>
    <w:rsid w:val="00D804E7"/>
    <w:rsid w:val="00D808DF"/>
    <w:rsid w:val="00D81110"/>
    <w:rsid w:val="00D81705"/>
    <w:rsid w:val="00D8280D"/>
    <w:rsid w:val="00D82827"/>
    <w:rsid w:val="00D82F5A"/>
    <w:rsid w:val="00D8351D"/>
    <w:rsid w:val="00D8352B"/>
    <w:rsid w:val="00D8418B"/>
    <w:rsid w:val="00D8503C"/>
    <w:rsid w:val="00D8560E"/>
    <w:rsid w:val="00D8601B"/>
    <w:rsid w:val="00D8634C"/>
    <w:rsid w:val="00D86393"/>
    <w:rsid w:val="00D865D3"/>
    <w:rsid w:val="00D867DD"/>
    <w:rsid w:val="00D868AD"/>
    <w:rsid w:val="00D86DA6"/>
    <w:rsid w:val="00D87A10"/>
    <w:rsid w:val="00D87F6D"/>
    <w:rsid w:val="00D90230"/>
    <w:rsid w:val="00D91203"/>
    <w:rsid w:val="00D91B66"/>
    <w:rsid w:val="00D9226E"/>
    <w:rsid w:val="00D92D22"/>
    <w:rsid w:val="00D93166"/>
    <w:rsid w:val="00D93FE0"/>
    <w:rsid w:val="00D9416D"/>
    <w:rsid w:val="00D94623"/>
    <w:rsid w:val="00D94E08"/>
    <w:rsid w:val="00D95D98"/>
    <w:rsid w:val="00D961C7"/>
    <w:rsid w:val="00D964F7"/>
    <w:rsid w:val="00D970F6"/>
    <w:rsid w:val="00D976D5"/>
    <w:rsid w:val="00D97B91"/>
    <w:rsid w:val="00D97CDE"/>
    <w:rsid w:val="00DA0FB3"/>
    <w:rsid w:val="00DA0FB7"/>
    <w:rsid w:val="00DA136B"/>
    <w:rsid w:val="00DA24B7"/>
    <w:rsid w:val="00DA26A5"/>
    <w:rsid w:val="00DA2E12"/>
    <w:rsid w:val="00DA311F"/>
    <w:rsid w:val="00DA3A75"/>
    <w:rsid w:val="00DA3D9B"/>
    <w:rsid w:val="00DA421A"/>
    <w:rsid w:val="00DA4BE3"/>
    <w:rsid w:val="00DA5797"/>
    <w:rsid w:val="00DA589C"/>
    <w:rsid w:val="00DA5AF5"/>
    <w:rsid w:val="00DA5EAD"/>
    <w:rsid w:val="00DA616C"/>
    <w:rsid w:val="00DA6513"/>
    <w:rsid w:val="00DA739C"/>
    <w:rsid w:val="00DA7DD6"/>
    <w:rsid w:val="00DB177B"/>
    <w:rsid w:val="00DB199C"/>
    <w:rsid w:val="00DB1D19"/>
    <w:rsid w:val="00DB3DE5"/>
    <w:rsid w:val="00DB47C6"/>
    <w:rsid w:val="00DB4B97"/>
    <w:rsid w:val="00DB5F3D"/>
    <w:rsid w:val="00DB6199"/>
    <w:rsid w:val="00DB6744"/>
    <w:rsid w:val="00DB6899"/>
    <w:rsid w:val="00DB735E"/>
    <w:rsid w:val="00DB74D6"/>
    <w:rsid w:val="00DB77BF"/>
    <w:rsid w:val="00DC0019"/>
    <w:rsid w:val="00DC03FE"/>
    <w:rsid w:val="00DC1ABB"/>
    <w:rsid w:val="00DC22A7"/>
    <w:rsid w:val="00DC2C26"/>
    <w:rsid w:val="00DC2F47"/>
    <w:rsid w:val="00DC3B60"/>
    <w:rsid w:val="00DC4ABE"/>
    <w:rsid w:val="00DC57EE"/>
    <w:rsid w:val="00DC5D94"/>
    <w:rsid w:val="00DC6C89"/>
    <w:rsid w:val="00DC7293"/>
    <w:rsid w:val="00DD0737"/>
    <w:rsid w:val="00DD0D30"/>
    <w:rsid w:val="00DD18CE"/>
    <w:rsid w:val="00DD2F73"/>
    <w:rsid w:val="00DD33BD"/>
    <w:rsid w:val="00DD3B71"/>
    <w:rsid w:val="00DD4D72"/>
    <w:rsid w:val="00DD503F"/>
    <w:rsid w:val="00DD5635"/>
    <w:rsid w:val="00DD6C81"/>
    <w:rsid w:val="00DD6FD0"/>
    <w:rsid w:val="00DD70E2"/>
    <w:rsid w:val="00DD7109"/>
    <w:rsid w:val="00DE0D10"/>
    <w:rsid w:val="00DE1313"/>
    <w:rsid w:val="00DE1CF5"/>
    <w:rsid w:val="00DE1D99"/>
    <w:rsid w:val="00DE1FAB"/>
    <w:rsid w:val="00DE3E4F"/>
    <w:rsid w:val="00DE3EEB"/>
    <w:rsid w:val="00DE3FA7"/>
    <w:rsid w:val="00DE4CEE"/>
    <w:rsid w:val="00DE5855"/>
    <w:rsid w:val="00DE58B7"/>
    <w:rsid w:val="00DE5CB7"/>
    <w:rsid w:val="00DE5FAA"/>
    <w:rsid w:val="00DE755E"/>
    <w:rsid w:val="00DE7716"/>
    <w:rsid w:val="00DE7B80"/>
    <w:rsid w:val="00DF064B"/>
    <w:rsid w:val="00DF0A5B"/>
    <w:rsid w:val="00DF1187"/>
    <w:rsid w:val="00DF1704"/>
    <w:rsid w:val="00DF1F6C"/>
    <w:rsid w:val="00DF24A3"/>
    <w:rsid w:val="00DF274D"/>
    <w:rsid w:val="00DF2EDB"/>
    <w:rsid w:val="00DF351B"/>
    <w:rsid w:val="00DF362B"/>
    <w:rsid w:val="00DF3BF7"/>
    <w:rsid w:val="00DF4135"/>
    <w:rsid w:val="00DF4962"/>
    <w:rsid w:val="00DF5CFB"/>
    <w:rsid w:val="00DF64B0"/>
    <w:rsid w:val="00DF6E30"/>
    <w:rsid w:val="00E006FC"/>
    <w:rsid w:val="00E0120E"/>
    <w:rsid w:val="00E03484"/>
    <w:rsid w:val="00E036D0"/>
    <w:rsid w:val="00E04282"/>
    <w:rsid w:val="00E04487"/>
    <w:rsid w:val="00E046A0"/>
    <w:rsid w:val="00E04F4C"/>
    <w:rsid w:val="00E05212"/>
    <w:rsid w:val="00E0625E"/>
    <w:rsid w:val="00E064B9"/>
    <w:rsid w:val="00E06B11"/>
    <w:rsid w:val="00E07698"/>
    <w:rsid w:val="00E0785E"/>
    <w:rsid w:val="00E07E36"/>
    <w:rsid w:val="00E10893"/>
    <w:rsid w:val="00E12A7B"/>
    <w:rsid w:val="00E12E51"/>
    <w:rsid w:val="00E14263"/>
    <w:rsid w:val="00E1566F"/>
    <w:rsid w:val="00E15933"/>
    <w:rsid w:val="00E15CC1"/>
    <w:rsid w:val="00E16530"/>
    <w:rsid w:val="00E168E6"/>
    <w:rsid w:val="00E2013A"/>
    <w:rsid w:val="00E20349"/>
    <w:rsid w:val="00E20847"/>
    <w:rsid w:val="00E20DEE"/>
    <w:rsid w:val="00E20FB1"/>
    <w:rsid w:val="00E211C7"/>
    <w:rsid w:val="00E21F96"/>
    <w:rsid w:val="00E225F4"/>
    <w:rsid w:val="00E2265C"/>
    <w:rsid w:val="00E22B09"/>
    <w:rsid w:val="00E24139"/>
    <w:rsid w:val="00E24638"/>
    <w:rsid w:val="00E24F00"/>
    <w:rsid w:val="00E25EF0"/>
    <w:rsid w:val="00E2652D"/>
    <w:rsid w:val="00E272E9"/>
    <w:rsid w:val="00E27B18"/>
    <w:rsid w:val="00E27D85"/>
    <w:rsid w:val="00E3032C"/>
    <w:rsid w:val="00E305AD"/>
    <w:rsid w:val="00E31216"/>
    <w:rsid w:val="00E319F7"/>
    <w:rsid w:val="00E31A5D"/>
    <w:rsid w:val="00E32439"/>
    <w:rsid w:val="00E327F5"/>
    <w:rsid w:val="00E336D5"/>
    <w:rsid w:val="00E33EAB"/>
    <w:rsid w:val="00E34083"/>
    <w:rsid w:val="00E34735"/>
    <w:rsid w:val="00E349E5"/>
    <w:rsid w:val="00E34D88"/>
    <w:rsid w:val="00E35AF8"/>
    <w:rsid w:val="00E35CF8"/>
    <w:rsid w:val="00E35D74"/>
    <w:rsid w:val="00E36627"/>
    <w:rsid w:val="00E3687E"/>
    <w:rsid w:val="00E36EBD"/>
    <w:rsid w:val="00E37A58"/>
    <w:rsid w:val="00E40617"/>
    <w:rsid w:val="00E41C4D"/>
    <w:rsid w:val="00E41CBC"/>
    <w:rsid w:val="00E42153"/>
    <w:rsid w:val="00E427AD"/>
    <w:rsid w:val="00E428F9"/>
    <w:rsid w:val="00E42E9A"/>
    <w:rsid w:val="00E44EBC"/>
    <w:rsid w:val="00E45457"/>
    <w:rsid w:val="00E45724"/>
    <w:rsid w:val="00E4573A"/>
    <w:rsid w:val="00E460EA"/>
    <w:rsid w:val="00E466C1"/>
    <w:rsid w:val="00E46879"/>
    <w:rsid w:val="00E47B84"/>
    <w:rsid w:val="00E504B4"/>
    <w:rsid w:val="00E514CD"/>
    <w:rsid w:val="00E515E0"/>
    <w:rsid w:val="00E5170F"/>
    <w:rsid w:val="00E51E26"/>
    <w:rsid w:val="00E51E2D"/>
    <w:rsid w:val="00E51F31"/>
    <w:rsid w:val="00E522C4"/>
    <w:rsid w:val="00E52558"/>
    <w:rsid w:val="00E53100"/>
    <w:rsid w:val="00E56930"/>
    <w:rsid w:val="00E56F5A"/>
    <w:rsid w:val="00E57840"/>
    <w:rsid w:val="00E60C2C"/>
    <w:rsid w:val="00E60F26"/>
    <w:rsid w:val="00E613D6"/>
    <w:rsid w:val="00E61F55"/>
    <w:rsid w:val="00E62757"/>
    <w:rsid w:val="00E63C12"/>
    <w:rsid w:val="00E64D5F"/>
    <w:rsid w:val="00E64F44"/>
    <w:rsid w:val="00E65A87"/>
    <w:rsid w:val="00E660B9"/>
    <w:rsid w:val="00E674CE"/>
    <w:rsid w:val="00E6784B"/>
    <w:rsid w:val="00E71015"/>
    <w:rsid w:val="00E720CE"/>
    <w:rsid w:val="00E7239D"/>
    <w:rsid w:val="00E72CE6"/>
    <w:rsid w:val="00E739F8"/>
    <w:rsid w:val="00E74224"/>
    <w:rsid w:val="00E742A0"/>
    <w:rsid w:val="00E743C9"/>
    <w:rsid w:val="00E7519A"/>
    <w:rsid w:val="00E769BD"/>
    <w:rsid w:val="00E76DEB"/>
    <w:rsid w:val="00E77382"/>
    <w:rsid w:val="00E77392"/>
    <w:rsid w:val="00E77BED"/>
    <w:rsid w:val="00E808DF"/>
    <w:rsid w:val="00E80CB1"/>
    <w:rsid w:val="00E80DA4"/>
    <w:rsid w:val="00E83AED"/>
    <w:rsid w:val="00E83CCC"/>
    <w:rsid w:val="00E84C16"/>
    <w:rsid w:val="00E8551B"/>
    <w:rsid w:val="00E857F2"/>
    <w:rsid w:val="00E861C9"/>
    <w:rsid w:val="00E86B65"/>
    <w:rsid w:val="00E86D28"/>
    <w:rsid w:val="00E870B2"/>
    <w:rsid w:val="00E8766B"/>
    <w:rsid w:val="00E87673"/>
    <w:rsid w:val="00E904D2"/>
    <w:rsid w:val="00E90531"/>
    <w:rsid w:val="00E91852"/>
    <w:rsid w:val="00E9211C"/>
    <w:rsid w:val="00E921B3"/>
    <w:rsid w:val="00E927B3"/>
    <w:rsid w:val="00E92EE3"/>
    <w:rsid w:val="00E931CF"/>
    <w:rsid w:val="00E93605"/>
    <w:rsid w:val="00E95513"/>
    <w:rsid w:val="00E957E1"/>
    <w:rsid w:val="00E95B49"/>
    <w:rsid w:val="00E97BFE"/>
    <w:rsid w:val="00EA0076"/>
    <w:rsid w:val="00EA0CD7"/>
    <w:rsid w:val="00EA1259"/>
    <w:rsid w:val="00EA16C0"/>
    <w:rsid w:val="00EA1C5D"/>
    <w:rsid w:val="00EA2347"/>
    <w:rsid w:val="00EA2E54"/>
    <w:rsid w:val="00EA2F21"/>
    <w:rsid w:val="00EA38D1"/>
    <w:rsid w:val="00EA3A9A"/>
    <w:rsid w:val="00EA3AF1"/>
    <w:rsid w:val="00EA4089"/>
    <w:rsid w:val="00EA4165"/>
    <w:rsid w:val="00EA4271"/>
    <w:rsid w:val="00EA4635"/>
    <w:rsid w:val="00EA48B1"/>
    <w:rsid w:val="00EA4FB1"/>
    <w:rsid w:val="00EA54B5"/>
    <w:rsid w:val="00EA6F41"/>
    <w:rsid w:val="00EA7139"/>
    <w:rsid w:val="00EA75A3"/>
    <w:rsid w:val="00EB0352"/>
    <w:rsid w:val="00EB0601"/>
    <w:rsid w:val="00EB07CE"/>
    <w:rsid w:val="00EB08F6"/>
    <w:rsid w:val="00EB0C9B"/>
    <w:rsid w:val="00EB0FE2"/>
    <w:rsid w:val="00EB108D"/>
    <w:rsid w:val="00EB1BE1"/>
    <w:rsid w:val="00EB2BA9"/>
    <w:rsid w:val="00EB3102"/>
    <w:rsid w:val="00EB3355"/>
    <w:rsid w:val="00EB3621"/>
    <w:rsid w:val="00EB4DCB"/>
    <w:rsid w:val="00EB5DBD"/>
    <w:rsid w:val="00EB6086"/>
    <w:rsid w:val="00EB7320"/>
    <w:rsid w:val="00EB75EB"/>
    <w:rsid w:val="00EB7D54"/>
    <w:rsid w:val="00EB7FA0"/>
    <w:rsid w:val="00EC0D52"/>
    <w:rsid w:val="00EC252E"/>
    <w:rsid w:val="00EC280B"/>
    <w:rsid w:val="00EC2DD2"/>
    <w:rsid w:val="00EC2E2E"/>
    <w:rsid w:val="00EC2E82"/>
    <w:rsid w:val="00EC4161"/>
    <w:rsid w:val="00EC44C6"/>
    <w:rsid w:val="00EC4C20"/>
    <w:rsid w:val="00EC5918"/>
    <w:rsid w:val="00EC5B2A"/>
    <w:rsid w:val="00EC6811"/>
    <w:rsid w:val="00EC6E4A"/>
    <w:rsid w:val="00EC6E4C"/>
    <w:rsid w:val="00EC7ECD"/>
    <w:rsid w:val="00ED1579"/>
    <w:rsid w:val="00ED15EF"/>
    <w:rsid w:val="00ED2C02"/>
    <w:rsid w:val="00ED31CD"/>
    <w:rsid w:val="00ED33CD"/>
    <w:rsid w:val="00ED3C91"/>
    <w:rsid w:val="00ED408F"/>
    <w:rsid w:val="00ED520D"/>
    <w:rsid w:val="00ED5BE3"/>
    <w:rsid w:val="00ED5E62"/>
    <w:rsid w:val="00ED603E"/>
    <w:rsid w:val="00ED6CC2"/>
    <w:rsid w:val="00EE082D"/>
    <w:rsid w:val="00EE093F"/>
    <w:rsid w:val="00EE1094"/>
    <w:rsid w:val="00EE1978"/>
    <w:rsid w:val="00EE1CF1"/>
    <w:rsid w:val="00EE3F38"/>
    <w:rsid w:val="00EE53D9"/>
    <w:rsid w:val="00EE545F"/>
    <w:rsid w:val="00EE6CF2"/>
    <w:rsid w:val="00EF07C9"/>
    <w:rsid w:val="00EF1E69"/>
    <w:rsid w:val="00EF227D"/>
    <w:rsid w:val="00EF3478"/>
    <w:rsid w:val="00EF36A4"/>
    <w:rsid w:val="00EF3ACF"/>
    <w:rsid w:val="00EF3D9F"/>
    <w:rsid w:val="00EF4F4B"/>
    <w:rsid w:val="00EF516B"/>
    <w:rsid w:val="00EF551E"/>
    <w:rsid w:val="00EF5C1D"/>
    <w:rsid w:val="00EF768F"/>
    <w:rsid w:val="00F008E8"/>
    <w:rsid w:val="00F02368"/>
    <w:rsid w:val="00F0353B"/>
    <w:rsid w:val="00F038D0"/>
    <w:rsid w:val="00F03CE9"/>
    <w:rsid w:val="00F03E45"/>
    <w:rsid w:val="00F048FD"/>
    <w:rsid w:val="00F050A9"/>
    <w:rsid w:val="00F0512C"/>
    <w:rsid w:val="00F058DC"/>
    <w:rsid w:val="00F062CF"/>
    <w:rsid w:val="00F06B44"/>
    <w:rsid w:val="00F06D02"/>
    <w:rsid w:val="00F071B6"/>
    <w:rsid w:val="00F07D7E"/>
    <w:rsid w:val="00F122AF"/>
    <w:rsid w:val="00F1236F"/>
    <w:rsid w:val="00F12AEB"/>
    <w:rsid w:val="00F12CEC"/>
    <w:rsid w:val="00F13A77"/>
    <w:rsid w:val="00F13E24"/>
    <w:rsid w:val="00F1446C"/>
    <w:rsid w:val="00F14BE3"/>
    <w:rsid w:val="00F14CA6"/>
    <w:rsid w:val="00F151FB"/>
    <w:rsid w:val="00F159E4"/>
    <w:rsid w:val="00F169BB"/>
    <w:rsid w:val="00F16CFB"/>
    <w:rsid w:val="00F17323"/>
    <w:rsid w:val="00F17853"/>
    <w:rsid w:val="00F17A22"/>
    <w:rsid w:val="00F20482"/>
    <w:rsid w:val="00F20729"/>
    <w:rsid w:val="00F20F80"/>
    <w:rsid w:val="00F21DD2"/>
    <w:rsid w:val="00F225B7"/>
    <w:rsid w:val="00F227A9"/>
    <w:rsid w:val="00F22CF1"/>
    <w:rsid w:val="00F245B5"/>
    <w:rsid w:val="00F253AE"/>
    <w:rsid w:val="00F25B6C"/>
    <w:rsid w:val="00F2637D"/>
    <w:rsid w:val="00F26A3B"/>
    <w:rsid w:val="00F272DE"/>
    <w:rsid w:val="00F27355"/>
    <w:rsid w:val="00F27521"/>
    <w:rsid w:val="00F30693"/>
    <w:rsid w:val="00F307A6"/>
    <w:rsid w:val="00F30AA5"/>
    <w:rsid w:val="00F321D4"/>
    <w:rsid w:val="00F32BF8"/>
    <w:rsid w:val="00F33B4E"/>
    <w:rsid w:val="00F34260"/>
    <w:rsid w:val="00F34BBA"/>
    <w:rsid w:val="00F359CD"/>
    <w:rsid w:val="00F3613D"/>
    <w:rsid w:val="00F36154"/>
    <w:rsid w:val="00F36ACB"/>
    <w:rsid w:val="00F37445"/>
    <w:rsid w:val="00F37907"/>
    <w:rsid w:val="00F37A9A"/>
    <w:rsid w:val="00F40144"/>
    <w:rsid w:val="00F401B6"/>
    <w:rsid w:val="00F4020C"/>
    <w:rsid w:val="00F405A4"/>
    <w:rsid w:val="00F41163"/>
    <w:rsid w:val="00F41252"/>
    <w:rsid w:val="00F41672"/>
    <w:rsid w:val="00F423E6"/>
    <w:rsid w:val="00F4280D"/>
    <w:rsid w:val="00F42A73"/>
    <w:rsid w:val="00F432B2"/>
    <w:rsid w:val="00F435AD"/>
    <w:rsid w:val="00F4427F"/>
    <w:rsid w:val="00F44FC2"/>
    <w:rsid w:val="00F458A2"/>
    <w:rsid w:val="00F45AF4"/>
    <w:rsid w:val="00F46210"/>
    <w:rsid w:val="00F46C42"/>
    <w:rsid w:val="00F4794C"/>
    <w:rsid w:val="00F502B5"/>
    <w:rsid w:val="00F50468"/>
    <w:rsid w:val="00F50690"/>
    <w:rsid w:val="00F50E0D"/>
    <w:rsid w:val="00F522AC"/>
    <w:rsid w:val="00F522DE"/>
    <w:rsid w:val="00F52459"/>
    <w:rsid w:val="00F52FAC"/>
    <w:rsid w:val="00F53419"/>
    <w:rsid w:val="00F54280"/>
    <w:rsid w:val="00F54630"/>
    <w:rsid w:val="00F56A36"/>
    <w:rsid w:val="00F56EA9"/>
    <w:rsid w:val="00F5711D"/>
    <w:rsid w:val="00F6046F"/>
    <w:rsid w:val="00F6088E"/>
    <w:rsid w:val="00F60BEF"/>
    <w:rsid w:val="00F61140"/>
    <w:rsid w:val="00F61A42"/>
    <w:rsid w:val="00F61E0D"/>
    <w:rsid w:val="00F6224D"/>
    <w:rsid w:val="00F62323"/>
    <w:rsid w:val="00F62660"/>
    <w:rsid w:val="00F647B9"/>
    <w:rsid w:val="00F65289"/>
    <w:rsid w:val="00F65E40"/>
    <w:rsid w:val="00F66477"/>
    <w:rsid w:val="00F674DC"/>
    <w:rsid w:val="00F675E4"/>
    <w:rsid w:val="00F6787C"/>
    <w:rsid w:val="00F679C0"/>
    <w:rsid w:val="00F67AB4"/>
    <w:rsid w:val="00F70753"/>
    <w:rsid w:val="00F710F7"/>
    <w:rsid w:val="00F7207F"/>
    <w:rsid w:val="00F72197"/>
    <w:rsid w:val="00F72CDE"/>
    <w:rsid w:val="00F72F54"/>
    <w:rsid w:val="00F732D7"/>
    <w:rsid w:val="00F73436"/>
    <w:rsid w:val="00F7346D"/>
    <w:rsid w:val="00F73AFF"/>
    <w:rsid w:val="00F74019"/>
    <w:rsid w:val="00F745BD"/>
    <w:rsid w:val="00F752DE"/>
    <w:rsid w:val="00F753CA"/>
    <w:rsid w:val="00F754DC"/>
    <w:rsid w:val="00F767E3"/>
    <w:rsid w:val="00F772F8"/>
    <w:rsid w:val="00F77615"/>
    <w:rsid w:val="00F77B9F"/>
    <w:rsid w:val="00F80E1E"/>
    <w:rsid w:val="00F81417"/>
    <w:rsid w:val="00F81D84"/>
    <w:rsid w:val="00F8235F"/>
    <w:rsid w:val="00F828E4"/>
    <w:rsid w:val="00F83159"/>
    <w:rsid w:val="00F83B50"/>
    <w:rsid w:val="00F84416"/>
    <w:rsid w:val="00F848DD"/>
    <w:rsid w:val="00F864B1"/>
    <w:rsid w:val="00F86BDC"/>
    <w:rsid w:val="00F87CE2"/>
    <w:rsid w:val="00F87D05"/>
    <w:rsid w:val="00F900FD"/>
    <w:rsid w:val="00F9242F"/>
    <w:rsid w:val="00F927D5"/>
    <w:rsid w:val="00F92C2D"/>
    <w:rsid w:val="00F93C44"/>
    <w:rsid w:val="00F94188"/>
    <w:rsid w:val="00F9462C"/>
    <w:rsid w:val="00F94F50"/>
    <w:rsid w:val="00F96672"/>
    <w:rsid w:val="00F96749"/>
    <w:rsid w:val="00F96818"/>
    <w:rsid w:val="00F96AE2"/>
    <w:rsid w:val="00F96B81"/>
    <w:rsid w:val="00F97EBE"/>
    <w:rsid w:val="00FA06D8"/>
    <w:rsid w:val="00FA0D60"/>
    <w:rsid w:val="00FA0D8F"/>
    <w:rsid w:val="00FA0EB1"/>
    <w:rsid w:val="00FA13DA"/>
    <w:rsid w:val="00FA2F28"/>
    <w:rsid w:val="00FA34CC"/>
    <w:rsid w:val="00FA3AFF"/>
    <w:rsid w:val="00FA5DA5"/>
    <w:rsid w:val="00FA6C8E"/>
    <w:rsid w:val="00FA7343"/>
    <w:rsid w:val="00FB0257"/>
    <w:rsid w:val="00FB0BC1"/>
    <w:rsid w:val="00FB0DB8"/>
    <w:rsid w:val="00FB1576"/>
    <w:rsid w:val="00FB1D3E"/>
    <w:rsid w:val="00FB29C1"/>
    <w:rsid w:val="00FB2D7B"/>
    <w:rsid w:val="00FB300A"/>
    <w:rsid w:val="00FB3666"/>
    <w:rsid w:val="00FB3961"/>
    <w:rsid w:val="00FB39F0"/>
    <w:rsid w:val="00FB3C34"/>
    <w:rsid w:val="00FB3FDE"/>
    <w:rsid w:val="00FB4980"/>
    <w:rsid w:val="00FB4ADB"/>
    <w:rsid w:val="00FB4FF0"/>
    <w:rsid w:val="00FB50E6"/>
    <w:rsid w:val="00FB5659"/>
    <w:rsid w:val="00FB5C34"/>
    <w:rsid w:val="00FB6EB9"/>
    <w:rsid w:val="00FB736F"/>
    <w:rsid w:val="00FB75C8"/>
    <w:rsid w:val="00FB7711"/>
    <w:rsid w:val="00FC0C9A"/>
    <w:rsid w:val="00FC13D9"/>
    <w:rsid w:val="00FC1E58"/>
    <w:rsid w:val="00FC2507"/>
    <w:rsid w:val="00FC340D"/>
    <w:rsid w:val="00FC42B4"/>
    <w:rsid w:val="00FC4348"/>
    <w:rsid w:val="00FC50F6"/>
    <w:rsid w:val="00FC5D86"/>
    <w:rsid w:val="00FC7230"/>
    <w:rsid w:val="00FC72C1"/>
    <w:rsid w:val="00FC74ED"/>
    <w:rsid w:val="00FC7858"/>
    <w:rsid w:val="00FC7AAA"/>
    <w:rsid w:val="00FC7F70"/>
    <w:rsid w:val="00FD2A2C"/>
    <w:rsid w:val="00FD2D1A"/>
    <w:rsid w:val="00FD4620"/>
    <w:rsid w:val="00FD4648"/>
    <w:rsid w:val="00FD4A5B"/>
    <w:rsid w:val="00FD4DED"/>
    <w:rsid w:val="00FD4E55"/>
    <w:rsid w:val="00FD527C"/>
    <w:rsid w:val="00FD59E9"/>
    <w:rsid w:val="00FD60A2"/>
    <w:rsid w:val="00FD60A5"/>
    <w:rsid w:val="00FD60C1"/>
    <w:rsid w:val="00FD64B7"/>
    <w:rsid w:val="00FD71F1"/>
    <w:rsid w:val="00FD7255"/>
    <w:rsid w:val="00FD7B05"/>
    <w:rsid w:val="00FE062A"/>
    <w:rsid w:val="00FE0BE2"/>
    <w:rsid w:val="00FE0C3B"/>
    <w:rsid w:val="00FE0D1D"/>
    <w:rsid w:val="00FE12C7"/>
    <w:rsid w:val="00FE26AC"/>
    <w:rsid w:val="00FE2C68"/>
    <w:rsid w:val="00FE2E10"/>
    <w:rsid w:val="00FE317C"/>
    <w:rsid w:val="00FE3744"/>
    <w:rsid w:val="00FE4A83"/>
    <w:rsid w:val="00FE63B3"/>
    <w:rsid w:val="00FE70F3"/>
    <w:rsid w:val="00FE77E5"/>
    <w:rsid w:val="00FE7BAE"/>
    <w:rsid w:val="00FF0164"/>
    <w:rsid w:val="00FF0660"/>
    <w:rsid w:val="00FF1128"/>
    <w:rsid w:val="00FF1D64"/>
    <w:rsid w:val="00FF2A4C"/>
    <w:rsid w:val="00FF4097"/>
    <w:rsid w:val="00FF49F9"/>
    <w:rsid w:val="00FF4AC8"/>
    <w:rsid w:val="00FF4EE0"/>
    <w:rsid w:val="00FF5212"/>
    <w:rsid w:val="00FF54AF"/>
    <w:rsid w:val="00FF66AE"/>
    <w:rsid w:val="00FF6A86"/>
    <w:rsid w:val="00FF6C0A"/>
    <w:rsid w:val="00FF71A2"/>
    <w:rsid w:val="00FF7ACC"/>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066B3A9"/>
  <w15:chartTrackingRefBased/>
  <w15:docId w15:val="{AB0FBC76-2E8E-4F1E-84A9-F431E42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5D45"/>
    <w:rPr>
      <w:rFonts w:ascii="Times New Roman" w:hAnsi="Times New Roman"/>
      <w:sz w:val="24"/>
      <w:szCs w:val="24"/>
      <w:lang w:val="es-ES_tradnl" w:eastAsia="es-ES"/>
    </w:rPr>
  </w:style>
  <w:style w:type="paragraph" w:styleId="Ttulo1">
    <w:name w:val="heading 1"/>
    <w:basedOn w:val="Normal"/>
    <w:next w:val="Normal"/>
    <w:link w:val="Ttulo1Car"/>
    <w:uiPriority w:val="9"/>
    <w:qFormat/>
    <w:locked/>
    <w:rsid w:val="001E5323"/>
    <w:pPr>
      <w:keepNext/>
      <w:spacing w:line="276" w:lineRule="auto"/>
      <w:outlineLvl w:val="0"/>
    </w:pPr>
    <w:rPr>
      <w:rFonts w:ascii="Museo Sans 300" w:eastAsia="Times New Roman" w:hAnsi="Museo Sans 300"/>
      <w:b/>
      <w:bCs/>
      <w:kern w:val="32"/>
      <w:sz w:val="20"/>
      <w:szCs w:val="20"/>
    </w:rPr>
  </w:style>
  <w:style w:type="paragraph" w:styleId="Ttulo2">
    <w:name w:val="heading 2"/>
    <w:basedOn w:val="Normal"/>
    <w:next w:val="Normal"/>
    <w:link w:val="Ttulo2Car"/>
    <w:uiPriority w:val="9"/>
    <w:unhideWhenUsed/>
    <w:qFormat/>
    <w:locked/>
    <w:rsid w:val="009F41B2"/>
    <w:pPr>
      <w:keepNext/>
      <w:keepLines/>
      <w:spacing w:before="40"/>
      <w:jc w:val="both"/>
      <w:outlineLvl w:val="1"/>
    </w:pPr>
    <w:rPr>
      <w:rFonts w:ascii="Museo Sans 100" w:eastAsia="Times New Roman" w:hAnsi="Museo Sans 100"/>
      <w:b/>
      <w:bCs/>
      <w:kern w:val="32"/>
      <w:sz w:val="22"/>
      <w:szCs w:val="22"/>
    </w:rPr>
  </w:style>
  <w:style w:type="paragraph" w:styleId="Ttulo3">
    <w:name w:val="heading 3"/>
    <w:basedOn w:val="Normal"/>
    <w:next w:val="Normal"/>
    <w:link w:val="Ttulo3Car"/>
    <w:uiPriority w:val="9"/>
    <w:qFormat/>
    <w:locked/>
    <w:rsid w:val="00FB29C1"/>
    <w:pPr>
      <w:keepNext/>
      <w:jc w:val="center"/>
      <w:outlineLvl w:val="2"/>
    </w:pPr>
    <w:rPr>
      <w:rFonts w:ascii="Arial Narrow" w:eastAsia="Times New Roman" w:hAnsi="Arial Narrow"/>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 w:val="20"/>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jc w:val="both"/>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jc w:val="both"/>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jc w:val="both"/>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AF13FD"/>
    <w:pPr>
      <w:spacing w:after="200" w:line="276" w:lineRule="auto"/>
      <w:ind w:left="720"/>
      <w:contextualSpacing/>
    </w:pPr>
    <w:rPr>
      <w:rFonts w:ascii="Calibri" w:hAnsi="Calibri"/>
      <w:sz w:val="22"/>
      <w:szCs w:val="22"/>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FB29C1"/>
    <w:rPr>
      <w:rFonts w:ascii="Arial Narrow" w:eastAsia="Times New Roman" w:hAnsi="Arial Narrow"/>
      <w:sz w:val="24"/>
      <w:lang w:val="x-none" w:eastAsia="x-none"/>
    </w:rPr>
  </w:style>
  <w:style w:type="paragraph" w:customStyle="1" w:styleId="Estilo1">
    <w:name w:val="Estilo1"/>
    <w:basedOn w:val="Normal"/>
    <w:link w:val="Estilo1Car"/>
    <w:qFormat/>
    <w:rsid w:val="00FB29C1"/>
    <w:rPr>
      <w:rFonts w:ascii="Arial" w:eastAsia="Times New Roman" w:hAnsi="Arial"/>
      <w:b/>
      <w:i/>
      <w:sz w:val="40"/>
      <w:szCs w:val="40"/>
      <w:lang w:val="x-none" w:eastAsia="es-ES_tradnl"/>
    </w:rPr>
  </w:style>
  <w:style w:type="character" w:customStyle="1" w:styleId="Estilo1Car">
    <w:name w:val="Estilo1 Car"/>
    <w:link w:val="Estilo1"/>
    <w:rsid w:val="00FB29C1"/>
    <w:rPr>
      <w:rFonts w:ascii="Arial" w:eastAsia="Times New Roman" w:hAnsi="Arial"/>
      <w:b/>
      <w:i/>
      <w:sz w:val="40"/>
      <w:szCs w:val="40"/>
      <w:lang w:eastAsia="es-ES_tradnl"/>
    </w:rPr>
  </w:style>
  <w:style w:type="paragraph" w:styleId="Ttulo">
    <w:name w:val="Title"/>
    <w:basedOn w:val="Normal"/>
    <w:link w:val="TtuloCar"/>
    <w:uiPriority w:val="10"/>
    <w:qFormat/>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 w:val="20"/>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59"/>
    <w:locked/>
    <w:rsid w:val="008D2C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eastAsia="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link w:val="Ttulo1"/>
    <w:uiPriority w:val="9"/>
    <w:rsid w:val="001E5323"/>
    <w:rPr>
      <w:rFonts w:ascii="Museo Sans 300" w:eastAsia="Times New Roman" w:hAnsi="Museo Sans 300"/>
      <w:b/>
      <w:bCs/>
      <w:kern w:val="32"/>
      <w:lang w:val="es-ES_tradnl" w:eastAsia="es-ES"/>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9F41B2"/>
    <w:rPr>
      <w:rFonts w:ascii="Museo Sans 100" w:eastAsia="Times New Roman" w:hAnsi="Museo Sans 100"/>
      <w:b/>
      <w:bCs/>
      <w:kern w:val="32"/>
      <w:sz w:val="22"/>
      <w:szCs w:val="22"/>
      <w:lang w:val="es-ES_tradnl" w:eastAsia="es-ES"/>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spacing w:line="259" w:lineRule="auto"/>
      <w:outlineLvl w:val="9"/>
    </w:pPr>
    <w:rPr>
      <w:rFonts w:asciiTheme="majorHAnsi" w:eastAsiaTheme="majorEastAsia" w:hAnsiTheme="majorHAnsi" w:cstheme="majorBidi"/>
      <w:b w:val="0"/>
      <w:bCs w:val="0"/>
      <w:color w:val="0C1647" w:themeColor="accent1" w:themeShade="BF"/>
      <w:kern w:val="0"/>
      <w:lang w:val="es-SV" w:eastAsia="es-SV"/>
    </w:rPr>
  </w:style>
  <w:style w:type="paragraph" w:styleId="TDC1">
    <w:name w:val="toc 1"/>
    <w:basedOn w:val="Normal"/>
    <w:next w:val="Normal"/>
    <w:autoRedefine/>
    <w:uiPriority w:val="39"/>
    <w:unhideWhenUsed/>
    <w:locked/>
    <w:rsid w:val="003B7E52"/>
    <w:pPr>
      <w:tabs>
        <w:tab w:val="left" w:pos="1843"/>
        <w:tab w:val="right" w:leader="dot" w:pos="10070"/>
      </w:tabs>
      <w:spacing w:after="100"/>
      <w:ind w:firstLine="142"/>
      <w:jc w:val="both"/>
    </w:pPr>
    <w:rPr>
      <w:rFonts w:ascii="Museo Sans 500" w:eastAsiaTheme="minorHAnsi" w:hAnsi="Museo Sans 500" w:cstheme="minorBidi"/>
      <w:noProof/>
      <w:sz w:val="20"/>
      <w:lang w:val="es-SV" w:eastAsia="en-US"/>
    </w:rPr>
  </w:style>
  <w:style w:type="paragraph" w:styleId="TDC2">
    <w:name w:val="toc 2"/>
    <w:basedOn w:val="Normal"/>
    <w:next w:val="Normal"/>
    <w:autoRedefine/>
    <w:uiPriority w:val="39"/>
    <w:unhideWhenUsed/>
    <w:locked/>
    <w:rsid w:val="00052568"/>
    <w:pPr>
      <w:tabs>
        <w:tab w:val="right" w:leader="dot" w:pos="10070"/>
      </w:tabs>
      <w:spacing w:after="100"/>
      <w:ind w:left="200" w:firstLine="142"/>
      <w:jc w:val="both"/>
    </w:pPr>
    <w:rPr>
      <w:rFonts w:ascii="Arial" w:eastAsiaTheme="minorHAnsi" w:hAnsi="Arial" w:cs="Arial"/>
      <w:noProof/>
      <w:sz w:val="20"/>
      <w:szCs w:val="22"/>
      <w:lang w:val="es-SV" w:eastAsia="en-US"/>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lang w:eastAsia="en-US"/>
    </w:r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984385"/>
    <w:pPr>
      <w:spacing w:after="100"/>
      <w:ind w:left="480"/>
    </w:pPr>
  </w:style>
  <w:style w:type="character" w:styleId="nfasis">
    <w:name w:val="Emphasis"/>
    <w:basedOn w:val="Fuentedeprrafopredeter"/>
    <w:qFormat/>
    <w:locked/>
    <w:rsid w:val="00263DD2"/>
    <w:rPr>
      <w:i/>
      <w:iCs/>
    </w:rPr>
  </w:style>
  <w:style w:type="character" w:styleId="Mencinsinresolver">
    <w:name w:val="Unresolved Mention"/>
    <w:basedOn w:val="Fuentedeprrafopredeter"/>
    <w:uiPriority w:val="99"/>
    <w:semiHidden/>
    <w:unhideWhenUsed/>
    <w:rsid w:val="008B1B74"/>
    <w:rPr>
      <w:color w:val="605E5C"/>
      <w:shd w:val="clear" w:color="auto" w:fill="E1DFDD"/>
    </w:rPr>
  </w:style>
  <w:style w:type="paragraph" w:styleId="Textonotapie">
    <w:name w:val="footnote text"/>
    <w:basedOn w:val="Normal"/>
    <w:link w:val="TextonotapieCar"/>
    <w:rsid w:val="006D12FB"/>
    <w:rPr>
      <w:sz w:val="20"/>
      <w:szCs w:val="20"/>
    </w:rPr>
  </w:style>
  <w:style w:type="character" w:customStyle="1" w:styleId="TextonotapieCar">
    <w:name w:val="Texto nota pie Car"/>
    <w:basedOn w:val="Fuentedeprrafopredeter"/>
    <w:link w:val="Textonotapie"/>
    <w:rsid w:val="006D12FB"/>
    <w:rPr>
      <w:rFonts w:ascii="Times New Roman" w:hAnsi="Times New Roman"/>
      <w:lang w:val="es-ES_tradnl" w:eastAsia="es-ES"/>
    </w:rPr>
  </w:style>
  <w:style w:type="character" w:styleId="Refdenotaalpie">
    <w:name w:val="footnote reference"/>
    <w:basedOn w:val="Fuentedeprrafopredeter"/>
    <w:rsid w:val="006D12FB"/>
    <w:rPr>
      <w:vertAlign w:val="superscript"/>
    </w:rPr>
  </w:style>
  <w:style w:type="table" w:customStyle="1" w:styleId="Tablaconcuadrcula3">
    <w:name w:val="Tabla con cuadrícula3"/>
    <w:basedOn w:val="Tablanormal"/>
    <w:next w:val="Tablaconcuadrcula"/>
    <w:uiPriority w:val="39"/>
    <w:rsid w:val="00AF3F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locked/>
    <w:rsid w:val="00DA24B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A24B7"/>
    <w:rPr>
      <w:rFonts w:asciiTheme="minorHAnsi" w:eastAsiaTheme="minorEastAsia" w:hAnsiTheme="minorHAnsi" w:cstheme="minorBidi"/>
      <w:color w:val="5A5A5A" w:themeColor="text1" w:themeTint="A5"/>
      <w:spacing w:val="15"/>
      <w:sz w:val="22"/>
      <w:szCs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4553701">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36216042">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65008835">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12183351">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6963586">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8909969">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497925">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7896383">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65190193">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28748522">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5883861">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099324920">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emf"/><Relationship Id="rId34" Type="http://schemas.openxmlformats.org/officeDocument/2006/relationships/image" Target="media/image28.tmp"/><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tmp"/><Relationship Id="rId36" Type="http://schemas.openxmlformats.org/officeDocument/2006/relationships/image" Target="media/image30.tmp"/><Relationship Id="rId10" Type="http://schemas.openxmlformats.org/officeDocument/2006/relationships/footer" Target="footer1.xml"/><Relationship Id="rId19" Type="http://schemas.openxmlformats.org/officeDocument/2006/relationships/image" Target="media/image13.emf"/><Relationship Id="rId31" Type="http://schemas.openxmlformats.org/officeDocument/2006/relationships/image" Target="media/image25.tmp"/><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png"/><Relationship Id="rId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1.emf"/><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tmp"/></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MH 2021">
      <a:dk1>
        <a:sysClr val="windowText" lastClr="000000"/>
      </a:dk1>
      <a:lt1>
        <a:sysClr val="window" lastClr="FFFFFF"/>
      </a:lt1>
      <a:dk2>
        <a:srgbClr val="111E60"/>
      </a:dk2>
      <a:lt2>
        <a:srgbClr val="ACCBF9"/>
      </a:lt2>
      <a:accent1>
        <a:srgbClr val="111E60"/>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H 2021">
      <a:majorFont>
        <a:latin typeface="Bembo Std"/>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9F2CD-5C7A-41CF-8DE0-9B1F42AC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41</Pages>
  <Words>8872</Words>
  <Characters>48799</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Medición de Satisfacción de los Usuarios</vt:lpstr>
    </vt:vector>
  </TitlesOfParts>
  <Company>Ministerio de Hacienda</Company>
  <LinksUpToDate>false</LinksUpToDate>
  <CharactersWithSpaces>57556</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de Satisfacción de los Usuarios</dc:title>
  <dc:subject/>
  <dc:creator>Enilson Antonio Cortez Guevara</dc:creator>
  <cp:keywords/>
  <dc:description/>
  <cp:lastModifiedBy>Isau Oliver Hernandez</cp:lastModifiedBy>
  <cp:revision>9</cp:revision>
  <cp:lastPrinted>2025-12-11T21:45:00Z</cp:lastPrinted>
  <dcterms:created xsi:type="dcterms:W3CDTF">2025-12-02T15:00:00Z</dcterms:created>
  <dcterms:modified xsi:type="dcterms:W3CDTF">2025-12-12T17:19:00Z</dcterms:modified>
</cp:coreProperties>
</file>