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4C46B" w14:textId="77777777" w:rsidR="00052568" w:rsidRPr="00DD6B78" w:rsidRDefault="00B7658C" w:rsidP="00D74FB6">
      <w:bookmarkStart w:id="0" w:name="_GoBack"/>
      <w:bookmarkEnd w:id="0"/>
      <w:r w:rsidRPr="00DD6B78">
        <w:rPr>
          <w:noProof/>
          <w:color w:val="FFFFFF" w:themeColor="background1"/>
          <w:sz w:val="52"/>
          <w:szCs w:val="52"/>
          <w:lang w:eastAsia="es-SV"/>
        </w:rPr>
        <w:drawing>
          <wp:anchor distT="0" distB="0" distL="114300" distR="114300" simplePos="0" relativeHeight="251726336" behindDoc="1" locked="0" layoutInCell="1" allowOverlap="1" wp14:anchorId="7B0BA281" wp14:editId="08661658">
            <wp:simplePos x="0" y="0"/>
            <wp:positionH relativeFrom="column">
              <wp:posOffset>-730885</wp:posOffset>
            </wp:positionH>
            <wp:positionV relativeFrom="paragraph">
              <wp:posOffset>-879002</wp:posOffset>
            </wp:positionV>
            <wp:extent cx="7801897" cy="10096622"/>
            <wp:effectExtent l="0" t="0" r="8890" b="0"/>
            <wp:wrapNone/>
            <wp:docPr id="1" name="Imagen 1"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Patrón de fond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801897" cy="10096622"/>
                    </a:xfrm>
                    <a:prstGeom prst="rect">
                      <a:avLst/>
                    </a:prstGeom>
                  </pic:spPr>
                </pic:pic>
              </a:graphicData>
            </a:graphic>
            <wp14:sizeRelH relativeFrom="page">
              <wp14:pctWidth>0</wp14:pctWidth>
            </wp14:sizeRelH>
            <wp14:sizeRelV relativeFrom="page">
              <wp14:pctHeight>0</wp14:pctHeight>
            </wp14:sizeRelV>
          </wp:anchor>
        </w:drawing>
      </w:r>
      <w:r w:rsidR="00B53658" w:rsidRPr="00DD6B78">
        <w:rPr>
          <w:rFonts w:cs="Arial"/>
        </w:rPr>
        <w:t xml:space="preserve"> </w:t>
      </w:r>
    </w:p>
    <w:bookmarkStart w:id="1" w:name="_Toc62735981" w:displacedByCustomXml="next"/>
    <w:bookmarkStart w:id="2" w:name="_Hlk63843208" w:displacedByCustomXml="next"/>
    <w:sdt>
      <w:sdtPr>
        <w:rPr>
          <w:rFonts w:asciiTheme="majorHAnsi" w:hAnsiTheme="majorHAnsi"/>
          <w:color w:val="FFFFFF" w:themeColor="background1"/>
          <w:sz w:val="32"/>
          <w:szCs w:val="32"/>
        </w:rPr>
        <w:id w:val="-470295173"/>
        <w:docPartObj>
          <w:docPartGallery w:val="Cover Pages"/>
          <w:docPartUnique/>
        </w:docPartObj>
      </w:sdtPr>
      <w:sdtEndPr>
        <w:rPr>
          <w:rFonts w:asciiTheme="minorHAnsi" w:hAnsiTheme="minorHAnsi"/>
          <w:color w:val="auto"/>
          <w:sz w:val="20"/>
          <w:szCs w:val="24"/>
          <w:lang w:val="es-ES"/>
        </w:rPr>
      </w:sdtEndPr>
      <w:sdtContent>
        <w:bookmarkStart w:id="3" w:name="_Hlk122514779" w:displacedByCustomXml="prev"/>
        <w:bookmarkEnd w:id="3" w:displacedByCustomXml="prev"/>
        <w:p w14:paraId="71EFF776" w14:textId="77777777" w:rsidR="007E7DB1" w:rsidRPr="0063070D" w:rsidRDefault="007E7DB1" w:rsidP="00DD6B78">
          <w:pPr>
            <w:rPr>
              <w:rFonts w:asciiTheme="majorHAnsi" w:hAnsiTheme="majorHAnsi"/>
              <w:color w:val="FFFFFF" w:themeColor="background1"/>
              <w:sz w:val="32"/>
              <w:szCs w:val="32"/>
            </w:rPr>
          </w:pPr>
        </w:p>
        <w:p w14:paraId="1DF56BB8" w14:textId="77777777" w:rsidR="007E7DB1" w:rsidRPr="0063070D" w:rsidRDefault="007E7DB1" w:rsidP="00DD6B78">
          <w:pPr>
            <w:rPr>
              <w:rFonts w:asciiTheme="majorHAnsi" w:hAnsiTheme="majorHAnsi"/>
              <w:color w:val="FFFFFF" w:themeColor="background1"/>
              <w:sz w:val="32"/>
              <w:szCs w:val="32"/>
            </w:rPr>
          </w:pPr>
        </w:p>
        <w:p w14:paraId="6B324370" w14:textId="77777777" w:rsidR="007E7DB1" w:rsidRPr="0063070D" w:rsidRDefault="007E7DB1" w:rsidP="00DD6B78">
          <w:pPr>
            <w:rPr>
              <w:rFonts w:asciiTheme="majorHAnsi" w:hAnsiTheme="majorHAnsi"/>
              <w:color w:val="FFFFFF" w:themeColor="background1"/>
              <w:sz w:val="32"/>
              <w:szCs w:val="32"/>
            </w:rPr>
          </w:pPr>
        </w:p>
        <w:p w14:paraId="0252187A" w14:textId="77777777" w:rsidR="007E7DB1" w:rsidRPr="0063070D" w:rsidRDefault="007E7DB1" w:rsidP="00DD6B78">
          <w:pPr>
            <w:rPr>
              <w:rFonts w:asciiTheme="majorHAnsi" w:hAnsiTheme="majorHAnsi"/>
              <w:color w:val="FFFFFF" w:themeColor="background1"/>
              <w:sz w:val="32"/>
              <w:szCs w:val="32"/>
            </w:rPr>
          </w:pPr>
        </w:p>
        <w:p w14:paraId="2281AC4E" w14:textId="77777777" w:rsidR="007E7DB1" w:rsidRPr="0063070D" w:rsidRDefault="007E7DB1" w:rsidP="00DD6B78">
          <w:pPr>
            <w:rPr>
              <w:rFonts w:asciiTheme="majorHAnsi" w:hAnsiTheme="majorHAnsi"/>
              <w:color w:val="FFFFFF" w:themeColor="background1"/>
              <w:sz w:val="32"/>
              <w:szCs w:val="32"/>
            </w:rPr>
          </w:pPr>
        </w:p>
        <w:p w14:paraId="63BBF7B7" w14:textId="77777777" w:rsidR="007E7DB1" w:rsidRPr="0063070D" w:rsidRDefault="007E7DB1" w:rsidP="00DD6B78">
          <w:pPr>
            <w:rPr>
              <w:rFonts w:asciiTheme="majorHAnsi" w:hAnsiTheme="majorHAnsi"/>
              <w:color w:val="FFFFFF" w:themeColor="background1"/>
              <w:sz w:val="32"/>
              <w:szCs w:val="32"/>
            </w:rPr>
          </w:pPr>
        </w:p>
        <w:p w14:paraId="3D1B0DFC" w14:textId="77777777" w:rsidR="00F0026A" w:rsidRPr="0063070D" w:rsidRDefault="00F0026A" w:rsidP="00DD6B78">
          <w:pPr>
            <w:rPr>
              <w:rFonts w:asciiTheme="majorHAnsi" w:eastAsiaTheme="minorEastAsia" w:hAnsiTheme="majorHAnsi" w:cstheme="minorBidi"/>
              <w:b/>
              <w:color w:val="FFFFFF" w:themeColor="background1"/>
              <w:sz w:val="32"/>
              <w:szCs w:val="32"/>
              <w:lang w:eastAsia="es-SV"/>
            </w:rPr>
          </w:pPr>
          <w:bookmarkStart w:id="4" w:name="_Toc136941380"/>
          <w:bookmarkStart w:id="5" w:name="_Toc136941651"/>
        </w:p>
        <w:p w14:paraId="51F4429B" w14:textId="77777777" w:rsidR="00CE6EAE" w:rsidRDefault="00726AD1" w:rsidP="00F43792">
          <w:pPr>
            <w:jc w:val="center"/>
            <w:rPr>
              <w:rFonts w:asciiTheme="majorHAnsi" w:eastAsiaTheme="minorEastAsia" w:hAnsiTheme="majorHAnsi" w:cstheme="minorBidi"/>
              <w:b/>
              <w:color w:val="FFFFFF" w:themeColor="background1"/>
              <w:sz w:val="52"/>
              <w:szCs w:val="52"/>
              <w:lang w:eastAsia="es-SV"/>
            </w:rPr>
          </w:pPr>
          <w:r w:rsidRPr="00AA0402">
            <w:rPr>
              <w:rFonts w:asciiTheme="majorHAnsi" w:eastAsiaTheme="minorEastAsia" w:hAnsiTheme="majorHAnsi" w:cstheme="minorBidi"/>
              <w:b/>
              <w:color w:val="FFFFFF" w:themeColor="background1"/>
              <w:sz w:val="52"/>
              <w:szCs w:val="52"/>
              <w:lang w:eastAsia="es-SV"/>
            </w:rPr>
            <w:t>Informe</w:t>
          </w:r>
          <w:bookmarkEnd w:id="4"/>
          <w:bookmarkEnd w:id="5"/>
          <w:r w:rsidRPr="00AA0402">
            <w:rPr>
              <w:rFonts w:asciiTheme="majorHAnsi" w:eastAsiaTheme="minorEastAsia" w:hAnsiTheme="majorHAnsi" w:cstheme="minorBidi"/>
              <w:b/>
              <w:color w:val="FFFFFF" w:themeColor="background1"/>
              <w:sz w:val="52"/>
              <w:szCs w:val="52"/>
              <w:lang w:eastAsia="es-SV"/>
            </w:rPr>
            <w:t xml:space="preserve"> de Medición de</w:t>
          </w:r>
          <w:r w:rsidR="00CC343C">
            <w:rPr>
              <w:rFonts w:asciiTheme="majorHAnsi" w:eastAsiaTheme="minorEastAsia" w:hAnsiTheme="majorHAnsi" w:cstheme="minorBidi"/>
              <w:b/>
              <w:color w:val="FFFFFF" w:themeColor="background1"/>
              <w:sz w:val="52"/>
              <w:szCs w:val="52"/>
              <w:lang w:eastAsia="es-SV"/>
            </w:rPr>
            <w:t xml:space="preserve"> la</w:t>
          </w:r>
          <w:r w:rsidRPr="00AA0402">
            <w:rPr>
              <w:rFonts w:asciiTheme="majorHAnsi" w:eastAsiaTheme="minorEastAsia" w:hAnsiTheme="majorHAnsi" w:cstheme="minorBidi"/>
              <w:b/>
              <w:color w:val="FFFFFF" w:themeColor="background1"/>
              <w:sz w:val="52"/>
              <w:szCs w:val="52"/>
              <w:lang w:eastAsia="es-SV"/>
            </w:rPr>
            <w:t xml:space="preserve"> Satisfacción de l</w:t>
          </w:r>
          <w:r w:rsidR="00771F4C">
            <w:rPr>
              <w:rFonts w:asciiTheme="majorHAnsi" w:eastAsiaTheme="minorEastAsia" w:hAnsiTheme="majorHAnsi" w:cstheme="minorBidi"/>
              <w:b/>
              <w:color w:val="FFFFFF" w:themeColor="background1"/>
              <w:sz w:val="52"/>
              <w:szCs w:val="52"/>
              <w:lang w:eastAsia="es-SV"/>
            </w:rPr>
            <w:t>a</w:t>
          </w:r>
          <w:r w:rsidRPr="00AA0402">
            <w:rPr>
              <w:rFonts w:asciiTheme="majorHAnsi" w:eastAsiaTheme="minorEastAsia" w:hAnsiTheme="majorHAnsi" w:cstheme="minorBidi"/>
              <w:b/>
              <w:color w:val="FFFFFF" w:themeColor="background1"/>
              <w:sz w:val="52"/>
              <w:szCs w:val="52"/>
              <w:lang w:eastAsia="es-SV"/>
            </w:rPr>
            <w:t xml:space="preserve">s </w:t>
          </w:r>
          <w:sdt>
            <w:sdtPr>
              <w:rPr>
                <w:rStyle w:val="Estilo1Car"/>
                <w:rFonts w:asciiTheme="majorHAnsi" w:hAnsiTheme="majorHAnsi"/>
                <w:sz w:val="52"/>
                <w:szCs w:val="52"/>
              </w:rPr>
              <w:alias w:val="Clase de usuario portada"/>
              <w:tag w:val="Clase de usuario portada"/>
              <w:id w:val="1479798360"/>
              <w:placeholder>
                <w:docPart w:val="9A955586CC6B4F5F9C8E3A6EA2E39B9B"/>
              </w:placeholder>
              <w:comboBox>
                <w:listItem w:displayText="Elija Clase de Usuari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listItem w:displayText="Partes Interesadas (Proveedores)" w:value="Partes Interesadas (Proveedores)"/>
              </w:comboBox>
            </w:sdtPr>
            <w:sdtEndPr>
              <w:rPr>
                <w:rStyle w:val="Estilo1Car"/>
              </w:rPr>
            </w:sdtEndPr>
            <w:sdtContent>
              <w:r w:rsidR="00432697">
                <w:rPr>
                  <w:rStyle w:val="Estilo1Car"/>
                  <w:rFonts w:asciiTheme="majorHAnsi" w:hAnsiTheme="majorHAnsi"/>
                  <w:sz w:val="52"/>
                  <w:szCs w:val="52"/>
                </w:rPr>
                <w:t>Partes Interesadas (Proveedores)</w:t>
              </w:r>
            </w:sdtContent>
          </w:sdt>
          <w:r w:rsidR="008236B4" w:rsidRPr="00AA0402">
            <w:rPr>
              <w:rFonts w:asciiTheme="majorHAnsi" w:hAnsiTheme="majorHAnsi"/>
              <w:color w:val="000000" w:themeColor="text1"/>
              <w:sz w:val="52"/>
              <w:szCs w:val="52"/>
            </w:rPr>
            <w:t xml:space="preserve"> </w:t>
          </w:r>
          <w:r w:rsidR="008236B4" w:rsidRPr="00AA0402">
            <w:rPr>
              <w:rFonts w:asciiTheme="majorHAnsi" w:eastAsiaTheme="minorEastAsia" w:hAnsiTheme="majorHAnsi" w:cstheme="minorBidi"/>
              <w:b/>
              <w:color w:val="FFFFFF" w:themeColor="background1"/>
              <w:sz w:val="52"/>
              <w:szCs w:val="52"/>
              <w:lang w:eastAsia="es-SV"/>
            </w:rPr>
            <w:t>de</w:t>
          </w:r>
          <w:r w:rsidRPr="00AA0402">
            <w:rPr>
              <w:rFonts w:asciiTheme="majorHAnsi" w:eastAsiaTheme="minorEastAsia" w:hAnsiTheme="majorHAnsi" w:cstheme="minorBidi"/>
              <w:b/>
              <w:color w:val="FFFFFF" w:themeColor="background1"/>
              <w:sz w:val="52"/>
              <w:szCs w:val="52"/>
              <w:lang w:eastAsia="es-SV"/>
            </w:rPr>
            <w:t xml:space="preserve">l </w:t>
          </w:r>
          <w:r w:rsidR="00771F4C">
            <w:rPr>
              <w:rFonts w:asciiTheme="majorHAnsi" w:eastAsiaTheme="minorEastAsia" w:hAnsiTheme="majorHAnsi" w:cstheme="minorBidi"/>
              <w:b/>
              <w:color w:val="FFFFFF" w:themeColor="background1"/>
              <w:sz w:val="52"/>
              <w:szCs w:val="52"/>
              <w:lang w:eastAsia="es-SV"/>
            </w:rPr>
            <w:t>Ministerio de Hacienda</w:t>
          </w:r>
        </w:p>
        <w:p w14:paraId="22AC07C8" w14:textId="77777777" w:rsidR="00771F4C" w:rsidRPr="005747C4" w:rsidRDefault="00771F4C" w:rsidP="00F43792">
          <w:pPr>
            <w:jc w:val="center"/>
            <w:rPr>
              <w:rFonts w:asciiTheme="majorHAnsi" w:hAnsiTheme="majorHAnsi"/>
              <w:color w:val="FFFFFF" w:themeColor="background1"/>
              <w:sz w:val="52"/>
              <w:szCs w:val="52"/>
            </w:rPr>
          </w:pPr>
        </w:p>
        <w:p w14:paraId="3CB34478" w14:textId="77777777" w:rsidR="00073E68" w:rsidRDefault="00073E68" w:rsidP="00DD6B78">
          <w:pPr>
            <w:spacing w:after="160" w:line="259" w:lineRule="auto"/>
            <w:rPr>
              <w:rFonts w:asciiTheme="majorHAnsi" w:eastAsiaTheme="minorEastAsia" w:hAnsiTheme="majorHAnsi" w:cstheme="minorBidi"/>
              <w:b/>
              <w:color w:val="FFFFFF" w:themeColor="background1"/>
              <w:sz w:val="52"/>
              <w:szCs w:val="52"/>
              <w:lang w:eastAsia="es-SV"/>
            </w:rPr>
          </w:pPr>
        </w:p>
        <w:p w14:paraId="44568E01" w14:textId="77777777" w:rsidR="00771F4C" w:rsidRDefault="00771F4C" w:rsidP="00DD6B78">
          <w:pPr>
            <w:spacing w:after="160" w:line="259" w:lineRule="auto"/>
            <w:rPr>
              <w:rStyle w:val="Ttulo2Car"/>
              <w:rFonts w:asciiTheme="majorHAnsi" w:hAnsiTheme="majorHAnsi"/>
              <w:color w:val="FFFFFF" w:themeColor="background1"/>
              <w:sz w:val="32"/>
              <w:szCs w:val="32"/>
            </w:rPr>
          </w:pPr>
        </w:p>
        <w:p w14:paraId="4792911B" w14:textId="77777777" w:rsidR="00771F4C" w:rsidRPr="0063070D" w:rsidRDefault="00771F4C" w:rsidP="00DD6B78">
          <w:pPr>
            <w:spacing w:after="160" w:line="259" w:lineRule="auto"/>
            <w:rPr>
              <w:rStyle w:val="Ttulo2Car"/>
              <w:rFonts w:asciiTheme="majorHAnsi" w:hAnsiTheme="majorHAnsi"/>
              <w:color w:val="FFFFFF" w:themeColor="background1"/>
              <w:sz w:val="32"/>
              <w:szCs w:val="32"/>
            </w:rPr>
          </w:pPr>
        </w:p>
        <w:p w14:paraId="5CD5A35B" w14:textId="77777777" w:rsidR="00272855" w:rsidRPr="0063070D" w:rsidRDefault="00272855" w:rsidP="00F43792">
          <w:pPr>
            <w:spacing w:line="259" w:lineRule="auto"/>
            <w:jc w:val="center"/>
            <w:rPr>
              <w:rFonts w:asciiTheme="majorHAnsi" w:hAnsiTheme="majorHAnsi"/>
              <w:b/>
              <w:color w:val="FFFFFF" w:themeColor="background1"/>
              <w:sz w:val="32"/>
              <w:szCs w:val="32"/>
              <w:lang w:val="es-ES"/>
            </w:rPr>
          </w:pPr>
          <w:bookmarkStart w:id="6" w:name="_Toc136941381"/>
          <w:bookmarkStart w:id="7" w:name="_Toc136941652"/>
        </w:p>
        <w:p w14:paraId="0AE8BF24" w14:textId="77777777" w:rsidR="004455DC" w:rsidRPr="0063070D" w:rsidRDefault="004455DC" w:rsidP="00F43792">
          <w:pPr>
            <w:spacing w:line="259" w:lineRule="auto"/>
            <w:jc w:val="center"/>
            <w:rPr>
              <w:rFonts w:asciiTheme="majorHAnsi" w:hAnsiTheme="majorHAnsi"/>
              <w:b/>
              <w:color w:val="FFFFFF" w:themeColor="background1"/>
              <w:sz w:val="32"/>
              <w:szCs w:val="32"/>
              <w:lang w:val="es-ES"/>
            </w:rPr>
          </w:pPr>
          <w:r w:rsidRPr="00F9085C">
            <w:rPr>
              <w:rFonts w:asciiTheme="majorHAnsi" w:hAnsiTheme="majorHAnsi"/>
              <w:b/>
              <w:color w:val="FFFFFF" w:themeColor="background1"/>
              <w:sz w:val="32"/>
              <w:szCs w:val="32"/>
              <w:lang w:val="es-ES"/>
            </w:rPr>
            <w:t>Fecha</w:t>
          </w:r>
          <w:bookmarkEnd w:id="6"/>
          <w:bookmarkEnd w:id="7"/>
          <w:r w:rsidR="00B427F9" w:rsidRPr="0063070D">
            <w:rPr>
              <w:rFonts w:asciiTheme="majorHAnsi" w:hAnsiTheme="majorHAnsi"/>
              <w:b/>
              <w:color w:val="FFFFFF" w:themeColor="background1"/>
              <w:sz w:val="32"/>
              <w:szCs w:val="32"/>
              <w:lang w:val="es-ES"/>
            </w:rPr>
            <w:t xml:space="preserve"> de E</w:t>
          </w:r>
          <w:r w:rsidRPr="0063070D">
            <w:rPr>
              <w:rFonts w:asciiTheme="majorHAnsi" w:hAnsiTheme="majorHAnsi"/>
              <w:b/>
              <w:color w:val="FFFFFF" w:themeColor="background1"/>
              <w:sz w:val="32"/>
              <w:szCs w:val="32"/>
              <w:lang w:val="es-ES"/>
            </w:rPr>
            <w:t>laboración</w:t>
          </w:r>
        </w:p>
        <w:sdt>
          <w:sdtPr>
            <w:rPr>
              <w:rFonts w:asciiTheme="majorHAnsi" w:hAnsiTheme="majorHAnsi"/>
              <w:b/>
              <w:color w:val="FFFFFF" w:themeColor="background1"/>
              <w:sz w:val="32"/>
              <w:szCs w:val="32"/>
              <w:lang w:val="es-ES"/>
            </w:rPr>
            <w:alias w:val="Fecha de Elaboración"/>
            <w:tag w:val="Fecha de Elaboración"/>
            <w:id w:val="-829760760"/>
            <w:placeholder>
              <w:docPart w:val="DefaultPlaceholder_-1854013438"/>
            </w:placeholder>
            <w:date w:fullDate="2025-09-01T00:00:00Z">
              <w:dateFormat w:val="MMMM 'de' yyyy"/>
              <w:lid w:val="es-SV"/>
              <w:storeMappedDataAs w:val="dateTime"/>
              <w:calendar w:val="gregorian"/>
            </w:date>
          </w:sdtPr>
          <w:sdtEndPr/>
          <w:sdtContent>
            <w:p w14:paraId="1DF97CD4" w14:textId="77777777" w:rsidR="004455DC" w:rsidRPr="0063070D" w:rsidRDefault="00771F4C" w:rsidP="00F43792">
              <w:pPr>
                <w:spacing w:line="259" w:lineRule="auto"/>
                <w:jc w:val="center"/>
                <w:rPr>
                  <w:rFonts w:asciiTheme="majorHAnsi" w:hAnsiTheme="majorHAnsi"/>
                  <w:b/>
                  <w:color w:val="FFFFFF" w:themeColor="background1"/>
                  <w:sz w:val="32"/>
                  <w:szCs w:val="32"/>
                  <w:lang w:val="es-ES"/>
                </w:rPr>
              </w:pPr>
              <w:r>
                <w:rPr>
                  <w:rFonts w:asciiTheme="majorHAnsi" w:hAnsiTheme="majorHAnsi"/>
                  <w:b/>
                  <w:color w:val="FFFFFF" w:themeColor="background1"/>
                  <w:sz w:val="32"/>
                  <w:szCs w:val="32"/>
                </w:rPr>
                <w:t>septiembre de 2025</w:t>
              </w:r>
            </w:p>
          </w:sdtContent>
        </w:sdt>
        <w:p w14:paraId="0736A610" w14:textId="77777777" w:rsidR="004455DC" w:rsidRPr="0063070D" w:rsidRDefault="004455DC" w:rsidP="00F43792">
          <w:pPr>
            <w:tabs>
              <w:tab w:val="left" w:pos="6210"/>
            </w:tabs>
            <w:spacing w:after="160" w:line="259" w:lineRule="auto"/>
            <w:jc w:val="center"/>
            <w:rPr>
              <w:rFonts w:asciiTheme="majorHAnsi" w:eastAsiaTheme="minorEastAsia" w:hAnsiTheme="majorHAnsi" w:cstheme="minorBidi"/>
              <w:b/>
              <w:color w:val="FFFFFF" w:themeColor="background1"/>
              <w:sz w:val="32"/>
              <w:szCs w:val="32"/>
              <w:lang w:eastAsia="es-SV"/>
            </w:rPr>
          </w:pPr>
        </w:p>
        <w:p w14:paraId="568D6D82" w14:textId="77777777" w:rsidR="00B427F9" w:rsidRPr="0063070D" w:rsidRDefault="00B427F9" w:rsidP="00F43792">
          <w:pPr>
            <w:tabs>
              <w:tab w:val="left" w:pos="3535"/>
            </w:tabs>
            <w:spacing w:after="160" w:line="259" w:lineRule="auto"/>
            <w:jc w:val="center"/>
            <w:rPr>
              <w:rFonts w:asciiTheme="majorHAnsi" w:eastAsiaTheme="minorEastAsia" w:hAnsiTheme="majorHAnsi" w:cstheme="minorBidi"/>
              <w:b/>
              <w:color w:val="FFFFFF" w:themeColor="background1"/>
              <w:sz w:val="32"/>
              <w:szCs w:val="32"/>
              <w:lang w:eastAsia="es-SV"/>
            </w:rPr>
          </w:pPr>
        </w:p>
        <w:p w14:paraId="0AAEE8D3" w14:textId="77777777" w:rsidR="00B427F9" w:rsidRPr="0063070D" w:rsidRDefault="00B427F9" w:rsidP="00F43792">
          <w:pPr>
            <w:tabs>
              <w:tab w:val="left" w:pos="3535"/>
            </w:tabs>
            <w:jc w:val="center"/>
            <w:rPr>
              <w:rFonts w:asciiTheme="majorHAnsi" w:eastAsiaTheme="minorEastAsia" w:hAnsiTheme="majorHAnsi" w:cstheme="minorBidi"/>
              <w:b/>
              <w:color w:val="FFFFFF" w:themeColor="background1"/>
              <w:sz w:val="32"/>
              <w:szCs w:val="32"/>
              <w:lang w:eastAsia="es-SV"/>
            </w:rPr>
          </w:pPr>
        </w:p>
        <w:p w14:paraId="73269CE6" w14:textId="77777777" w:rsidR="00AA0402" w:rsidRPr="0063070D" w:rsidRDefault="00073E68" w:rsidP="00F43792">
          <w:pPr>
            <w:tabs>
              <w:tab w:val="left" w:pos="3535"/>
            </w:tabs>
            <w:jc w:val="center"/>
            <w:rPr>
              <w:rFonts w:asciiTheme="majorHAnsi" w:eastAsiaTheme="minorEastAsia" w:hAnsiTheme="majorHAnsi" w:cstheme="minorBidi"/>
              <w:b/>
              <w:color w:val="FFFFFF" w:themeColor="background1"/>
              <w:sz w:val="32"/>
              <w:szCs w:val="32"/>
              <w:lang w:eastAsia="es-SV"/>
            </w:rPr>
          </w:pPr>
          <w:r w:rsidRPr="0063070D">
            <w:rPr>
              <w:rFonts w:asciiTheme="majorHAnsi" w:eastAsiaTheme="minorEastAsia" w:hAnsiTheme="majorHAnsi" w:cstheme="minorBidi"/>
              <w:b/>
              <w:color w:val="FFFFFF" w:themeColor="background1"/>
              <w:sz w:val="32"/>
              <w:szCs w:val="32"/>
              <w:lang w:eastAsia="es-SV"/>
            </w:rPr>
            <w:t>M</w:t>
          </w:r>
          <w:r w:rsidR="00B427F9" w:rsidRPr="0063070D">
            <w:rPr>
              <w:rFonts w:asciiTheme="majorHAnsi" w:eastAsiaTheme="minorEastAsia" w:hAnsiTheme="majorHAnsi" w:cstheme="minorBidi"/>
              <w:b/>
              <w:color w:val="FFFFFF" w:themeColor="background1"/>
              <w:sz w:val="32"/>
              <w:szCs w:val="32"/>
              <w:lang w:eastAsia="es-SV"/>
            </w:rPr>
            <w:t xml:space="preserve">inisterio de </w:t>
          </w:r>
          <w:r w:rsidRPr="0063070D">
            <w:rPr>
              <w:rFonts w:asciiTheme="majorHAnsi" w:eastAsiaTheme="minorEastAsia" w:hAnsiTheme="majorHAnsi" w:cstheme="minorBidi"/>
              <w:b/>
              <w:color w:val="FFFFFF" w:themeColor="background1"/>
              <w:sz w:val="32"/>
              <w:szCs w:val="32"/>
              <w:lang w:eastAsia="es-SV"/>
            </w:rPr>
            <w:t>H</w:t>
          </w:r>
          <w:r w:rsidR="00B427F9" w:rsidRPr="0063070D">
            <w:rPr>
              <w:rFonts w:asciiTheme="majorHAnsi" w:eastAsiaTheme="minorEastAsia" w:hAnsiTheme="majorHAnsi" w:cstheme="minorBidi"/>
              <w:b/>
              <w:color w:val="FFFFFF" w:themeColor="background1"/>
              <w:sz w:val="32"/>
              <w:szCs w:val="32"/>
              <w:lang w:eastAsia="es-SV"/>
            </w:rPr>
            <w:t>acienda</w:t>
          </w:r>
        </w:p>
        <w:p w14:paraId="2B5E10E0" w14:textId="77777777" w:rsidR="00B427F9" w:rsidRPr="0063070D" w:rsidRDefault="004455DC" w:rsidP="00F43792">
          <w:pPr>
            <w:tabs>
              <w:tab w:val="left" w:pos="6210"/>
            </w:tabs>
            <w:jc w:val="center"/>
            <w:rPr>
              <w:rFonts w:asciiTheme="majorHAnsi" w:hAnsiTheme="majorHAnsi"/>
              <w:b/>
              <w:color w:val="FFFFFF" w:themeColor="background1"/>
              <w:sz w:val="32"/>
              <w:szCs w:val="32"/>
              <w:lang w:val="es-ES"/>
            </w:rPr>
          </w:pPr>
          <w:r w:rsidRPr="0063070D">
            <w:rPr>
              <w:rFonts w:asciiTheme="majorHAnsi" w:hAnsiTheme="majorHAnsi"/>
              <w:b/>
              <w:color w:val="FFFFFF" w:themeColor="background1"/>
              <w:sz w:val="32"/>
              <w:szCs w:val="32"/>
              <w:lang w:val="es-ES"/>
            </w:rPr>
            <w:t>D</w:t>
          </w:r>
          <w:r w:rsidR="00B427F9" w:rsidRPr="0063070D">
            <w:rPr>
              <w:rFonts w:asciiTheme="majorHAnsi" w:hAnsiTheme="majorHAnsi"/>
              <w:b/>
              <w:color w:val="FFFFFF" w:themeColor="background1"/>
              <w:sz w:val="32"/>
              <w:szCs w:val="32"/>
              <w:lang w:val="es-ES"/>
            </w:rPr>
            <w:t xml:space="preserve">epartamento </w:t>
          </w:r>
          <w:r w:rsidRPr="0063070D">
            <w:rPr>
              <w:rFonts w:asciiTheme="majorHAnsi" w:hAnsiTheme="majorHAnsi"/>
              <w:b/>
              <w:color w:val="FFFFFF" w:themeColor="background1"/>
              <w:sz w:val="32"/>
              <w:szCs w:val="32"/>
              <w:lang w:val="es-ES"/>
            </w:rPr>
            <w:t>G</w:t>
          </w:r>
          <w:r w:rsidR="00B427F9" w:rsidRPr="0063070D">
            <w:rPr>
              <w:rFonts w:asciiTheme="majorHAnsi" w:hAnsiTheme="majorHAnsi"/>
              <w:b/>
              <w:color w:val="FFFFFF" w:themeColor="background1"/>
              <w:sz w:val="32"/>
              <w:szCs w:val="32"/>
              <w:lang w:val="es-ES"/>
            </w:rPr>
            <w:t>estión de la Calidad</w:t>
          </w:r>
          <w:r w:rsidR="00A056D9">
            <w:rPr>
              <w:rFonts w:asciiTheme="majorHAnsi" w:hAnsiTheme="majorHAnsi"/>
              <w:b/>
              <w:color w:val="FFFFFF" w:themeColor="background1"/>
              <w:sz w:val="32"/>
              <w:szCs w:val="32"/>
              <w:lang w:val="es-ES"/>
            </w:rPr>
            <w:t>-</w:t>
          </w:r>
          <w:r w:rsidR="00272855" w:rsidRPr="0063070D">
            <w:rPr>
              <w:rFonts w:asciiTheme="majorHAnsi" w:hAnsiTheme="majorHAnsi"/>
              <w:b/>
              <w:color w:val="FFFFFF" w:themeColor="background1"/>
              <w:sz w:val="32"/>
              <w:szCs w:val="32"/>
              <w:lang w:val="es-ES"/>
            </w:rPr>
            <w:t>DGEA</w:t>
          </w:r>
        </w:p>
        <w:p w14:paraId="52BA3BD0" w14:textId="77777777" w:rsidR="0063070D" w:rsidRDefault="00F42C67" w:rsidP="00F43792">
          <w:pPr>
            <w:tabs>
              <w:tab w:val="left" w:pos="6210"/>
            </w:tabs>
            <w:jc w:val="center"/>
            <w:rPr>
              <w:rFonts w:asciiTheme="majorHAnsi" w:hAnsiTheme="majorHAnsi"/>
              <w:b/>
              <w:color w:val="FFFFFF" w:themeColor="background1"/>
              <w:sz w:val="32"/>
              <w:szCs w:val="32"/>
              <w:lang w:val="es-ES"/>
            </w:rPr>
          </w:pPr>
          <w:r w:rsidRPr="0063070D">
            <w:rPr>
              <w:rFonts w:asciiTheme="majorHAnsi" w:hAnsiTheme="majorHAnsi"/>
              <w:b/>
              <w:color w:val="FFFFFF" w:themeColor="background1"/>
              <w:sz w:val="32"/>
              <w:szCs w:val="32"/>
              <w:lang w:val="es-ES"/>
            </w:rPr>
            <w:t>Á</w:t>
          </w:r>
          <w:r w:rsidR="00B427F9" w:rsidRPr="0063070D">
            <w:rPr>
              <w:rFonts w:asciiTheme="majorHAnsi" w:hAnsiTheme="majorHAnsi"/>
              <w:b/>
              <w:color w:val="FFFFFF" w:themeColor="background1"/>
              <w:sz w:val="32"/>
              <w:szCs w:val="32"/>
              <w:lang w:val="es-ES"/>
            </w:rPr>
            <w:t xml:space="preserve">rea Atención al Cliente </w:t>
          </w:r>
        </w:p>
        <w:p w14:paraId="4D957D9E" w14:textId="77777777" w:rsidR="0063070D" w:rsidRDefault="0063070D" w:rsidP="00F43792">
          <w:pPr>
            <w:tabs>
              <w:tab w:val="left" w:pos="6210"/>
            </w:tabs>
            <w:jc w:val="center"/>
            <w:rPr>
              <w:rFonts w:asciiTheme="majorHAnsi" w:hAnsiTheme="majorHAnsi"/>
              <w:b/>
              <w:color w:val="FFFFFF" w:themeColor="background1"/>
              <w:sz w:val="32"/>
              <w:szCs w:val="32"/>
              <w:lang w:val="es-ES"/>
            </w:rPr>
          </w:pPr>
        </w:p>
        <w:p w14:paraId="7B00F52E" w14:textId="77777777" w:rsidR="00816567" w:rsidRDefault="00816567" w:rsidP="00F43792">
          <w:pPr>
            <w:tabs>
              <w:tab w:val="left" w:pos="6210"/>
            </w:tabs>
            <w:jc w:val="center"/>
            <w:rPr>
              <w:rFonts w:asciiTheme="majorHAnsi" w:hAnsiTheme="majorHAnsi"/>
              <w:b/>
              <w:color w:val="FFFFFF" w:themeColor="background1"/>
              <w:sz w:val="32"/>
              <w:szCs w:val="32"/>
              <w:lang w:val="es-ES"/>
            </w:rPr>
          </w:pPr>
        </w:p>
        <w:p w14:paraId="6ECADD4B" w14:textId="77777777" w:rsidR="006C51A7" w:rsidRDefault="006C51A7" w:rsidP="00F43792">
          <w:pPr>
            <w:tabs>
              <w:tab w:val="left" w:pos="6210"/>
            </w:tabs>
            <w:jc w:val="center"/>
            <w:rPr>
              <w:rFonts w:asciiTheme="majorHAnsi" w:hAnsiTheme="majorHAnsi"/>
              <w:b/>
              <w:color w:val="FFFFFF" w:themeColor="background1"/>
              <w:sz w:val="32"/>
              <w:szCs w:val="32"/>
              <w:lang w:val="es-ES"/>
            </w:rPr>
          </w:pPr>
        </w:p>
        <w:p w14:paraId="7798828D" w14:textId="77777777" w:rsidR="00173E7A" w:rsidRDefault="00173E7A" w:rsidP="00F43792">
          <w:pPr>
            <w:tabs>
              <w:tab w:val="left" w:pos="6210"/>
            </w:tabs>
            <w:jc w:val="center"/>
            <w:rPr>
              <w:rFonts w:asciiTheme="majorHAnsi" w:hAnsiTheme="majorHAnsi"/>
              <w:b/>
              <w:color w:val="FFFFFF" w:themeColor="background1"/>
              <w:sz w:val="32"/>
              <w:szCs w:val="32"/>
              <w:lang w:val="es-ES"/>
            </w:rPr>
          </w:pPr>
        </w:p>
        <w:p w14:paraId="30D54240" w14:textId="77777777" w:rsidR="007054A3" w:rsidRDefault="007054A3" w:rsidP="00F43792">
          <w:pPr>
            <w:tabs>
              <w:tab w:val="left" w:pos="6210"/>
            </w:tabs>
            <w:jc w:val="center"/>
            <w:rPr>
              <w:rFonts w:asciiTheme="majorHAnsi" w:hAnsiTheme="majorHAnsi"/>
              <w:b/>
              <w:color w:val="FFFFFF" w:themeColor="background1"/>
              <w:sz w:val="32"/>
              <w:szCs w:val="32"/>
              <w:lang w:val="es-ES"/>
            </w:rPr>
          </w:pPr>
        </w:p>
        <w:p w14:paraId="005B61CD" w14:textId="77777777" w:rsidR="00502953" w:rsidRDefault="00502953" w:rsidP="00F43792">
          <w:pPr>
            <w:tabs>
              <w:tab w:val="left" w:pos="6210"/>
            </w:tabs>
            <w:jc w:val="center"/>
            <w:rPr>
              <w:rFonts w:asciiTheme="majorHAnsi" w:hAnsiTheme="majorHAnsi"/>
              <w:b/>
              <w:color w:val="FFFFFF" w:themeColor="background1"/>
              <w:sz w:val="32"/>
              <w:szCs w:val="32"/>
              <w:lang w:val="es-ES"/>
            </w:rPr>
          </w:pPr>
        </w:p>
        <w:p w14:paraId="4CC3B310" w14:textId="77777777" w:rsidR="00502953" w:rsidRDefault="00502953" w:rsidP="00F43792">
          <w:pPr>
            <w:tabs>
              <w:tab w:val="left" w:pos="6210"/>
            </w:tabs>
            <w:jc w:val="center"/>
            <w:rPr>
              <w:rFonts w:asciiTheme="majorHAnsi" w:hAnsiTheme="majorHAnsi"/>
              <w:b/>
              <w:color w:val="FFFFFF" w:themeColor="background1"/>
              <w:sz w:val="32"/>
              <w:szCs w:val="32"/>
              <w:lang w:val="es-ES"/>
            </w:rPr>
          </w:pPr>
        </w:p>
        <w:p w14:paraId="0AB9527F" w14:textId="77777777" w:rsidR="00173E7A" w:rsidRDefault="00173E7A" w:rsidP="00816567">
          <w:pPr>
            <w:tabs>
              <w:tab w:val="left" w:pos="6210"/>
            </w:tabs>
            <w:rPr>
              <w:rFonts w:asciiTheme="minorHAnsi" w:hAnsiTheme="minorHAnsi"/>
              <w:b/>
              <w:color w:val="FFFFFF" w:themeColor="background1"/>
              <w:szCs w:val="32"/>
              <w:lang w:val="es-ES"/>
            </w:rPr>
          </w:pPr>
        </w:p>
        <w:p w14:paraId="029E804C" w14:textId="77777777" w:rsidR="00545417" w:rsidRPr="00DD6B78" w:rsidRDefault="005A1D4B" w:rsidP="00816567">
          <w:pPr>
            <w:tabs>
              <w:tab w:val="left" w:pos="6210"/>
            </w:tabs>
            <w:rPr>
              <w:rFonts w:asciiTheme="minorHAnsi" w:hAnsiTheme="minorHAnsi"/>
              <w:b/>
              <w:color w:val="FFFFFF" w:themeColor="background1"/>
              <w:szCs w:val="32"/>
              <w:lang w:val="es-ES"/>
            </w:rPr>
            <w:sectPr w:rsidR="00545417" w:rsidRPr="00DD6B78" w:rsidSect="007E7DB1">
              <w:headerReference w:type="default" r:id="rId9"/>
              <w:footerReference w:type="default" r:id="rId10"/>
              <w:pgSz w:w="12242" w:h="15842" w:code="1"/>
              <w:pgMar w:top="1418" w:right="1134" w:bottom="1418" w:left="1134" w:header="709" w:footer="709" w:gutter="0"/>
              <w:cols w:space="708"/>
              <w:titlePg/>
              <w:docGrid w:linePitch="360"/>
            </w:sectPr>
          </w:pPr>
        </w:p>
      </w:sdtContent>
    </w:sdt>
    <w:bookmarkStart w:id="8" w:name="_Toc62738597" w:displacedByCustomXml="prev"/>
    <w:bookmarkStart w:id="9" w:name="_Toc138794827" w:displacedByCustomXml="prev"/>
    <w:sdt>
      <w:sdtPr>
        <w:rPr>
          <w:rFonts w:ascii="Museo Sans 100" w:eastAsia="Calibri" w:hAnsi="Museo Sans 100" w:cs="Times New Roman"/>
          <w:bCs w:val="0"/>
          <w:noProof w:val="0"/>
          <w:color w:val="auto"/>
          <w:sz w:val="20"/>
          <w:szCs w:val="24"/>
          <w:lang w:val="es-ES" w:eastAsia="es-ES"/>
        </w:rPr>
        <w:id w:val="-1554226768"/>
        <w:docPartObj>
          <w:docPartGallery w:val="Table of Contents"/>
          <w:docPartUnique/>
        </w:docPartObj>
      </w:sdtPr>
      <w:sdtEndPr>
        <w:rPr>
          <w:b/>
        </w:rPr>
      </w:sdtEndPr>
      <w:sdtContent>
        <w:p w14:paraId="15AC92E4" w14:textId="77777777" w:rsidR="00816567" w:rsidRPr="00816567" w:rsidRDefault="00816567" w:rsidP="00816567">
          <w:pPr>
            <w:pStyle w:val="TtuloTDC"/>
            <w:jc w:val="center"/>
            <w:rPr>
              <w:sz w:val="20"/>
              <w:lang w:val="es-ES"/>
            </w:rPr>
            <w:sectPr w:rsidR="00816567" w:rsidRPr="00816567" w:rsidSect="00940B93">
              <w:headerReference w:type="default" r:id="rId11"/>
              <w:footerReference w:type="default" r:id="rId12"/>
              <w:type w:val="continuous"/>
              <w:pgSz w:w="12242" w:h="15842" w:code="1"/>
              <w:pgMar w:top="992" w:right="618" w:bottom="709" w:left="1077" w:header="1474" w:footer="227" w:gutter="0"/>
              <w:cols w:num="2" w:space="708"/>
              <w:docGrid w:linePitch="360"/>
            </w:sectPr>
          </w:pPr>
        </w:p>
        <w:p w14:paraId="188BFFE9" w14:textId="77777777" w:rsidR="00816567" w:rsidRPr="00B00671" w:rsidRDefault="00816567" w:rsidP="00816567">
          <w:pPr>
            <w:pStyle w:val="TtuloTDC"/>
            <w:spacing w:after="120"/>
            <w:jc w:val="center"/>
            <w:rPr>
              <w:rFonts w:asciiTheme="minorHAnsi" w:hAnsiTheme="minorHAnsi"/>
              <w:b/>
              <w:color w:val="auto"/>
              <w:sz w:val="20"/>
              <w:lang w:val="es-ES"/>
            </w:rPr>
          </w:pPr>
          <w:r w:rsidRPr="00B00671">
            <w:rPr>
              <w:rFonts w:asciiTheme="minorHAnsi" w:hAnsiTheme="minorHAnsi"/>
              <w:b/>
              <w:color w:val="auto"/>
              <w:sz w:val="20"/>
              <w:lang w:val="es-ES"/>
            </w:rPr>
            <w:t>ÍNDICE</w:t>
          </w:r>
        </w:p>
        <w:p w14:paraId="4627286A" w14:textId="5139CD3F" w:rsidR="00D048A6" w:rsidRDefault="005409F0">
          <w:pPr>
            <w:pStyle w:val="TDC1"/>
            <w:tabs>
              <w:tab w:val="right" w:leader="dot" w:pos="9204"/>
            </w:tabs>
            <w:rPr>
              <w:rFonts w:eastAsiaTheme="minorEastAsia" w:cstheme="minorBidi"/>
              <w:b w:val="0"/>
              <w:bCs w:val="0"/>
              <w:noProof/>
              <w:sz w:val="22"/>
              <w:szCs w:val="22"/>
              <w:lang w:eastAsia="es-SV"/>
            </w:rPr>
          </w:pPr>
          <w:r w:rsidRPr="00B00671">
            <w:rPr>
              <w:b w:val="0"/>
              <w:bCs w:val="0"/>
              <w:caps/>
            </w:rPr>
            <w:fldChar w:fldCharType="begin"/>
          </w:r>
          <w:r w:rsidRPr="00B00671">
            <w:rPr>
              <w:b w:val="0"/>
              <w:bCs w:val="0"/>
              <w:caps/>
            </w:rPr>
            <w:instrText xml:space="preserve"> TOC \o "1-4" \h \z \u </w:instrText>
          </w:r>
          <w:r w:rsidRPr="00B00671">
            <w:rPr>
              <w:b w:val="0"/>
              <w:bCs w:val="0"/>
              <w:caps/>
            </w:rPr>
            <w:fldChar w:fldCharType="separate"/>
          </w:r>
          <w:hyperlink w:anchor="_Toc208393203" w:history="1">
            <w:r w:rsidR="00D048A6" w:rsidRPr="00F13003">
              <w:rPr>
                <w:rStyle w:val="Hipervnculo"/>
                <w:noProof/>
              </w:rPr>
              <w:t>Introducción</w:t>
            </w:r>
            <w:r w:rsidR="00D048A6">
              <w:rPr>
                <w:noProof/>
                <w:webHidden/>
              </w:rPr>
              <w:tab/>
            </w:r>
            <w:r w:rsidR="00D048A6">
              <w:rPr>
                <w:noProof/>
                <w:webHidden/>
              </w:rPr>
              <w:fldChar w:fldCharType="begin"/>
            </w:r>
            <w:r w:rsidR="00D048A6">
              <w:rPr>
                <w:noProof/>
                <w:webHidden/>
              </w:rPr>
              <w:instrText xml:space="preserve"> PAGEREF _Toc208393203 \h </w:instrText>
            </w:r>
            <w:r w:rsidR="00D048A6">
              <w:rPr>
                <w:noProof/>
                <w:webHidden/>
              </w:rPr>
            </w:r>
            <w:r w:rsidR="00D048A6">
              <w:rPr>
                <w:noProof/>
                <w:webHidden/>
              </w:rPr>
              <w:fldChar w:fldCharType="separate"/>
            </w:r>
            <w:r w:rsidR="00D048A6">
              <w:rPr>
                <w:noProof/>
                <w:webHidden/>
              </w:rPr>
              <w:t>3</w:t>
            </w:r>
            <w:r w:rsidR="00D048A6">
              <w:rPr>
                <w:noProof/>
                <w:webHidden/>
              </w:rPr>
              <w:fldChar w:fldCharType="end"/>
            </w:r>
          </w:hyperlink>
        </w:p>
        <w:p w14:paraId="67463E0D" w14:textId="5347B6F6" w:rsidR="00D048A6" w:rsidRDefault="005A1D4B">
          <w:pPr>
            <w:pStyle w:val="TDC1"/>
            <w:tabs>
              <w:tab w:val="right" w:leader="dot" w:pos="9204"/>
            </w:tabs>
            <w:rPr>
              <w:rFonts w:eastAsiaTheme="minorEastAsia" w:cstheme="minorBidi"/>
              <w:b w:val="0"/>
              <w:bCs w:val="0"/>
              <w:noProof/>
              <w:sz w:val="22"/>
              <w:szCs w:val="22"/>
              <w:lang w:eastAsia="es-SV"/>
            </w:rPr>
          </w:pPr>
          <w:hyperlink w:anchor="_Toc208393204" w:history="1">
            <w:r w:rsidR="00D048A6" w:rsidRPr="00F13003">
              <w:rPr>
                <w:rStyle w:val="Hipervnculo"/>
                <w:noProof/>
              </w:rPr>
              <w:t>Objetivos</w:t>
            </w:r>
            <w:r w:rsidR="00D048A6">
              <w:rPr>
                <w:noProof/>
                <w:webHidden/>
              </w:rPr>
              <w:tab/>
            </w:r>
            <w:r w:rsidR="00D048A6">
              <w:rPr>
                <w:noProof/>
                <w:webHidden/>
              </w:rPr>
              <w:fldChar w:fldCharType="begin"/>
            </w:r>
            <w:r w:rsidR="00D048A6">
              <w:rPr>
                <w:noProof/>
                <w:webHidden/>
              </w:rPr>
              <w:instrText xml:space="preserve"> PAGEREF _Toc208393204 \h </w:instrText>
            </w:r>
            <w:r w:rsidR="00D048A6">
              <w:rPr>
                <w:noProof/>
                <w:webHidden/>
              </w:rPr>
            </w:r>
            <w:r w:rsidR="00D048A6">
              <w:rPr>
                <w:noProof/>
                <w:webHidden/>
              </w:rPr>
              <w:fldChar w:fldCharType="separate"/>
            </w:r>
            <w:r w:rsidR="00D048A6">
              <w:rPr>
                <w:noProof/>
                <w:webHidden/>
              </w:rPr>
              <w:t>3</w:t>
            </w:r>
            <w:r w:rsidR="00D048A6">
              <w:rPr>
                <w:noProof/>
                <w:webHidden/>
              </w:rPr>
              <w:fldChar w:fldCharType="end"/>
            </w:r>
          </w:hyperlink>
        </w:p>
        <w:p w14:paraId="0CC766DF" w14:textId="01036310" w:rsidR="00D048A6" w:rsidRDefault="005A1D4B">
          <w:pPr>
            <w:pStyle w:val="TDC1"/>
            <w:tabs>
              <w:tab w:val="right" w:leader="dot" w:pos="9204"/>
            </w:tabs>
            <w:rPr>
              <w:rFonts w:eastAsiaTheme="minorEastAsia" w:cstheme="minorBidi"/>
              <w:b w:val="0"/>
              <w:bCs w:val="0"/>
              <w:noProof/>
              <w:sz w:val="22"/>
              <w:szCs w:val="22"/>
              <w:lang w:eastAsia="es-SV"/>
            </w:rPr>
          </w:pPr>
          <w:hyperlink w:anchor="_Toc208393205" w:history="1">
            <w:r w:rsidR="00D048A6" w:rsidRPr="00F13003">
              <w:rPr>
                <w:rStyle w:val="Hipervnculo"/>
                <w:noProof/>
              </w:rPr>
              <w:t>Alcance</w:t>
            </w:r>
            <w:r w:rsidR="00D048A6">
              <w:rPr>
                <w:noProof/>
                <w:webHidden/>
              </w:rPr>
              <w:tab/>
            </w:r>
            <w:r w:rsidR="00D048A6">
              <w:rPr>
                <w:noProof/>
                <w:webHidden/>
              </w:rPr>
              <w:fldChar w:fldCharType="begin"/>
            </w:r>
            <w:r w:rsidR="00D048A6">
              <w:rPr>
                <w:noProof/>
                <w:webHidden/>
              </w:rPr>
              <w:instrText xml:space="preserve"> PAGEREF _Toc208393205 \h </w:instrText>
            </w:r>
            <w:r w:rsidR="00D048A6">
              <w:rPr>
                <w:noProof/>
                <w:webHidden/>
              </w:rPr>
            </w:r>
            <w:r w:rsidR="00D048A6">
              <w:rPr>
                <w:noProof/>
                <w:webHidden/>
              </w:rPr>
              <w:fldChar w:fldCharType="separate"/>
            </w:r>
            <w:r w:rsidR="00D048A6">
              <w:rPr>
                <w:noProof/>
                <w:webHidden/>
              </w:rPr>
              <w:t>3</w:t>
            </w:r>
            <w:r w:rsidR="00D048A6">
              <w:rPr>
                <w:noProof/>
                <w:webHidden/>
              </w:rPr>
              <w:fldChar w:fldCharType="end"/>
            </w:r>
          </w:hyperlink>
        </w:p>
        <w:p w14:paraId="58C22CF0" w14:textId="5FEDF71D" w:rsidR="00D048A6" w:rsidRDefault="005A1D4B">
          <w:pPr>
            <w:pStyle w:val="TDC1"/>
            <w:tabs>
              <w:tab w:val="right" w:leader="dot" w:pos="9204"/>
            </w:tabs>
            <w:rPr>
              <w:rFonts w:eastAsiaTheme="minorEastAsia" w:cstheme="minorBidi"/>
              <w:b w:val="0"/>
              <w:bCs w:val="0"/>
              <w:noProof/>
              <w:sz w:val="22"/>
              <w:szCs w:val="22"/>
              <w:lang w:eastAsia="es-SV"/>
            </w:rPr>
          </w:pPr>
          <w:hyperlink w:anchor="_Toc208393206" w:history="1">
            <w:r w:rsidR="00D048A6" w:rsidRPr="00F13003">
              <w:rPr>
                <w:rStyle w:val="Hipervnculo"/>
                <w:noProof/>
              </w:rPr>
              <w:t>Capítulo 1: Principales resultados de medición de satisfacción.</w:t>
            </w:r>
            <w:r w:rsidR="00D048A6">
              <w:rPr>
                <w:noProof/>
                <w:webHidden/>
              </w:rPr>
              <w:tab/>
            </w:r>
            <w:r w:rsidR="00D048A6">
              <w:rPr>
                <w:noProof/>
                <w:webHidden/>
              </w:rPr>
              <w:fldChar w:fldCharType="begin"/>
            </w:r>
            <w:r w:rsidR="00D048A6">
              <w:rPr>
                <w:noProof/>
                <w:webHidden/>
              </w:rPr>
              <w:instrText xml:space="preserve"> PAGEREF _Toc208393206 \h </w:instrText>
            </w:r>
            <w:r w:rsidR="00D048A6">
              <w:rPr>
                <w:noProof/>
                <w:webHidden/>
              </w:rPr>
            </w:r>
            <w:r w:rsidR="00D048A6">
              <w:rPr>
                <w:noProof/>
                <w:webHidden/>
              </w:rPr>
              <w:fldChar w:fldCharType="separate"/>
            </w:r>
            <w:r w:rsidR="00D048A6">
              <w:rPr>
                <w:noProof/>
                <w:webHidden/>
              </w:rPr>
              <w:t>3</w:t>
            </w:r>
            <w:r w:rsidR="00D048A6">
              <w:rPr>
                <w:noProof/>
                <w:webHidden/>
              </w:rPr>
              <w:fldChar w:fldCharType="end"/>
            </w:r>
          </w:hyperlink>
        </w:p>
        <w:p w14:paraId="2C42C84F" w14:textId="75B6E070" w:rsidR="00D048A6" w:rsidRDefault="005A1D4B">
          <w:pPr>
            <w:pStyle w:val="TDC2"/>
            <w:tabs>
              <w:tab w:val="left" w:pos="800"/>
            </w:tabs>
            <w:rPr>
              <w:rFonts w:eastAsiaTheme="minorEastAsia" w:cstheme="minorBidi"/>
              <w:i w:val="0"/>
              <w:iCs w:val="0"/>
              <w:noProof/>
              <w:sz w:val="22"/>
              <w:szCs w:val="22"/>
              <w:lang w:eastAsia="es-SV"/>
            </w:rPr>
          </w:pPr>
          <w:hyperlink w:anchor="_Toc208393207" w:history="1">
            <w:r w:rsidR="00D048A6" w:rsidRPr="00F13003">
              <w:rPr>
                <w:rStyle w:val="Hipervnculo"/>
                <w:noProof/>
              </w:rPr>
              <w:t>1.1</w:t>
            </w:r>
            <w:r w:rsidR="00D048A6">
              <w:rPr>
                <w:rFonts w:eastAsiaTheme="minorEastAsia" w:cstheme="minorBidi"/>
                <w:i w:val="0"/>
                <w:iCs w:val="0"/>
                <w:noProof/>
                <w:sz w:val="22"/>
                <w:szCs w:val="22"/>
                <w:lang w:eastAsia="es-SV"/>
              </w:rPr>
              <w:tab/>
            </w:r>
            <w:r w:rsidR="00D048A6" w:rsidRPr="00F13003">
              <w:rPr>
                <w:rStyle w:val="Hipervnculo"/>
                <w:noProof/>
              </w:rPr>
              <w:t>Índice Global de Satisfacción de los proveedores del Ministerio de Hacienda</w:t>
            </w:r>
            <w:r w:rsidR="00D048A6">
              <w:rPr>
                <w:noProof/>
                <w:webHidden/>
              </w:rPr>
              <w:tab/>
            </w:r>
            <w:r w:rsidR="00D048A6">
              <w:rPr>
                <w:noProof/>
                <w:webHidden/>
              </w:rPr>
              <w:fldChar w:fldCharType="begin"/>
            </w:r>
            <w:r w:rsidR="00D048A6">
              <w:rPr>
                <w:noProof/>
                <w:webHidden/>
              </w:rPr>
              <w:instrText xml:space="preserve"> PAGEREF _Toc208393207 \h </w:instrText>
            </w:r>
            <w:r w:rsidR="00D048A6">
              <w:rPr>
                <w:noProof/>
                <w:webHidden/>
              </w:rPr>
            </w:r>
            <w:r w:rsidR="00D048A6">
              <w:rPr>
                <w:noProof/>
                <w:webHidden/>
              </w:rPr>
              <w:fldChar w:fldCharType="separate"/>
            </w:r>
            <w:r w:rsidR="00D048A6">
              <w:rPr>
                <w:noProof/>
                <w:webHidden/>
              </w:rPr>
              <w:t>3</w:t>
            </w:r>
            <w:r w:rsidR="00D048A6">
              <w:rPr>
                <w:noProof/>
                <w:webHidden/>
              </w:rPr>
              <w:fldChar w:fldCharType="end"/>
            </w:r>
          </w:hyperlink>
        </w:p>
        <w:p w14:paraId="190B3F5D" w14:textId="1E002AF9" w:rsidR="00D048A6" w:rsidRDefault="005A1D4B">
          <w:pPr>
            <w:pStyle w:val="TDC2"/>
            <w:tabs>
              <w:tab w:val="left" w:pos="800"/>
            </w:tabs>
            <w:rPr>
              <w:rFonts w:eastAsiaTheme="minorEastAsia" w:cstheme="minorBidi"/>
              <w:i w:val="0"/>
              <w:iCs w:val="0"/>
              <w:noProof/>
              <w:sz w:val="22"/>
              <w:szCs w:val="22"/>
              <w:lang w:eastAsia="es-SV"/>
            </w:rPr>
          </w:pPr>
          <w:hyperlink w:anchor="_Toc208393208" w:history="1">
            <w:r w:rsidR="00D048A6" w:rsidRPr="00F13003">
              <w:rPr>
                <w:rStyle w:val="Hipervnculo"/>
                <w:noProof/>
              </w:rPr>
              <w:t>1.2</w:t>
            </w:r>
            <w:r w:rsidR="00D048A6">
              <w:rPr>
                <w:rFonts w:eastAsiaTheme="minorEastAsia" w:cstheme="minorBidi"/>
                <w:i w:val="0"/>
                <w:iCs w:val="0"/>
                <w:noProof/>
                <w:sz w:val="22"/>
                <w:szCs w:val="22"/>
                <w:lang w:eastAsia="es-SV"/>
              </w:rPr>
              <w:tab/>
            </w:r>
            <w:r w:rsidR="00D048A6" w:rsidRPr="00F13003">
              <w:rPr>
                <w:rStyle w:val="Hipervnculo"/>
                <w:noProof/>
              </w:rPr>
              <w:t>Resultados comparativos de Satisfacción por Dimensión</w:t>
            </w:r>
            <w:r w:rsidR="00D048A6">
              <w:rPr>
                <w:noProof/>
                <w:webHidden/>
              </w:rPr>
              <w:tab/>
            </w:r>
            <w:r w:rsidR="00D048A6">
              <w:rPr>
                <w:noProof/>
                <w:webHidden/>
              </w:rPr>
              <w:fldChar w:fldCharType="begin"/>
            </w:r>
            <w:r w:rsidR="00D048A6">
              <w:rPr>
                <w:noProof/>
                <w:webHidden/>
              </w:rPr>
              <w:instrText xml:space="preserve"> PAGEREF _Toc208393208 \h </w:instrText>
            </w:r>
            <w:r w:rsidR="00D048A6">
              <w:rPr>
                <w:noProof/>
                <w:webHidden/>
              </w:rPr>
            </w:r>
            <w:r w:rsidR="00D048A6">
              <w:rPr>
                <w:noProof/>
                <w:webHidden/>
              </w:rPr>
              <w:fldChar w:fldCharType="separate"/>
            </w:r>
            <w:r w:rsidR="00D048A6">
              <w:rPr>
                <w:noProof/>
                <w:webHidden/>
              </w:rPr>
              <w:t>3</w:t>
            </w:r>
            <w:r w:rsidR="00D048A6">
              <w:rPr>
                <w:noProof/>
                <w:webHidden/>
              </w:rPr>
              <w:fldChar w:fldCharType="end"/>
            </w:r>
          </w:hyperlink>
        </w:p>
        <w:p w14:paraId="5F8AA342" w14:textId="2600B993" w:rsidR="00D048A6" w:rsidRDefault="005A1D4B">
          <w:pPr>
            <w:pStyle w:val="TDC2"/>
            <w:tabs>
              <w:tab w:val="left" w:pos="800"/>
            </w:tabs>
            <w:rPr>
              <w:rFonts w:eastAsiaTheme="minorEastAsia" w:cstheme="minorBidi"/>
              <w:i w:val="0"/>
              <w:iCs w:val="0"/>
              <w:noProof/>
              <w:sz w:val="22"/>
              <w:szCs w:val="22"/>
              <w:lang w:eastAsia="es-SV"/>
            </w:rPr>
          </w:pPr>
          <w:hyperlink w:anchor="_Toc208393209" w:history="1">
            <w:r w:rsidR="00D048A6" w:rsidRPr="00F13003">
              <w:rPr>
                <w:rStyle w:val="Hipervnculo"/>
                <w:noProof/>
              </w:rPr>
              <w:t>1.3</w:t>
            </w:r>
            <w:r w:rsidR="00D048A6">
              <w:rPr>
                <w:rFonts w:eastAsiaTheme="minorEastAsia" w:cstheme="minorBidi"/>
                <w:i w:val="0"/>
                <w:iCs w:val="0"/>
                <w:noProof/>
                <w:sz w:val="22"/>
                <w:szCs w:val="22"/>
                <w:lang w:eastAsia="es-SV"/>
              </w:rPr>
              <w:tab/>
            </w:r>
            <w:r w:rsidR="00D048A6" w:rsidRPr="00F13003">
              <w:rPr>
                <w:rStyle w:val="Hipervnculo"/>
                <w:noProof/>
              </w:rPr>
              <w:t>Resultados comparativos de Satisfacción según Forma de Contratación.</w:t>
            </w:r>
            <w:r w:rsidR="00D048A6">
              <w:rPr>
                <w:noProof/>
                <w:webHidden/>
              </w:rPr>
              <w:tab/>
            </w:r>
            <w:r w:rsidR="00D048A6">
              <w:rPr>
                <w:noProof/>
                <w:webHidden/>
              </w:rPr>
              <w:fldChar w:fldCharType="begin"/>
            </w:r>
            <w:r w:rsidR="00D048A6">
              <w:rPr>
                <w:noProof/>
                <w:webHidden/>
              </w:rPr>
              <w:instrText xml:space="preserve"> PAGEREF _Toc208393209 \h </w:instrText>
            </w:r>
            <w:r w:rsidR="00D048A6">
              <w:rPr>
                <w:noProof/>
                <w:webHidden/>
              </w:rPr>
            </w:r>
            <w:r w:rsidR="00D048A6">
              <w:rPr>
                <w:noProof/>
                <w:webHidden/>
              </w:rPr>
              <w:fldChar w:fldCharType="separate"/>
            </w:r>
            <w:r w:rsidR="00D048A6">
              <w:rPr>
                <w:noProof/>
                <w:webHidden/>
              </w:rPr>
              <w:t>4</w:t>
            </w:r>
            <w:r w:rsidR="00D048A6">
              <w:rPr>
                <w:noProof/>
                <w:webHidden/>
              </w:rPr>
              <w:fldChar w:fldCharType="end"/>
            </w:r>
          </w:hyperlink>
        </w:p>
        <w:p w14:paraId="64A5F7F6" w14:textId="5B91744B" w:rsidR="00D048A6" w:rsidRDefault="005A1D4B">
          <w:pPr>
            <w:pStyle w:val="TDC2"/>
            <w:tabs>
              <w:tab w:val="left" w:pos="800"/>
            </w:tabs>
            <w:rPr>
              <w:rFonts w:eastAsiaTheme="minorEastAsia" w:cstheme="minorBidi"/>
              <w:i w:val="0"/>
              <w:iCs w:val="0"/>
              <w:noProof/>
              <w:sz w:val="22"/>
              <w:szCs w:val="22"/>
              <w:lang w:eastAsia="es-SV"/>
            </w:rPr>
          </w:pPr>
          <w:hyperlink w:anchor="_Toc208393210" w:history="1">
            <w:r w:rsidR="00D048A6" w:rsidRPr="00F13003">
              <w:rPr>
                <w:rStyle w:val="Hipervnculo"/>
                <w:noProof/>
              </w:rPr>
              <w:t>1.4</w:t>
            </w:r>
            <w:r w:rsidR="00D048A6">
              <w:rPr>
                <w:rFonts w:eastAsiaTheme="minorEastAsia" w:cstheme="minorBidi"/>
                <w:i w:val="0"/>
                <w:iCs w:val="0"/>
                <w:noProof/>
                <w:sz w:val="22"/>
                <w:szCs w:val="22"/>
                <w:lang w:eastAsia="es-SV"/>
              </w:rPr>
              <w:tab/>
            </w:r>
            <w:r w:rsidR="00D048A6" w:rsidRPr="00F13003">
              <w:rPr>
                <w:rStyle w:val="Hipervnculo"/>
                <w:noProof/>
              </w:rPr>
              <w:t>Resultados comparativos de Satisfacción por Tipo de Proveedor.</w:t>
            </w:r>
            <w:r w:rsidR="00D048A6">
              <w:rPr>
                <w:noProof/>
                <w:webHidden/>
              </w:rPr>
              <w:tab/>
            </w:r>
            <w:r w:rsidR="00D048A6">
              <w:rPr>
                <w:noProof/>
                <w:webHidden/>
              </w:rPr>
              <w:fldChar w:fldCharType="begin"/>
            </w:r>
            <w:r w:rsidR="00D048A6">
              <w:rPr>
                <w:noProof/>
                <w:webHidden/>
              </w:rPr>
              <w:instrText xml:space="preserve"> PAGEREF _Toc208393210 \h </w:instrText>
            </w:r>
            <w:r w:rsidR="00D048A6">
              <w:rPr>
                <w:noProof/>
                <w:webHidden/>
              </w:rPr>
            </w:r>
            <w:r w:rsidR="00D048A6">
              <w:rPr>
                <w:noProof/>
                <w:webHidden/>
              </w:rPr>
              <w:fldChar w:fldCharType="separate"/>
            </w:r>
            <w:r w:rsidR="00D048A6">
              <w:rPr>
                <w:noProof/>
                <w:webHidden/>
              </w:rPr>
              <w:t>4</w:t>
            </w:r>
            <w:r w:rsidR="00D048A6">
              <w:rPr>
                <w:noProof/>
                <w:webHidden/>
              </w:rPr>
              <w:fldChar w:fldCharType="end"/>
            </w:r>
          </w:hyperlink>
        </w:p>
        <w:p w14:paraId="4E26822A" w14:textId="63A6320C" w:rsidR="00D048A6" w:rsidRDefault="005A1D4B">
          <w:pPr>
            <w:pStyle w:val="TDC2"/>
            <w:tabs>
              <w:tab w:val="left" w:pos="800"/>
            </w:tabs>
            <w:rPr>
              <w:rFonts w:eastAsiaTheme="minorEastAsia" w:cstheme="minorBidi"/>
              <w:i w:val="0"/>
              <w:iCs w:val="0"/>
              <w:noProof/>
              <w:sz w:val="22"/>
              <w:szCs w:val="22"/>
              <w:lang w:eastAsia="es-SV"/>
            </w:rPr>
          </w:pPr>
          <w:hyperlink w:anchor="_Toc208393211" w:history="1">
            <w:r w:rsidR="00D048A6" w:rsidRPr="00F13003">
              <w:rPr>
                <w:rStyle w:val="Hipervnculo"/>
                <w:noProof/>
              </w:rPr>
              <w:t>1.5</w:t>
            </w:r>
            <w:r w:rsidR="00D048A6">
              <w:rPr>
                <w:rFonts w:eastAsiaTheme="minorEastAsia" w:cstheme="minorBidi"/>
                <w:i w:val="0"/>
                <w:iCs w:val="0"/>
                <w:noProof/>
                <w:sz w:val="22"/>
                <w:szCs w:val="22"/>
                <w:lang w:eastAsia="es-SV"/>
              </w:rPr>
              <w:tab/>
            </w:r>
            <w:r w:rsidR="00D048A6" w:rsidRPr="00F13003">
              <w:rPr>
                <w:rStyle w:val="Hipervnculo"/>
                <w:noProof/>
              </w:rPr>
              <w:t>¿Cuál es la evolución de los resultados de medición?.</w:t>
            </w:r>
            <w:r w:rsidR="00D048A6">
              <w:rPr>
                <w:noProof/>
                <w:webHidden/>
              </w:rPr>
              <w:tab/>
            </w:r>
            <w:r w:rsidR="00D048A6">
              <w:rPr>
                <w:noProof/>
                <w:webHidden/>
              </w:rPr>
              <w:fldChar w:fldCharType="begin"/>
            </w:r>
            <w:r w:rsidR="00D048A6">
              <w:rPr>
                <w:noProof/>
                <w:webHidden/>
              </w:rPr>
              <w:instrText xml:space="preserve"> PAGEREF _Toc208393211 \h </w:instrText>
            </w:r>
            <w:r w:rsidR="00D048A6">
              <w:rPr>
                <w:noProof/>
                <w:webHidden/>
              </w:rPr>
            </w:r>
            <w:r w:rsidR="00D048A6">
              <w:rPr>
                <w:noProof/>
                <w:webHidden/>
              </w:rPr>
              <w:fldChar w:fldCharType="separate"/>
            </w:r>
            <w:r w:rsidR="00D048A6">
              <w:rPr>
                <w:noProof/>
                <w:webHidden/>
              </w:rPr>
              <w:t>4</w:t>
            </w:r>
            <w:r w:rsidR="00D048A6">
              <w:rPr>
                <w:noProof/>
                <w:webHidden/>
              </w:rPr>
              <w:fldChar w:fldCharType="end"/>
            </w:r>
          </w:hyperlink>
        </w:p>
        <w:p w14:paraId="365C7161" w14:textId="453D43B0" w:rsidR="00D048A6" w:rsidRDefault="005A1D4B">
          <w:pPr>
            <w:pStyle w:val="TDC2"/>
            <w:tabs>
              <w:tab w:val="left" w:pos="800"/>
            </w:tabs>
            <w:rPr>
              <w:rFonts w:eastAsiaTheme="minorEastAsia" w:cstheme="minorBidi"/>
              <w:i w:val="0"/>
              <w:iCs w:val="0"/>
              <w:noProof/>
              <w:sz w:val="22"/>
              <w:szCs w:val="22"/>
              <w:lang w:eastAsia="es-SV"/>
            </w:rPr>
          </w:pPr>
          <w:hyperlink w:anchor="_Toc208393212" w:history="1">
            <w:r w:rsidR="00D048A6" w:rsidRPr="00F13003">
              <w:rPr>
                <w:rStyle w:val="Hipervnculo"/>
                <w:noProof/>
              </w:rPr>
              <w:t>1.6</w:t>
            </w:r>
            <w:r w:rsidR="00D048A6">
              <w:rPr>
                <w:rFonts w:eastAsiaTheme="minorEastAsia" w:cstheme="minorBidi"/>
                <w:i w:val="0"/>
                <w:iCs w:val="0"/>
                <w:noProof/>
                <w:sz w:val="22"/>
                <w:szCs w:val="22"/>
                <w:lang w:eastAsia="es-SV"/>
              </w:rPr>
              <w:tab/>
            </w:r>
            <w:r w:rsidR="00D048A6" w:rsidRPr="00F13003">
              <w:rPr>
                <w:rStyle w:val="Hipervnculo"/>
                <w:noProof/>
              </w:rPr>
              <w:t>¿Se cumplen las expectativas de los Proveedores?</w:t>
            </w:r>
            <w:r w:rsidR="00D048A6">
              <w:rPr>
                <w:noProof/>
                <w:webHidden/>
              </w:rPr>
              <w:tab/>
            </w:r>
            <w:r w:rsidR="00D048A6">
              <w:rPr>
                <w:noProof/>
                <w:webHidden/>
              </w:rPr>
              <w:fldChar w:fldCharType="begin"/>
            </w:r>
            <w:r w:rsidR="00D048A6">
              <w:rPr>
                <w:noProof/>
                <w:webHidden/>
              </w:rPr>
              <w:instrText xml:space="preserve"> PAGEREF _Toc208393212 \h </w:instrText>
            </w:r>
            <w:r w:rsidR="00D048A6">
              <w:rPr>
                <w:noProof/>
                <w:webHidden/>
              </w:rPr>
            </w:r>
            <w:r w:rsidR="00D048A6">
              <w:rPr>
                <w:noProof/>
                <w:webHidden/>
              </w:rPr>
              <w:fldChar w:fldCharType="separate"/>
            </w:r>
            <w:r w:rsidR="00D048A6">
              <w:rPr>
                <w:noProof/>
                <w:webHidden/>
              </w:rPr>
              <w:t>4</w:t>
            </w:r>
            <w:r w:rsidR="00D048A6">
              <w:rPr>
                <w:noProof/>
                <w:webHidden/>
              </w:rPr>
              <w:fldChar w:fldCharType="end"/>
            </w:r>
          </w:hyperlink>
        </w:p>
        <w:p w14:paraId="13767434" w14:textId="02530F4F" w:rsidR="00D048A6" w:rsidRDefault="005A1D4B">
          <w:pPr>
            <w:pStyle w:val="TDC1"/>
            <w:tabs>
              <w:tab w:val="right" w:leader="dot" w:pos="9204"/>
            </w:tabs>
            <w:rPr>
              <w:rFonts w:eastAsiaTheme="minorEastAsia" w:cstheme="minorBidi"/>
              <w:b w:val="0"/>
              <w:bCs w:val="0"/>
              <w:noProof/>
              <w:sz w:val="22"/>
              <w:szCs w:val="22"/>
              <w:lang w:eastAsia="es-SV"/>
            </w:rPr>
          </w:pPr>
          <w:hyperlink w:anchor="_Toc208393213" w:history="1">
            <w:r w:rsidR="00D048A6" w:rsidRPr="00F13003">
              <w:rPr>
                <w:rStyle w:val="Hipervnculo"/>
                <w:noProof/>
              </w:rPr>
              <w:t>Capítulo 2: Resultados por Dimensión.</w:t>
            </w:r>
            <w:r w:rsidR="00D048A6">
              <w:rPr>
                <w:noProof/>
                <w:webHidden/>
              </w:rPr>
              <w:tab/>
            </w:r>
            <w:r w:rsidR="00D048A6">
              <w:rPr>
                <w:noProof/>
                <w:webHidden/>
              </w:rPr>
              <w:fldChar w:fldCharType="begin"/>
            </w:r>
            <w:r w:rsidR="00D048A6">
              <w:rPr>
                <w:noProof/>
                <w:webHidden/>
              </w:rPr>
              <w:instrText xml:space="preserve"> PAGEREF _Toc208393213 \h </w:instrText>
            </w:r>
            <w:r w:rsidR="00D048A6">
              <w:rPr>
                <w:noProof/>
                <w:webHidden/>
              </w:rPr>
            </w:r>
            <w:r w:rsidR="00D048A6">
              <w:rPr>
                <w:noProof/>
                <w:webHidden/>
              </w:rPr>
              <w:fldChar w:fldCharType="separate"/>
            </w:r>
            <w:r w:rsidR="00D048A6">
              <w:rPr>
                <w:noProof/>
                <w:webHidden/>
              </w:rPr>
              <w:t>5</w:t>
            </w:r>
            <w:r w:rsidR="00D048A6">
              <w:rPr>
                <w:noProof/>
                <w:webHidden/>
              </w:rPr>
              <w:fldChar w:fldCharType="end"/>
            </w:r>
          </w:hyperlink>
        </w:p>
        <w:p w14:paraId="425499D3" w14:textId="5F61A1F7" w:rsidR="00D048A6" w:rsidRDefault="005A1D4B">
          <w:pPr>
            <w:pStyle w:val="TDC2"/>
            <w:tabs>
              <w:tab w:val="left" w:pos="800"/>
            </w:tabs>
            <w:rPr>
              <w:rFonts w:eastAsiaTheme="minorEastAsia" w:cstheme="minorBidi"/>
              <w:i w:val="0"/>
              <w:iCs w:val="0"/>
              <w:noProof/>
              <w:sz w:val="22"/>
              <w:szCs w:val="22"/>
              <w:lang w:eastAsia="es-SV"/>
            </w:rPr>
          </w:pPr>
          <w:hyperlink w:anchor="_Toc208393214" w:history="1">
            <w:r w:rsidR="00D048A6" w:rsidRPr="00F13003">
              <w:rPr>
                <w:rStyle w:val="Hipervnculo"/>
                <w:noProof/>
              </w:rPr>
              <w:t>2.1</w:t>
            </w:r>
            <w:r w:rsidR="00D048A6">
              <w:rPr>
                <w:rFonts w:eastAsiaTheme="minorEastAsia" w:cstheme="minorBidi"/>
                <w:i w:val="0"/>
                <w:iCs w:val="0"/>
                <w:noProof/>
                <w:sz w:val="22"/>
                <w:szCs w:val="22"/>
                <w:lang w:eastAsia="es-SV"/>
              </w:rPr>
              <w:tab/>
            </w:r>
            <w:r w:rsidR="00D048A6" w:rsidRPr="00F13003">
              <w:rPr>
                <w:rStyle w:val="Hipervnculo"/>
                <w:noProof/>
              </w:rPr>
              <w:t>Infraestructura y Elementos Tangibles.</w:t>
            </w:r>
            <w:r w:rsidR="00D048A6">
              <w:rPr>
                <w:noProof/>
                <w:webHidden/>
              </w:rPr>
              <w:tab/>
            </w:r>
            <w:r w:rsidR="00D048A6">
              <w:rPr>
                <w:noProof/>
                <w:webHidden/>
              </w:rPr>
              <w:fldChar w:fldCharType="begin"/>
            </w:r>
            <w:r w:rsidR="00D048A6">
              <w:rPr>
                <w:noProof/>
                <w:webHidden/>
              </w:rPr>
              <w:instrText xml:space="preserve"> PAGEREF _Toc208393214 \h </w:instrText>
            </w:r>
            <w:r w:rsidR="00D048A6">
              <w:rPr>
                <w:noProof/>
                <w:webHidden/>
              </w:rPr>
            </w:r>
            <w:r w:rsidR="00D048A6">
              <w:rPr>
                <w:noProof/>
                <w:webHidden/>
              </w:rPr>
              <w:fldChar w:fldCharType="separate"/>
            </w:r>
            <w:r w:rsidR="00D048A6">
              <w:rPr>
                <w:noProof/>
                <w:webHidden/>
              </w:rPr>
              <w:t>5</w:t>
            </w:r>
            <w:r w:rsidR="00D048A6">
              <w:rPr>
                <w:noProof/>
                <w:webHidden/>
              </w:rPr>
              <w:fldChar w:fldCharType="end"/>
            </w:r>
          </w:hyperlink>
        </w:p>
        <w:p w14:paraId="429E1090" w14:textId="0B34234F" w:rsidR="00D048A6" w:rsidRDefault="005A1D4B">
          <w:pPr>
            <w:pStyle w:val="TDC2"/>
            <w:tabs>
              <w:tab w:val="left" w:pos="800"/>
            </w:tabs>
            <w:rPr>
              <w:rFonts w:eastAsiaTheme="minorEastAsia" w:cstheme="minorBidi"/>
              <w:i w:val="0"/>
              <w:iCs w:val="0"/>
              <w:noProof/>
              <w:sz w:val="22"/>
              <w:szCs w:val="22"/>
              <w:lang w:eastAsia="es-SV"/>
            </w:rPr>
          </w:pPr>
          <w:hyperlink w:anchor="_Toc208393215" w:history="1">
            <w:r w:rsidR="00D048A6" w:rsidRPr="00F13003">
              <w:rPr>
                <w:rStyle w:val="Hipervnculo"/>
                <w:noProof/>
              </w:rPr>
              <w:t>2.2</w:t>
            </w:r>
            <w:r w:rsidR="00D048A6">
              <w:rPr>
                <w:rFonts w:eastAsiaTheme="minorEastAsia" w:cstheme="minorBidi"/>
                <w:i w:val="0"/>
                <w:iCs w:val="0"/>
                <w:noProof/>
                <w:sz w:val="22"/>
                <w:szCs w:val="22"/>
                <w:lang w:eastAsia="es-SV"/>
              </w:rPr>
              <w:tab/>
            </w:r>
            <w:r w:rsidR="00D048A6" w:rsidRPr="00F13003">
              <w:rPr>
                <w:rStyle w:val="Hipervnculo"/>
                <w:noProof/>
              </w:rPr>
              <w:t>Empatía del Personal</w:t>
            </w:r>
            <w:r w:rsidR="00D048A6">
              <w:rPr>
                <w:noProof/>
                <w:webHidden/>
              </w:rPr>
              <w:tab/>
            </w:r>
            <w:r w:rsidR="00D048A6">
              <w:rPr>
                <w:noProof/>
                <w:webHidden/>
              </w:rPr>
              <w:fldChar w:fldCharType="begin"/>
            </w:r>
            <w:r w:rsidR="00D048A6">
              <w:rPr>
                <w:noProof/>
                <w:webHidden/>
              </w:rPr>
              <w:instrText xml:space="preserve"> PAGEREF _Toc208393215 \h </w:instrText>
            </w:r>
            <w:r w:rsidR="00D048A6">
              <w:rPr>
                <w:noProof/>
                <w:webHidden/>
              </w:rPr>
            </w:r>
            <w:r w:rsidR="00D048A6">
              <w:rPr>
                <w:noProof/>
                <w:webHidden/>
              </w:rPr>
              <w:fldChar w:fldCharType="separate"/>
            </w:r>
            <w:r w:rsidR="00D048A6">
              <w:rPr>
                <w:noProof/>
                <w:webHidden/>
              </w:rPr>
              <w:t>5</w:t>
            </w:r>
            <w:r w:rsidR="00D048A6">
              <w:rPr>
                <w:noProof/>
                <w:webHidden/>
              </w:rPr>
              <w:fldChar w:fldCharType="end"/>
            </w:r>
          </w:hyperlink>
        </w:p>
        <w:p w14:paraId="44EE4725" w14:textId="2B121E17" w:rsidR="00D048A6" w:rsidRDefault="005A1D4B">
          <w:pPr>
            <w:pStyle w:val="TDC2"/>
            <w:tabs>
              <w:tab w:val="left" w:pos="800"/>
            </w:tabs>
            <w:rPr>
              <w:rFonts w:eastAsiaTheme="minorEastAsia" w:cstheme="minorBidi"/>
              <w:i w:val="0"/>
              <w:iCs w:val="0"/>
              <w:noProof/>
              <w:sz w:val="22"/>
              <w:szCs w:val="22"/>
              <w:lang w:eastAsia="es-SV"/>
            </w:rPr>
          </w:pPr>
          <w:hyperlink w:anchor="_Toc208393216" w:history="1">
            <w:r w:rsidR="00D048A6" w:rsidRPr="00F13003">
              <w:rPr>
                <w:rStyle w:val="Hipervnculo"/>
                <w:noProof/>
              </w:rPr>
              <w:t>2.3</w:t>
            </w:r>
            <w:r w:rsidR="00D048A6">
              <w:rPr>
                <w:rFonts w:eastAsiaTheme="minorEastAsia" w:cstheme="minorBidi"/>
                <w:i w:val="0"/>
                <w:iCs w:val="0"/>
                <w:noProof/>
                <w:sz w:val="22"/>
                <w:szCs w:val="22"/>
                <w:lang w:eastAsia="es-SV"/>
              </w:rPr>
              <w:tab/>
            </w:r>
            <w:r w:rsidR="00D048A6" w:rsidRPr="00F13003">
              <w:rPr>
                <w:rStyle w:val="Hipervnculo"/>
                <w:noProof/>
              </w:rPr>
              <w:t>Profesionalismo de los empleados.</w:t>
            </w:r>
            <w:r w:rsidR="00D048A6">
              <w:rPr>
                <w:noProof/>
                <w:webHidden/>
              </w:rPr>
              <w:tab/>
            </w:r>
            <w:r w:rsidR="00D048A6">
              <w:rPr>
                <w:noProof/>
                <w:webHidden/>
              </w:rPr>
              <w:fldChar w:fldCharType="begin"/>
            </w:r>
            <w:r w:rsidR="00D048A6">
              <w:rPr>
                <w:noProof/>
                <w:webHidden/>
              </w:rPr>
              <w:instrText xml:space="preserve"> PAGEREF _Toc208393216 \h </w:instrText>
            </w:r>
            <w:r w:rsidR="00D048A6">
              <w:rPr>
                <w:noProof/>
                <w:webHidden/>
              </w:rPr>
            </w:r>
            <w:r w:rsidR="00D048A6">
              <w:rPr>
                <w:noProof/>
                <w:webHidden/>
              </w:rPr>
              <w:fldChar w:fldCharType="separate"/>
            </w:r>
            <w:r w:rsidR="00D048A6">
              <w:rPr>
                <w:noProof/>
                <w:webHidden/>
              </w:rPr>
              <w:t>5</w:t>
            </w:r>
            <w:r w:rsidR="00D048A6">
              <w:rPr>
                <w:noProof/>
                <w:webHidden/>
              </w:rPr>
              <w:fldChar w:fldCharType="end"/>
            </w:r>
          </w:hyperlink>
        </w:p>
        <w:p w14:paraId="042C2053" w14:textId="577ECCC1" w:rsidR="00D048A6" w:rsidRDefault="005A1D4B">
          <w:pPr>
            <w:pStyle w:val="TDC2"/>
            <w:tabs>
              <w:tab w:val="left" w:pos="800"/>
            </w:tabs>
            <w:rPr>
              <w:rFonts w:eastAsiaTheme="minorEastAsia" w:cstheme="minorBidi"/>
              <w:i w:val="0"/>
              <w:iCs w:val="0"/>
              <w:noProof/>
              <w:sz w:val="22"/>
              <w:szCs w:val="22"/>
              <w:lang w:eastAsia="es-SV"/>
            </w:rPr>
          </w:pPr>
          <w:hyperlink w:anchor="_Toc208393217" w:history="1">
            <w:r w:rsidR="00D048A6" w:rsidRPr="00F13003">
              <w:rPr>
                <w:rStyle w:val="Hipervnculo"/>
                <w:noProof/>
              </w:rPr>
              <w:t>2.4</w:t>
            </w:r>
            <w:r w:rsidR="00D048A6">
              <w:rPr>
                <w:rFonts w:eastAsiaTheme="minorEastAsia" w:cstheme="minorBidi"/>
                <w:i w:val="0"/>
                <w:iCs w:val="0"/>
                <w:noProof/>
                <w:sz w:val="22"/>
                <w:szCs w:val="22"/>
                <w:lang w:eastAsia="es-SV"/>
              </w:rPr>
              <w:tab/>
            </w:r>
            <w:r w:rsidR="00D048A6" w:rsidRPr="00F13003">
              <w:rPr>
                <w:rStyle w:val="Hipervnculo"/>
                <w:noProof/>
              </w:rPr>
              <w:t>Capacidad de Respuesta Institucional</w:t>
            </w:r>
            <w:r w:rsidR="00D048A6">
              <w:rPr>
                <w:noProof/>
                <w:webHidden/>
              </w:rPr>
              <w:tab/>
            </w:r>
            <w:r w:rsidR="00D048A6">
              <w:rPr>
                <w:noProof/>
                <w:webHidden/>
              </w:rPr>
              <w:fldChar w:fldCharType="begin"/>
            </w:r>
            <w:r w:rsidR="00D048A6">
              <w:rPr>
                <w:noProof/>
                <w:webHidden/>
              </w:rPr>
              <w:instrText xml:space="preserve"> PAGEREF _Toc208393217 \h </w:instrText>
            </w:r>
            <w:r w:rsidR="00D048A6">
              <w:rPr>
                <w:noProof/>
                <w:webHidden/>
              </w:rPr>
            </w:r>
            <w:r w:rsidR="00D048A6">
              <w:rPr>
                <w:noProof/>
                <w:webHidden/>
              </w:rPr>
              <w:fldChar w:fldCharType="separate"/>
            </w:r>
            <w:r w:rsidR="00D048A6">
              <w:rPr>
                <w:noProof/>
                <w:webHidden/>
              </w:rPr>
              <w:t>6</w:t>
            </w:r>
            <w:r w:rsidR="00D048A6">
              <w:rPr>
                <w:noProof/>
                <w:webHidden/>
              </w:rPr>
              <w:fldChar w:fldCharType="end"/>
            </w:r>
          </w:hyperlink>
        </w:p>
        <w:p w14:paraId="2BE0C760" w14:textId="3A41B6F8" w:rsidR="00D048A6" w:rsidRDefault="005A1D4B">
          <w:pPr>
            <w:pStyle w:val="TDC3"/>
            <w:tabs>
              <w:tab w:val="left" w:pos="1200"/>
              <w:tab w:val="right" w:leader="dot" w:pos="9204"/>
            </w:tabs>
            <w:rPr>
              <w:rFonts w:eastAsiaTheme="minorEastAsia" w:cstheme="minorBidi"/>
              <w:noProof/>
              <w:sz w:val="22"/>
              <w:szCs w:val="22"/>
              <w:lang w:eastAsia="es-SV"/>
            </w:rPr>
          </w:pPr>
          <w:hyperlink w:anchor="_Toc208393218" w:history="1">
            <w:r w:rsidR="00D048A6" w:rsidRPr="00F13003">
              <w:rPr>
                <w:rStyle w:val="Hipervnculo"/>
                <w:rFonts w:ascii="Museo Sans 100" w:hAnsi="Museo Sans 100"/>
                <w:noProof/>
              </w:rPr>
              <w:t>2.4.1</w:t>
            </w:r>
            <w:r w:rsidR="00D048A6">
              <w:rPr>
                <w:rFonts w:eastAsiaTheme="minorEastAsia" w:cstheme="minorBidi"/>
                <w:noProof/>
                <w:sz w:val="22"/>
                <w:szCs w:val="22"/>
                <w:lang w:eastAsia="es-SV"/>
              </w:rPr>
              <w:tab/>
            </w:r>
            <w:r w:rsidR="00D048A6" w:rsidRPr="00F13003">
              <w:rPr>
                <w:rStyle w:val="Hipervnculo"/>
                <w:rFonts w:ascii="Museo Sans 100" w:hAnsi="Museo Sans 100"/>
                <w:noProof/>
              </w:rPr>
              <w:t>El Tiempo real delos procesos de contratación.</w:t>
            </w:r>
            <w:r w:rsidR="00D048A6">
              <w:rPr>
                <w:noProof/>
                <w:webHidden/>
              </w:rPr>
              <w:tab/>
            </w:r>
            <w:r w:rsidR="00D048A6">
              <w:rPr>
                <w:noProof/>
                <w:webHidden/>
              </w:rPr>
              <w:fldChar w:fldCharType="begin"/>
            </w:r>
            <w:r w:rsidR="00D048A6">
              <w:rPr>
                <w:noProof/>
                <w:webHidden/>
              </w:rPr>
              <w:instrText xml:space="preserve"> PAGEREF _Toc208393218 \h </w:instrText>
            </w:r>
            <w:r w:rsidR="00D048A6">
              <w:rPr>
                <w:noProof/>
                <w:webHidden/>
              </w:rPr>
            </w:r>
            <w:r w:rsidR="00D048A6">
              <w:rPr>
                <w:noProof/>
                <w:webHidden/>
              </w:rPr>
              <w:fldChar w:fldCharType="separate"/>
            </w:r>
            <w:r w:rsidR="00D048A6">
              <w:rPr>
                <w:noProof/>
                <w:webHidden/>
              </w:rPr>
              <w:t>6</w:t>
            </w:r>
            <w:r w:rsidR="00D048A6">
              <w:rPr>
                <w:noProof/>
                <w:webHidden/>
              </w:rPr>
              <w:fldChar w:fldCharType="end"/>
            </w:r>
          </w:hyperlink>
        </w:p>
        <w:p w14:paraId="694D82B1" w14:textId="1396602C" w:rsidR="00D048A6" w:rsidRDefault="005A1D4B">
          <w:pPr>
            <w:pStyle w:val="TDC1"/>
            <w:tabs>
              <w:tab w:val="right" w:leader="dot" w:pos="9204"/>
            </w:tabs>
            <w:rPr>
              <w:rFonts w:eastAsiaTheme="minorEastAsia" w:cstheme="minorBidi"/>
              <w:b w:val="0"/>
              <w:bCs w:val="0"/>
              <w:noProof/>
              <w:sz w:val="22"/>
              <w:szCs w:val="22"/>
              <w:lang w:eastAsia="es-SV"/>
            </w:rPr>
          </w:pPr>
          <w:hyperlink w:anchor="_Toc208393219" w:history="1">
            <w:r w:rsidR="00D048A6" w:rsidRPr="00F13003">
              <w:rPr>
                <w:rStyle w:val="Hipervnculo"/>
                <w:noProof/>
              </w:rPr>
              <w:t>Capítulo 3: ¿En qué aspectos se debe mejorar?</w:t>
            </w:r>
            <w:r w:rsidR="00D048A6">
              <w:rPr>
                <w:noProof/>
                <w:webHidden/>
              </w:rPr>
              <w:tab/>
            </w:r>
            <w:r w:rsidR="00D048A6">
              <w:rPr>
                <w:noProof/>
                <w:webHidden/>
              </w:rPr>
              <w:fldChar w:fldCharType="begin"/>
            </w:r>
            <w:r w:rsidR="00D048A6">
              <w:rPr>
                <w:noProof/>
                <w:webHidden/>
              </w:rPr>
              <w:instrText xml:space="preserve"> PAGEREF _Toc208393219 \h </w:instrText>
            </w:r>
            <w:r w:rsidR="00D048A6">
              <w:rPr>
                <w:noProof/>
                <w:webHidden/>
              </w:rPr>
            </w:r>
            <w:r w:rsidR="00D048A6">
              <w:rPr>
                <w:noProof/>
                <w:webHidden/>
              </w:rPr>
              <w:fldChar w:fldCharType="separate"/>
            </w:r>
            <w:r w:rsidR="00D048A6">
              <w:rPr>
                <w:noProof/>
                <w:webHidden/>
              </w:rPr>
              <w:t>6</w:t>
            </w:r>
            <w:r w:rsidR="00D048A6">
              <w:rPr>
                <w:noProof/>
                <w:webHidden/>
              </w:rPr>
              <w:fldChar w:fldCharType="end"/>
            </w:r>
          </w:hyperlink>
        </w:p>
        <w:p w14:paraId="5D9BB1D1" w14:textId="5F3728D9" w:rsidR="00D048A6" w:rsidRDefault="005A1D4B">
          <w:pPr>
            <w:pStyle w:val="TDC1"/>
            <w:tabs>
              <w:tab w:val="right" w:leader="dot" w:pos="9204"/>
            </w:tabs>
            <w:rPr>
              <w:rFonts w:eastAsiaTheme="minorEastAsia" w:cstheme="minorBidi"/>
              <w:b w:val="0"/>
              <w:bCs w:val="0"/>
              <w:noProof/>
              <w:sz w:val="22"/>
              <w:szCs w:val="22"/>
              <w:lang w:eastAsia="es-SV"/>
            </w:rPr>
          </w:pPr>
          <w:hyperlink w:anchor="_Toc208393220" w:history="1">
            <w:r w:rsidR="00D048A6" w:rsidRPr="00F13003">
              <w:rPr>
                <w:rStyle w:val="Hipervnculo"/>
                <w:noProof/>
              </w:rPr>
              <w:t>Capítulo 4: Sugerencias y Conclusiones</w:t>
            </w:r>
            <w:r w:rsidR="00D048A6">
              <w:rPr>
                <w:noProof/>
                <w:webHidden/>
              </w:rPr>
              <w:tab/>
            </w:r>
            <w:r w:rsidR="00D048A6">
              <w:rPr>
                <w:noProof/>
                <w:webHidden/>
              </w:rPr>
              <w:fldChar w:fldCharType="begin"/>
            </w:r>
            <w:r w:rsidR="00D048A6">
              <w:rPr>
                <w:noProof/>
                <w:webHidden/>
              </w:rPr>
              <w:instrText xml:space="preserve"> PAGEREF _Toc208393220 \h </w:instrText>
            </w:r>
            <w:r w:rsidR="00D048A6">
              <w:rPr>
                <w:noProof/>
                <w:webHidden/>
              </w:rPr>
            </w:r>
            <w:r w:rsidR="00D048A6">
              <w:rPr>
                <w:noProof/>
                <w:webHidden/>
              </w:rPr>
              <w:fldChar w:fldCharType="separate"/>
            </w:r>
            <w:r w:rsidR="00D048A6">
              <w:rPr>
                <w:noProof/>
                <w:webHidden/>
              </w:rPr>
              <w:t>7</w:t>
            </w:r>
            <w:r w:rsidR="00D048A6">
              <w:rPr>
                <w:noProof/>
                <w:webHidden/>
              </w:rPr>
              <w:fldChar w:fldCharType="end"/>
            </w:r>
          </w:hyperlink>
        </w:p>
        <w:p w14:paraId="39017FE2" w14:textId="582ECE60" w:rsidR="00D048A6" w:rsidRDefault="005A1D4B">
          <w:pPr>
            <w:pStyle w:val="TDC2"/>
            <w:tabs>
              <w:tab w:val="left" w:pos="800"/>
            </w:tabs>
            <w:rPr>
              <w:rFonts w:eastAsiaTheme="minorEastAsia" w:cstheme="minorBidi"/>
              <w:i w:val="0"/>
              <w:iCs w:val="0"/>
              <w:noProof/>
              <w:sz w:val="22"/>
              <w:szCs w:val="22"/>
              <w:lang w:eastAsia="es-SV"/>
            </w:rPr>
          </w:pPr>
          <w:hyperlink w:anchor="_Toc208393221" w:history="1">
            <w:r w:rsidR="00D048A6" w:rsidRPr="00F13003">
              <w:rPr>
                <w:rStyle w:val="Hipervnculo"/>
                <w:noProof/>
              </w:rPr>
              <w:t>4.1</w:t>
            </w:r>
            <w:r w:rsidR="00D048A6">
              <w:rPr>
                <w:rFonts w:eastAsiaTheme="minorEastAsia" w:cstheme="minorBidi"/>
                <w:i w:val="0"/>
                <w:iCs w:val="0"/>
                <w:noProof/>
                <w:sz w:val="22"/>
                <w:szCs w:val="22"/>
                <w:lang w:eastAsia="es-SV"/>
              </w:rPr>
              <w:tab/>
            </w:r>
            <w:r w:rsidR="00D048A6" w:rsidRPr="00F13003">
              <w:rPr>
                <w:rStyle w:val="Hipervnculo"/>
                <w:noProof/>
              </w:rPr>
              <w:t>Sugerencia</w:t>
            </w:r>
            <w:r w:rsidR="00D048A6">
              <w:rPr>
                <w:noProof/>
                <w:webHidden/>
              </w:rPr>
              <w:tab/>
            </w:r>
            <w:r w:rsidR="00D048A6">
              <w:rPr>
                <w:noProof/>
                <w:webHidden/>
              </w:rPr>
              <w:fldChar w:fldCharType="begin"/>
            </w:r>
            <w:r w:rsidR="00D048A6">
              <w:rPr>
                <w:noProof/>
                <w:webHidden/>
              </w:rPr>
              <w:instrText xml:space="preserve"> PAGEREF _Toc208393221 \h </w:instrText>
            </w:r>
            <w:r w:rsidR="00D048A6">
              <w:rPr>
                <w:noProof/>
                <w:webHidden/>
              </w:rPr>
            </w:r>
            <w:r w:rsidR="00D048A6">
              <w:rPr>
                <w:noProof/>
                <w:webHidden/>
              </w:rPr>
              <w:fldChar w:fldCharType="separate"/>
            </w:r>
            <w:r w:rsidR="00D048A6">
              <w:rPr>
                <w:noProof/>
                <w:webHidden/>
              </w:rPr>
              <w:t>7</w:t>
            </w:r>
            <w:r w:rsidR="00D048A6">
              <w:rPr>
                <w:noProof/>
                <w:webHidden/>
              </w:rPr>
              <w:fldChar w:fldCharType="end"/>
            </w:r>
          </w:hyperlink>
        </w:p>
        <w:p w14:paraId="0993DC98" w14:textId="5C8EEA59" w:rsidR="00D048A6" w:rsidRDefault="005A1D4B">
          <w:pPr>
            <w:pStyle w:val="TDC2"/>
            <w:tabs>
              <w:tab w:val="left" w:pos="800"/>
            </w:tabs>
            <w:rPr>
              <w:rFonts w:eastAsiaTheme="minorEastAsia" w:cstheme="minorBidi"/>
              <w:i w:val="0"/>
              <w:iCs w:val="0"/>
              <w:noProof/>
              <w:sz w:val="22"/>
              <w:szCs w:val="22"/>
              <w:lang w:eastAsia="es-SV"/>
            </w:rPr>
          </w:pPr>
          <w:hyperlink w:anchor="_Toc208393222" w:history="1">
            <w:r w:rsidR="00D048A6" w:rsidRPr="00F13003">
              <w:rPr>
                <w:rStyle w:val="Hipervnculo"/>
                <w:noProof/>
              </w:rPr>
              <w:t>4.2</w:t>
            </w:r>
            <w:r w:rsidR="00D048A6">
              <w:rPr>
                <w:rFonts w:eastAsiaTheme="minorEastAsia" w:cstheme="minorBidi"/>
                <w:i w:val="0"/>
                <w:iCs w:val="0"/>
                <w:noProof/>
                <w:sz w:val="22"/>
                <w:szCs w:val="22"/>
                <w:lang w:eastAsia="es-SV"/>
              </w:rPr>
              <w:tab/>
            </w:r>
            <w:r w:rsidR="00D048A6" w:rsidRPr="00F13003">
              <w:rPr>
                <w:rStyle w:val="Hipervnculo"/>
                <w:noProof/>
              </w:rPr>
              <w:t>Conclusiones</w:t>
            </w:r>
            <w:r w:rsidR="00D048A6">
              <w:rPr>
                <w:noProof/>
                <w:webHidden/>
              </w:rPr>
              <w:tab/>
            </w:r>
            <w:r w:rsidR="00D048A6">
              <w:rPr>
                <w:noProof/>
                <w:webHidden/>
              </w:rPr>
              <w:fldChar w:fldCharType="begin"/>
            </w:r>
            <w:r w:rsidR="00D048A6">
              <w:rPr>
                <w:noProof/>
                <w:webHidden/>
              </w:rPr>
              <w:instrText xml:space="preserve"> PAGEREF _Toc208393222 \h </w:instrText>
            </w:r>
            <w:r w:rsidR="00D048A6">
              <w:rPr>
                <w:noProof/>
                <w:webHidden/>
              </w:rPr>
            </w:r>
            <w:r w:rsidR="00D048A6">
              <w:rPr>
                <w:noProof/>
                <w:webHidden/>
              </w:rPr>
              <w:fldChar w:fldCharType="separate"/>
            </w:r>
            <w:r w:rsidR="00D048A6">
              <w:rPr>
                <w:noProof/>
                <w:webHidden/>
              </w:rPr>
              <w:t>7</w:t>
            </w:r>
            <w:r w:rsidR="00D048A6">
              <w:rPr>
                <w:noProof/>
                <w:webHidden/>
              </w:rPr>
              <w:fldChar w:fldCharType="end"/>
            </w:r>
          </w:hyperlink>
        </w:p>
        <w:p w14:paraId="08825E62" w14:textId="081EAD7B" w:rsidR="00D048A6" w:rsidRDefault="005A1D4B">
          <w:pPr>
            <w:pStyle w:val="TDC1"/>
            <w:tabs>
              <w:tab w:val="right" w:leader="dot" w:pos="9204"/>
            </w:tabs>
            <w:rPr>
              <w:rFonts w:eastAsiaTheme="minorEastAsia" w:cstheme="minorBidi"/>
              <w:b w:val="0"/>
              <w:bCs w:val="0"/>
              <w:noProof/>
              <w:sz w:val="22"/>
              <w:szCs w:val="22"/>
              <w:lang w:eastAsia="es-SV"/>
            </w:rPr>
          </w:pPr>
          <w:hyperlink w:anchor="_Toc208393223" w:history="1">
            <w:r w:rsidR="00D048A6" w:rsidRPr="00F13003">
              <w:rPr>
                <w:rStyle w:val="Hipervnculo"/>
                <w:noProof/>
              </w:rPr>
              <w:t>ANEXOS</w:t>
            </w:r>
            <w:r w:rsidR="00D048A6">
              <w:rPr>
                <w:noProof/>
                <w:webHidden/>
              </w:rPr>
              <w:tab/>
            </w:r>
            <w:r w:rsidR="00D048A6">
              <w:rPr>
                <w:noProof/>
                <w:webHidden/>
              </w:rPr>
              <w:fldChar w:fldCharType="begin"/>
            </w:r>
            <w:r w:rsidR="00D048A6">
              <w:rPr>
                <w:noProof/>
                <w:webHidden/>
              </w:rPr>
              <w:instrText xml:space="preserve"> PAGEREF _Toc208393223 \h </w:instrText>
            </w:r>
            <w:r w:rsidR="00D048A6">
              <w:rPr>
                <w:noProof/>
                <w:webHidden/>
              </w:rPr>
            </w:r>
            <w:r w:rsidR="00D048A6">
              <w:rPr>
                <w:noProof/>
                <w:webHidden/>
              </w:rPr>
              <w:fldChar w:fldCharType="separate"/>
            </w:r>
            <w:r w:rsidR="00D048A6">
              <w:rPr>
                <w:noProof/>
                <w:webHidden/>
              </w:rPr>
              <w:t>8</w:t>
            </w:r>
            <w:r w:rsidR="00D048A6">
              <w:rPr>
                <w:noProof/>
                <w:webHidden/>
              </w:rPr>
              <w:fldChar w:fldCharType="end"/>
            </w:r>
          </w:hyperlink>
        </w:p>
        <w:p w14:paraId="0C6B7AB2" w14:textId="311FFE26" w:rsidR="00D048A6" w:rsidRDefault="005A1D4B">
          <w:pPr>
            <w:pStyle w:val="TDC2"/>
            <w:rPr>
              <w:rFonts w:eastAsiaTheme="minorEastAsia" w:cstheme="minorBidi"/>
              <w:i w:val="0"/>
              <w:iCs w:val="0"/>
              <w:noProof/>
              <w:sz w:val="22"/>
              <w:szCs w:val="22"/>
              <w:lang w:eastAsia="es-SV"/>
            </w:rPr>
          </w:pPr>
          <w:hyperlink w:anchor="_Toc208393224" w:history="1">
            <w:r w:rsidR="00D048A6" w:rsidRPr="00F13003">
              <w:rPr>
                <w:rStyle w:val="Hipervnculo"/>
                <w:noProof/>
              </w:rPr>
              <w:t>Anexo 1: Información General del Estudio y de la Persona Encuestada</w:t>
            </w:r>
            <w:r w:rsidR="00D048A6">
              <w:rPr>
                <w:noProof/>
                <w:webHidden/>
              </w:rPr>
              <w:tab/>
            </w:r>
            <w:r w:rsidR="00D048A6">
              <w:rPr>
                <w:noProof/>
                <w:webHidden/>
              </w:rPr>
              <w:fldChar w:fldCharType="begin"/>
            </w:r>
            <w:r w:rsidR="00D048A6">
              <w:rPr>
                <w:noProof/>
                <w:webHidden/>
              </w:rPr>
              <w:instrText xml:space="preserve"> PAGEREF _Toc208393224 \h </w:instrText>
            </w:r>
            <w:r w:rsidR="00D048A6">
              <w:rPr>
                <w:noProof/>
                <w:webHidden/>
              </w:rPr>
            </w:r>
            <w:r w:rsidR="00D048A6">
              <w:rPr>
                <w:noProof/>
                <w:webHidden/>
              </w:rPr>
              <w:fldChar w:fldCharType="separate"/>
            </w:r>
            <w:r w:rsidR="00D048A6">
              <w:rPr>
                <w:noProof/>
                <w:webHidden/>
              </w:rPr>
              <w:t>8</w:t>
            </w:r>
            <w:r w:rsidR="00D048A6">
              <w:rPr>
                <w:noProof/>
                <w:webHidden/>
              </w:rPr>
              <w:fldChar w:fldCharType="end"/>
            </w:r>
          </w:hyperlink>
        </w:p>
        <w:p w14:paraId="124EAEC5" w14:textId="1F7DFD4F" w:rsidR="00D048A6" w:rsidRDefault="005A1D4B">
          <w:pPr>
            <w:pStyle w:val="TDC2"/>
            <w:rPr>
              <w:rFonts w:eastAsiaTheme="minorEastAsia" w:cstheme="minorBidi"/>
              <w:i w:val="0"/>
              <w:iCs w:val="0"/>
              <w:noProof/>
              <w:sz w:val="22"/>
              <w:szCs w:val="22"/>
              <w:lang w:eastAsia="es-SV"/>
            </w:rPr>
          </w:pPr>
          <w:hyperlink w:anchor="_Toc208393225" w:history="1">
            <w:r w:rsidR="00D048A6" w:rsidRPr="00F13003">
              <w:rPr>
                <w:rStyle w:val="Hipervnculo"/>
                <w:noProof/>
              </w:rPr>
              <w:t>Anexo 2: Índice de Satisfacción</w:t>
            </w:r>
            <w:r w:rsidR="00D048A6">
              <w:rPr>
                <w:noProof/>
                <w:webHidden/>
              </w:rPr>
              <w:tab/>
            </w:r>
            <w:r w:rsidR="00D048A6">
              <w:rPr>
                <w:noProof/>
                <w:webHidden/>
              </w:rPr>
              <w:fldChar w:fldCharType="begin"/>
            </w:r>
            <w:r w:rsidR="00D048A6">
              <w:rPr>
                <w:noProof/>
                <w:webHidden/>
              </w:rPr>
              <w:instrText xml:space="preserve"> PAGEREF _Toc208393225 \h </w:instrText>
            </w:r>
            <w:r w:rsidR="00D048A6">
              <w:rPr>
                <w:noProof/>
                <w:webHidden/>
              </w:rPr>
            </w:r>
            <w:r w:rsidR="00D048A6">
              <w:rPr>
                <w:noProof/>
                <w:webHidden/>
              </w:rPr>
              <w:fldChar w:fldCharType="separate"/>
            </w:r>
            <w:r w:rsidR="00D048A6">
              <w:rPr>
                <w:noProof/>
                <w:webHidden/>
              </w:rPr>
              <w:t>8</w:t>
            </w:r>
            <w:r w:rsidR="00D048A6">
              <w:rPr>
                <w:noProof/>
                <w:webHidden/>
              </w:rPr>
              <w:fldChar w:fldCharType="end"/>
            </w:r>
          </w:hyperlink>
        </w:p>
        <w:p w14:paraId="6F938691" w14:textId="425514F2" w:rsidR="00D048A6" w:rsidRDefault="005A1D4B">
          <w:pPr>
            <w:pStyle w:val="TDC2"/>
            <w:rPr>
              <w:rFonts w:eastAsiaTheme="minorEastAsia" w:cstheme="minorBidi"/>
              <w:i w:val="0"/>
              <w:iCs w:val="0"/>
              <w:noProof/>
              <w:sz w:val="22"/>
              <w:szCs w:val="22"/>
              <w:lang w:eastAsia="es-SV"/>
            </w:rPr>
          </w:pPr>
          <w:hyperlink w:anchor="_Toc208393226" w:history="1">
            <w:r w:rsidR="00D048A6" w:rsidRPr="00F13003">
              <w:rPr>
                <w:rStyle w:val="Hipervnculo"/>
                <w:noProof/>
              </w:rPr>
              <w:t>Anexo 3: Seguimiento de acciones plasmadas en acta de resultados de mediciones anteriores.</w:t>
            </w:r>
            <w:r w:rsidR="00D048A6">
              <w:rPr>
                <w:noProof/>
                <w:webHidden/>
              </w:rPr>
              <w:tab/>
            </w:r>
            <w:r w:rsidR="00D048A6">
              <w:rPr>
                <w:noProof/>
                <w:webHidden/>
              </w:rPr>
              <w:fldChar w:fldCharType="begin"/>
            </w:r>
            <w:r w:rsidR="00D048A6">
              <w:rPr>
                <w:noProof/>
                <w:webHidden/>
              </w:rPr>
              <w:instrText xml:space="preserve"> PAGEREF _Toc208393226 \h </w:instrText>
            </w:r>
            <w:r w:rsidR="00D048A6">
              <w:rPr>
                <w:noProof/>
                <w:webHidden/>
              </w:rPr>
            </w:r>
            <w:r w:rsidR="00D048A6">
              <w:rPr>
                <w:noProof/>
                <w:webHidden/>
              </w:rPr>
              <w:fldChar w:fldCharType="separate"/>
            </w:r>
            <w:r w:rsidR="00D048A6">
              <w:rPr>
                <w:noProof/>
                <w:webHidden/>
              </w:rPr>
              <w:t>8</w:t>
            </w:r>
            <w:r w:rsidR="00D048A6">
              <w:rPr>
                <w:noProof/>
                <w:webHidden/>
              </w:rPr>
              <w:fldChar w:fldCharType="end"/>
            </w:r>
          </w:hyperlink>
        </w:p>
        <w:p w14:paraId="099E6210" w14:textId="08955F8E" w:rsidR="00D048A6" w:rsidRDefault="005A1D4B">
          <w:pPr>
            <w:pStyle w:val="TDC2"/>
            <w:rPr>
              <w:rFonts w:eastAsiaTheme="minorEastAsia" w:cstheme="minorBidi"/>
              <w:i w:val="0"/>
              <w:iCs w:val="0"/>
              <w:noProof/>
              <w:sz w:val="22"/>
              <w:szCs w:val="22"/>
              <w:lang w:eastAsia="es-SV"/>
            </w:rPr>
          </w:pPr>
          <w:hyperlink w:anchor="_Toc208393227" w:history="1">
            <w:r w:rsidR="00D048A6" w:rsidRPr="00F13003">
              <w:rPr>
                <w:rStyle w:val="Hipervnculo"/>
                <w:noProof/>
              </w:rPr>
              <w:t>Anexo 4: Índice de Satisfacción por forma de contratación, año 2025.</w:t>
            </w:r>
            <w:r w:rsidR="00D048A6">
              <w:rPr>
                <w:noProof/>
                <w:webHidden/>
              </w:rPr>
              <w:tab/>
            </w:r>
            <w:r w:rsidR="00D048A6">
              <w:rPr>
                <w:noProof/>
                <w:webHidden/>
              </w:rPr>
              <w:fldChar w:fldCharType="begin"/>
            </w:r>
            <w:r w:rsidR="00D048A6">
              <w:rPr>
                <w:noProof/>
                <w:webHidden/>
              </w:rPr>
              <w:instrText xml:space="preserve"> PAGEREF _Toc208393227 \h </w:instrText>
            </w:r>
            <w:r w:rsidR="00D048A6">
              <w:rPr>
                <w:noProof/>
                <w:webHidden/>
              </w:rPr>
            </w:r>
            <w:r w:rsidR="00D048A6">
              <w:rPr>
                <w:noProof/>
                <w:webHidden/>
              </w:rPr>
              <w:fldChar w:fldCharType="separate"/>
            </w:r>
            <w:r w:rsidR="00D048A6">
              <w:rPr>
                <w:noProof/>
                <w:webHidden/>
              </w:rPr>
              <w:t>9</w:t>
            </w:r>
            <w:r w:rsidR="00D048A6">
              <w:rPr>
                <w:noProof/>
                <w:webHidden/>
              </w:rPr>
              <w:fldChar w:fldCharType="end"/>
            </w:r>
          </w:hyperlink>
        </w:p>
        <w:p w14:paraId="1C24BD2E" w14:textId="4327C5EE" w:rsidR="00D048A6" w:rsidRDefault="005A1D4B">
          <w:pPr>
            <w:pStyle w:val="TDC2"/>
            <w:rPr>
              <w:rFonts w:eastAsiaTheme="minorEastAsia" w:cstheme="minorBidi"/>
              <w:i w:val="0"/>
              <w:iCs w:val="0"/>
              <w:noProof/>
              <w:sz w:val="22"/>
              <w:szCs w:val="22"/>
              <w:lang w:eastAsia="es-SV"/>
            </w:rPr>
          </w:pPr>
          <w:hyperlink w:anchor="_Toc208393228" w:history="1">
            <w:r w:rsidR="00D048A6" w:rsidRPr="00F13003">
              <w:rPr>
                <w:rStyle w:val="Hipervnculo"/>
                <w:noProof/>
              </w:rPr>
              <w:t>Anexo 5: Tiempo Real por Servicio Recibido (40 días hábiles con Normativa Nacional – 80 días hábiles con Normativa Internacional)</w:t>
            </w:r>
            <w:r w:rsidR="00D048A6">
              <w:rPr>
                <w:noProof/>
                <w:webHidden/>
              </w:rPr>
              <w:tab/>
            </w:r>
            <w:r w:rsidR="00D048A6">
              <w:rPr>
                <w:noProof/>
                <w:webHidden/>
              </w:rPr>
              <w:fldChar w:fldCharType="begin"/>
            </w:r>
            <w:r w:rsidR="00D048A6">
              <w:rPr>
                <w:noProof/>
                <w:webHidden/>
              </w:rPr>
              <w:instrText xml:space="preserve"> PAGEREF _Toc208393228 \h </w:instrText>
            </w:r>
            <w:r w:rsidR="00D048A6">
              <w:rPr>
                <w:noProof/>
                <w:webHidden/>
              </w:rPr>
            </w:r>
            <w:r w:rsidR="00D048A6">
              <w:rPr>
                <w:noProof/>
                <w:webHidden/>
              </w:rPr>
              <w:fldChar w:fldCharType="separate"/>
            </w:r>
            <w:r w:rsidR="00D048A6">
              <w:rPr>
                <w:noProof/>
                <w:webHidden/>
              </w:rPr>
              <w:t>9</w:t>
            </w:r>
            <w:r w:rsidR="00D048A6">
              <w:rPr>
                <w:noProof/>
                <w:webHidden/>
              </w:rPr>
              <w:fldChar w:fldCharType="end"/>
            </w:r>
          </w:hyperlink>
        </w:p>
        <w:p w14:paraId="487A5E7C" w14:textId="28CE7936" w:rsidR="00D048A6" w:rsidRDefault="005A1D4B">
          <w:pPr>
            <w:pStyle w:val="TDC2"/>
            <w:rPr>
              <w:rFonts w:eastAsiaTheme="minorEastAsia" w:cstheme="minorBidi"/>
              <w:i w:val="0"/>
              <w:iCs w:val="0"/>
              <w:noProof/>
              <w:sz w:val="22"/>
              <w:szCs w:val="22"/>
              <w:lang w:eastAsia="es-SV"/>
            </w:rPr>
          </w:pPr>
          <w:hyperlink w:anchor="_Toc208393229" w:history="1">
            <w:r w:rsidR="00D048A6" w:rsidRPr="00F13003">
              <w:rPr>
                <w:rStyle w:val="Hipervnculo"/>
                <w:noProof/>
              </w:rPr>
              <w:t>Anexo 6: Comentarios Expresados por los Usuarios.</w:t>
            </w:r>
            <w:r w:rsidR="00D048A6">
              <w:rPr>
                <w:noProof/>
                <w:webHidden/>
              </w:rPr>
              <w:tab/>
            </w:r>
            <w:r w:rsidR="00D048A6">
              <w:rPr>
                <w:noProof/>
                <w:webHidden/>
              </w:rPr>
              <w:fldChar w:fldCharType="begin"/>
            </w:r>
            <w:r w:rsidR="00D048A6">
              <w:rPr>
                <w:noProof/>
                <w:webHidden/>
              </w:rPr>
              <w:instrText xml:space="preserve"> PAGEREF _Toc208393229 \h </w:instrText>
            </w:r>
            <w:r w:rsidR="00D048A6">
              <w:rPr>
                <w:noProof/>
                <w:webHidden/>
              </w:rPr>
            </w:r>
            <w:r w:rsidR="00D048A6">
              <w:rPr>
                <w:noProof/>
                <w:webHidden/>
              </w:rPr>
              <w:fldChar w:fldCharType="separate"/>
            </w:r>
            <w:r w:rsidR="00D048A6">
              <w:rPr>
                <w:noProof/>
                <w:webHidden/>
              </w:rPr>
              <w:t>10</w:t>
            </w:r>
            <w:r w:rsidR="00D048A6">
              <w:rPr>
                <w:noProof/>
                <w:webHidden/>
              </w:rPr>
              <w:fldChar w:fldCharType="end"/>
            </w:r>
          </w:hyperlink>
        </w:p>
        <w:p w14:paraId="5EE37EE8" w14:textId="7A23B016" w:rsidR="00816567" w:rsidRPr="004702AA" w:rsidRDefault="005409F0" w:rsidP="005409F0">
          <w:pPr>
            <w:tabs>
              <w:tab w:val="center" w:pos="5273"/>
            </w:tabs>
            <w:spacing w:after="120"/>
            <w:rPr>
              <w:b/>
              <w:bCs/>
              <w:lang w:val="es-ES"/>
            </w:rPr>
            <w:sectPr w:rsidR="00816567" w:rsidRPr="004702AA" w:rsidSect="009E22FD">
              <w:type w:val="continuous"/>
              <w:pgSz w:w="12242" w:h="15842" w:code="1"/>
              <w:pgMar w:top="992" w:right="1327" w:bottom="709" w:left="1701" w:header="1474" w:footer="227" w:gutter="0"/>
              <w:cols w:space="708"/>
              <w:docGrid w:linePitch="360"/>
            </w:sectPr>
          </w:pPr>
          <w:r w:rsidRPr="00B00671">
            <w:rPr>
              <w:rFonts w:asciiTheme="minorHAnsi" w:hAnsiTheme="minorHAnsi"/>
              <w:b/>
              <w:bCs/>
              <w:caps/>
              <w:szCs w:val="20"/>
            </w:rPr>
            <w:fldChar w:fldCharType="end"/>
          </w:r>
        </w:p>
        <w:p w14:paraId="5888616C" w14:textId="77777777" w:rsidR="00816567" w:rsidRPr="005409F0" w:rsidRDefault="005A1D4B" w:rsidP="00DD6B78">
          <w:pPr>
            <w:rPr>
              <w:sz w:val="4"/>
              <w:szCs w:val="4"/>
            </w:rPr>
          </w:pPr>
        </w:p>
      </w:sdtContent>
    </w:sdt>
    <w:p w14:paraId="030E4F98" w14:textId="77777777" w:rsidR="0003421F" w:rsidRDefault="0003421F" w:rsidP="00874B3C">
      <w:pPr>
        <w:pStyle w:val="Ttulo1"/>
        <w:sectPr w:rsidR="0003421F" w:rsidSect="00940B93">
          <w:headerReference w:type="default" r:id="rId13"/>
          <w:footerReference w:type="default" r:id="rId14"/>
          <w:type w:val="continuous"/>
          <w:pgSz w:w="12242" w:h="15842" w:code="1"/>
          <w:pgMar w:top="992" w:right="618" w:bottom="709" w:left="1077" w:header="1474" w:footer="227" w:gutter="0"/>
          <w:cols w:num="2" w:space="708"/>
          <w:docGrid w:linePitch="360"/>
        </w:sectPr>
      </w:pPr>
      <w:bookmarkStart w:id="10" w:name="_Toc153444840"/>
    </w:p>
    <w:p w14:paraId="57102826" w14:textId="77777777" w:rsidR="00B00671" w:rsidRPr="00AB5BFE" w:rsidRDefault="00173E7A" w:rsidP="00AB5BFE">
      <w:pPr>
        <w:jc w:val="left"/>
        <w:rPr>
          <w:rFonts w:eastAsiaTheme="minorEastAsia" w:cstheme="minorBidi"/>
          <w:b/>
          <w:noProof/>
          <w:color w:val="000000" w:themeColor="text1"/>
          <w:sz w:val="24"/>
          <w:szCs w:val="20"/>
          <w:lang w:eastAsia="es-SV"/>
        </w:rPr>
        <w:sectPr w:rsidR="00B00671" w:rsidRPr="00AB5BFE" w:rsidSect="00FC6541">
          <w:headerReference w:type="default" r:id="rId15"/>
          <w:type w:val="continuous"/>
          <w:pgSz w:w="12242" w:h="15842" w:code="1"/>
          <w:pgMar w:top="993" w:right="618" w:bottom="709" w:left="1134" w:header="1474" w:footer="227" w:gutter="0"/>
          <w:cols w:space="708"/>
          <w:docGrid w:linePitch="360"/>
        </w:sectPr>
      </w:pPr>
      <w:r>
        <w:br w:type="page"/>
      </w:r>
    </w:p>
    <w:p w14:paraId="21E120E9" w14:textId="77777777" w:rsidR="008F62C8" w:rsidRPr="008F62C8" w:rsidRDefault="00052568" w:rsidP="00182340">
      <w:pPr>
        <w:pStyle w:val="Ttulo1"/>
        <w:spacing w:before="80" w:after="80"/>
      </w:pPr>
      <w:bookmarkStart w:id="11" w:name="_Toc208393203"/>
      <w:r w:rsidRPr="005F19EA">
        <w:lastRenderedPageBreak/>
        <w:t>I</w:t>
      </w:r>
      <w:bookmarkEnd w:id="1"/>
      <w:bookmarkEnd w:id="8"/>
      <w:r w:rsidR="00DD7D36" w:rsidRPr="005F19EA">
        <w:t>ntroducción</w:t>
      </w:r>
      <w:bookmarkEnd w:id="9"/>
      <w:bookmarkEnd w:id="10"/>
      <w:bookmarkEnd w:id="11"/>
    </w:p>
    <w:p w14:paraId="54B852BA" w14:textId="448F3AB4" w:rsidR="00A7346C" w:rsidRPr="005F19EA" w:rsidRDefault="00052568" w:rsidP="00182340">
      <w:pPr>
        <w:spacing w:before="80" w:after="80"/>
        <w:rPr>
          <w:color w:val="000000" w:themeColor="text1"/>
        </w:rPr>
      </w:pPr>
      <w:r w:rsidRPr="005F19EA">
        <w:t xml:space="preserve">El informe </w:t>
      </w:r>
      <w:r w:rsidR="00587E4A" w:rsidRPr="005F19EA">
        <w:t xml:space="preserve">contiene </w:t>
      </w:r>
      <w:r w:rsidR="00BB3DAB" w:rsidRPr="005F19EA">
        <w:t xml:space="preserve">los </w:t>
      </w:r>
      <w:r w:rsidR="00587E4A" w:rsidRPr="005F19EA">
        <w:t xml:space="preserve">resultados </w:t>
      </w:r>
      <w:r w:rsidRPr="005F19EA">
        <w:t xml:space="preserve">de </w:t>
      </w:r>
      <w:r w:rsidR="00BB3DAB" w:rsidRPr="005F19EA">
        <w:t xml:space="preserve">la </w:t>
      </w:r>
      <w:r w:rsidR="00E12848" w:rsidRPr="005F19EA">
        <w:t>M</w:t>
      </w:r>
      <w:r w:rsidRPr="005F19EA">
        <w:t xml:space="preserve">edición de la </w:t>
      </w:r>
      <w:r w:rsidR="00E12848" w:rsidRPr="005F19EA">
        <w:t>S</w:t>
      </w:r>
      <w:r w:rsidRPr="005F19EA">
        <w:t xml:space="preserve">atisfacción </w:t>
      </w:r>
      <w:r w:rsidR="00AA2BB5" w:rsidRPr="005F19EA">
        <w:t>de l</w:t>
      </w:r>
      <w:r w:rsidR="00C969FF">
        <w:t>a</w:t>
      </w:r>
      <w:r w:rsidR="00AA2BB5" w:rsidRPr="005F19EA">
        <w:t>s</w:t>
      </w:r>
      <w:r w:rsidR="000568D9" w:rsidRPr="005F19EA">
        <w:t xml:space="preserve"> </w:t>
      </w:r>
      <w:sdt>
        <w:sdtPr>
          <w:id w:val="-1110585916"/>
          <w:placeholder>
            <w:docPart w:val="053C880CCE35422E91226FDB01C09972"/>
          </w:placeholder>
          <w15:color w:val="FF0000"/>
          <w:comboBox>
            <w:listItem w:displayText="Elija un element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listItem w:displayText="Partes Interesadas (Proveedores)" w:value="Partes Interesadas (Proveedores)"/>
          </w:comboBox>
        </w:sdtPr>
        <w:sdtEndPr/>
        <w:sdtContent>
          <w:r w:rsidR="00C969FF">
            <w:t>Partes Interesadas (Proveedores)</w:t>
          </w:r>
        </w:sdtContent>
      </w:sdt>
      <w:r w:rsidR="001029D8" w:rsidRPr="005F19EA">
        <w:rPr>
          <w:color w:val="000000" w:themeColor="text1"/>
        </w:rPr>
        <w:t xml:space="preserve"> </w:t>
      </w:r>
      <w:r w:rsidR="00654E2C" w:rsidRPr="005F19EA">
        <w:rPr>
          <w:color w:val="000000" w:themeColor="text1"/>
        </w:rPr>
        <w:t xml:space="preserve">del </w:t>
      </w:r>
      <w:bookmarkStart w:id="12" w:name="_Hlk124861349"/>
      <w:bookmarkStart w:id="13" w:name="_Hlk121985257"/>
      <w:r w:rsidR="00C44F90">
        <w:rPr>
          <w:color w:val="000000" w:themeColor="text1"/>
        </w:rPr>
        <w:t>Ministerio de Hacienda,</w:t>
      </w:r>
      <w:r w:rsidR="00AA2BB5" w:rsidRPr="005F19EA">
        <w:rPr>
          <w:color w:val="000000" w:themeColor="text1"/>
        </w:rPr>
        <w:t xml:space="preserve"> utilizando el modelo SERVPERF (Service Performance).</w:t>
      </w:r>
      <w:bookmarkEnd w:id="12"/>
      <w:bookmarkEnd w:id="13"/>
    </w:p>
    <w:p w14:paraId="3E4A795F" w14:textId="77777777" w:rsidR="00A7346C" w:rsidRPr="005F19EA" w:rsidRDefault="006D69F5" w:rsidP="00182340">
      <w:pPr>
        <w:spacing w:before="80" w:after="80"/>
        <w:rPr>
          <w:szCs w:val="20"/>
        </w:rPr>
      </w:pPr>
      <w:r w:rsidRPr="005F19EA">
        <w:rPr>
          <w:szCs w:val="20"/>
        </w:rPr>
        <w:t xml:space="preserve">El </w:t>
      </w:r>
      <w:r w:rsidR="00B34C98" w:rsidRPr="005F19EA">
        <w:rPr>
          <w:szCs w:val="20"/>
        </w:rPr>
        <w:t>informe</w:t>
      </w:r>
      <w:r w:rsidR="00052568" w:rsidRPr="005F19EA">
        <w:rPr>
          <w:szCs w:val="20"/>
        </w:rPr>
        <w:t xml:space="preserve"> </w:t>
      </w:r>
      <w:r w:rsidR="00052568" w:rsidRPr="005F19EA">
        <w:rPr>
          <w:b/>
          <w:szCs w:val="20"/>
        </w:rPr>
        <w:t>consta de</w:t>
      </w:r>
      <w:r w:rsidR="00831807" w:rsidRPr="005F19EA">
        <w:rPr>
          <w:b/>
          <w:szCs w:val="20"/>
        </w:rPr>
        <w:t xml:space="preserve"> 4 </w:t>
      </w:r>
      <w:r w:rsidR="00052568" w:rsidRPr="005F19EA">
        <w:rPr>
          <w:b/>
          <w:szCs w:val="20"/>
        </w:rPr>
        <w:t>capítulos</w:t>
      </w:r>
      <w:r w:rsidR="00384797" w:rsidRPr="005F19EA">
        <w:rPr>
          <w:szCs w:val="20"/>
        </w:rPr>
        <w:t>, los cuales se detallan a continuación:</w:t>
      </w:r>
      <w:r w:rsidR="00052568" w:rsidRPr="005F19EA">
        <w:rPr>
          <w:szCs w:val="20"/>
        </w:rPr>
        <w:t xml:space="preserve"> </w:t>
      </w:r>
    </w:p>
    <w:p w14:paraId="4A1EF625" w14:textId="77777777" w:rsidR="00384797" w:rsidRPr="005F19EA" w:rsidRDefault="00AA2BB5" w:rsidP="00182340">
      <w:pPr>
        <w:pStyle w:val="Prrafodelista"/>
        <w:numPr>
          <w:ilvl w:val="0"/>
          <w:numId w:val="1"/>
        </w:numPr>
        <w:spacing w:before="80" w:after="80"/>
      </w:pPr>
      <w:r w:rsidRPr="005F19EA">
        <w:t xml:space="preserve">Primer </w:t>
      </w:r>
      <w:r w:rsidR="00384797" w:rsidRPr="005F19EA">
        <w:t>cap</w:t>
      </w:r>
      <w:r w:rsidR="00B66F39" w:rsidRPr="005F19EA">
        <w:t>í</w:t>
      </w:r>
      <w:r w:rsidR="00384797" w:rsidRPr="005F19EA">
        <w:t xml:space="preserve">tulo </w:t>
      </w:r>
      <w:r w:rsidR="008B0762" w:rsidRPr="005F19EA">
        <w:t xml:space="preserve">expone </w:t>
      </w:r>
      <w:r w:rsidR="000F156D" w:rsidRPr="005F19EA">
        <w:t>los resultados de la medición de satisfacción</w:t>
      </w:r>
      <w:r w:rsidR="00E91557" w:rsidRPr="005F19EA">
        <w:t xml:space="preserve"> de</w:t>
      </w:r>
      <w:r w:rsidR="00C44F90">
        <w:t xml:space="preserve"> los</w:t>
      </w:r>
      <w:r w:rsidR="006111AB" w:rsidRPr="005F19EA">
        <w:rPr>
          <w:color w:val="000000" w:themeColor="text1"/>
        </w:rPr>
        <w:t xml:space="preserve"> </w:t>
      </w:r>
      <w:sdt>
        <w:sdtPr>
          <w:rPr>
            <w:color w:val="000000" w:themeColor="text1"/>
          </w:rPr>
          <w:alias w:val="Proceso"/>
          <w:tag w:val="Proceso"/>
          <w:id w:val="1301426601"/>
          <w:placeholder>
            <w:docPart w:val="95F0BB149CAE42D685F96C3CAE70DD2C"/>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úblicas" w:value="2.4 Seguimiento y Evaluación de las Finanzas Pú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listItem w:displayText="Proveedores" w:value="Proveedores"/>
          </w:dropDownList>
        </w:sdtPr>
        <w:sdtEndPr/>
        <w:sdtContent>
          <w:r w:rsidR="00C44F90">
            <w:rPr>
              <w:color w:val="000000" w:themeColor="text1"/>
            </w:rPr>
            <w:t>Proveedores</w:t>
          </w:r>
        </w:sdtContent>
      </w:sdt>
      <w:r w:rsidR="001A5571" w:rsidRPr="005F19EA">
        <w:t>.</w:t>
      </w:r>
    </w:p>
    <w:p w14:paraId="20D5D1F8" w14:textId="77777777" w:rsidR="00384797" w:rsidRPr="005F19EA" w:rsidRDefault="00384797" w:rsidP="00182340">
      <w:pPr>
        <w:pStyle w:val="Prrafodelista"/>
        <w:numPr>
          <w:ilvl w:val="0"/>
          <w:numId w:val="1"/>
        </w:numPr>
        <w:spacing w:before="80" w:after="80"/>
      </w:pPr>
      <w:r w:rsidRPr="005F19EA">
        <w:t>S</w:t>
      </w:r>
      <w:r w:rsidR="00052568" w:rsidRPr="005F19EA">
        <w:t xml:space="preserve">egundo capítulo muestra los resultados por </w:t>
      </w:r>
      <w:r w:rsidR="0074576C" w:rsidRPr="005F19EA">
        <w:t>dimensión</w:t>
      </w:r>
      <w:r w:rsidR="008A49A2" w:rsidRPr="005F19EA">
        <w:t xml:space="preserve"> (Infraestructura y Elementos Tangibles, Empatía del P</w:t>
      </w:r>
      <w:r w:rsidR="00052568" w:rsidRPr="005F19EA">
        <w:t>e</w:t>
      </w:r>
      <w:r w:rsidR="008A49A2" w:rsidRPr="005F19EA">
        <w:t>rsonal, Profesionalismo de los Empleados y Capacidad de R</w:t>
      </w:r>
      <w:r w:rsidR="00052568" w:rsidRPr="005F19EA">
        <w:t xml:space="preserve">espuesta </w:t>
      </w:r>
      <w:r w:rsidR="004A10A4" w:rsidRPr="005F19EA">
        <w:t>I</w:t>
      </w:r>
      <w:r w:rsidR="00052568" w:rsidRPr="005F19EA">
        <w:t xml:space="preserve">nstitucional). </w:t>
      </w:r>
    </w:p>
    <w:p w14:paraId="45E4D97B" w14:textId="77777777" w:rsidR="00AB2B84" w:rsidRPr="005F19EA" w:rsidRDefault="00384797" w:rsidP="00182340">
      <w:pPr>
        <w:pStyle w:val="Prrafodelista"/>
        <w:numPr>
          <w:ilvl w:val="0"/>
          <w:numId w:val="1"/>
        </w:numPr>
        <w:spacing w:before="80" w:after="80"/>
      </w:pPr>
      <w:r w:rsidRPr="005F19EA">
        <w:t>T</w:t>
      </w:r>
      <w:r w:rsidR="00052568" w:rsidRPr="005F19EA">
        <w:t>e</w:t>
      </w:r>
      <w:r w:rsidR="008A49A2" w:rsidRPr="005F19EA">
        <w:t xml:space="preserve">rcer capítulo presenta </w:t>
      </w:r>
      <w:r w:rsidR="00DB4B85" w:rsidRPr="005F19EA">
        <w:t>los aspectos a mejorar</w:t>
      </w:r>
      <w:r w:rsidR="003D20DF" w:rsidRPr="005F19EA">
        <w:t xml:space="preserve"> detallados en los comentarios hechos por los usuarios del servicio</w:t>
      </w:r>
      <w:r w:rsidR="00052568" w:rsidRPr="005F19EA">
        <w:t>.</w:t>
      </w:r>
    </w:p>
    <w:p w14:paraId="77781AF9" w14:textId="77777777" w:rsidR="008F62C8" w:rsidRPr="005F19EA" w:rsidRDefault="00384797" w:rsidP="00182340">
      <w:pPr>
        <w:pStyle w:val="Prrafodelista"/>
        <w:numPr>
          <w:ilvl w:val="0"/>
          <w:numId w:val="1"/>
        </w:numPr>
        <w:spacing w:before="80" w:after="80"/>
      </w:pPr>
      <w:r w:rsidRPr="005F19EA">
        <w:t>C</w:t>
      </w:r>
      <w:r w:rsidR="00052568" w:rsidRPr="005F19EA">
        <w:t xml:space="preserve">uarto capítulo </w:t>
      </w:r>
      <w:r w:rsidR="00A522B3" w:rsidRPr="005F19EA">
        <w:t xml:space="preserve">abarca </w:t>
      </w:r>
      <w:r w:rsidR="00294142" w:rsidRPr="005F19EA">
        <w:t>l</w:t>
      </w:r>
      <w:r w:rsidR="00DB4B85" w:rsidRPr="005F19EA">
        <w:t>a</w:t>
      </w:r>
      <w:r w:rsidR="00294142" w:rsidRPr="005F19EA">
        <w:t>s</w:t>
      </w:r>
      <w:r w:rsidR="00052568" w:rsidRPr="005F19EA">
        <w:t xml:space="preserve"> </w:t>
      </w:r>
      <w:r w:rsidR="007C49EC" w:rsidRPr="005F19EA">
        <w:t xml:space="preserve">sugerencias y </w:t>
      </w:r>
      <w:r w:rsidR="00052568" w:rsidRPr="005F19EA">
        <w:t>conclusiones</w:t>
      </w:r>
      <w:r w:rsidR="00B96887" w:rsidRPr="005F19EA">
        <w:t xml:space="preserve"> </w:t>
      </w:r>
      <w:r w:rsidR="001125BF" w:rsidRPr="005F19EA">
        <w:t>de la</w:t>
      </w:r>
      <w:r w:rsidR="00052568" w:rsidRPr="005F19EA">
        <w:t xml:space="preserve"> </w:t>
      </w:r>
      <w:bookmarkStart w:id="14" w:name="_Toc62735982"/>
      <w:bookmarkStart w:id="15" w:name="_Toc62738598"/>
      <w:r w:rsidR="007C49EC" w:rsidRPr="005F19EA">
        <w:t>m</w:t>
      </w:r>
      <w:r w:rsidR="001F0057" w:rsidRPr="005F19EA">
        <w:t>edición</w:t>
      </w:r>
      <w:r w:rsidR="00DB4B85" w:rsidRPr="005F19EA">
        <w:t xml:space="preserve"> realizada</w:t>
      </w:r>
      <w:r w:rsidR="000E7665" w:rsidRPr="005F19EA">
        <w:t>.</w:t>
      </w:r>
    </w:p>
    <w:p w14:paraId="55AFB3BF" w14:textId="77777777" w:rsidR="00214D96" w:rsidRPr="00214D96" w:rsidRDefault="00052568" w:rsidP="00182340">
      <w:pPr>
        <w:pStyle w:val="Ttulo1"/>
        <w:spacing w:before="80" w:after="80"/>
      </w:pPr>
      <w:bookmarkStart w:id="16" w:name="_Toc138794828"/>
      <w:bookmarkStart w:id="17" w:name="_Toc153444841"/>
      <w:bookmarkStart w:id="18" w:name="_Toc208393204"/>
      <w:r w:rsidRPr="005F19EA">
        <w:t>O</w:t>
      </w:r>
      <w:bookmarkEnd w:id="14"/>
      <w:bookmarkEnd w:id="15"/>
      <w:r w:rsidR="00DD7D36" w:rsidRPr="005F19EA">
        <w:t>bjetivos</w:t>
      </w:r>
      <w:bookmarkEnd w:id="16"/>
      <w:bookmarkEnd w:id="17"/>
      <w:bookmarkEnd w:id="18"/>
    </w:p>
    <w:p w14:paraId="508F98CD" w14:textId="77777777" w:rsidR="00A7346C" w:rsidRPr="005F19EA" w:rsidRDefault="00052568" w:rsidP="00182340">
      <w:pPr>
        <w:spacing w:before="80" w:after="80"/>
        <w:rPr>
          <w:b/>
        </w:rPr>
      </w:pPr>
      <w:r w:rsidRPr="005F19EA">
        <w:rPr>
          <w:b/>
        </w:rPr>
        <w:t xml:space="preserve">Objetivo general: </w:t>
      </w:r>
    </w:p>
    <w:p w14:paraId="2FE5D853" w14:textId="77777777" w:rsidR="00DF0FBC" w:rsidRPr="005F19EA" w:rsidRDefault="0056663B" w:rsidP="00182340">
      <w:pPr>
        <w:spacing w:before="80" w:after="80"/>
      </w:pPr>
      <w:r w:rsidRPr="00252ACC">
        <w:rPr>
          <w:rFonts w:asciiTheme="minorHAnsi" w:hAnsiTheme="minorHAnsi"/>
        </w:rPr>
        <w:t xml:space="preserve">Determinar el nivel de satisfacción </w:t>
      </w:r>
      <w:r w:rsidRPr="00A01F00">
        <w:rPr>
          <w:rFonts w:asciiTheme="minorHAnsi" w:hAnsiTheme="minorHAnsi"/>
        </w:rPr>
        <w:t xml:space="preserve">de </w:t>
      </w:r>
      <w:r w:rsidR="00052568" w:rsidRPr="005F19EA">
        <w:t>l</w:t>
      </w:r>
      <w:r w:rsidR="00D4387D">
        <w:t>o</w:t>
      </w:r>
      <w:r w:rsidR="00392DB6" w:rsidRPr="005F19EA">
        <w:t xml:space="preserve">s </w:t>
      </w:r>
      <w:sdt>
        <w:sdtPr>
          <w:id w:val="-1926186286"/>
          <w:placeholder>
            <w:docPart w:val="CBA8FC9D591742D0A1FEB12E52CF0EB7"/>
          </w:placeholder>
          <w15:color w:val="FF0000"/>
          <w:comboBox>
            <w:listItem w:displayText="Elija un element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listItem w:displayText="Proveedores" w:value="Proveedores"/>
          </w:comboBox>
        </w:sdtPr>
        <w:sdtEndPr/>
        <w:sdtContent>
          <w:r w:rsidR="00D4387D">
            <w:t>Proveedores</w:t>
          </w:r>
        </w:sdtContent>
      </w:sdt>
      <w:r w:rsidR="001F7D36" w:rsidRPr="005F19EA">
        <w:t xml:space="preserve"> </w:t>
      </w:r>
      <w:r w:rsidR="00D4387D">
        <w:t>de Obras</w:t>
      </w:r>
      <w:r w:rsidR="003D20DF" w:rsidRPr="005F19EA">
        <w:rPr>
          <w:color w:val="000000" w:themeColor="text1"/>
          <w:szCs w:val="20"/>
        </w:rPr>
        <w:t>,</w:t>
      </w:r>
      <w:r w:rsidR="00D4387D">
        <w:rPr>
          <w:color w:val="000000" w:themeColor="text1"/>
          <w:szCs w:val="20"/>
        </w:rPr>
        <w:t xml:space="preserve"> Bienes y Servicios del Ministerio de Hacienda y su relación </w:t>
      </w:r>
      <w:r w:rsidR="00DF0FBC">
        <w:rPr>
          <w:color w:val="000000" w:themeColor="text1"/>
          <w:szCs w:val="20"/>
        </w:rPr>
        <w:t>a través de la</w:t>
      </w:r>
      <w:r w:rsidR="003D20DF" w:rsidRPr="005F19EA">
        <w:t xml:space="preserve"> </w:t>
      </w:r>
      <w:sdt>
        <w:sdtPr>
          <w:id w:val="-365379480"/>
          <w:placeholder>
            <w:docPart w:val="DefaultPlaceholder_-1854013438"/>
          </w:placeholder>
          <w:dropDownList>
            <w:listItem w:value="Haga clic aquí o pulse para escribir una fecha."/>
            <w:listItem w:displayText="Unidad de Compras Públicas" w:value="Unidad de Compras Públicas"/>
          </w:dropDownList>
        </w:sdtPr>
        <w:sdtEndPr/>
        <w:sdtContent>
          <w:r w:rsidR="00D4387D">
            <w:t>Unidad de Compras Públicas</w:t>
          </w:r>
        </w:sdtContent>
      </w:sdt>
      <w:r>
        <w:t xml:space="preserve">, </w:t>
      </w:r>
      <w:r w:rsidRPr="00252ACC">
        <w:rPr>
          <w:rFonts w:asciiTheme="minorHAnsi" w:hAnsiTheme="minorHAnsi"/>
        </w:rPr>
        <w:t>con el propósito de facilitar la toma de decisiones orientadas a la mejora continua del proceso.</w:t>
      </w:r>
    </w:p>
    <w:p w14:paraId="1FA8B88D" w14:textId="77777777" w:rsidR="00921FA0" w:rsidRPr="005F19EA" w:rsidRDefault="00052568" w:rsidP="00182340">
      <w:pPr>
        <w:spacing w:before="80" w:after="80"/>
        <w:rPr>
          <w:b/>
        </w:rPr>
      </w:pPr>
      <w:r w:rsidRPr="005F19EA">
        <w:rPr>
          <w:b/>
        </w:rPr>
        <w:t>Objetivo</w:t>
      </w:r>
      <w:r w:rsidR="007C49EC" w:rsidRPr="005F19EA">
        <w:rPr>
          <w:b/>
        </w:rPr>
        <w:t>s</w:t>
      </w:r>
      <w:r w:rsidRPr="005F19EA">
        <w:rPr>
          <w:b/>
        </w:rPr>
        <w:t xml:space="preserve"> específico</w:t>
      </w:r>
      <w:r w:rsidR="007C49EC" w:rsidRPr="005F19EA">
        <w:rPr>
          <w:b/>
        </w:rPr>
        <w:t>s</w:t>
      </w:r>
      <w:r w:rsidRPr="005F19EA">
        <w:rPr>
          <w:b/>
        </w:rPr>
        <w:t xml:space="preserve">: </w:t>
      </w:r>
    </w:p>
    <w:p w14:paraId="26BCCF3E" w14:textId="77777777" w:rsidR="002D61B2" w:rsidRPr="005F19EA" w:rsidRDefault="002D61B2" w:rsidP="00182340">
      <w:pPr>
        <w:pStyle w:val="Prrafodelista"/>
        <w:numPr>
          <w:ilvl w:val="0"/>
          <w:numId w:val="1"/>
        </w:numPr>
        <w:spacing w:before="80" w:after="80"/>
      </w:pPr>
      <w:r w:rsidRPr="005F19EA">
        <w:t>Informar a l</w:t>
      </w:r>
      <w:r w:rsidR="00DF0FBC">
        <w:t>a Unidad responsable</w:t>
      </w:r>
      <w:r w:rsidRPr="005F19EA">
        <w:t xml:space="preserve"> </w:t>
      </w:r>
      <w:r w:rsidR="001410FB" w:rsidRPr="005F19EA">
        <w:t>sobre el nivel de satisfacción</w:t>
      </w:r>
      <w:r w:rsidR="006A6F56" w:rsidRPr="005F19EA">
        <w:t xml:space="preserve"> de los</w:t>
      </w:r>
      <w:r w:rsidR="001410FB" w:rsidRPr="005F19EA">
        <w:t xml:space="preserve"> </w:t>
      </w:r>
      <w:sdt>
        <w:sdtPr>
          <w:id w:val="-1362584932"/>
          <w:placeholder>
            <w:docPart w:val="6B1A683DB5544BF0A4401A2181C94256"/>
          </w:placeholder>
          <w15:color w:val="FF0000"/>
          <w:comboBox>
            <w:listItem w:displayText="Elija un element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listItem w:displayText="Proveedores" w:value="Proveedores"/>
          </w:comboBox>
        </w:sdtPr>
        <w:sdtEndPr/>
        <w:sdtContent>
          <w:r w:rsidR="00D4387D">
            <w:t>Proveedores</w:t>
          </w:r>
          <w:r w:rsidR="003F12B4">
            <w:t>.</w:t>
          </w:r>
        </w:sdtContent>
      </w:sdt>
    </w:p>
    <w:p w14:paraId="34674515" w14:textId="77777777" w:rsidR="00052568" w:rsidRPr="005F19EA" w:rsidRDefault="00052568" w:rsidP="00182340">
      <w:pPr>
        <w:pStyle w:val="Prrafodelista"/>
        <w:numPr>
          <w:ilvl w:val="0"/>
          <w:numId w:val="1"/>
        </w:numPr>
        <w:spacing w:before="80" w:after="80"/>
      </w:pPr>
      <w:r w:rsidRPr="005F19EA">
        <w:t xml:space="preserve">Identificar oportunidades de mejora </w:t>
      </w:r>
      <w:r w:rsidR="00D4387D">
        <w:t>en los procesos de contratación</w:t>
      </w:r>
      <w:r w:rsidR="00791B1A" w:rsidRPr="005F19EA">
        <w:t>.</w:t>
      </w:r>
    </w:p>
    <w:p w14:paraId="78D1FC02" w14:textId="77777777" w:rsidR="008F62C8" w:rsidRDefault="00CB0976" w:rsidP="00182340">
      <w:pPr>
        <w:pStyle w:val="Prrafodelista"/>
        <w:numPr>
          <w:ilvl w:val="0"/>
          <w:numId w:val="1"/>
        </w:numPr>
        <w:spacing w:before="80" w:after="80"/>
      </w:pPr>
      <w:r w:rsidRPr="005F19EA">
        <w:t xml:space="preserve">Dar seguimiento a </w:t>
      </w:r>
      <w:r w:rsidR="007C49EC" w:rsidRPr="005F19EA">
        <w:t>las</w:t>
      </w:r>
      <w:r w:rsidRPr="005F19EA">
        <w:t xml:space="preserve"> acciones </w:t>
      </w:r>
      <w:r w:rsidR="006C306C" w:rsidRPr="005F19EA">
        <w:t>establecidas</w:t>
      </w:r>
      <w:r w:rsidR="00E428F9" w:rsidRPr="005F19EA">
        <w:t xml:space="preserve"> como resultado de evaluaciones anteriores</w:t>
      </w:r>
      <w:r w:rsidRPr="005F19EA">
        <w:t>.</w:t>
      </w:r>
      <w:r w:rsidR="00B96887" w:rsidRPr="005F19EA">
        <w:t xml:space="preserve"> </w:t>
      </w:r>
      <w:bookmarkStart w:id="19" w:name="_Toc62735983"/>
      <w:bookmarkStart w:id="20" w:name="_Toc62738599"/>
      <w:bookmarkStart w:id="21" w:name="_Toc138794829"/>
    </w:p>
    <w:p w14:paraId="2ABDE093" w14:textId="77777777" w:rsidR="00214D96" w:rsidRPr="00214D96" w:rsidRDefault="0041711D" w:rsidP="00182340">
      <w:pPr>
        <w:pStyle w:val="Ttulo1"/>
        <w:spacing w:before="80" w:after="80"/>
      </w:pPr>
      <w:bookmarkStart w:id="22" w:name="_Toc208393205"/>
      <w:r w:rsidRPr="005F19EA">
        <w:t>Alcance</w:t>
      </w:r>
      <w:bookmarkEnd w:id="22"/>
    </w:p>
    <w:p w14:paraId="515D2704" w14:textId="77777777" w:rsidR="00A7346C" w:rsidRPr="00A7346C" w:rsidRDefault="00165FEA" w:rsidP="00182340">
      <w:pPr>
        <w:spacing w:before="80" w:after="80"/>
        <w:rPr>
          <w:szCs w:val="20"/>
        </w:rPr>
      </w:pPr>
      <w:r w:rsidRPr="005F19EA">
        <w:rPr>
          <w:szCs w:val="20"/>
        </w:rPr>
        <w:t>La medición se realizó a</w:t>
      </w:r>
      <w:r w:rsidR="00DF0FBC">
        <w:rPr>
          <w:szCs w:val="20"/>
        </w:rPr>
        <w:t xml:space="preserve"> los</w:t>
      </w:r>
      <w:r w:rsidR="00E72037">
        <w:rPr>
          <w:color w:val="000000" w:themeColor="text1"/>
          <w:szCs w:val="20"/>
        </w:rPr>
        <w:t xml:space="preserve"> </w:t>
      </w:r>
      <w:sdt>
        <w:sdtPr>
          <w:id w:val="19288434"/>
          <w:placeholder>
            <w:docPart w:val="35D51119C7C04BF7935BD4913DD6D121"/>
          </w:placeholder>
          <w15:color w:val="FF0000"/>
          <w:comboBox>
            <w:listItem w:displayText="Elija un element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listItem w:displayText="Proveedores" w:value="Proveedores"/>
          </w:comboBox>
        </w:sdtPr>
        <w:sdtEndPr/>
        <w:sdtContent>
          <w:r w:rsidR="00DF0FBC">
            <w:t>Proveedores</w:t>
          </w:r>
        </w:sdtContent>
      </w:sdt>
      <w:r w:rsidR="00E72037">
        <w:rPr>
          <w:szCs w:val="20"/>
        </w:rPr>
        <w:t xml:space="preserve"> de Obras, Bienes y Servicios del Ministerio de Hacienda</w:t>
      </w:r>
      <w:r w:rsidR="000E3ADC">
        <w:rPr>
          <w:szCs w:val="20"/>
        </w:rPr>
        <w:t>.</w:t>
      </w:r>
    </w:p>
    <w:p w14:paraId="7DAEA675" w14:textId="235D9244" w:rsidR="00A7346C" w:rsidRPr="00214D96" w:rsidRDefault="00AE5262" w:rsidP="00182340">
      <w:pPr>
        <w:spacing w:before="80" w:after="80"/>
        <w:rPr>
          <w:szCs w:val="20"/>
          <w:lang w:val="es-ES_tradnl"/>
        </w:rPr>
      </w:pPr>
      <w:r w:rsidRPr="000A2A2C">
        <w:rPr>
          <w:szCs w:val="20"/>
        </w:rPr>
        <w:t xml:space="preserve">De acuerdo al listado </w:t>
      </w:r>
      <w:r w:rsidRPr="000A2A2C">
        <w:rPr>
          <w:color w:val="000000" w:themeColor="text1"/>
          <w:szCs w:val="20"/>
        </w:rPr>
        <w:t>proporcionado por la</w:t>
      </w:r>
      <w:r w:rsidR="006C51A7" w:rsidRPr="000A2A2C">
        <w:rPr>
          <w:color w:val="000000" w:themeColor="text1"/>
          <w:szCs w:val="20"/>
        </w:rPr>
        <w:t xml:space="preserve"> </w:t>
      </w:r>
      <w:sdt>
        <w:sdtPr>
          <w:id w:val="-101958014"/>
          <w:placeholder>
            <w:docPart w:val="590E83C3888B4C138AD2238B0531E372"/>
          </w:placeholder>
          <w:dropDownList>
            <w:listItem w:value="Haga clic aquí o pulse para escribir una fecha."/>
            <w:listItem w:displayText="Unidad de Compras Públicas" w:value="Unidad de Compras Públicas"/>
          </w:dropDownList>
        </w:sdtPr>
        <w:sdtEndPr/>
        <w:sdtContent>
          <w:r w:rsidR="000E3ADC">
            <w:t>Unidad de Compras Públicas</w:t>
          </w:r>
        </w:sdtContent>
      </w:sdt>
      <w:r w:rsidRPr="000A2A2C">
        <w:rPr>
          <w:color w:val="000000" w:themeColor="text1"/>
          <w:szCs w:val="20"/>
        </w:rPr>
        <w:t xml:space="preserve">, el universo es </w:t>
      </w:r>
      <w:r w:rsidRPr="00252ACC">
        <w:rPr>
          <w:szCs w:val="20"/>
        </w:rPr>
        <w:t>d</w:t>
      </w:r>
      <w:r w:rsidR="003F6423">
        <w:rPr>
          <w:szCs w:val="20"/>
        </w:rPr>
        <w:t>e 249</w:t>
      </w:r>
      <w:r w:rsidRPr="00252ACC">
        <w:rPr>
          <w:szCs w:val="20"/>
        </w:rPr>
        <w:t xml:space="preserve"> </w:t>
      </w:r>
      <w:sdt>
        <w:sdtPr>
          <w:id w:val="742522545"/>
          <w:placeholder>
            <w:docPart w:val="28D3551835914413805983C5E3662679"/>
          </w:placeholder>
          <w15:color w:val="FF0000"/>
          <w:comboBox>
            <w:listItem w:displayText="Elija un element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listItem w:displayText="Proveedores" w:value="Proveedores"/>
          </w:comboBox>
        </w:sdtPr>
        <w:sdtEndPr/>
        <w:sdtContent>
          <w:r w:rsidR="000E3ADC">
            <w:t>Proveedores</w:t>
          </w:r>
        </w:sdtContent>
      </w:sdt>
      <w:r w:rsidR="00E22300" w:rsidRPr="000A2A2C">
        <w:rPr>
          <w:color w:val="000000" w:themeColor="text1"/>
          <w:szCs w:val="20"/>
        </w:rPr>
        <w:t xml:space="preserve"> </w:t>
      </w:r>
      <w:r w:rsidR="00A206B4">
        <w:rPr>
          <w:color w:val="000000" w:themeColor="text1"/>
          <w:szCs w:val="20"/>
        </w:rPr>
        <w:t>contratados</w:t>
      </w:r>
      <w:r w:rsidR="007054A3" w:rsidRPr="000A2A2C">
        <w:rPr>
          <w:color w:val="000000" w:themeColor="text1"/>
          <w:szCs w:val="20"/>
        </w:rPr>
        <w:t xml:space="preserve"> </w:t>
      </w:r>
      <w:r w:rsidRPr="000A2A2C">
        <w:rPr>
          <w:color w:val="000000" w:themeColor="text1"/>
          <w:szCs w:val="20"/>
        </w:rPr>
        <w:t>en el período</w:t>
      </w:r>
      <w:r w:rsidR="00A056D9" w:rsidRPr="000A2A2C">
        <w:rPr>
          <w:color w:val="000000" w:themeColor="text1"/>
          <w:szCs w:val="20"/>
        </w:rPr>
        <w:t xml:space="preserve"> comprendido</w:t>
      </w:r>
      <w:r w:rsidRPr="000A2A2C">
        <w:rPr>
          <w:color w:val="000000" w:themeColor="text1"/>
          <w:szCs w:val="20"/>
        </w:rPr>
        <w:t xml:space="preserve"> de </w:t>
      </w:r>
      <w:sdt>
        <w:sdtPr>
          <w:rPr>
            <w:color w:val="000000" w:themeColor="text1"/>
            <w:szCs w:val="20"/>
          </w:rPr>
          <w:id w:val="-407776294"/>
          <w:placeholder>
            <w:docPart w:val="BA0225E648F7405B993666D6D7743DD6"/>
          </w:placeholder>
          <w:date>
            <w:dateFormat w:val="d 'de' MMMM"/>
            <w:lid w:val="es-SV"/>
            <w:storeMappedDataAs w:val="dateTime"/>
            <w:calendar w:val="gregorian"/>
          </w:date>
        </w:sdtPr>
        <w:sdtEndPr/>
        <w:sdtContent>
          <w:r w:rsidR="00A206B4">
            <w:rPr>
              <w:color w:val="000000" w:themeColor="text1"/>
              <w:szCs w:val="20"/>
            </w:rPr>
            <w:t>julio</w:t>
          </w:r>
        </w:sdtContent>
      </w:sdt>
      <w:r w:rsidR="00AC1E47" w:rsidRPr="000A2A2C">
        <w:rPr>
          <w:color w:val="000000" w:themeColor="text1"/>
          <w:szCs w:val="20"/>
        </w:rPr>
        <w:t xml:space="preserve"> </w:t>
      </w:r>
      <w:r w:rsidR="00BC3081" w:rsidRPr="000A2A2C">
        <w:rPr>
          <w:color w:val="000000" w:themeColor="text1"/>
          <w:szCs w:val="20"/>
        </w:rPr>
        <w:t>a diciembre</w:t>
      </w:r>
      <w:r w:rsidR="00AD05FD" w:rsidRPr="000A2A2C">
        <w:rPr>
          <w:color w:val="000000" w:themeColor="text1"/>
          <w:szCs w:val="20"/>
        </w:rPr>
        <w:t xml:space="preserve"> 2024 </w:t>
      </w:r>
      <w:r w:rsidR="00BC3081" w:rsidRPr="000A2A2C">
        <w:rPr>
          <w:color w:val="000000" w:themeColor="text1"/>
          <w:szCs w:val="20"/>
        </w:rPr>
        <w:t xml:space="preserve">y de </w:t>
      </w:r>
      <w:r w:rsidR="00173E7A" w:rsidRPr="000A2A2C">
        <w:rPr>
          <w:color w:val="000000" w:themeColor="text1"/>
          <w:szCs w:val="20"/>
        </w:rPr>
        <w:t xml:space="preserve"> </w:t>
      </w:r>
      <w:sdt>
        <w:sdtPr>
          <w:rPr>
            <w:color w:val="000000" w:themeColor="text1"/>
            <w:szCs w:val="20"/>
          </w:rPr>
          <w:id w:val="-886485849"/>
          <w:placeholder>
            <w:docPart w:val="5858EF7E34B64D0B8CFAD2BD077C9B91"/>
          </w:placeholder>
          <w:date>
            <w:dateFormat w:val="d 'de' MMMM"/>
            <w:lid w:val="es-SV"/>
            <w:storeMappedDataAs w:val="dateTime"/>
            <w:calendar w:val="gregorian"/>
          </w:date>
        </w:sdtPr>
        <w:sdtEndPr/>
        <w:sdtContent>
          <w:r w:rsidR="00BC3081" w:rsidRPr="000A2A2C">
            <w:rPr>
              <w:color w:val="000000" w:themeColor="text1"/>
              <w:szCs w:val="20"/>
            </w:rPr>
            <w:t>enero</w:t>
          </w:r>
        </w:sdtContent>
      </w:sdt>
      <w:r w:rsidR="00A42F07" w:rsidRPr="000A2A2C">
        <w:rPr>
          <w:color w:val="000000" w:themeColor="text1"/>
          <w:szCs w:val="20"/>
        </w:rPr>
        <w:t xml:space="preserve"> </w:t>
      </w:r>
      <w:r w:rsidR="00BC3081" w:rsidRPr="000A2A2C">
        <w:rPr>
          <w:color w:val="000000" w:themeColor="text1"/>
          <w:szCs w:val="20"/>
        </w:rPr>
        <w:t xml:space="preserve">a </w:t>
      </w:r>
      <w:sdt>
        <w:sdtPr>
          <w:rPr>
            <w:color w:val="000000" w:themeColor="text1"/>
            <w:szCs w:val="20"/>
          </w:rPr>
          <w:id w:val="1140002350"/>
          <w:placeholder>
            <w:docPart w:val="81DC9B1793124B69A753D4C6731D7A49"/>
          </w:placeholder>
          <w:date>
            <w:dateFormat w:val="d 'de' MMMM"/>
            <w:lid w:val="es-SV"/>
            <w:storeMappedDataAs w:val="dateTime"/>
            <w:calendar w:val="gregorian"/>
          </w:date>
        </w:sdtPr>
        <w:sdtEndPr/>
        <w:sdtContent>
          <w:r w:rsidR="00A206B4">
            <w:rPr>
              <w:color w:val="000000" w:themeColor="text1"/>
              <w:szCs w:val="20"/>
            </w:rPr>
            <w:t>mayo</w:t>
          </w:r>
        </w:sdtContent>
      </w:sdt>
      <w:r w:rsidR="00842512" w:rsidRPr="000A2A2C">
        <w:rPr>
          <w:color w:val="000000" w:themeColor="text1"/>
          <w:szCs w:val="20"/>
        </w:rPr>
        <w:t xml:space="preserve"> 2025</w:t>
      </w:r>
      <w:r w:rsidR="00E72D7F" w:rsidRPr="000A2A2C">
        <w:rPr>
          <w:color w:val="000000" w:themeColor="text1"/>
          <w:szCs w:val="20"/>
        </w:rPr>
        <w:t>.</w:t>
      </w:r>
      <w:r w:rsidR="0063290B" w:rsidRPr="000A2A2C">
        <w:rPr>
          <w:color w:val="000000" w:themeColor="text1"/>
          <w:szCs w:val="20"/>
        </w:rPr>
        <w:t xml:space="preserve"> </w:t>
      </w:r>
      <w:r w:rsidR="00A924AB" w:rsidRPr="000A2A2C">
        <w:rPr>
          <w:color w:val="000000" w:themeColor="text1"/>
          <w:szCs w:val="20"/>
        </w:rPr>
        <w:t>A</w:t>
      </w:r>
      <w:r w:rsidR="0063290B" w:rsidRPr="000A2A2C">
        <w:rPr>
          <w:color w:val="000000" w:themeColor="text1"/>
          <w:szCs w:val="20"/>
        </w:rPr>
        <w:t xml:space="preserve">plicando el cálculo para poblaciones finitas, la muestra </w:t>
      </w:r>
      <w:r w:rsidR="00A924AB" w:rsidRPr="000A2A2C">
        <w:rPr>
          <w:color w:val="000000" w:themeColor="text1"/>
          <w:szCs w:val="20"/>
        </w:rPr>
        <w:t>defini</w:t>
      </w:r>
      <w:r w:rsidR="0063290B" w:rsidRPr="000A2A2C">
        <w:rPr>
          <w:color w:val="000000" w:themeColor="text1"/>
          <w:szCs w:val="20"/>
        </w:rPr>
        <w:t xml:space="preserve">da </w:t>
      </w:r>
      <w:r w:rsidR="00A924AB" w:rsidRPr="000A2A2C">
        <w:rPr>
          <w:color w:val="000000" w:themeColor="text1"/>
          <w:szCs w:val="20"/>
        </w:rPr>
        <w:t>para esta medición fue</w:t>
      </w:r>
      <w:r w:rsidR="0063290B" w:rsidRPr="000A2A2C">
        <w:rPr>
          <w:color w:val="000000" w:themeColor="text1"/>
          <w:szCs w:val="20"/>
        </w:rPr>
        <w:t xml:space="preserve"> </w:t>
      </w:r>
      <w:r w:rsidR="0063290B" w:rsidRPr="000A2A2C">
        <w:rPr>
          <w:szCs w:val="20"/>
        </w:rPr>
        <w:t xml:space="preserve">de </w:t>
      </w:r>
      <w:r w:rsidR="00A206B4">
        <w:rPr>
          <w:szCs w:val="20"/>
        </w:rPr>
        <w:t>151</w:t>
      </w:r>
      <w:r w:rsidR="0063290B" w:rsidRPr="000A2A2C">
        <w:rPr>
          <w:szCs w:val="20"/>
        </w:rPr>
        <w:t xml:space="preserve"> </w:t>
      </w:r>
      <w:sdt>
        <w:sdtPr>
          <w:id w:val="1747146128"/>
          <w:placeholder>
            <w:docPart w:val="FD41D7FC5F9C4200B28D836AAB2A3FBF"/>
          </w:placeholder>
          <w15:color w:val="FF0000"/>
          <w:comboBox>
            <w:listItem w:displayText="Elija un element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listItem w:displayText="Proveedores" w:value="Proveedores"/>
          </w:comboBox>
        </w:sdtPr>
        <w:sdtEndPr/>
        <w:sdtContent>
          <w:r w:rsidR="00A206B4">
            <w:t>Proveedores</w:t>
          </w:r>
        </w:sdtContent>
      </w:sdt>
      <w:r w:rsidR="00DF0FBC">
        <w:rPr>
          <w:rStyle w:val="SangradetextonormalCar"/>
          <w:rFonts w:ascii="Museo Sans 100" w:hAnsi="Museo Sans 100"/>
          <w:sz w:val="20"/>
          <w:szCs w:val="20"/>
        </w:rPr>
        <w:t xml:space="preserve">, </w:t>
      </w:r>
      <w:r w:rsidR="0063290B" w:rsidRPr="000A2A2C">
        <w:rPr>
          <w:rStyle w:val="SangradetextonormalCar"/>
          <w:rFonts w:ascii="Museo Sans 100" w:hAnsi="Museo Sans 100"/>
          <w:sz w:val="20"/>
          <w:szCs w:val="20"/>
        </w:rPr>
        <w:t>de los cuales se logró conta</w:t>
      </w:r>
      <w:r w:rsidR="0063290B" w:rsidRPr="005F19EA">
        <w:rPr>
          <w:rStyle w:val="SangradetextonormalCar"/>
          <w:rFonts w:ascii="Museo Sans 100" w:hAnsi="Museo Sans 100"/>
          <w:sz w:val="20"/>
          <w:szCs w:val="20"/>
        </w:rPr>
        <w:t xml:space="preserve">ctar al </w:t>
      </w:r>
      <w:r w:rsidR="00A206B4">
        <w:rPr>
          <w:rStyle w:val="SangradetextonormalCar"/>
          <w:rFonts w:ascii="Museo Sans 100" w:hAnsi="Museo Sans 100"/>
          <w:sz w:val="20"/>
          <w:szCs w:val="20"/>
        </w:rPr>
        <w:t>62.3</w:t>
      </w:r>
      <w:r w:rsidR="0063290B" w:rsidRPr="005F19EA">
        <w:rPr>
          <w:rStyle w:val="SangradetextonormalCar"/>
          <w:rFonts w:ascii="Museo Sans 100" w:hAnsi="Museo Sans 100"/>
          <w:sz w:val="20"/>
          <w:szCs w:val="20"/>
        </w:rPr>
        <w:t>% (</w:t>
      </w:r>
      <w:r w:rsidR="00A206B4">
        <w:rPr>
          <w:rStyle w:val="SangradetextonormalCar"/>
          <w:rFonts w:ascii="Museo Sans 100" w:hAnsi="Museo Sans 100"/>
          <w:sz w:val="20"/>
          <w:szCs w:val="20"/>
        </w:rPr>
        <w:t>9</w:t>
      </w:r>
      <w:r w:rsidR="0063290B" w:rsidRPr="005F19EA">
        <w:rPr>
          <w:rStyle w:val="SangradetextonormalCar"/>
          <w:rFonts w:ascii="Museo Sans 100" w:hAnsi="Museo Sans 100"/>
          <w:sz w:val="20"/>
          <w:szCs w:val="20"/>
        </w:rPr>
        <w:t xml:space="preserve">4 </w:t>
      </w:r>
      <w:sdt>
        <w:sdtPr>
          <w:id w:val="-686835270"/>
          <w:placeholder>
            <w:docPart w:val="377C984ADD39442AAAC51D25CEAAE362"/>
          </w:placeholder>
          <w15:color w:val="FF0000"/>
          <w:comboBox>
            <w:listItem w:displayText="Elija un element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listItem w:displayText="Proveedores" w:value="Proveedores"/>
          </w:comboBox>
        </w:sdtPr>
        <w:sdtEndPr/>
        <w:sdtContent>
          <w:r w:rsidR="00A206B4">
            <w:t>Proveedores</w:t>
          </w:r>
        </w:sdtContent>
      </w:sdt>
      <w:r w:rsidR="0063290B" w:rsidRPr="005F19EA">
        <w:rPr>
          <w:rStyle w:val="SangradetextonormalCar"/>
          <w:rFonts w:ascii="Museo Sans 100" w:hAnsi="Museo Sans 100"/>
          <w:sz w:val="20"/>
          <w:szCs w:val="20"/>
        </w:rPr>
        <w:t>)</w:t>
      </w:r>
      <w:r w:rsidR="00E50C8D">
        <w:rPr>
          <w:rStyle w:val="SangradetextonormalCar"/>
          <w:rFonts w:ascii="Museo Sans 100" w:hAnsi="Museo Sans 100"/>
          <w:sz w:val="20"/>
          <w:szCs w:val="20"/>
        </w:rPr>
        <w:t xml:space="preserve">, </w:t>
      </w:r>
      <w:r w:rsidR="00D31BD1">
        <w:rPr>
          <w:rStyle w:val="SangradetextonormalCar"/>
          <w:rFonts w:ascii="Museo Sans 100" w:hAnsi="Museo Sans 100"/>
          <w:sz w:val="20"/>
          <w:szCs w:val="20"/>
        </w:rPr>
        <w:t>9 no accedieron a completar el formulario de satisfacción, mientras que a los demás (48)</w:t>
      </w:r>
      <w:r w:rsidR="00E50C8D" w:rsidRPr="005F19EA">
        <w:rPr>
          <w:rStyle w:val="SangradetextonormalCar"/>
          <w:rFonts w:ascii="Museo Sans 100" w:hAnsi="Museo Sans 100"/>
          <w:sz w:val="20"/>
          <w:szCs w:val="20"/>
        </w:rPr>
        <w:t xml:space="preserve"> </w:t>
      </w:r>
      <w:r w:rsidR="00E50C8D" w:rsidRPr="00015ABD">
        <w:rPr>
          <w:rStyle w:val="SangradetextonormalCar"/>
          <w:rFonts w:ascii="Museo Sans 100" w:hAnsi="Museo Sans 100"/>
          <w:sz w:val="20"/>
          <w:szCs w:val="20"/>
        </w:rPr>
        <w:t xml:space="preserve">no </w:t>
      </w:r>
      <w:r w:rsidR="000A2A2C" w:rsidRPr="00015ABD">
        <w:rPr>
          <w:rStyle w:val="SangradetextonormalCar"/>
          <w:rFonts w:ascii="Museo Sans 100" w:hAnsi="Museo Sans 100"/>
          <w:sz w:val="20"/>
          <w:szCs w:val="20"/>
        </w:rPr>
        <w:t>fue posible</w:t>
      </w:r>
      <w:r w:rsidR="00015ABD" w:rsidRPr="00015ABD">
        <w:rPr>
          <w:rStyle w:val="SangradetextonormalCar"/>
          <w:rFonts w:ascii="Museo Sans 100" w:hAnsi="Museo Sans 100"/>
          <w:sz w:val="20"/>
          <w:szCs w:val="20"/>
        </w:rPr>
        <w:t xml:space="preserve"> </w:t>
      </w:r>
      <w:r w:rsidR="00E50C8D" w:rsidRPr="00015ABD">
        <w:rPr>
          <w:rStyle w:val="SangradetextonormalCar"/>
          <w:rFonts w:ascii="Museo Sans 100" w:hAnsi="Museo Sans 100"/>
          <w:sz w:val="20"/>
          <w:szCs w:val="20"/>
        </w:rPr>
        <w:t>contacta</w:t>
      </w:r>
      <w:r w:rsidR="000A2A2C" w:rsidRPr="00015ABD">
        <w:rPr>
          <w:rStyle w:val="SangradetextonormalCar"/>
          <w:rFonts w:ascii="Museo Sans 100" w:hAnsi="Museo Sans 100"/>
          <w:sz w:val="20"/>
          <w:szCs w:val="20"/>
        </w:rPr>
        <w:t>rlos</w:t>
      </w:r>
      <w:r w:rsidR="00D31BD1">
        <w:rPr>
          <w:rStyle w:val="SangradetextonormalCar"/>
          <w:rFonts w:ascii="Museo Sans 100" w:hAnsi="Museo Sans 100"/>
          <w:sz w:val="20"/>
          <w:szCs w:val="20"/>
        </w:rPr>
        <w:t xml:space="preserve"> por medio alguno</w:t>
      </w:r>
      <w:r w:rsidR="000A2A2C" w:rsidRPr="00015ABD">
        <w:rPr>
          <w:rStyle w:val="SangradetextonormalCar"/>
          <w:rFonts w:ascii="Museo Sans 100" w:hAnsi="Museo Sans 100"/>
          <w:sz w:val="20"/>
          <w:szCs w:val="20"/>
        </w:rPr>
        <w:t>.</w:t>
      </w:r>
    </w:p>
    <w:p w14:paraId="3034C6D3" w14:textId="77777777" w:rsidR="008F62C8" w:rsidRPr="00214D96" w:rsidRDefault="00AE5262" w:rsidP="00182340">
      <w:pPr>
        <w:spacing w:before="80" w:after="80"/>
        <w:rPr>
          <w:color w:val="000000" w:themeColor="text1"/>
          <w:sz w:val="16"/>
          <w:szCs w:val="16"/>
        </w:rPr>
      </w:pPr>
      <w:r w:rsidRPr="005F19EA">
        <w:t xml:space="preserve">Además, </w:t>
      </w:r>
      <w:r w:rsidR="00AD05FD" w:rsidRPr="005F19EA">
        <w:t xml:space="preserve">mencionar que </w:t>
      </w:r>
      <w:r w:rsidR="00A43D71" w:rsidRPr="005F19EA">
        <w:t>la</w:t>
      </w:r>
      <w:r w:rsidR="0004717A" w:rsidRPr="005F19EA">
        <w:t xml:space="preserve"> encuesta </w:t>
      </w:r>
      <w:r w:rsidR="00A43D71" w:rsidRPr="005F19EA">
        <w:t>fue</w:t>
      </w:r>
      <w:r w:rsidR="00E86AD3" w:rsidRPr="005F19EA">
        <w:t xml:space="preserve"> realizada</w:t>
      </w:r>
      <w:r w:rsidRPr="005F19EA">
        <w:t xml:space="preserve"> durante el periodo</w:t>
      </w:r>
      <w:r w:rsidR="009F6397" w:rsidRPr="005F19EA">
        <w:rPr>
          <w:b/>
        </w:rPr>
        <w:t xml:space="preserve"> comprendido entre</w:t>
      </w:r>
      <w:r w:rsidRPr="005F19EA">
        <w:rPr>
          <w:b/>
        </w:rPr>
        <w:t xml:space="preserve"> el </w:t>
      </w:r>
      <w:sdt>
        <w:sdtPr>
          <w:rPr>
            <w:b/>
          </w:rPr>
          <w:id w:val="-744031872"/>
          <w:placeholder>
            <w:docPart w:val="BE89CCAAFBFC462F83F5CF8F8732719E"/>
          </w:placeholder>
          <w:date w:fullDate="2025-08-13T00:00:00Z">
            <w:dateFormat w:val="d 'de' MMMM"/>
            <w:lid w:val="es-SV"/>
            <w:storeMappedDataAs w:val="dateTime"/>
            <w:calendar w:val="gregorian"/>
          </w:date>
        </w:sdtPr>
        <w:sdtEndPr/>
        <w:sdtContent>
          <w:r w:rsidR="002A58B4">
            <w:rPr>
              <w:b/>
            </w:rPr>
            <w:t>13 de agosto</w:t>
          </w:r>
        </w:sdtContent>
      </w:sdt>
      <w:r w:rsidRPr="005F19EA">
        <w:rPr>
          <w:b/>
        </w:rPr>
        <w:t xml:space="preserve"> al </w:t>
      </w:r>
      <w:sdt>
        <w:sdtPr>
          <w:rPr>
            <w:b/>
          </w:rPr>
          <w:id w:val="44420409"/>
          <w:placeholder>
            <w:docPart w:val="AECB2B6EEB514FD69CAB1794CF1399B8"/>
          </w:placeholder>
          <w:date w:fullDate="2025-09-01T00:00:00Z">
            <w:dateFormat w:val="d 'de' MMMM"/>
            <w:lid w:val="es-SV"/>
            <w:storeMappedDataAs w:val="dateTime"/>
            <w:calendar w:val="gregorian"/>
          </w:date>
        </w:sdtPr>
        <w:sdtEndPr/>
        <w:sdtContent>
          <w:r w:rsidR="002A58B4">
            <w:rPr>
              <w:b/>
            </w:rPr>
            <w:t>1 de septiembre</w:t>
          </w:r>
        </w:sdtContent>
      </w:sdt>
      <w:r w:rsidRPr="005F19EA">
        <w:t xml:space="preserve"> del presente año; contactando a los usuarios por diferentes medios de </w:t>
      </w:r>
      <w:r w:rsidR="00E50C8D" w:rsidRPr="005F19EA">
        <w:t>comunicación.</w:t>
      </w:r>
      <w:r w:rsidR="00A924AB" w:rsidRPr="005F19EA">
        <w:rPr>
          <w:color w:val="000000" w:themeColor="text1"/>
          <w:sz w:val="16"/>
          <w:szCs w:val="16"/>
        </w:rPr>
        <w:t xml:space="preserve"> </w:t>
      </w:r>
      <w:r w:rsidR="00E72D7F" w:rsidRPr="00EF6C21">
        <w:rPr>
          <w:color w:val="000000" w:themeColor="text1"/>
          <w:sz w:val="16"/>
          <w:szCs w:val="16"/>
        </w:rPr>
        <w:t>(ver Anexo 1)</w:t>
      </w:r>
      <w:r w:rsidR="00002CC4" w:rsidRPr="00EF6C21">
        <w:rPr>
          <w:color w:val="000000" w:themeColor="text1"/>
          <w:sz w:val="16"/>
          <w:szCs w:val="16"/>
        </w:rPr>
        <w:t xml:space="preserve">. </w:t>
      </w:r>
    </w:p>
    <w:p w14:paraId="73BC4AEA" w14:textId="77777777" w:rsidR="008F62C8" w:rsidRPr="008F62C8" w:rsidRDefault="007C2A96" w:rsidP="00182340">
      <w:pPr>
        <w:pStyle w:val="Ttulo1"/>
        <w:spacing w:before="80" w:after="80"/>
      </w:pPr>
      <w:bookmarkStart w:id="23" w:name="_Toc208393206"/>
      <w:bookmarkStart w:id="24" w:name="_Toc153444842"/>
      <w:r w:rsidRPr="005F19EA">
        <w:t>Capítulo 1:</w:t>
      </w:r>
      <w:r w:rsidR="00762D1F" w:rsidRPr="005F19EA">
        <w:t xml:space="preserve"> Principales</w:t>
      </w:r>
      <w:r w:rsidR="00A3535B" w:rsidRPr="005F19EA">
        <w:t xml:space="preserve"> resultado</w:t>
      </w:r>
      <w:r w:rsidR="00762D1F" w:rsidRPr="005F19EA">
        <w:t>s</w:t>
      </w:r>
      <w:r w:rsidR="00A3535B" w:rsidRPr="005F19EA">
        <w:t xml:space="preserve"> de medición de satisfacción</w:t>
      </w:r>
      <w:r w:rsidR="00762D1F" w:rsidRPr="005F19EA">
        <w:t>.</w:t>
      </w:r>
      <w:bookmarkEnd w:id="23"/>
    </w:p>
    <w:p w14:paraId="1992F10A" w14:textId="77777777" w:rsidR="00A7346C" w:rsidRPr="00A7346C" w:rsidRDefault="005122E6" w:rsidP="00182340">
      <w:pPr>
        <w:pStyle w:val="Ttulo2"/>
        <w:numPr>
          <w:ilvl w:val="1"/>
          <w:numId w:val="6"/>
        </w:numPr>
        <w:spacing w:before="80" w:after="80"/>
        <w:ind w:left="426" w:hanging="426"/>
      </w:pPr>
      <w:bookmarkStart w:id="25" w:name="_Toc208393207"/>
      <w:r w:rsidRPr="005F19EA">
        <w:t>Índice Global de Satisfacción de</w:t>
      </w:r>
      <w:r w:rsidR="002A58B4">
        <w:t xml:space="preserve"> los proveedores </w:t>
      </w:r>
      <w:r w:rsidR="00220E46">
        <w:t>del Ministerio de Hacienda</w:t>
      </w:r>
      <w:bookmarkEnd w:id="25"/>
    </w:p>
    <w:p w14:paraId="3535D431" w14:textId="77777777" w:rsidR="00A7346C" w:rsidRDefault="00831807" w:rsidP="00182340">
      <w:pPr>
        <w:spacing w:before="80" w:after="80"/>
        <w:rPr>
          <w:szCs w:val="20"/>
        </w:rPr>
      </w:pPr>
      <w:r w:rsidRPr="005F19EA">
        <w:rPr>
          <w:szCs w:val="20"/>
        </w:rPr>
        <w:t>L</w:t>
      </w:r>
      <w:r w:rsidR="008E774A" w:rsidRPr="005F19EA">
        <w:rPr>
          <w:szCs w:val="20"/>
        </w:rPr>
        <w:t xml:space="preserve">os resultados obtenidos </w:t>
      </w:r>
      <w:r w:rsidRPr="005F19EA">
        <w:rPr>
          <w:szCs w:val="20"/>
        </w:rPr>
        <w:t xml:space="preserve">del </w:t>
      </w:r>
      <w:r w:rsidR="009F3E18" w:rsidRPr="005F19EA">
        <w:rPr>
          <w:szCs w:val="20"/>
        </w:rPr>
        <w:t>Í</w:t>
      </w:r>
      <w:r w:rsidRPr="005F19EA">
        <w:rPr>
          <w:szCs w:val="20"/>
        </w:rPr>
        <w:t xml:space="preserve">ndice </w:t>
      </w:r>
      <w:r w:rsidR="00FA4CCF" w:rsidRPr="005F19EA">
        <w:rPr>
          <w:szCs w:val="20"/>
        </w:rPr>
        <w:t>Global</w:t>
      </w:r>
      <w:r w:rsidR="00220E46">
        <w:rPr>
          <w:szCs w:val="20"/>
        </w:rPr>
        <w:t xml:space="preserve"> de Satisfacción</w:t>
      </w:r>
      <w:r w:rsidR="008E774A" w:rsidRPr="005F19EA">
        <w:rPr>
          <w:szCs w:val="20"/>
        </w:rPr>
        <w:t xml:space="preserve"> </w:t>
      </w:r>
      <w:r w:rsidRPr="005F19EA">
        <w:rPr>
          <w:szCs w:val="20"/>
        </w:rPr>
        <w:t xml:space="preserve">para </w:t>
      </w:r>
      <w:r w:rsidR="0091057A" w:rsidRPr="005F19EA">
        <w:rPr>
          <w:szCs w:val="20"/>
        </w:rPr>
        <w:t>los años 202</w:t>
      </w:r>
      <w:r w:rsidR="00964B4F" w:rsidRPr="005F19EA">
        <w:rPr>
          <w:szCs w:val="20"/>
        </w:rPr>
        <w:t>3</w:t>
      </w:r>
      <w:r w:rsidR="009F3E18" w:rsidRPr="005F19EA">
        <w:rPr>
          <w:szCs w:val="20"/>
        </w:rPr>
        <w:t xml:space="preserve"> </w:t>
      </w:r>
      <w:r w:rsidR="0091057A" w:rsidRPr="005F19EA">
        <w:rPr>
          <w:szCs w:val="20"/>
        </w:rPr>
        <w:t>y 202</w:t>
      </w:r>
      <w:r w:rsidR="00844B68" w:rsidRPr="005F19EA">
        <w:rPr>
          <w:szCs w:val="20"/>
        </w:rPr>
        <w:t>5</w:t>
      </w:r>
      <w:r w:rsidRPr="005F19EA">
        <w:rPr>
          <w:szCs w:val="20"/>
        </w:rPr>
        <w:t xml:space="preserve"> se representan en </w:t>
      </w:r>
      <w:r w:rsidR="008E774A" w:rsidRPr="005F19EA">
        <w:rPr>
          <w:szCs w:val="20"/>
        </w:rPr>
        <w:t xml:space="preserve">Gráfico </w:t>
      </w:r>
      <w:r w:rsidR="00427B18" w:rsidRPr="005F19EA">
        <w:rPr>
          <w:szCs w:val="20"/>
        </w:rPr>
        <w:t>1</w:t>
      </w:r>
      <w:r w:rsidR="008E774A" w:rsidRPr="005F19EA">
        <w:rPr>
          <w:szCs w:val="20"/>
        </w:rPr>
        <w:t>.1:</w:t>
      </w:r>
    </w:p>
    <w:p w14:paraId="6D1A212F" w14:textId="77777777" w:rsidR="00A7346C" w:rsidRPr="005F19EA" w:rsidRDefault="00220E46" w:rsidP="00182340">
      <w:pPr>
        <w:spacing w:before="80" w:after="80"/>
        <w:rPr>
          <w:sz w:val="16"/>
          <w:szCs w:val="20"/>
        </w:rPr>
      </w:pPr>
      <w:r>
        <w:rPr>
          <w:noProof/>
        </w:rPr>
        <w:drawing>
          <wp:inline distT="0" distB="0" distL="0" distR="0" wp14:anchorId="4F73DB99" wp14:editId="78533C67">
            <wp:extent cx="3121660" cy="1620000"/>
            <wp:effectExtent l="0" t="0" r="2540" b="0"/>
            <wp:docPr id="5" name="Gráfico 5">
              <a:extLst xmlns:a="http://schemas.openxmlformats.org/drawingml/2006/main">
                <a:ext uri="{FF2B5EF4-FFF2-40B4-BE49-F238E27FC236}">
                  <a16:creationId xmlns:a16="http://schemas.microsoft.com/office/drawing/2014/main" id="{B9D9961D-4A4B-4A9B-ADD9-96DBE0FE33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E77E98F" w14:textId="33E12326" w:rsidR="008F62C8" w:rsidRPr="008F62C8" w:rsidRDefault="008E774A" w:rsidP="00182340">
      <w:pPr>
        <w:spacing w:before="80" w:after="80"/>
        <w:rPr>
          <w:sz w:val="16"/>
          <w:szCs w:val="16"/>
        </w:rPr>
      </w:pPr>
      <w:r w:rsidRPr="005F19EA">
        <w:t>El Índice Global de Satisfacción de</w:t>
      </w:r>
      <w:r w:rsidR="00A04C4E">
        <w:t xml:space="preserve"> l</w:t>
      </w:r>
      <w:r w:rsidR="00607E94">
        <w:t>as</w:t>
      </w:r>
      <w:r w:rsidRPr="005F19EA">
        <w:t xml:space="preserve"> </w:t>
      </w:r>
      <w:sdt>
        <w:sdtPr>
          <w:id w:val="-1146433905"/>
          <w:placeholder>
            <w:docPart w:val="FA8B3F98695541DF89C8602D0411A407"/>
          </w:placeholder>
          <w15:color w:val="FF0000"/>
          <w:comboBox>
            <w:listItem w:displayText="Elija un element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listItem w:displayText="Partes Interesadas (Proveedores)" w:value="Partes Interesadas (Proveedores)"/>
          </w:comboBox>
        </w:sdtPr>
        <w:sdtEndPr/>
        <w:sdtContent>
          <w:r w:rsidR="00220E46">
            <w:t>Partes Interesadas (Proveedores)</w:t>
          </w:r>
        </w:sdtContent>
      </w:sdt>
      <w:r w:rsidR="00220E46" w:rsidDel="00220E46">
        <w:t xml:space="preserve"> </w:t>
      </w:r>
      <w:r w:rsidRPr="005F19EA">
        <w:t xml:space="preserve"> para el año 202</w:t>
      </w:r>
      <w:r w:rsidR="003B76E2" w:rsidRPr="005F19EA">
        <w:t>5</w:t>
      </w:r>
      <w:r w:rsidRPr="005F19EA">
        <w:t xml:space="preserve"> es de </w:t>
      </w:r>
      <w:r w:rsidR="00A04C4E">
        <w:t>9.14</w:t>
      </w:r>
      <w:r w:rsidRPr="005F19EA">
        <w:rPr>
          <w:b/>
        </w:rPr>
        <w:t xml:space="preserve"> </w:t>
      </w:r>
      <w:r w:rsidRPr="005F19EA">
        <w:t>puntos, un resultado</w:t>
      </w:r>
      <w:r w:rsidR="00A04C4E">
        <w:t>.</w:t>
      </w:r>
      <w:r w:rsidR="00B22911" w:rsidRPr="005F19EA">
        <w:t xml:space="preserve"> </w:t>
      </w:r>
      <w:r w:rsidR="00A04C4E">
        <w:t xml:space="preserve">que </w:t>
      </w:r>
      <w:r w:rsidR="00B22911" w:rsidRPr="005F19EA">
        <w:t xml:space="preserve">refleja </w:t>
      </w:r>
      <w:r w:rsidR="00B22911" w:rsidRPr="005F19EA">
        <w:rPr>
          <w:b/>
        </w:rPr>
        <w:t>un aumento</w:t>
      </w:r>
      <w:r w:rsidR="00B22911" w:rsidRPr="005F19EA">
        <w:t xml:space="preserve"> de </w:t>
      </w:r>
      <w:r w:rsidR="00B22911" w:rsidRPr="005F19EA">
        <w:rPr>
          <w:b/>
        </w:rPr>
        <w:t>0.</w:t>
      </w:r>
      <w:r w:rsidR="00A04C4E">
        <w:rPr>
          <w:b/>
        </w:rPr>
        <w:t>27</w:t>
      </w:r>
      <w:r w:rsidR="00B22911" w:rsidRPr="005F19EA">
        <w:rPr>
          <w:b/>
        </w:rPr>
        <w:t xml:space="preserve"> puntos</w:t>
      </w:r>
      <w:r w:rsidR="00B22911" w:rsidRPr="005F19EA">
        <w:t xml:space="preserve"> respecto al año 2023</w:t>
      </w:r>
      <w:r w:rsidR="00A04C4E">
        <w:t xml:space="preserve"> </w:t>
      </w:r>
      <w:r w:rsidR="00E53FF1">
        <w:t>e</w:t>
      </w:r>
      <w:r w:rsidR="00A04C4E">
        <w:t xml:space="preserve"> indica un desempeño </w:t>
      </w:r>
      <w:r w:rsidR="00A04C4E" w:rsidRPr="005F19EA">
        <w:rPr>
          <w:b/>
        </w:rPr>
        <w:t>muy satisfactorio</w:t>
      </w:r>
      <w:r w:rsidR="00A04C4E" w:rsidRPr="005F19EA">
        <w:t xml:space="preserve"> de acuerdo a la escala de satisfacción</w:t>
      </w:r>
      <w:r w:rsidR="00FE5157" w:rsidRPr="005F19EA">
        <w:t>.</w:t>
      </w:r>
      <w:r w:rsidR="00964B4F" w:rsidRPr="005F19EA">
        <w:t xml:space="preserve"> Con re</w:t>
      </w:r>
      <w:r w:rsidR="00182340">
        <w:t>lación</w:t>
      </w:r>
      <w:r w:rsidR="00964B4F" w:rsidRPr="005F19EA">
        <w:t xml:space="preserve"> a la Meta PEI </w:t>
      </w:r>
      <w:r w:rsidR="00E50C8D">
        <w:t xml:space="preserve">propuesta </w:t>
      </w:r>
      <w:r w:rsidR="00964B4F" w:rsidRPr="005F19EA">
        <w:t>para el año 2025</w:t>
      </w:r>
      <w:r w:rsidR="00E50C8D">
        <w:t>,</w:t>
      </w:r>
      <w:r w:rsidR="00964B4F" w:rsidRPr="005F19EA">
        <w:t xml:space="preserve"> </w:t>
      </w:r>
      <w:r w:rsidR="001F3D8A">
        <w:t>este resultado</w:t>
      </w:r>
      <w:r w:rsidR="00964B4F" w:rsidRPr="005F19EA">
        <w:t xml:space="preserve"> la supera en 0.</w:t>
      </w:r>
      <w:r w:rsidR="00A04C4E">
        <w:t>08</w:t>
      </w:r>
      <w:r w:rsidR="00964B4F" w:rsidRPr="005F19EA">
        <w:t xml:space="preserve"> puntos</w:t>
      </w:r>
      <w:r w:rsidR="00396570" w:rsidRPr="00EC2E73">
        <w:t>.</w:t>
      </w:r>
      <w:r w:rsidR="00964B4F" w:rsidRPr="00EC2E73">
        <w:t xml:space="preserve"> </w:t>
      </w:r>
      <w:r w:rsidR="00623884" w:rsidRPr="00EC2E73">
        <w:rPr>
          <w:sz w:val="16"/>
          <w:szCs w:val="16"/>
        </w:rPr>
        <w:t>(ver A</w:t>
      </w:r>
      <w:r w:rsidR="00983EF3" w:rsidRPr="00EC2E73">
        <w:rPr>
          <w:sz w:val="16"/>
          <w:szCs w:val="16"/>
        </w:rPr>
        <w:t xml:space="preserve">nexo </w:t>
      </w:r>
      <w:r w:rsidR="00663729" w:rsidRPr="00EC2E73">
        <w:rPr>
          <w:sz w:val="16"/>
          <w:szCs w:val="16"/>
        </w:rPr>
        <w:t>2</w:t>
      </w:r>
      <w:r w:rsidR="001000D4" w:rsidRPr="00EC2E73">
        <w:rPr>
          <w:sz w:val="16"/>
          <w:szCs w:val="16"/>
        </w:rPr>
        <w:t>)</w:t>
      </w:r>
    </w:p>
    <w:p w14:paraId="7947D28F" w14:textId="77777777" w:rsidR="00A7346C" w:rsidRPr="00A7346C" w:rsidRDefault="005122E6" w:rsidP="00182340">
      <w:pPr>
        <w:pStyle w:val="Ttulo2"/>
        <w:numPr>
          <w:ilvl w:val="1"/>
          <w:numId w:val="6"/>
        </w:numPr>
        <w:spacing w:before="80" w:after="80"/>
        <w:ind w:left="426" w:hanging="426"/>
      </w:pPr>
      <w:bookmarkStart w:id="26" w:name="_Toc208393208"/>
      <w:r w:rsidRPr="005F19EA">
        <w:t>Resultados comparativos de Satisfacción por Dimensión</w:t>
      </w:r>
      <w:bookmarkEnd w:id="26"/>
    </w:p>
    <w:p w14:paraId="5365C051" w14:textId="1456F060" w:rsidR="00A7346C" w:rsidRDefault="00196EEE" w:rsidP="00182340">
      <w:pPr>
        <w:spacing w:before="80" w:after="80"/>
        <w:rPr>
          <w:szCs w:val="20"/>
        </w:rPr>
      </w:pPr>
      <w:r w:rsidRPr="005F19EA">
        <w:rPr>
          <w:szCs w:val="20"/>
        </w:rPr>
        <w:t xml:space="preserve">Los promedios mostrados en el gráfico 1.2 reflejan el resultado de la percepción de los </w:t>
      </w:r>
      <w:r w:rsidR="008C441E">
        <w:rPr>
          <w:szCs w:val="20"/>
        </w:rPr>
        <w:t>proveedores</w:t>
      </w:r>
      <w:r w:rsidR="00E53FF1">
        <w:rPr>
          <w:szCs w:val="20"/>
        </w:rPr>
        <w:t xml:space="preserve"> </w:t>
      </w:r>
      <w:r w:rsidRPr="005F19EA">
        <w:rPr>
          <w:szCs w:val="20"/>
        </w:rPr>
        <w:t>en las 4</w:t>
      </w:r>
      <w:r w:rsidRPr="005F19EA">
        <w:rPr>
          <w:color w:val="FF0000"/>
          <w:szCs w:val="20"/>
        </w:rPr>
        <w:t xml:space="preserve"> </w:t>
      </w:r>
      <w:r w:rsidRPr="005F19EA">
        <w:rPr>
          <w:szCs w:val="20"/>
        </w:rPr>
        <w:t>dimensiones evaluadas:</w:t>
      </w:r>
    </w:p>
    <w:p w14:paraId="018FD3BF" w14:textId="77777777" w:rsidR="00A7346C" w:rsidRPr="005F19EA" w:rsidRDefault="004F4DC9" w:rsidP="00182340">
      <w:pPr>
        <w:spacing w:before="80" w:after="80"/>
        <w:rPr>
          <w:lang w:eastAsia="es-SV"/>
        </w:rPr>
      </w:pPr>
      <w:r>
        <w:rPr>
          <w:noProof/>
        </w:rPr>
        <w:drawing>
          <wp:inline distT="0" distB="0" distL="0" distR="0" wp14:anchorId="19DB75EA" wp14:editId="13474304">
            <wp:extent cx="3121660" cy="1800000"/>
            <wp:effectExtent l="0" t="0" r="2540" b="0"/>
            <wp:docPr id="13" name="Gráfico 13">
              <a:extLst xmlns:a="http://schemas.openxmlformats.org/drawingml/2006/main">
                <a:ext uri="{FF2B5EF4-FFF2-40B4-BE49-F238E27FC236}">
                  <a16:creationId xmlns:a16="http://schemas.microsoft.com/office/drawing/2014/main" id="{A7B8E4C6-B051-4D86-B33A-C08BC4BE82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5BB0495" w14:textId="77777777" w:rsidR="00214D96" w:rsidRPr="005F19EA" w:rsidRDefault="00FD28B4" w:rsidP="00182340">
      <w:pPr>
        <w:spacing w:before="80" w:after="80"/>
        <w:rPr>
          <w:sz w:val="16"/>
          <w:szCs w:val="16"/>
        </w:rPr>
      </w:pPr>
      <w:r w:rsidRPr="005F19EA">
        <w:rPr>
          <w:szCs w:val="20"/>
        </w:rPr>
        <w:lastRenderedPageBreak/>
        <w:t xml:space="preserve">Según lo observado, </w:t>
      </w:r>
      <w:r w:rsidR="00E53FF1">
        <w:rPr>
          <w:szCs w:val="20"/>
        </w:rPr>
        <w:t>3</w:t>
      </w:r>
      <w:r w:rsidR="004F4DC9">
        <w:rPr>
          <w:szCs w:val="20"/>
        </w:rPr>
        <w:t xml:space="preserve"> de</w:t>
      </w:r>
      <w:r w:rsidR="00464DB6" w:rsidRPr="005F19EA">
        <w:rPr>
          <w:szCs w:val="20"/>
        </w:rPr>
        <w:t xml:space="preserve"> las</w:t>
      </w:r>
      <w:r w:rsidRPr="005F19EA">
        <w:rPr>
          <w:szCs w:val="20"/>
        </w:rPr>
        <w:t xml:space="preserve"> dimensiones evaluadas</w:t>
      </w:r>
      <w:r w:rsidR="009B5EE5" w:rsidRPr="005F19EA">
        <w:rPr>
          <w:color w:val="FF0000"/>
          <w:szCs w:val="20"/>
        </w:rPr>
        <w:t xml:space="preserve"> </w:t>
      </w:r>
      <w:r w:rsidRPr="005F19EA">
        <w:rPr>
          <w:szCs w:val="20"/>
        </w:rPr>
        <w:t>presentan</w:t>
      </w:r>
      <w:r w:rsidR="001F3D8A">
        <w:rPr>
          <w:szCs w:val="20"/>
        </w:rPr>
        <w:t xml:space="preserve"> </w:t>
      </w:r>
      <w:r w:rsidR="00DA33B4">
        <w:rPr>
          <w:szCs w:val="20"/>
        </w:rPr>
        <w:t>crecimiento</w:t>
      </w:r>
      <w:r w:rsidRPr="005F19EA">
        <w:rPr>
          <w:szCs w:val="20"/>
        </w:rPr>
        <w:t xml:space="preserve"> con respecto al año 202</w:t>
      </w:r>
      <w:r w:rsidR="00464DB6" w:rsidRPr="005F19EA">
        <w:rPr>
          <w:szCs w:val="20"/>
        </w:rPr>
        <w:t>3</w:t>
      </w:r>
      <w:r w:rsidRPr="005F19EA">
        <w:rPr>
          <w:szCs w:val="20"/>
        </w:rPr>
        <w:t xml:space="preserve">, </w:t>
      </w:r>
      <w:r w:rsidR="001F3D8A">
        <w:rPr>
          <w:szCs w:val="20"/>
        </w:rPr>
        <w:t>el aumento más</w:t>
      </w:r>
      <w:r w:rsidRPr="005F19EA">
        <w:rPr>
          <w:szCs w:val="20"/>
        </w:rPr>
        <w:t xml:space="preserve"> significativ</w:t>
      </w:r>
      <w:r w:rsidR="001F3D8A">
        <w:rPr>
          <w:szCs w:val="20"/>
        </w:rPr>
        <w:t>o</w:t>
      </w:r>
      <w:r w:rsidRPr="005F19EA">
        <w:rPr>
          <w:szCs w:val="20"/>
        </w:rPr>
        <w:t xml:space="preserve"> es</w:t>
      </w:r>
      <w:r w:rsidR="001F3D8A">
        <w:rPr>
          <w:szCs w:val="20"/>
        </w:rPr>
        <w:t xml:space="preserve"> en</w:t>
      </w:r>
      <w:r w:rsidRPr="005F19EA">
        <w:rPr>
          <w:szCs w:val="20"/>
        </w:rPr>
        <w:t xml:space="preserve"> </w:t>
      </w:r>
      <w:r w:rsidR="004F4DC9">
        <w:rPr>
          <w:szCs w:val="20"/>
        </w:rPr>
        <w:t>Capacidad de Respuesta Institucional</w:t>
      </w:r>
      <w:r w:rsidR="00DA33B4">
        <w:rPr>
          <w:szCs w:val="20"/>
        </w:rPr>
        <w:t xml:space="preserve"> con</w:t>
      </w:r>
      <w:r w:rsidRPr="005F19EA">
        <w:rPr>
          <w:szCs w:val="20"/>
        </w:rPr>
        <w:t xml:space="preserve"> 0</w:t>
      </w:r>
      <w:r w:rsidR="00464DB6" w:rsidRPr="005F19EA">
        <w:rPr>
          <w:szCs w:val="20"/>
        </w:rPr>
        <w:t>.</w:t>
      </w:r>
      <w:r w:rsidR="004F4DC9">
        <w:rPr>
          <w:szCs w:val="20"/>
        </w:rPr>
        <w:t>4</w:t>
      </w:r>
      <w:r w:rsidR="00464DB6" w:rsidRPr="005F19EA">
        <w:rPr>
          <w:szCs w:val="20"/>
        </w:rPr>
        <w:t>7</w:t>
      </w:r>
      <w:r w:rsidRPr="005F19EA">
        <w:rPr>
          <w:szCs w:val="20"/>
        </w:rPr>
        <w:t xml:space="preserve"> puntos</w:t>
      </w:r>
      <w:r w:rsidR="00502953">
        <w:rPr>
          <w:szCs w:val="20"/>
        </w:rPr>
        <w:t xml:space="preserve">; </w:t>
      </w:r>
      <w:r w:rsidR="00DA33B4">
        <w:rPr>
          <w:szCs w:val="20"/>
        </w:rPr>
        <w:t>l</w:t>
      </w:r>
      <w:r w:rsidR="00502953">
        <w:rPr>
          <w:szCs w:val="20"/>
        </w:rPr>
        <w:t>a</w:t>
      </w:r>
      <w:r w:rsidR="00464DB6" w:rsidRPr="005F19EA">
        <w:rPr>
          <w:szCs w:val="20"/>
        </w:rPr>
        <w:t xml:space="preserve"> dimensión que menos creció </w:t>
      </w:r>
      <w:r w:rsidR="00035788">
        <w:rPr>
          <w:szCs w:val="20"/>
        </w:rPr>
        <w:t xml:space="preserve">fue </w:t>
      </w:r>
      <w:r w:rsidR="00E53FF1">
        <w:rPr>
          <w:szCs w:val="20"/>
        </w:rPr>
        <w:t xml:space="preserve">la </w:t>
      </w:r>
      <w:r w:rsidR="00035788">
        <w:rPr>
          <w:szCs w:val="20"/>
        </w:rPr>
        <w:t>Empatía del Personal con</w:t>
      </w:r>
      <w:r w:rsidRPr="005F19EA">
        <w:rPr>
          <w:szCs w:val="20"/>
        </w:rPr>
        <w:t xml:space="preserve"> un aumento de </w:t>
      </w:r>
      <w:r w:rsidR="00035788">
        <w:rPr>
          <w:szCs w:val="20"/>
        </w:rPr>
        <w:t>0.04</w:t>
      </w:r>
      <w:r w:rsidRPr="005F19EA">
        <w:rPr>
          <w:szCs w:val="20"/>
        </w:rPr>
        <w:t xml:space="preserve"> puntos</w:t>
      </w:r>
      <w:r w:rsidR="00035788">
        <w:rPr>
          <w:szCs w:val="20"/>
        </w:rPr>
        <w:t>. De la misma manera se observa decrecimiento en el módulo de Infraestructura y Elementos Tangibles que disminuyó 0.03 puntos</w:t>
      </w:r>
      <w:r w:rsidR="00850606" w:rsidRPr="005F19EA">
        <w:rPr>
          <w:szCs w:val="20"/>
        </w:rPr>
        <w:t xml:space="preserve"> con</w:t>
      </w:r>
      <w:r w:rsidRPr="005F19EA">
        <w:rPr>
          <w:szCs w:val="20"/>
        </w:rPr>
        <w:t xml:space="preserve"> respecto al año </w:t>
      </w:r>
      <w:r w:rsidR="00464DB6" w:rsidRPr="005F19EA">
        <w:rPr>
          <w:szCs w:val="20"/>
        </w:rPr>
        <w:t>2023</w:t>
      </w:r>
      <w:r w:rsidR="000527BC" w:rsidRPr="005F19EA">
        <w:rPr>
          <w:szCs w:val="20"/>
        </w:rPr>
        <w:t>.</w:t>
      </w:r>
      <w:r w:rsidR="00AD08C4" w:rsidRPr="005F19EA">
        <w:rPr>
          <w:color w:val="000000" w:themeColor="text1"/>
          <w:szCs w:val="20"/>
        </w:rPr>
        <w:t xml:space="preserve"> </w:t>
      </w:r>
      <w:r w:rsidR="00896D8A" w:rsidRPr="005F19EA">
        <w:rPr>
          <w:sz w:val="16"/>
          <w:szCs w:val="16"/>
        </w:rPr>
        <w:t>(</w:t>
      </w:r>
      <w:r w:rsidR="008130C6" w:rsidRPr="005F19EA">
        <w:rPr>
          <w:sz w:val="16"/>
          <w:szCs w:val="16"/>
        </w:rPr>
        <w:t xml:space="preserve">ver </w:t>
      </w:r>
      <w:r w:rsidR="00576ED5" w:rsidRPr="005F19EA">
        <w:rPr>
          <w:sz w:val="16"/>
          <w:szCs w:val="16"/>
        </w:rPr>
        <w:t xml:space="preserve">Anexo </w:t>
      </w:r>
      <w:r w:rsidR="00663729" w:rsidRPr="005F19EA">
        <w:rPr>
          <w:sz w:val="16"/>
          <w:szCs w:val="16"/>
        </w:rPr>
        <w:t>2</w:t>
      </w:r>
      <w:r w:rsidR="00576ED5" w:rsidRPr="005F19EA">
        <w:rPr>
          <w:sz w:val="16"/>
          <w:szCs w:val="16"/>
        </w:rPr>
        <w:t>)</w:t>
      </w:r>
    </w:p>
    <w:p w14:paraId="72AB7276" w14:textId="77777777" w:rsidR="005122E6" w:rsidRPr="00214D96" w:rsidRDefault="005122E6" w:rsidP="00182340">
      <w:pPr>
        <w:pStyle w:val="Ttulo2"/>
        <w:numPr>
          <w:ilvl w:val="1"/>
          <w:numId w:val="6"/>
        </w:numPr>
        <w:spacing w:before="80" w:after="80"/>
        <w:ind w:left="426" w:hanging="483"/>
      </w:pPr>
      <w:bookmarkStart w:id="27" w:name="_Toc208393209"/>
      <w:r w:rsidRPr="005F19EA">
        <w:t xml:space="preserve">Resultados comparativos de Satisfacción </w:t>
      </w:r>
      <w:r w:rsidR="00E53FF1">
        <w:t>según Forma</w:t>
      </w:r>
      <w:r w:rsidR="000135A5">
        <w:t xml:space="preserve"> de Contratación.</w:t>
      </w:r>
      <w:bookmarkEnd w:id="27"/>
    </w:p>
    <w:p w14:paraId="36531642" w14:textId="77777777" w:rsidR="00A7346C" w:rsidRPr="005F19EA" w:rsidRDefault="000135A5" w:rsidP="00182340">
      <w:pPr>
        <w:spacing w:before="80" w:after="80"/>
        <w:rPr>
          <w:color w:val="000000" w:themeColor="text1"/>
          <w:szCs w:val="20"/>
        </w:rPr>
      </w:pPr>
      <w:r>
        <w:rPr>
          <w:noProof/>
        </w:rPr>
        <w:drawing>
          <wp:inline distT="0" distB="0" distL="0" distR="0" wp14:anchorId="2FE29BFD" wp14:editId="238700D8">
            <wp:extent cx="3121660" cy="1800000"/>
            <wp:effectExtent l="0" t="0" r="2540" b="0"/>
            <wp:docPr id="14" name="Gráfico 14">
              <a:extLst xmlns:a="http://schemas.openxmlformats.org/drawingml/2006/main">
                <a:ext uri="{FF2B5EF4-FFF2-40B4-BE49-F238E27FC236}">
                  <a16:creationId xmlns:a16="http://schemas.microsoft.com/office/drawing/2014/main" id="{50BB7357-8FED-47C6-8ED5-3AA9622030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C89A018" w14:textId="685D6A73" w:rsidR="00214D96" w:rsidRPr="008F62C8" w:rsidRDefault="005122E6" w:rsidP="00182340">
      <w:pPr>
        <w:spacing w:before="80" w:after="80"/>
        <w:rPr>
          <w:sz w:val="16"/>
          <w:szCs w:val="16"/>
          <w:lang w:eastAsia="es-SV"/>
        </w:rPr>
      </w:pPr>
      <w:bookmarkStart w:id="28" w:name="_Toc97812555"/>
      <w:bookmarkStart w:id="29" w:name="_Toc153444855"/>
      <w:r w:rsidRPr="005F19EA">
        <w:rPr>
          <w:szCs w:val="20"/>
          <w:lang w:eastAsia="es-SV"/>
        </w:rPr>
        <w:t xml:space="preserve">Los </w:t>
      </w:r>
      <w:r w:rsidR="004C156E">
        <w:rPr>
          <w:szCs w:val="20"/>
          <w:lang w:eastAsia="es-SV"/>
        </w:rPr>
        <w:t xml:space="preserve">Proveedores </w:t>
      </w:r>
      <w:r w:rsidRPr="00B6378D">
        <w:rPr>
          <w:szCs w:val="20"/>
          <w:lang w:eastAsia="es-SV"/>
        </w:rPr>
        <w:t xml:space="preserve">que </w:t>
      </w:r>
      <w:r w:rsidR="00015ABD" w:rsidRPr="00B6378D">
        <w:rPr>
          <w:szCs w:val="20"/>
          <w:lang w:eastAsia="es-SV"/>
        </w:rPr>
        <w:t xml:space="preserve">brindaron la </w:t>
      </w:r>
      <w:r w:rsidRPr="00B6378D">
        <w:rPr>
          <w:szCs w:val="20"/>
          <w:lang w:eastAsia="es-SV"/>
        </w:rPr>
        <w:t>m</w:t>
      </w:r>
      <w:r w:rsidR="00015ABD" w:rsidRPr="00B6378D">
        <w:rPr>
          <w:szCs w:val="20"/>
          <w:lang w:eastAsia="es-SV"/>
        </w:rPr>
        <w:t>ayor</w:t>
      </w:r>
      <w:r w:rsidRPr="00B6378D">
        <w:rPr>
          <w:szCs w:val="20"/>
          <w:lang w:eastAsia="es-SV"/>
        </w:rPr>
        <w:t xml:space="preserve"> </w:t>
      </w:r>
      <w:r w:rsidR="00BD3CBA">
        <w:rPr>
          <w:szCs w:val="20"/>
          <w:lang w:eastAsia="es-SV"/>
        </w:rPr>
        <w:t>puntuación</w:t>
      </w:r>
      <w:r w:rsidRPr="005F19EA">
        <w:rPr>
          <w:szCs w:val="20"/>
          <w:lang w:eastAsia="es-SV"/>
        </w:rPr>
        <w:t xml:space="preserve"> </w:t>
      </w:r>
      <w:r w:rsidR="00DE1E8A" w:rsidRPr="005F19EA">
        <w:rPr>
          <w:szCs w:val="20"/>
          <w:lang w:eastAsia="es-SV"/>
        </w:rPr>
        <w:t>son</w:t>
      </w:r>
      <w:r w:rsidRPr="005F19EA">
        <w:rPr>
          <w:szCs w:val="20"/>
          <w:lang w:eastAsia="es-SV"/>
        </w:rPr>
        <w:t xml:space="preserve"> </w:t>
      </w:r>
      <w:r w:rsidR="002F6E1C" w:rsidRPr="003E6913">
        <w:rPr>
          <w:szCs w:val="20"/>
          <w:lang w:eastAsia="es-SV"/>
        </w:rPr>
        <w:t xml:space="preserve">los </w:t>
      </w:r>
      <w:r w:rsidR="00940213">
        <w:rPr>
          <w:szCs w:val="20"/>
          <w:lang w:eastAsia="es-SV"/>
        </w:rPr>
        <w:t xml:space="preserve">contratados por </w:t>
      </w:r>
      <w:r w:rsidR="00940213" w:rsidRPr="00BD3CBA">
        <w:rPr>
          <w:b/>
          <w:szCs w:val="20"/>
          <w:lang w:eastAsia="es-SV"/>
        </w:rPr>
        <w:t>servicios de Consultoría</w:t>
      </w:r>
      <w:r w:rsidR="00940213">
        <w:rPr>
          <w:szCs w:val="20"/>
          <w:lang w:eastAsia="es-SV"/>
        </w:rPr>
        <w:t xml:space="preserve"> </w:t>
      </w:r>
      <w:r w:rsidR="00DE1E8A" w:rsidRPr="005F19EA">
        <w:rPr>
          <w:szCs w:val="20"/>
          <w:lang w:eastAsia="es-SV"/>
        </w:rPr>
        <w:t>que</w:t>
      </w:r>
      <w:r w:rsidRPr="005F19EA">
        <w:rPr>
          <w:szCs w:val="20"/>
          <w:lang w:eastAsia="es-SV"/>
        </w:rPr>
        <w:t xml:space="preserve"> puntuaron con </w:t>
      </w:r>
      <w:r w:rsidR="00940213">
        <w:rPr>
          <w:szCs w:val="20"/>
          <w:lang w:eastAsia="es-SV"/>
        </w:rPr>
        <w:t xml:space="preserve">9.97 </w:t>
      </w:r>
      <w:r w:rsidR="00B6378D">
        <w:rPr>
          <w:szCs w:val="20"/>
          <w:lang w:eastAsia="es-SV"/>
        </w:rPr>
        <w:t>e</w:t>
      </w:r>
      <w:r w:rsidR="00B6378D" w:rsidRPr="005F19EA">
        <w:rPr>
          <w:szCs w:val="20"/>
          <w:lang w:eastAsia="es-SV"/>
        </w:rPr>
        <w:t>l desempeño</w:t>
      </w:r>
      <w:r w:rsidR="00B6378D">
        <w:rPr>
          <w:szCs w:val="20"/>
          <w:lang w:eastAsia="es-SV"/>
        </w:rPr>
        <w:t xml:space="preserve"> del </w:t>
      </w:r>
      <w:r w:rsidR="009532D5">
        <w:rPr>
          <w:szCs w:val="20"/>
          <w:lang w:eastAsia="es-SV"/>
        </w:rPr>
        <w:t>Proceso.</w:t>
      </w:r>
      <w:r w:rsidRPr="005F19EA">
        <w:rPr>
          <w:szCs w:val="20"/>
          <w:lang w:eastAsia="es-SV"/>
        </w:rPr>
        <w:t xml:space="preserve"> </w:t>
      </w:r>
      <w:r w:rsidR="00B6378D">
        <w:rPr>
          <w:szCs w:val="20"/>
          <w:lang w:eastAsia="es-SV"/>
        </w:rPr>
        <w:t>Por otra parte,</w:t>
      </w:r>
      <w:r w:rsidR="003E6913">
        <w:rPr>
          <w:szCs w:val="20"/>
          <w:lang w:eastAsia="es-SV"/>
        </w:rPr>
        <w:t xml:space="preserve"> los </w:t>
      </w:r>
      <w:r w:rsidR="00BD3CBA">
        <w:rPr>
          <w:szCs w:val="20"/>
          <w:lang w:eastAsia="es-SV"/>
        </w:rPr>
        <w:t xml:space="preserve">proveedores contratados bajo </w:t>
      </w:r>
      <w:r w:rsidR="00006908">
        <w:rPr>
          <w:szCs w:val="20"/>
          <w:lang w:eastAsia="es-SV"/>
        </w:rPr>
        <w:t xml:space="preserve">la forma de contratación de </w:t>
      </w:r>
      <w:r w:rsidR="00006908" w:rsidRPr="00BD3CBA">
        <w:rPr>
          <w:b/>
          <w:szCs w:val="20"/>
          <w:lang w:eastAsia="es-SV"/>
        </w:rPr>
        <w:t>Comparación de Precios</w:t>
      </w:r>
      <w:r w:rsidR="00BD3CBA">
        <w:rPr>
          <w:szCs w:val="20"/>
          <w:lang w:eastAsia="es-SV"/>
        </w:rPr>
        <w:t xml:space="preserve"> fueron los que</w:t>
      </w:r>
      <w:r w:rsidR="00B6378D">
        <w:rPr>
          <w:szCs w:val="20"/>
          <w:lang w:eastAsia="es-SV"/>
        </w:rPr>
        <w:t xml:space="preserve"> brindaron la menor calificación</w:t>
      </w:r>
      <w:r w:rsidR="00BD3CBA">
        <w:rPr>
          <w:szCs w:val="20"/>
          <w:lang w:eastAsia="es-SV"/>
        </w:rPr>
        <w:t xml:space="preserve"> </w:t>
      </w:r>
      <w:r w:rsidR="00BD3CBA" w:rsidRPr="005F19EA">
        <w:rPr>
          <w:szCs w:val="20"/>
          <w:lang w:eastAsia="es-SV"/>
        </w:rPr>
        <w:t xml:space="preserve">con </w:t>
      </w:r>
      <w:r w:rsidR="00BD3CBA">
        <w:rPr>
          <w:szCs w:val="20"/>
          <w:lang w:eastAsia="es-SV"/>
        </w:rPr>
        <w:t xml:space="preserve">8.87 </w:t>
      </w:r>
      <w:r w:rsidR="00BD3CBA" w:rsidRPr="005F19EA">
        <w:rPr>
          <w:szCs w:val="20"/>
          <w:lang w:eastAsia="es-SV"/>
        </w:rPr>
        <w:t>puntos</w:t>
      </w:r>
      <w:r w:rsidRPr="005F19EA">
        <w:rPr>
          <w:szCs w:val="20"/>
          <w:lang w:eastAsia="es-SV"/>
        </w:rPr>
        <w:t>.</w:t>
      </w:r>
      <w:r w:rsidR="00BB5C9B" w:rsidRPr="005F19EA">
        <w:rPr>
          <w:szCs w:val="20"/>
          <w:lang w:eastAsia="es-SV"/>
        </w:rPr>
        <w:t xml:space="preserve"> </w:t>
      </w:r>
      <w:r w:rsidR="00006908">
        <w:rPr>
          <w:szCs w:val="20"/>
          <w:lang w:eastAsia="es-SV"/>
        </w:rPr>
        <w:t>De las 8 formas de contratación evaluadas, 2</w:t>
      </w:r>
      <w:r w:rsidR="003E6913">
        <w:rPr>
          <w:szCs w:val="20"/>
          <w:lang w:eastAsia="es-SV"/>
        </w:rPr>
        <w:t xml:space="preserve"> </w:t>
      </w:r>
      <w:r w:rsidR="00006908">
        <w:rPr>
          <w:szCs w:val="20"/>
          <w:lang w:eastAsia="es-SV"/>
        </w:rPr>
        <w:t xml:space="preserve">no lograron superar </w:t>
      </w:r>
      <w:r w:rsidR="00BB5C9B" w:rsidRPr="005F19EA">
        <w:rPr>
          <w:szCs w:val="20"/>
          <w:lang w:eastAsia="es-SV"/>
        </w:rPr>
        <w:t>la Meta</w:t>
      </w:r>
      <w:r w:rsidR="00DE1E8A" w:rsidRPr="005F19EA">
        <w:rPr>
          <w:szCs w:val="20"/>
          <w:lang w:eastAsia="es-SV"/>
        </w:rPr>
        <w:t xml:space="preserve"> </w:t>
      </w:r>
      <w:r w:rsidR="00BB5C9B" w:rsidRPr="005F19EA">
        <w:rPr>
          <w:szCs w:val="20"/>
          <w:lang w:eastAsia="es-SV"/>
        </w:rPr>
        <w:t>PEI</w:t>
      </w:r>
      <w:r w:rsidR="00DE1E8A" w:rsidRPr="005F19EA">
        <w:rPr>
          <w:szCs w:val="20"/>
          <w:lang w:eastAsia="es-SV"/>
        </w:rPr>
        <w:t xml:space="preserve"> (</w:t>
      </w:r>
      <w:r w:rsidR="00BB5C9B" w:rsidRPr="005F19EA">
        <w:rPr>
          <w:szCs w:val="20"/>
          <w:lang w:eastAsia="es-SV"/>
        </w:rPr>
        <w:t>9.06) propuesta para el año 2025</w:t>
      </w:r>
      <w:r w:rsidR="00006908">
        <w:rPr>
          <w:szCs w:val="20"/>
          <w:lang w:eastAsia="es-SV"/>
        </w:rPr>
        <w:t xml:space="preserve">: </w:t>
      </w:r>
      <w:r w:rsidR="00006908" w:rsidRPr="00BD3CBA">
        <w:rPr>
          <w:b/>
          <w:szCs w:val="20"/>
          <w:lang w:eastAsia="es-SV"/>
        </w:rPr>
        <w:t>Comparación de Precios</w:t>
      </w:r>
      <w:r w:rsidR="00006908">
        <w:rPr>
          <w:szCs w:val="20"/>
          <w:lang w:eastAsia="es-SV"/>
        </w:rPr>
        <w:t xml:space="preserve"> (8.87 y </w:t>
      </w:r>
      <w:r w:rsidR="00006908" w:rsidRPr="00BD3CBA">
        <w:rPr>
          <w:b/>
          <w:szCs w:val="20"/>
          <w:lang w:eastAsia="es-SV"/>
        </w:rPr>
        <w:t>Subasta Electrónica Inversa</w:t>
      </w:r>
      <w:r w:rsidR="00006908">
        <w:rPr>
          <w:szCs w:val="20"/>
          <w:lang w:eastAsia="es-SV"/>
        </w:rPr>
        <w:t xml:space="preserve"> (9.03), el resto de formas de contratación obtuvo puntuaciones que superan la Meta PEI.</w:t>
      </w:r>
      <w:r w:rsidR="00C558A7">
        <w:rPr>
          <w:szCs w:val="20"/>
          <w:lang w:eastAsia="es-SV"/>
        </w:rPr>
        <w:t xml:space="preserve"> </w:t>
      </w:r>
      <w:r w:rsidR="00C558A7" w:rsidRPr="00C558A7">
        <w:rPr>
          <w:sz w:val="16"/>
          <w:szCs w:val="16"/>
          <w:lang w:eastAsia="es-SV"/>
        </w:rPr>
        <w:t>(Ver Anexo 4).</w:t>
      </w:r>
    </w:p>
    <w:p w14:paraId="36CF8273" w14:textId="77777777" w:rsidR="00BB5C9B" w:rsidRDefault="00BB5C9B" w:rsidP="00182340">
      <w:pPr>
        <w:pStyle w:val="Ttulo2"/>
        <w:numPr>
          <w:ilvl w:val="1"/>
          <w:numId w:val="6"/>
        </w:numPr>
        <w:spacing w:before="80" w:after="80"/>
        <w:ind w:left="426" w:hanging="426"/>
      </w:pPr>
      <w:bookmarkStart w:id="30" w:name="_Toc208393210"/>
      <w:r w:rsidRPr="005F19EA">
        <w:t xml:space="preserve">Resultados comparativos de Satisfacción por </w:t>
      </w:r>
      <w:r w:rsidR="0030456C">
        <w:t>Tipo de Proveedor.</w:t>
      </w:r>
      <w:bookmarkEnd w:id="30"/>
    </w:p>
    <w:p w14:paraId="51CC456D" w14:textId="77777777" w:rsidR="00A7346C" w:rsidRPr="005F19EA" w:rsidRDefault="0030456C" w:rsidP="00182340">
      <w:pPr>
        <w:spacing w:before="80" w:after="80"/>
        <w:rPr>
          <w:lang w:eastAsia="es-SV"/>
        </w:rPr>
      </w:pPr>
      <w:r>
        <w:rPr>
          <w:noProof/>
        </w:rPr>
        <w:drawing>
          <wp:inline distT="0" distB="0" distL="0" distR="0" wp14:anchorId="0D382056" wp14:editId="3D3D29C1">
            <wp:extent cx="3121660" cy="1800000"/>
            <wp:effectExtent l="0" t="0" r="2540" b="0"/>
            <wp:docPr id="4" name="Gráfico 4">
              <a:extLst xmlns:a="http://schemas.openxmlformats.org/drawingml/2006/main">
                <a:ext uri="{FF2B5EF4-FFF2-40B4-BE49-F238E27FC236}">
                  <a16:creationId xmlns:a16="http://schemas.microsoft.com/office/drawing/2014/main" id="{0F1295D8-5E87-49C6-B5E0-B0D5F7F9D0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49043A9" w14:textId="77777777" w:rsidR="00214D96" w:rsidRPr="008F62C8" w:rsidRDefault="00BB5C9B" w:rsidP="00182340">
      <w:pPr>
        <w:spacing w:before="80" w:after="80"/>
        <w:rPr>
          <w:szCs w:val="20"/>
          <w:lang w:eastAsia="es-SV"/>
        </w:rPr>
      </w:pPr>
      <w:r w:rsidRPr="005F19EA">
        <w:rPr>
          <w:szCs w:val="20"/>
          <w:lang w:eastAsia="es-SV"/>
        </w:rPr>
        <w:t xml:space="preserve">Según lo observado, </w:t>
      </w:r>
      <w:r w:rsidR="00D07326">
        <w:rPr>
          <w:szCs w:val="20"/>
          <w:lang w:eastAsia="es-SV"/>
        </w:rPr>
        <w:t xml:space="preserve">los proveedores que </w:t>
      </w:r>
      <w:r w:rsidR="00502953">
        <w:rPr>
          <w:szCs w:val="20"/>
          <w:lang w:eastAsia="es-SV"/>
        </w:rPr>
        <w:t xml:space="preserve">brindaron </w:t>
      </w:r>
      <w:r w:rsidR="00502953" w:rsidRPr="005F19EA">
        <w:rPr>
          <w:szCs w:val="20"/>
          <w:lang w:eastAsia="es-SV"/>
        </w:rPr>
        <w:t>la</w:t>
      </w:r>
      <w:r w:rsidRPr="005F19EA">
        <w:rPr>
          <w:szCs w:val="20"/>
          <w:lang w:eastAsia="es-SV"/>
        </w:rPr>
        <w:t xml:space="preserve"> mayor calificación fue</w:t>
      </w:r>
      <w:r w:rsidR="00D07326">
        <w:rPr>
          <w:szCs w:val="20"/>
          <w:lang w:eastAsia="es-SV"/>
        </w:rPr>
        <w:t>ron</w:t>
      </w:r>
      <w:r w:rsidRPr="005F19EA">
        <w:rPr>
          <w:szCs w:val="20"/>
          <w:lang w:eastAsia="es-SV"/>
        </w:rPr>
        <w:t xml:space="preserve"> </w:t>
      </w:r>
      <w:r w:rsidR="00156179" w:rsidRPr="005F19EA">
        <w:rPr>
          <w:szCs w:val="20"/>
          <w:lang w:eastAsia="es-SV"/>
        </w:rPr>
        <w:t>la</w:t>
      </w:r>
      <w:r w:rsidR="00D07326">
        <w:rPr>
          <w:szCs w:val="20"/>
          <w:lang w:eastAsia="es-SV"/>
        </w:rPr>
        <w:t>s</w:t>
      </w:r>
      <w:r w:rsidRPr="005F19EA">
        <w:rPr>
          <w:szCs w:val="20"/>
          <w:lang w:eastAsia="es-SV"/>
        </w:rPr>
        <w:t xml:space="preserve"> </w:t>
      </w:r>
      <w:r w:rsidR="00D07326">
        <w:rPr>
          <w:szCs w:val="20"/>
          <w:lang w:eastAsia="es-SV"/>
        </w:rPr>
        <w:t xml:space="preserve">Grandes Empresas </w:t>
      </w:r>
      <w:r w:rsidRPr="005F19EA">
        <w:rPr>
          <w:szCs w:val="20"/>
          <w:lang w:eastAsia="es-SV"/>
        </w:rPr>
        <w:t xml:space="preserve">con </w:t>
      </w:r>
      <w:r w:rsidR="00502953" w:rsidRPr="005F19EA">
        <w:rPr>
          <w:szCs w:val="20"/>
          <w:lang w:eastAsia="es-SV"/>
        </w:rPr>
        <w:t>9.</w:t>
      </w:r>
      <w:r w:rsidR="00502953">
        <w:rPr>
          <w:szCs w:val="20"/>
          <w:lang w:eastAsia="es-SV"/>
        </w:rPr>
        <w:t xml:space="preserve">46 </w:t>
      </w:r>
      <w:r w:rsidR="00502953" w:rsidRPr="005F19EA">
        <w:rPr>
          <w:szCs w:val="20"/>
          <w:lang w:eastAsia="es-SV"/>
        </w:rPr>
        <w:t>puntos</w:t>
      </w:r>
      <w:r w:rsidRPr="005F19EA">
        <w:rPr>
          <w:szCs w:val="20"/>
          <w:lang w:eastAsia="es-SV"/>
        </w:rPr>
        <w:t xml:space="preserve"> (</w:t>
      </w:r>
      <w:r w:rsidR="00D07326">
        <w:rPr>
          <w:szCs w:val="20"/>
          <w:lang w:eastAsia="es-SV"/>
        </w:rPr>
        <w:t>8</w:t>
      </w:r>
      <w:r w:rsidR="00D07326" w:rsidRPr="005F19EA">
        <w:rPr>
          <w:szCs w:val="20"/>
          <w:lang w:eastAsia="es-SV"/>
        </w:rPr>
        <w:t xml:space="preserve"> </w:t>
      </w:r>
      <w:r w:rsidR="0002177B">
        <w:rPr>
          <w:szCs w:val="20"/>
          <w:lang w:eastAsia="es-SV"/>
        </w:rPr>
        <w:t xml:space="preserve">proveedores </w:t>
      </w:r>
      <w:r w:rsidRPr="005F19EA">
        <w:rPr>
          <w:szCs w:val="20"/>
          <w:lang w:eastAsia="es-SV"/>
        </w:rPr>
        <w:t>resp</w:t>
      </w:r>
      <w:r w:rsidR="0002177B">
        <w:rPr>
          <w:szCs w:val="20"/>
          <w:lang w:eastAsia="es-SV"/>
        </w:rPr>
        <w:t>ondieron</w:t>
      </w:r>
      <w:r w:rsidRPr="005F19EA">
        <w:rPr>
          <w:szCs w:val="20"/>
          <w:lang w:eastAsia="es-SV"/>
        </w:rPr>
        <w:t>). Mientras que la</w:t>
      </w:r>
      <w:r w:rsidR="00D07326">
        <w:rPr>
          <w:szCs w:val="20"/>
          <w:lang w:eastAsia="es-SV"/>
        </w:rPr>
        <w:t>s</w:t>
      </w:r>
      <w:r w:rsidRPr="005F19EA">
        <w:rPr>
          <w:szCs w:val="20"/>
          <w:lang w:eastAsia="es-SV"/>
        </w:rPr>
        <w:t xml:space="preserve"> </w:t>
      </w:r>
      <w:r w:rsidR="00D07326">
        <w:rPr>
          <w:szCs w:val="20"/>
          <w:lang w:eastAsia="es-SV"/>
        </w:rPr>
        <w:t>Microempresas brindaron</w:t>
      </w:r>
      <w:r w:rsidRPr="005F19EA">
        <w:rPr>
          <w:szCs w:val="20"/>
          <w:lang w:eastAsia="es-SV"/>
        </w:rPr>
        <w:t xml:space="preserve"> </w:t>
      </w:r>
      <w:r w:rsidR="0002177B">
        <w:rPr>
          <w:szCs w:val="20"/>
          <w:lang w:eastAsia="es-SV"/>
        </w:rPr>
        <w:t>una calificación de</w:t>
      </w:r>
      <w:r w:rsidRPr="005F19EA">
        <w:rPr>
          <w:szCs w:val="20"/>
          <w:lang w:eastAsia="es-SV"/>
        </w:rPr>
        <w:t xml:space="preserve"> </w:t>
      </w:r>
      <w:r w:rsidR="00502953">
        <w:rPr>
          <w:szCs w:val="20"/>
          <w:lang w:eastAsia="es-SV"/>
        </w:rPr>
        <w:t xml:space="preserve">8.95 </w:t>
      </w:r>
      <w:r w:rsidR="00502953" w:rsidRPr="005F19EA">
        <w:rPr>
          <w:szCs w:val="20"/>
          <w:lang w:eastAsia="es-SV"/>
        </w:rPr>
        <w:t>puntos</w:t>
      </w:r>
      <w:r w:rsidRPr="005F19EA">
        <w:rPr>
          <w:szCs w:val="20"/>
          <w:lang w:eastAsia="es-SV"/>
        </w:rPr>
        <w:t xml:space="preserve"> (</w:t>
      </w:r>
      <w:r w:rsidR="00D07326">
        <w:rPr>
          <w:szCs w:val="20"/>
          <w:lang w:eastAsia="es-SV"/>
        </w:rPr>
        <w:t>4</w:t>
      </w:r>
      <w:r w:rsidR="00D07326" w:rsidRPr="005F19EA">
        <w:rPr>
          <w:szCs w:val="20"/>
          <w:lang w:eastAsia="es-SV"/>
        </w:rPr>
        <w:t xml:space="preserve">1 </w:t>
      </w:r>
      <w:r w:rsidR="0002177B">
        <w:rPr>
          <w:szCs w:val="20"/>
          <w:lang w:eastAsia="es-SV"/>
        </w:rPr>
        <w:t>proveedores</w:t>
      </w:r>
      <w:r w:rsidR="0002177B" w:rsidRPr="005F19EA">
        <w:rPr>
          <w:szCs w:val="20"/>
          <w:lang w:eastAsia="es-SV"/>
        </w:rPr>
        <w:t xml:space="preserve"> </w:t>
      </w:r>
      <w:r w:rsidRPr="005F19EA">
        <w:rPr>
          <w:szCs w:val="20"/>
          <w:lang w:eastAsia="es-SV"/>
        </w:rPr>
        <w:t>respondieron)</w:t>
      </w:r>
      <w:r w:rsidR="00D07326">
        <w:rPr>
          <w:szCs w:val="20"/>
          <w:lang w:eastAsia="es-SV"/>
        </w:rPr>
        <w:t xml:space="preserve"> lo cual representa </w:t>
      </w:r>
      <w:r w:rsidR="004E02E1">
        <w:rPr>
          <w:szCs w:val="20"/>
          <w:lang w:eastAsia="es-SV"/>
        </w:rPr>
        <w:t xml:space="preserve">la menor puntuación entre los diferentes tipos de </w:t>
      </w:r>
      <w:r w:rsidR="00502953">
        <w:rPr>
          <w:szCs w:val="20"/>
          <w:lang w:eastAsia="es-SV"/>
        </w:rPr>
        <w:t>proveedores.</w:t>
      </w:r>
    </w:p>
    <w:p w14:paraId="4D8074CC" w14:textId="77777777" w:rsidR="00A7346C" w:rsidRPr="00A7346C" w:rsidRDefault="00A7346C" w:rsidP="00182340">
      <w:pPr>
        <w:pStyle w:val="Ttulo2"/>
        <w:numPr>
          <w:ilvl w:val="1"/>
          <w:numId w:val="6"/>
        </w:numPr>
        <w:spacing w:before="80" w:after="80"/>
        <w:ind w:left="426" w:hanging="426"/>
        <w:rPr>
          <w:color w:val="auto"/>
        </w:rPr>
      </w:pPr>
      <w:bookmarkStart w:id="31" w:name="_Toc208393211"/>
      <w:r>
        <w:t>¿</w:t>
      </w:r>
      <w:r w:rsidR="00156179" w:rsidRPr="005F19EA">
        <w:rPr>
          <w:color w:val="auto"/>
        </w:rPr>
        <w:t>Cu</w:t>
      </w:r>
      <w:r w:rsidR="00CA4253" w:rsidRPr="005F19EA">
        <w:rPr>
          <w:color w:val="auto"/>
        </w:rPr>
        <w:t>á</w:t>
      </w:r>
      <w:r w:rsidR="00156179" w:rsidRPr="005F19EA">
        <w:rPr>
          <w:color w:val="auto"/>
        </w:rPr>
        <w:t xml:space="preserve">l es la </w:t>
      </w:r>
      <w:r w:rsidR="00C31F8A" w:rsidRPr="005F19EA">
        <w:rPr>
          <w:color w:val="auto"/>
        </w:rPr>
        <w:t>e</w:t>
      </w:r>
      <w:r w:rsidR="00156179" w:rsidRPr="005F19EA">
        <w:rPr>
          <w:color w:val="auto"/>
        </w:rPr>
        <w:t xml:space="preserve">volución de los </w:t>
      </w:r>
      <w:r w:rsidR="00C31F8A" w:rsidRPr="005F19EA">
        <w:rPr>
          <w:color w:val="auto"/>
        </w:rPr>
        <w:t>r</w:t>
      </w:r>
      <w:r w:rsidR="00156179" w:rsidRPr="005F19EA">
        <w:rPr>
          <w:color w:val="auto"/>
        </w:rPr>
        <w:t xml:space="preserve">esultados de </w:t>
      </w:r>
      <w:r w:rsidR="00C31F8A" w:rsidRPr="005F19EA">
        <w:rPr>
          <w:color w:val="auto"/>
        </w:rPr>
        <w:t>m</w:t>
      </w:r>
      <w:r w:rsidR="00156179" w:rsidRPr="005F19EA">
        <w:rPr>
          <w:color w:val="auto"/>
        </w:rPr>
        <w:t>edición</w:t>
      </w:r>
      <w:r w:rsidR="00CA4253" w:rsidRPr="005F19EA">
        <w:rPr>
          <w:color w:val="auto"/>
        </w:rPr>
        <w:t>?</w:t>
      </w:r>
      <w:r w:rsidR="00156179" w:rsidRPr="005F19EA">
        <w:rPr>
          <w:color w:val="auto"/>
        </w:rPr>
        <w:t>.</w:t>
      </w:r>
      <w:bookmarkEnd w:id="31"/>
    </w:p>
    <w:p w14:paraId="540D9E1C" w14:textId="4C0BAA11" w:rsidR="00B4103F" w:rsidRPr="00214D96" w:rsidRDefault="00E44180" w:rsidP="00182340">
      <w:pPr>
        <w:spacing w:before="80" w:after="80"/>
      </w:pPr>
      <w:r w:rsidRPr="005F19EA">
        <w:t>Para el presente año se obtuvieron los siguientes resultados</w:t>
      </w:r>
      <w:r w:rsidR="004B3B04" w:rsidRPr="005F19EA">
        <w:t>:</w:t>
      </w:r>
      <w:r w:rsidR="005851F0">
        <w:t xml:space="preserve"> </w:t>
      </w:r>
    </w:p>
    <w:p w14:paraId="29777682" w14:textId="412C021D" w:rsidR="004E02E1" w:rsidRDefault="003E6913" w:rsidP="00182340">
      <w:pPr>
        <w:spacing w:before="80" w:after="80"/>
        <w:rPr>
          <w:lang w:val="es-ES" w:eastAsia="en-US"/>
        </w:rPr>
      </w:pPr>
      <w:r>
        <w:rPr>
          <w:noProof/>
        </w:rPr>
        <w:drawing>
          <wp:inline distT="0" distB="0" distL="0" distR="0" wp14:anchorId="5059D884" wp14:editId="3768BE63">
            <wp:extent cx="3121660" cy="1980000"/>
            <wp:effectExtent l="0" t="0" r="2540" b="1270"/>
            <wp:docPr id="6" name="Gráfico 6">
              <a:extLst xmlns:a="http://schemas.openxmlformats.org/drawingml/2006/main">
                <a:ext uri="{FF2B5EF4-FFF2-40B4-BE49-F238E27FC236}">
                  <a16:creationId xmlns:a16="http://schemas.microsoft.com/office/drawing/2014/main" id="{8932087F-A135-4C0E-9279-42B0D0A3A2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70A2700" w14:textId="6BBF6AAB" w:rsidR="008F62C8" w:rsidRPr="005F19EA" w:rsidRDefault="006E0ABC" w:rsidP="00182340">
      <w:pPr>
        <w:spacing w:before="80" w:after="80"/>
        <w:rPr>
          <w:lang w:val="es-ES" w:eastAsia="en-US"/>
        </w:rPr>
      </w:pPr>
      <w:r w:rsidRPr="005F19EA">
        <w:rPr>
          <w:lang w:val="es-ES" w:eastAsia="en-US"/>
        </w:rPr>
        <w:t xml:space="preserve">Del total de </w:t>
      </w:r>
      <w:r w:rsidR="00021430">
        <w:rPr>
          <w:lang w:val="es-ES" w:eastAsia="en-US"/>
        </w:rPr>
        <w:t>proveedores</w:t>
      </w:r>
      <w:r w:rsidR="00021430" w:rsidRPr="005F19EA">
        <w:rPr>
          <w:lang w:val="es-ES" w:eastAsia="en-US"/>
        </w:rPr>
        <w:t xml:space="preserve"> </w:t>
      </w:r>
      <w:r w:rsidRPr="005F19EA">
        <w:rPr>
          <w:lang w:val="es-ES" w:eastAsia="en-US"/>
        </w:rPr>
        <w:t>encuestados, el</w:t>
      </w:r>
      <w:r w:rsidR="00896D8A" w:rsidRPr="005F19EA">
        <w:rPr>
          <w:lang w:val="es-ES" w:eastAsia="en-US"/>
        </w:rPr>
        <w:t xml:space="preserve"> </w:t>
      </w:r>
      <w:r w:rsidR="00021430">
        <w:rPr>
          <w:lang w:val="es-ES" w:eastAsia="en-US"/>
        </w:rPr>
        <w:t>60.6</w:t>
      </w:r>
      <w:r w:rsidR="00896D8A" w:rsidRPr="005F19EA">
        <w:rPr>
          <w:lang w:val="es-ES" w:eastAsia="en-US"/>
        </w:rPr>
        <w:t>% (</w:t>
      </w:r>
      <w:r w:rsidR="00021430">
        <w:rPr>
          <w:lang w:val="es-ES" w:eastAsia="en-US"/>
        </w:rPr>
        <w:t>57</w:t>
      </w:r>
      <w:r w:rsidR="004B3B04" w:rsidRPr="005F19EA">
        <w:rPr>
          <w:lang w:val="es-ES" w:eastAsia="en-US"/>
        </w:rPr>
        <w:t>) manifestó que ha</w:t>
      </w:r>
      <w:r w:rsidR="009A6C75" w:rsidRPr="005F19EA">
        <w:rPr>
          <w:lang w:val="es-ES" w:eastAsia="en-US"/>
        </w:rPr>
        <w:t xml:space="preserve"> mejorado</w:t>
      </w:r>
      <w:r w:rsidR="00B4103F" w:rsidRPr="005F19EA">
        <w:rPr>
          <w:lang w:val="es-ES" w:eastAsia="en-US"/>
        </w:rPr>
        <w:t xml:space="preserve"> la calidad </w:t>
      </w:r>
      <w:r w:rsidR="00021430">
        <w:rPr>
          <w:lang w:val="es-ES" w:eastAsia="en-US"/>
        </w:rPr>
        <w:t xml:space="preserve">en los procesos de </w:t>
      </w:r>
      <w:r w:rsidR="00502953">
        <w:rPr>
          <w:lang w:val="es-ES" w:eastAsia="en-US"/>
        </w:rPr>
        <w:t>contratación;</w:t>
      </w:r>
      <w:r w:rsidR="009A6C75" w:rsidRPr="005F19EA">
        <w:rPr>
          <w:lang w:val="es-ES" w:eastAsia="en-US"/>
        </w:rPr>
        <w:t xml:space="preserve"> el </w:t>
      </w:r>
      <w:r w:rsidR="00156179" w:rsidRPr="005F19EA">
        <w:rPr>
          <w:lang w:val="es-ES" w:eastAsia="en-US"/>
        </w:rPr>
        <w:t>8</w:t>
      </w:r>
      <w:r w:rsidR="00021430">
        <w:rPr>
          <w:lang w:val="es-ES" w:eastAsia="en-US"/>
        </w:rPr>
        <w:t>.5</w:t>
      </w:r>
      <w:r w:rsidR="00896D8A" w:rsidRPr="005F19EA">
        <w:rPr>
          <w:lang w:val="es-ES" w:eastAsia="en-US"/>
        </w:rPr>
        <w:t>% (</w:t>
      </w:r>
      <w:r w:rsidR="00021430">
        <w:rPr>
          <w:lang w:val="es-ES" w:eastAsia="en-US"/>
        </w:rPr>
        <w:t>8</w:t>
      </w:r>
      <w:r w:rsidR="004B3B04" w:rsidRPr="005F19EA">
        <w:rPr>
          <w:lang w:val="es-ES" w:eastAsia="en-US"/>
        </w:rPr>
        <w:t>)</w:t>
      </w:r>
      <w:r w:rsidR="00CF5021" w:rsidRPr="005F19EA">
        <w:rPr>
          <w:lang w:val="es-ES" w:eastAsia="en-US"/>
        </w:rPr>
        <w:t xml:space="preserve"> expresa que </w:t>
      </w:r>
      <w:r w:rsidR="00021430">
        <w:rPr>
          <w:lang w:val="es-ES" w:eastAsia="en-US"/>
        </w:rPr>
        <w:t>la calidad en estos procesos se mantiene</w:t>
      </w:r>
      <w:r w:rsidR="00021430" w:rsidRPr="005F19EA">
        <w:rPr>
          <w:lang w:val="es-ES" w:eastAsia="en-US"/>
        </w:rPr>
        <w:t xml:space="preserve"> </w:t>
      </w:r>
      <w:r w:rsidR="00CF5021" w:rsidRPr="005F19EA">
        <w:rPr>
          <w:lang w:val="es-ES" w:eastAsia="en-US"/>
        </w:rPr>
        <w:t>igual</w:t>
      </w:r>
      <w:r w:rsidR="00021430">
        <w:rPr>
          <w:lang w:val="es-ES" w:eastAsia="en-US"/>
        </w:rPr>
        <w:t>;</w:t>
      </w:r>
      <w:r w:rsidR="00B4103F" w:rsidRPr="005F19EA">
        <w:rPr>
          <w:lang w:val="es-ES" w:eastAsia="en-US"/>
        </w:rPr>
        <w:t xml:space="preserve"> </w:t>
      </w:r>
      <w:r w:rsidR="00CF5021" w:rsidRPr="005F19EA">
        <w:rPr>
          <w:lang w:val="es-ES" w:eastAsia="en-US"/>
        </w:rPr>
        <w:t xml:space="preserve">el </w:t>
      </w:r>
      <w:r w:rsidR="00021430">
        <w:rPr>
          <w:lang w:val="es-ES" w:eastAsia="en-US"/>
        </w:rPr>
        <w:t>3.</w:t>
      </w:r>
      <w:r w:rsidR="00156179" w:rsidRPr="005F19EA">
        <w:rPr>
          <w:lang w:val="es-ES" w:eastAsia="en-US"/>
        </w:rPr>
        <w:t>2</w:t>
      </w:r>
      <w:r w:rsidR="00C1783F" w:rsidRPr="005F19EA">
        <w:rPr>
          <w:lang w:val="es-ES" w:eastAsia="en-US"/>
        </w:rPr>
        <w:t>% (</w:t>
      </w:r>
      <w:r w:rsidR="00021430">
        <w:rPr>
          <w:lang w:val="es-ES" w:eastAsia="en-US"/>
        </w:rPr>
        <w:t>3</w:t>
      </w:r>
      <w:r w:rsidR="00C1783F" w:rsidRPr="005F19EA">
        <w:rPr>
          <w:lang w:val="es-ES" w:eastAsia="en-US"/>
        </w:rPr>
        <w:t>)</w:t>
      </w:r>
      <w:r w:rsidR="00021430">
        <w:rPr>
          <w:lang w:val="es-ES" w:eastAsia="en-US"/>
        </w:rPr>
        <w:t xml:space="preserve"> manifestaron que </w:t>
      </w:r>
      <w:r w:rsidR="00021430" w:rsidRPr="00AA01C4">
        <w:rPr>
          <w:lang w:val="es-ES" w:eastAsia="en-US"/>
        </w:rPr>
        <w:t>la calidad</w:t>
      </w:r>
      <w:r w:rsidR="00021430">
        <w:rPr>
          <w:lang w:val="es-ES" w:eastAsia="en-US"/>
        </w:rPr>
        <w:t xml:space="preserve"> </w:t>
      </w:r>
      <w:r w:rsidR="0002177B">
        <w:rPr>
          <w:lang w:val="es-ES" w:eastAsia="en-US"/>
        </w:rPr>
        <w:t>ha desmejorado</w:t>
      </w:r>
      <w:r w:rsidR="00021430">
        <w:rPr>
          <w:lang w:val="es-ES" w:eastAsia="en-US"/>
        </w:rPr>
        <w:t xml:space="preserve">, mientras que el </w:t>
      </w:r>
      <w:r w:rsidR="00502953">
        <w:rPr>
          <w:lang w:val="es-ES" w:eastAsia="en-US"/>
        </w:rPr>
        <w:t xml:space="preserve">resto </w:t>
      </w:r>
      <w:r w:rsidR="00502953" w:rsidRPr="005F19EA">
        <w:rPr>
          <w:lang w:val="es-ES" w:eastAsia="en-US"/>
        </w:rPr>
        <w:t>no</w:t>
      </w:r>
      <w:r w:rsidR="00156179" w:rsidRPr="005F19EA">
        <w:rPr>
          <w:lang w:val="es-ES" w:eastAsia="en-US"/>
        </w:rPr>
        <w:t xml:space="preserve"> respondió debido a la falta de experiencias previa</w:t>
      </w:r>
      <w:r w:rsidR="00021430">
        <w:rPr>
          <w:lang w:val="es-ES" w:eastAsia="en-US"/>
        </w:rPr>
        <w:t>s</w:t>
      </w:r>
      <w:r w:rsidR="00C1783F" w:rsidRPr="005F19EA">
        <w:rPr>
          <w:lang w:val="es-ES" w:eastAsia="en-US"/>
        </w:rPr>
        <w:t>.</w:t>
      </w:r>
    </w:p>
    <w:p w14:paraId="0B8719AC" w14:textId="77777777" w:rsidR="007B60D6" w:rsidRPr="007B60D6" w:rsidRDefault="00BC3081" w:rsidP="00182340">
      <w:pPr>
        <w:pStyle w:val="Ttulo2"/>
        <w:numPr>
          <w:ilvl w:val="1"/>
          <w:numId w:val="6"/>
        </w:numPr>
        <w:spacing w:before="80" w:after="80"/>
        <w:ind w:left="426" w:hanging="426"/>
      </w:pPr>
      <w:bookmarkStart w:id="32" w:name="_Toc208393212"/>
      <w:bookmarkStart w:id="33" w:name="_Toc153444846"/>
      <w:bookmarkStart w:id="34" w:name="_Toc35218091"/>
      <w:bookmarkStart w:id="35" w:name="_Toc62735985"/>
      <w:bookmarkStart w:id="36" w:name="_Toc62738601"/>
      <w:bookmarkStart w:id="37" w:name="_Toc138794831"/>
      <w:bookmarkEnd w:id="19"/>
      <w:bookmarkEnd w:id="20"/>
      <w:bookmarkEnd w:id="21"/>
      <w:bookmarkEnd w:id="24"/>
      <w:bookmarkEnd w:id="28"/>
      <w:bookmarkEnd w:id="29"/>
      <w:r w:rsidRPr="005F19EA">
        <w:t xml:space="preserve">¿Se cumplen las expectativas de los </w:t>
      </w:r>
      <w:r w:rsidR="00021430">
        <w:t>Proveedore</w:t>
      </w:r>
      <w:r w:rsidR="007B60D6">
        <w:t>s</w:t>
      </w:r>
      <w:r w:rsidR="0002177B">
        <w:t>?</w:t>
      </w:r>
      <w:bookmarkEnd w:id="32"/>
    </w:p>
    <w:p w14:paraId="58F099D3" w14:textId="77777777" w:rsidR="00A7346C" w:rsidRDefault="007B60D6" w:rsidP="00182340">
      <w:pPr>
        <w:spacing w:before="80" w:after="80"/>
      </w:pPr>
      <w:r>
        <w:rPr>
          <w:noProof/>
        </w:rPr>
        <w:drawing>
          <wp:inline distT="0" distB="0" distL="0" distR="0" wp14:anchorId="5A34DA1D" wp14:editId="38A07815">
            <wp:extent cx="3121660" cy="1620000"/>
            <wp:effectExtent l="0" t="0" r="2540" b="0"/>
            <wp:docPr id="17" name="Gráfico 17">
              <a:extLst xmlns:a="http://schemas.openxmlformats.org/drawingml/2006/main">
                <a:ext uri="{FF2B5EF4-FFF2-40B4-BE49-F238E27FC236}">
                  <a16:creationId xmlns:a16="http://schemas.microsoft.com/office/drawing/2014/main" id="{F2FDD816-15DD-4402-82D1-86040400F9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14A124A" w14:textId="77777777" w:rsidR="00AF654B" w:rsidRDefault="00CF5021" w:rsidP="00182340">
      <w:pPr>
        <w:spacing w:before="80" w:after="80"/>
      </w:pPr>
      <w:r w:rsidRPr="005F19EA">
        <w:t xml:space="preserve">El </w:t>
      </w:r>
      <w:r w:rsidR="00021430">
        <w:t>96.8</w:t>
      </w:r>
      <w:r w:rsidR="008E774A" w:rsidRPr="005F19EA">
        <w:t>% d</w:t>
      </w:r>
      <w:bookmarkStart w:id="38" w:name="_Toc198708739"/>
      <w:r w:rsidR="00BC3081" w:rsidRPr="005F19EA">
        <w:rPr>
          <w:noProof/>
        </w:rPr>
        <mc:AlternateContent>
          <mc:Choice Requires="wps">
            <w:drawing>
              <wp:anchor distT="0" distB="0" distL="114300" distR="114300" simplePos="0" relativeHeight="251728384" behindDoc="0" locked="0" layoutInCell="1" allowOverlap="1" wp14:anchorId="7F2B9D89" wp14:editId="47477DCA">
                <wp:simplePos x="0" y="0"/>
                <wp:positionH relativeFrom="column">
                  <wp:posOffset>15505691</wp:posOffset>
                </wp:positionH>
                <wp:positionV relativeFrom="paragraph">
                  <wp:posOffset>4496535</wp:posOffset>
                </wp:positionV>
                <wp:extent cx="5826263" cy="1549758"/>
                <wp:effectExtent l="0" t="0" r="3175" b="0"/>
                <wp:wrapNone/>
                <wp:docPr id="25" name="Freeform 43">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6263" cy="1549758"/>
                        </a:xfrm>
                        <a:custGeom>
                          <a:avLst/>
                          <a:gdLst>
                            <a:gd name="T0" fmla="*/ 1304 w 5915"/>
                            <a:gd name="T1" fmla="*/ 1757 h 3070"/>
                            <a:gd name="T2" fmla="*/ 1024 w 5915"/>
                            <a:gd name="T3" fmla="*/ 1704 h 3070"/>
                            <a:gd name="T4" fmla="*/ 882 w 5915"/>
                            <a:gd name="T5" fmla="*/ 3069 h 3070"/>
                            <a:gd name="T6" fmla="*/ 737 w 5915"/>
                            <a:gd name="T7" fmla="*/ 1704 h 3070"/>
                            <a:gd name="T8" fmla="*/ 662 w 5915"/>
                            <a:gd name="T9" fmla="*/ 2924 h 3070"/>
                            <a:gd name="T10" fmla="*/ 372 w 5915"/>
                            <a:gd name="T11" fmla="*/ 2924 h 3070"/>
                            <a:gd name="T12" fmla="*/ 251 w 5915"/>
                            <a:gd name="T13" fmla="*/ 1670 h 3070"/>
                            <a:gd name="T14" fmla="*/ 104 w 5915"/>
                            <a:gd name="T15" fmla="*/ 1757 h 3070"/>
                            <a:gd name="T16" fmla="*/ 261 w 5915"/>
                            <a:gd name="T17" fmla="*/ 664 h 3070"/>
                            <a:gd name="T18" fmla="*/ 1024 w 5915"/>
                            <a:gd name="T19" fmla="*/ 575 h 3070"/>
                            <a:gd name="T20" fmla="*/ 1391 w 5915"/>
                            <a:gd name="T21" fmla="*/ 1610 h 3070"/>
                            <a:gd name="T22" fmla="*/ 698 w 5915"/>
                            <a:gd name="T23" fmla="*/ 0 h 3070"/>
                            <a:gd name="T24" fmla="*/ 973 w 5915"/>
                            <a:gd name="T25" fmla="*/ 275 h 3070"/>
                            <a:gd name="T26" fmla="*/ 422 w 5915"/>
                            <a:gd name="T27" fmla="*/ 275 h 3070"/>
                            <a:gd name="T28" fmla="*/ 2765 w 5915"/>
                            <a:gd name="T29" fmla="*/ 1757 h 3070"/>
                            <a:gd name="T30" fmla="*/ 2618 w 5915"/>
                            <a:gd name="T31" fmla="*/ 1670 h 3070"/>
                            <a:gd name="T32" fmla="*/ 2487 w 5915"/>
                            <a:gd name="T33" fmla="*/ 2924 h 3070"/>
                            <a:gd name="T34" fmla="*/ 2343 w 5915"/>
                            <a:gd name="T35" fmla="*/ 3069 h 3070"/>
                            <a:gd name="T36" fmla="*/ 2123 w 5915"/>
                            <a:gd name="T37" fmla="*/ 1704 h 3070"/>
                            <a:gd name="T38" fmla="*/ 1978 w 5915"/>
                            <a:gd name="T39" fmla="*/ 3069 h 3070"/>
                            <a:gd name="T40" fmla="*/ 1836 w 5915"/>
                            <a:gd name="T41" fmla="*/ 1704 h 3070"/>
                            <a:gd name="T42" fmla="*/ 1712 w 5915"/>
                            <a:gd name="T43" fmla="*/ 1670 h 3070"/>
                            <a:gd name="T44" fmla="*/ 1478 w 5915"/>
                            <a:gd name="T45" fmla="*/ 1610 h 3070"/>
                            <a:gd name="T46" fmla="*/ 1836 w 5915"/>
                            <a:gd name="T47" fmla="*/ 575 h 3070"/>
                            <a:gd name="T48" fmla="*/ 2487 w 5915"/>
                            <a:gd name="T49" fmla="*/ 575 h 3070"/>
                            <a:gd name="T50" fmla="*/ 2852 w 5915"/>
                            <a:gd name="T51" fmla="*/ 1610 h 3070"/>
                            <a:gd name="T52" fmla="*/ 2162 w 5915"/>
                            <a:gd name="T53" fmla="*/ 0 h 3070"/>
                            <a:gd name="T54" fmla="*/ 2162 w 5915"/>
                            <a:gd name="T55" fmla="*/ 551 h 3070"/>
                            <a:gd name="T56" fmla="*/ 1886 w 5915"/>
                            <a:gd name="T57" fmla="*/ 275 h 3070"/>
                            <a:gd name="T58" fmla="*/ 4350 w 5915"/>
                            <a:gd name="T59" fmla="*/ 1757 h 3070"/>
                            <a:gd name="T60" fmla="*/ 4070 w 5915"/>
                            <a:gd name="T61" fmla="*/ 1161 h 3070"/>
                            <a:gd name="T62" fmla="*/ 4070 w 5915"/>
                            <a:gd name="T63" fmla="*/ 2924 h 3070"/>
                            <a:gd name="T64" fmla="*/ 3782 w 5915"/>
                            <a:gd name="T65" fmla="*/ 2924 h 3070"/>
                            <a:gd name="T66" fmla="*/ 3705 w 5915"/>
                            <a:gd name="T67" fmla="*/ 2924 h 3070"/>
                            <a:gd name="T68" fmla="*/ 3562 w 5915"/>
                            <a:gd name="T69" fmla="*/ 3069 h 3070"/>
                            <a:gd name="T70" fmla="*/ 3417 w 5915"/>
                            <a:gd name="T71" fmla="*/ 1199 h 3070"/>
                            <a:gd name="T72" fmla="*/ 3149 w 5915"/>
                            <a:gd name="T73" fmla="*/ 1757 h 3070"/>
                            <a:gd name="T74" fmla="*/ 3306 w 5915"/>
                            <a:gd name="T75" fmla="*/ 664 h 3070"/>
                            <a:gd name="T76" fmla="*/ 3422 w 5915"/>
                            <a:gd name="T77" fmla="*/ 575 h 3070"/>
                            <a:gd name="T78" fmla="*/ 4190 w 5915"/>
                            <a:gd name="T79" fmla="*/ 664 h 3070"/>
                            <a:gd name="T80" fmla="*/ 4350 w 5915"/>
                            <a:gd name="T81" fmla="*/ 1757 h 3070"/>
                            <a:gd name="T82" fmla="*/ 4018 w 5915"/>
                            <a:gd name="T83" fmla="*/ 275 h 3070"/>
                            <a:gd name="T84" fmla="*/ 3743 w 5915"/>
                            <a:gd name="T85" fmla="*/ 551 h 3070"/>
                            <a:gd name="T86" fmla="*/ 3743 w 5915"/>
                            <a:gd name="T87" fmla="*/ 0 h 3070"/>
                            <a:gd name="T88" fmla="*/ 5810 w 5915"/>
                            <a:gd name="T89" fmla="*/ 1757 h 3070"/>
                            <a:gd name="T90" fmla="*/ 5533 w 5915"/>
                            <a:gd name="T91" fmla="*/ 1704 h 3070"/>
                            <a:gd name="T92" fmla="*/ 5388 w 5915"/>
                            <a:gd name="T93" fmla="*/ 3069 h 3070"/>
                            <a:gd name="T94" fmla="*/ 5243 w 5915"/>
                            <a:gd name="T95" fmla="*/ 1704 h 3070"/>
                            <a:gd name="T96" fmla="*/ 5169 w 5915"/>
                            <a:gd name="T97" fmla="*/ 2924 h 3070"/>
                            <a:gd name="T98" fmla="*/ 4878 w 5915"/>
                            <a:gd name="T99" fmla="*/ 2924 h 3070"/>
                            <a:gd name="T100" fmla="*/ 4757 w 5915"/>
                            <a:gd name="T101" fmla="*/ 1670 h 3070"/>
                            <a:gd name="T102" fmla="*/ 4611 w 5915"/>
                            <a:gd name="T103" fmla="*/ 1757 h 3070"/>
                            <a:gd name="T104" fmla="*/ 4767 w 5915"/>
                            <a:gd name="T105" fmla="*/ 664 h 3070"/>
                            <a:gd name="T106" fmla="*/ 5533 w 5915"/>
                            <a:gd name="T107" fmla="*/ 575 h 3070"/>
                            <a:gd name="T108" fmla="*/ 5897 w 5915"/>
                            <a:gd name="T109" fmla="*/ 1610 h 3070"/>
                            <a:gd name="T110" fmla="*/ 5207 w 5915"/>
                            <a:gd name="T111" fmla="*/ 0 h 3070"/>
                            <a:gd name="T112" fmla="*/ 5480 w 5915"/>
                            <a:gd name="T113" fmla="*/ 275 h 3070"/>
                            <a:gd name="T114" fmla="*/ 4932 w 5915"/>
                            <a:gd name="T115" fmla="*/ 275 h 3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915" h="3070">
                              <a:moveTo>
                                <a:pt x="1304" y="1757"/>
                              </a:moveTo>
                              <a:lnTo>
                                <a:pt x="1304" y="1757"/>
                              </a:lnTo>
                              <a:lnTo>
                                <a:pt x="1304" y="1757"/>
                              </a:lnTo>
                              <a:cubicBezTo>
                                <a:pt x="1239" y="1774"/>
                                <a:pt x="1174" y="1733"/>
                                <a:pt x="1157" y="1670"/>
                              </a:cubicBezTo>
                              <a:lnTo>
                                <a:pt x="1024" y="1161"/>
                              </a:lnTo>
                              <a:lnTo>
                                <a:pt x="1024" y="1704"/>
                              </a:lnTo>
                              <a:lnTo>
                                <a:pt x="1024" y="2924"/>
                              </a:lnTo>
                              <a:lnTo>
                                <a:pt x="1024" y="2924"/>
                              </a:lnTo>
                              <a:cubicBezTo>
                                <a:pt x="1024" y="3003"/>
                                <a:pt x="961" y="3069"/>
                                <a:pt x="882" y="3069"/>
                              </a:cubicBezTo>
                              <a:lnTo>
                                <a:pt x="882" y="3069"/>
                              </a:lnTo>
                              <a:cubicBezTo>
                                <a:pt x="802" y="3069"/>
                                <a:pt x="737" y="3003"/>
                                <a:pt x="737" y="2924"/>
                              </a:cubicBezTo>
                              <a:lnTo>
                                <a:pt x="737" y="1704"/>
                              </a:lnTo>
                              <a:lnTo>
                                <a:pt x="662" y="1704"/>
                              </a:lnTo>
                              <a:lnTo>
                                <a:pt x="662" y="2924"/>
                              </a:lnTo>
                              <a:lnTo>
                                <a:pt x="662" y="2924"/>
                              </a:lnTo>
                              <a:cubicBezTo>
                                <a:pt x="662" y="3003"/>
                                <a:pt x="596" y="3069"/>
                                <a:pt x="517" y="3069"/>
                              </a:cubicBezTo>
                              <a:lnTo>
                                <a:pt x="517" y="3069"/>
                              </a:lnTo>
                              <a:cubicBezTo>
                                <a:pt x="437" y="3069"/>
                                <a:pt x="372" y="3003"/>
                                <a:pt x="372" y="2924"/>
                              </a:cubicBezTo>
                              <a:lnTo>
                                <a:pt x="372" y="1704"/>
                              </a:lnTo>
                              <a:lnTo>
                                <a:pt x="372" y="1199"/>
                              </a:lnTo>
                              <a:lnTo>
                                <a:pt x="251" y="1670"/>
                              </a:lnTo>
                              <a:lnTo>
                                <a:pt x="251" y="1670"/>
                              </a:lnTo>
                              <a:cubicBezTo>
                                <a:pt x="235" y="1733"/>
                                <a:pt x="169" y="1774"/>
                                <a:pt x="104" y="1757"/>
                              </a:cubicBezTo>
                              <a:lnTo>
                                <a:pt x="104" y="1757"/>
                              </a:lnTo>
                              <a:cubicBezTo>
                                <a:pt x="39" y="1740"/>
                                <a:pt x="0" y="1673"/>
                                <a:pt x="17" y="1610"/>
                              </a:cubicBezTo>
                              <a:lnTo>
                                <a:pt x="261" y="664"/>
                              </a:lnTo>
                              <a:lnTo>
                                <a:pt x="261" y="664"/>
                              </a:lnTo>
                              <a:cubicBezTo>
                                <a:pt x="276" y="611"/>
                                <a:pt x="321" y="577"/>
                                <a:pt x="372" y="575"/>
                              </a:cubicBezTo>
                              <a:lnTo>
                                <a:pt x="379" y="575"/>
                              </a:lnTo>
                              <a:lnTo>
                                <a:pt x="1024" y="575"/>
                              </a:lnTo>
                              <a:lnTo>
                                <a:pt x="1024" y="575"/>
                              </a:lnTo>
                              <a:cubicBezTo>
                                <a:pt x="1080" y="572"/>
                                <a:pt x="1132" y="609"/>
                                <a:pt x="1145" y="664"/>
                              </a:cubicBezTo>
                              <a:lnTo>
                                <a:pt x="1391" y="1610"/>
                              </a:lnTo>
                              <a:lnTo>
                                <a:pt x="1391" y="1610"/>
                              </a:lnTo>
                              <a:cubicBezTo>
                                <a:pt x="1406" y="1673"/>
                                <a:pt x="1367" y="1740"/>
                                <a:pt x="1304" y="1757"/>
                              </a:cubicBezTo>
                              <a:close/>
                              <a:moveTo>
                                <a:pt x="698" y="0"/>
                              </a:moveTo>
                              <a:lnTo>
                                <a:pt x="698" y="0"/>
                              </a:lnTo>
                              <a:cubicBezTo>
                                <a:pt x="850" y="0"/>
                                <a:pt x="973" y="123"/>
                                <a:pt x="973" y="275"/>
                              </a:cubicBezTo>
                              <a:lnTo>
                                <a:pt x="973" y="275"/>
                              </a:lnTo>
                              <a:cubicBezTo>
                                <a:pt x="973" y="427"/>
                                <a:pt x="850" y="551"/>
                                <a:pt x="698" y="551"/>
                              </a:cubicBezTo>
                              <a:lnTo>
                                <a:pt x="698" y="551"/>
                              </a:lnTo>
                              <a:cubicBezTo>
                                <a:pt x="546" y="551"/>
                                <a:pt x="422" y="427"/>
                                <a:pt x="422" y="275"/>
                              </a:cubicBezTo>
                              <a:lnTo>
                                <a:pt x="422" y="275"/>
                              </a:lnTo>
                              <a:cubicBezTo>
                                <a:pt x="422" y="123"/>
                                <a:pt x="546" y="0"/>
                                <a:pt x="698" y="0"/>
                              </a:cubicBezTo>
                              <a:close/>
                              <a:moveTo>
                                <a:pt x="2765" y="1757"/>
                              </a:moveTo>
                              <a:lnTo>
                                <a:pt x="2765" y="1757"/>
                              </a:lnTo>
                              <a:lnTo>
                                <a:pt x="2765" y="1757"/>
                              </a:lnTo>
                              <a:cubicBezTo>
                                <a:pt x="2700" y="1774"/>
                                <a:pt x="2635" y="1733"/>
                                <a:pt x="2618" y="1670"/>
                              </a:cubicBezTo>
                              <a:lnTo>
                                <a:pt x="2487" y="1161"/>
                              </a:lnTo>
                              <a:lnTo>
                                <a:pt x="2487" y="1704"/>
                              </a:lnTo>
                              <a:lnTo>
                                <a:pt x="2487" y="2924"/>
                              </a:lnTo>
                              <a:lnTo>
                                <a:pt x="2487" y="2924"/>
                              </a:lnTo>
                              <a:cubicBezTo>
                                <a:pt x="2487" y="3003"/>
                                <a:pt x="2422" y="3069"/>
                                <a:pt x="2343" y="3069"/>
                              </a:cubicBezTo>
                              <a:lnTo>
                                <a:pt x="2343" y="3069"/>
                              </a:lnTo>
                              <a:cubicBezTo>
                                <a:pt x="2263" y="3069"/>
                                <a:pt x="2200" y="3003"/>
                                <a:pt x="2200" y="2924"/>
                              </a:cubicBezTo>
                              <a:lnTo>
                                <a:pt x="2200" y="1704"/>
                              </a:lnTo>
                              <a:lnTo>
                                <a:pt x="2123" y="1704"/>
                              </a:lnTo>
                              <a:lnTo>
                                <a:pt x="2123" y="2924"/>
                              </a:lnTo>
                              <a:lnTo>
                                <a:pt x="2123" y="2924"/>
                              </a:lnTo>
                              <a:cubicBezTo>
                                <a:pt x="2123" y="3003"/>
                                <a:pt x="2058" y="3069"/>
                                <a:pt x="1978" y="3069"/>
                              </a:cubicBezTo>
                              <a:lnTo>
                                <a:pt x="1978" y="3069"/>
                              </a:lnTo>
                              <a:cubicBezTo>
                                <a:pt x="1898" y="3069"/>
                                <a:pt x="1836" y="3003"/>
                                <a:pt x="1836" y="2924"/>
                              </a:cubicBezTo>
                              <a:lnTo>
                                <a:pt x="1836" y="1704"/>
                              </a:lnTo>
                              <a:lnTo>
                                <a:pt x="1836" y="1199"/>
                              </a:lnTo>
                              <a:lnTo>
                                <a:pt x="1712" y="1670"/>
                              </a:lnTo>
                              <a:lnTo>
                                <a:pt x="1712" y="1670"/>
                              </a:lnTo>
                              <a:cubicBezTo>
                                <a:pt x="1695" y="1733"/>
                                <a:pt x="1630" y="1774"/>
                                <a:pt x="1565" y="1757"/>
                              </a:cubicBezTo>
                              <a:lnTo>
                                <a:pt x="1565" y="1757"/>
                              </a:lnTo>
                              <a:cubicBezTo>
                                <a:pt x="1502" y="1740"/>
                                <a:pt x="1464" y="1673"/>
                                <a:pt x="1478" y="1610"/>
                              </a:cubicBezTo>
                              <a:lnTo>
                                <a:pt x="1725" y="664"/>
                              </a:lnTo>
                              <a:lnTo>
                                <a:pt x="1725" y="664"/>
                              </a:lnTo>
                              <a:cubicBezTo>
                                <a:pt x="1736" y="611"/>
                                <a:pt x="1782" y="577"/>
                                <a:pt x="1836" y="575"/>
                              </a:cubicBezTo>
                              <a:lnTo>
                                <a:pt x="1840" y="575"/>
                              </a:lnTo>
                              <a:lnTo>
                                <a:pt x="2487" y="575"/>
                              </a:lnTo>
                              <a:lnTo>
                                <a:pt x="2487" y="575"/>
                              </a:lnTo>
                              <a:cubicBezTo>
                                <a:pt x="2543" y="572"/>
                                <a:pt x="2594" y="609"/>
                                <a:pt x="2608" y="664"/>
                              </a:cubicBezTo>
                              <a:lnTo>
                                <a:pt x="2852" y="1610"/>
                              </a:lnTo>
                              <a:lnTo>
                                <a:pt x="2852" y="1610"/>
                              </a:lnTo>
                              <a:cubicBezTo>
                                <a:pt x="2869" y="1673"/>
                                <a:pt x="2831" y="1740"/>
                                <a:pt x="2765" y="1757"/>
                              </a:cubicBezTo>
                              <a:close/>
                              <a:moveTo>
                                <a:pt x="2162" y="0"/>
                              </a:moveTo>
                              <a:lnTo>
                                <a:pt x="2162" y="0"/>
                              </a:lnTo>
                              <a:cubicBezTo>
                                <a:pt x="2314" y="0"/>
                                <a:pt x="2437" y="123"/>
                                <a:pt x="2437" y="275"/>
                              </a:cubicBezTo>
                              <a:lnTo>
                                <a:pt x="2437" y="275"/>
                              </a:lnTo>
                              <a:cubicBezTo>
                                <a:pt x="2437" y="427"/>
                                <a:pt x="2314" y="551"/>
                                <a:pt x="2162" y="551"/>
                              </a:cubicBezTo>
                              <a:lnTo>
                                <a:pt x="2162" y="551"/>
                              </a:lnTo>
                              <a:cubicBezTo>
                                <a:pt x="2010" y="551"/>
                                <a:pt x="1886" y="427"/>
                                <a:pt x="1886" y="275"/>
                              </a:cubicBezTo>
                              <a:lnTo>
                                <a:pt x="1886" y="275"/>
                              </a:lnTo>
                              <a:cubicBezTo>
                                <a:pt x="1886" y="123"/>
                                <a:pt x="2010" y="0"/>
                                <a:pt x="2162" y="0"/>
                              </a:cubicBezTo>
                              <a:close/>
                              <a:moveTo>
                                <a:pt x="4350" y="1757"/>
                              </a:moveTo>
                              <a:lnTo>
                                <a:pt x="4350" y="1757"/>
                              </a:lnTo>
                              <a:lnTo>
                                <a:pt x="4350" y="1757"/>
                              </a:lnTo>
                              <a:cubicBezTo>
                                <a:pt x="4285" y="1774"/>
                                <a:pt x="4219" y="1733"/>
                                <a:pt x="4202" y="1670"/>
                              </a:cubicBezTo>
                              <a:lnTo>
                                <a:pt x="4070" y="1161"/>
                              </a:lnTo>
                              <a:lnTo>
                                <a:pt x="4070" y="1704"/>
                              </a:lnTo>
                              <a:lnTo>
                                <a:pt x="4070" y="2924"/>
                              </a:lnTo>
                              <a:lnTo>
                                <a:pt x="4070" y="2924"/>
                              </a:lnTo>
                              <a:cubicBezTo>
                                <a:pt x="4070" y="3003"/>
                                <a:pt x="4005" y="3069"/>
                                <a:pt x="3927" y="3069"/>
                              </a:cubicBezTo>
                              <a:lnTo>
                                <a:pt x="3927" y="3069"/>
                              </a:lnTo>
                              <a:cubicBezTo>
                                <a:pt x="3847" y="3069"/>
                                <a:pt x="3782" y="3003"/>
                                <a:pt x="3782" y="2924"/>
                              </a:cubicBezTo>
                              <a:lnTo>
                                <a:pt x="3782" y="1704"/>
                              </a:lnTo>
                              <a:lnTo>
                                <a:pt x="3705" y="1704"/>
                              </a:lnTo>
                              <a:lnTo>
                                <a:pt x="3705" y="2924"/>
                              </a:lnTo>
                              <a:lnTo>
                                <a:pt x="3705" y="2924"/>
                              </a:lnTo>
                              <a:cubicBezTo>
                                <a:pt x="3705" y="3003"/>
                                <a:pt x="3640" y="3069"/>
                                <a:pt x="3562" y="3069"/>
                              </a:cubicBezTo>
                              <a:lnTo>
                                <a:pt x="3562" y="3069"/>
                              </a:lnTo>
                              <a:cubicBezTo>
                                <a:pt x="3482" y="3069"/>
                                <a:pt x="3417" y="3003"/>
                                <a:pt x="3417" y="2924"/>
                              </a:cubicBezTo>
                              <a:lnTo>
                                <a:pt x="3417" y="1704"/>
                              </a:lnTo>
                              <a:lnTo>
                                <a:pt x="3417" y="1199"/>
                              </a:lnTo>
                              <a:lnTo>
                                <a:pt x="3297" y="1670"/>
                              </a:lnTo>
                              <a:lnTo>
                                <a:pt x="3297" y="1670"/>
                              </a:lnTo>
                              <a:cubicBezTo>
                                <a:pt x="3280" y="1733"/>
                                <a:pt x="3212" y="1774"/>
                                <a:pt x="3149" y="1757"/>
                              </a:cubicBezTo>
                              <a:lnTo>
                                <a:pt x="3149" y="1757"/>
                              </a:lnTo>
                              <a:cubicBezTo>
                                <a:pt x="3084" y="1740"/>
                                <a:pt x="3045" y="1673"/>
                                <a:pt x="3063" y="1610"/>
                              </a:cubicBezTo>
                              <a:lnTo>
                                <a:pt x="3306" y="664"/>
                              </a:lnTo>
                              <a:lnTo>
                                <a:pt x="3306" y="664"/>
                              </a:lnTo>
                              <a:cubicBezTo>
                                <a:pt x="3321" y="611"/>
                                <a:pt x="3367" y="577"/>
                                <a:pt x="3417" y="575"/>
                              </a:cubicBezTo>
                              <a:lnTo>
                                <a:pt x="3422" y="575"/>
                              </a:lnTo>
                              <a:lnTo>
                                <a:pt x="4070" y="575"/>
                              </a:lnTo>
                              <a:lnTo>
                                <a:pt x="4070" y="575"/>
                              </a:lnTo>
                              <a:cubicBezTo>
                                <a:pt x="4125" y="572"/>
                                <a:pt x="4176" y="609"/>
                                <a:pt x="4190" y="664"/>
                              </a:cubicBezTo>
                              <a:lnTo>
                                <a:pt x="4434" y="1610"/>
                              </a:lnTo>
                              <a:lnTo>
                                <a:pt x="4434" y="1610"/>
                              </a:lnTo>
                              <a:cubicBezTo>
                                <a:pt x="4451" y="1673"/>
                                <a:pt x="4412" y="1740"/>
                                <a:pt x="4350" y="1757"/>
                              </a:cubicBezTo>
                              <a:close/>
                              <a:moveTo>
                                <a:pt x="3743" y="0"/>
                              </a:moveTo>
                              <a:lnTo>
                                <a:pt x="3743" y="0"/>
                              </a:lnTo>
                              <a:cubicBezTo>
                                <a:pt x="3895" y="0"/>
                                <a:pt x="4018" y="123"/>
                                <a:pt x="4018" y="275"/>
                              </a:cubicBezTo>
                              <a:lnTo>
                                <a:pt x="4018" y="275"/>
                              </a:lnTo>
                              <a:cubicBezTo>
                                <a:pt x="4018" y="427"/>
                                <a:pt x="3895" y="551"/>
                                <a:pt x="3743" y="551"/>
                              </a:cubicBezTo>
                              <a:lnTo>
                                <a:pt x="3743" y="551"/>
                              </a:lnTo>
                              <a:cubicBezTo>
                                <a:pt x="3591" y="551"/>
                                <a:pt x="3468" y="427"/>
                                <a:pt x="3468" y="275"/>
                              </a:cubicBezTo>
                              <a:lnTo>
                                <a:pt x="3468" y="275"/>
                              </a:lnTo>
                              <a:cubicBezTo>
                                <a:pt x="3468" y="123"/>
                                <a:pt x="3591" y="0"/>
                                <a:pt x="3743" y="0"/>
                              </a:cubicBezTo>
                              <a:close/>
                              <a:moveTo>
                                <a:pt x="5810" y="1757"/>
                              </a:moveTo>
                              <a:lnTo>
                                <a:pt x="5810" y="1757"/>
                              </a:lnTo>
                              <a:lnTo>
                                <a:pt x="5810" y="1757"/>
                              </a:lnTo>
                              <a:cubicBezTo>
                                <a:pt x="5745" y="1774"/>
                                <a:pt x="5680" y="1733"/>
                                <a:pt x="5663" y="1670"/>
                              </a:cubicBezTo>
                              <a:lnTo>
                                <a:pt x="5533" y="1161"/>
                              </a:lnTo>
                              <a:lnTo>
                                <a:pt x="5533" y="1704"/>
                              </a:lnTo>
                              <a:lnTo>
                                <a:pt x="5533" y="2924"/>
                              </a:lnTo>
                              <a:lnTo>
                                <a:pt x="5533" y="2924"/>
                              </a:lnTo>
                              <a:cubicBezTo>
                                <a:pt x="5533" y="3003"/>
                                <a:pt x="5467" y="3069"/>
                                <a:pt x="5388" y="3069"/>
                              </a:cubicBezTo>
                              <a:lnTo>
                                <a:pt x="5388" y="3069"/>
                              </a:lnTo>
                              <a:cubicBezTo>
                                <a:pt x="5308" y="3069"/>
                                <a:pt x="5243" y="3003"/>
                                <a:pt x="5243" y="2924"/>
                              </a:cubicBezTo>
                              <a:lnTo>
                                <a:pt x="5243" y="1704"/>
                              </a:lnTo>
                              <a:lnTo>
                                <a:pt x="5169" y="1704"/>
                              </a:lnTo>
                              <a:lnTo>
                                <a:pt x="5169" y="2924"/>
                              </a:lnTo>
                              <a:lnTo>
                                <a:pt x="5169" y="2924"/>
                              </a:lnTo>
                              <a:cubicBezTo>
                                <a:pt x="5169" y="3003"/>
                                <a:pt x="5103" y="3069"/>
                                <a:pt x="5024" y="3069"/>
                              </a:cubicBezTo>
                              <a:lnTo>
                                <a:pt x="5024" y="3069"/>
                              </a:lnTo>
                              <a:cubicBezTo>
                                <a:pt x="4944" y="3069"/>
                                <a:pt x="4878" y="3003"/>
                                <a:pt x="4878" y="2924"/>
                              </a:cubicBezTo>
                              <a:lnTo>
                                <a:pt x="4878" y="1704"/>
                              </a:lnTo>
                              <a:lnTo>
                                <a:pt x="4878" y="1199"/>
                              </a:lnTo>
                              <a:lnTo>
                                <a:pt x="4757" y="1670"/>
                              </a:lnTo>
                              <a:lnTo>
                                <a:pt x="4757" y="1670"/>
                              </a:lnTo>
                              <a:cubicBezTo>
                                <a:pt x="4741" y="1733"/>
                                <a:pt x="4676" y="1774"/>
                                <a:pt x="4611" y="1757"/>
                              </a:cubicBezTo>
                              <a:lnTo>
                                <a:pt x="4611" y="1757"/>
                              </a:lnTo>
                              <a:cubicBezTo>
                                <a:pt x="4548" y="1740"/>
                                <a:pt x="4507" y="1673"/>
                                <a:pt x="4524" y="1610"/>
                              </a:cubicBezTo>
                              <a:lnTo>
                                <a:pt x="4767" y="664"/>
                              </a:lnTo>
                              <a:lnTo>
                                <a:pt x="4767" y="664"/>
                              </a:lnTo>
                              <a:cubicBezTo>
                                <a:pt x="4782" y="611"/>
                                <a:pt x="4828" y="577"/>
                                <a:pt x="4878" y="575"/>
                              </a:cubicBezTo>
                              <a:lnTo>
                                <a:pt x="4886" y="575"/>
                              </a:lnTo>
                              <a:lnTo>
                                <a:pt x="5533" y="575"/>
                              </a:lnTo>
                              <a:lnTo>
                                <a:pt x="5533" y="575"/>
                              </a:lnTo>
                              <a:cubicBezTo>
                                <a:pt x="5586" y="572"/>
                                <a:pt x="5639" y="609"/>
                                <a:pt x="5654" y="664"/>
                              </a:cubicBezTo>
                              <a:lnTo>
                                <a:pt x="5897" y="1610"/>
                              </a:lnTo>
                              <a:lnTo>
                                <a:pt x="5897" y="1610"/>
                              </a:lnTo>
                              <a:cubicBezTo>
                                <a:pt x="5914" y="1673"/>
                                <a:pt x="5873" y="1740"/>
                                <a:pt x="5810" y="1757"/>
                              </a:cubicBezTo>
                              <a:close/>
                              <a:moveTo>
                                <a:pt x="5207" y="0"/>
                              </a:moveTo>
                              <a:lnTo>
                                <a:pt x="5207" y="0"/>
                              </a:lnTo>
                              <a:cubicBezTo>
                                <a:pt x="5356" y="0"/>
                                <a:pt x="5480" y="123"/>
                                <a:pt x="5480" y="275"/>
                              </a:cubicBezTo>
                              <a:lnTo>
                                <a:pt x="5480" y="275"/>
                              </a:lnTo>
                              <a:cubicBezTo>
                                <a:pt x="5480" y="427"/>
                                <a:pt x="5356" y="551"/>
                                <a:pt x="5207" y="551"/>
                              </a:cubicBezTo>
                              <a:lnTo>
                                <a:pt x="5207" y="551"/>
                              </a:lnTo>
                              <a:cubicBezTo>
                                <a:pt x="5055" y="551"/>
                                <a:pt x="4932" y="427"/>
                                <a:pt x="4932" y="275"/>
                              </a:cubicBezTo>
                              <a:lnTo>
                                <a:pt x="4932" y="275"/>
                              </a:lnTo>
                              <a:cubicBezTo>
                                <a:pt x="4932" y="123"/>
                                <a:pt x="5055" y="0"/>
                                <a:pt x="5207" y="0"/>
                              </a:cubicBezTo>
                              <a:close/>
                            </a:path>
                          </a:pathLst>
                        </a:custGeom>
                        <a:solidFill>
                          <a:srgbClr val="B1B7BD">
                            <a:lumMod val="25000"/>
                          </a:srgbClr>
                        </a:solidFill>
                        <a:ln>
                          <a:noFill/>
                        </a:ln>
                        <a:effectLst/>
                      </wps:spPr>
                      <wps:bodyPr wrap="none" anchor="ctr"/>
                    </wps:wsp>
                  </a:graphicData>
                </a:graphic>
                <wp14:sizeRelH relativeFrom="margin">
                  <wp14:pctWidth>0</wp14:pctWidth>
                </wp14:sizeRelH>
                <wp14:sizeRelV relativeFrom="margin">
                  <wp14:pctHeight>0</wp14:pctHeight>
                </wp14:sizeRelV>
              </wp:anchor>
            </w:drawing>
          </mc:Choice>
          <mc:Fallback>
            <w:pict>
              <v:shape w14:anchorId="582FD8BB" id="Freeform 43" o:spid="_x0000_s1026" style="position:absolute;margin-left:1220.9pt;margin-top:354.05pt;width:458.75pt;height:122.05pt;z-index:251728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15,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" path="m1304,1757r,l1304,1757v-65,17,-130,-24,-147,-87l1024,1161r,543l1024,2924r,c1024,3003,961,3069,882,3069r,c802,3069,737,3003,737,2924r,-1220l662,1704r,1220l662,2924v,79,-66,145,-145,145l517,3069v-80,,-145,-66,-145,-145l372,1704r,-505l251,1670r,c235,1733,169,1774,104,1757r,c39,1740,,1673,17,1610l261,664r,c276,611,321,577,372,575r7,l1024,575r,c1080,572,1132,609,1145,664r246,946l1391,1610v15,63,-24,130,-87,147xm698,r,c850,,973,123,973,275r,c973,427,850,551,698,551r,c546,551,422,427,422,275r,c422,123,546,,698,xm2765,1757r,l2765,1757v-65,17,-130,-24,-147,-87l2487,1161r,543l2487,2924r,c2487,3003,2422,3069,2343,3069r,c2263,3069,2200,3003,2200,2924r,-1220l2123,1704r,1220l2123,2924v,79,-65,145,-145,145l1978,3069v-80,,-142,-66,-142,-145l1836,1704r,-505l1712,1670r,c1695,1733,1630,1774,1565,1757r,c1502,1740,1464,1673,1478,1610l1725,664r,c1736,611,1782,577,1836,575r4,l2487,575r,c2543,572,2594,609,2608,664r244,946l2852,1610v17,63,-21,130,-87,147xm2162,r,c2314,,2437,123,2437,275r,c2437,427,2314,551,2162,551r,c2010,551,1886,427,1886,275r,c1886,123,2010,,2162,xm4350,1757r,l4350,1757v-65,17,-131,-24,-148,-87l4070,1161r,543l4070,2924r,c4070,3003,4005,3069,3927,3069r,c3847,3069,3782,3003,3782,2924r,-1220l3705,1704r,1220l3705,2924v,79,-65,145,-143,145l3562,3069v-80,,-145,-66,-145,-145l3417,1704r,-505l3297,1670r,c3280,1733,3212,1774,3149,1757r,c3084,1740,3045,1673,3063,1610l3306,664r,c3321,611,3367,577,3417,575r5,l4070,575r,c4125,572,4176,609,4190,664r244,946l4434,1610v17,63,-22,130,-84,147xm3743,r,c3895,,4018,123,4018,275r,c4018,427,3895,551,3743,551r,c3591,551,3468,427,3468,275r,c3468,123,3591,,3743,xm5810,1757r,l5810,1757v-65,17,-130,-24,-147,-87l5533,1161r,543l5533,2924r,c5533,3003,5467,3069,5388,3069r,c5308,3069,5243,3003,5243,2924r,-1220l5169,1704r,1220l5169,2924v,79,-66,145,-145,145l5024,3069v-80,,-146,-66,-146,-145l4878,1704r,-505l4757,1670r,c4741,1733,4676,1774,4611,1757r,c4548,1740,4507,1673,4524,1610l4767,664r,c4782,611,4828,577,4878,575r8,l5533,575r,c5586,572,5639,609,5654,664r243,946l5897,1610v17,63,-24,130,-87,147xm5207,r,c5356,,5480,123,5480,275r,c5480,427,5356,551,5207,551r,c5055,551,4932,427,4932,275r,c4932,123,5055,,5207,xe" fillcolor="#2a2e32" stroked="f">
                <v:path arrowok="t" o:connecttype="custom" o:connectlocs="1284437,886946;1008638,860191;868768,1549253;725944,860191;652069,1476056;366419,1476056;247234,843028;102440,886946;257084,335192;1008638,290264;1370132,812740;687529,0;958403,138822;415669,138822;2723519,886946;2578725,843028;2449690,1476056;2307850,1549253;2091151,860191;1948326,1549253;1808456,860191;1686317,843028;1455827,812740;1808456,290264;2449690,290264;2809214,812740;2129566,0;2129566,278149;1857706,138822;4284741,886946;4008942,586081;4008942,1476056;3725262,1476056;3649417,1476056;3508563,1549253;3365738,605264;3101759,886946;3256403,335192;3370663,290264;4127141,335192;4284741,886946;3957722,138822;3686847,278149;3686847,0;5722838,886946;5449994,860191;5307169,1549253;5164344,860191;5091455,1476056;4804820,1476056;4685635,843028;4541826,886946;4695485,335192;5449994,290264;5808533,812740;5128884,0;5397789,138822;4858010,138822" o:connectangles="0,0,0,0,0,0,0,0,0,0,0,0,0,0,0,0,0,0,0,0,0,0,0,0,0,0,0,0,0,0,0,0,0,0,0,0,0,0,0,0,0,0,0,0,0,0,0,0,0,0,0,0,0,0,0,0,0,0"/>
              </v:shape>
            </w:pict>
          </mc:Fallback>
        </mc:AlternateContent>
      </w:r>
      <w:r w:rsidR="00BC3081" w:rsidRPr="005F19EA">
        <w:rPr>
          <w:noProof/>
        </w:rPr>
        <mc:AlternateContent>
          <mc:Choice Requires="wps">
            <w:drawing>
              <wp:anchor distT="0" distB="0" distL="114300" distR="114300" simplePos="0" relativeHeight="251729408" behindDoc="0" locked="0" layoutInCell="1" allowOverlap="1" wp14:anchorId="1CB19350" wp14:editId="636D313D">
                <wp:simplePos x="0" y="0"/>
                <wp:positionH relativeFrom="column">
                  <wp:posOffset>17287607</wp:posOffset>
                </wp:positionH>
                <wp:positionV relativeFrom="paragraph">
                  <wp:posOffset>7472146</wp:posOffset>
                </wp:positionV>
                <wp:extent cx="1780232" cy="255154"/>
                <wp:effectExtent l="0" t="0" r="0" b="0"/>
                <wp:wrapNone/>
                <wp:docPr id="36" name="TextBox 55">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1780232" cy="255154"/>
                        </a:xfrm>
                        <a:prstGeom prst="rect">
                          <a:avLst/>
                        </a:prstGeom>
                        <a:noFill/>
                      </wps:spPr>
                      <wps:txbx>
                        <w:txbxContent>
                          <w:p w14:paraId="1B27B294" w14:textId="77777777" w:rsidR="00910490" w:rsidRDefault="00910490" w:rsidP="00BC3081">
                            <w:pPr>
                              <w:pStyle w:val="NormalWeb"/>
                            </w:pPr>
                            <w:r>
                              <w:rPr>
                                <w:rFonts w:eastAsia="League Spartan"/>
                                <w:lang w:val="en-US"/>
                              </w:rPr>
                              <w:t xml:space="preserve">Femenino </w:t>
                            </w:r>
                          </w:p>
                        </w:txbxContent>
                      </wps:txbx>
                      <wps:bodyPr wrap="square" rtlCol="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CB19350" id="_x0000_t202" coordsize="21600,21600" o:spt="202" path="m,l,21600r21600,l21600,xe">
                <v:stroke joinstyle="miter"/>
                <v:path gradientshapeok="t" o:connecttype="rect"/>
              </v:shapetype>
              <v:shape id="TextBox 55" o:spid="_x0000_s1026" type="#_x0000_t202" style="position:absolute;left:0;text-align:left;margin-left:1361.25pt;margin-top:588.35pt;width:140.2pt;height:20.1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" filled="f" stroked="f">
                <v:textbox>
                  <w:txbxContent>
                    <w:p w14:paraId="1B27B294" w14:textId="77777777" w:rsidR="00910490" w:rsidRDefault="00910490" w:rsidP="00BC3081">
                      <w:pPr>
                        <w:pStyle w:val="NormalWeb"/>
                      </w:pPr>
                      <w:r>
                        <w:rPr>
                          <w:rFonts w:eastAsia="League Spartan"/>
                          <w:lang w:val="en-US"/>
                        </w:rPr>
                        <w:t xml:space="preserve">Femenino </w:t>
                      </w:r>
                    </w:p>
                  </w:txbxContent>
                </v:textbox>
              </v:shape>
            </w:pict>
          </mc:Fallback>
        </mc:AlternateContent>
      </w:r>
      <w:bookmarkEnd w:id="38"/>
      <w:r w:rsidR="008E774A" w:rsidRPr="005F19EA">
        <w:t>e</w:t>
      </w:r>
      <w:r w:rsidRPr="005F19EA">
        <w:t xml:space="preserve"> l</w:t>
      </w:r>
      <w:r w:rsidR="006E0ABC" w:rsidRPr="005F19EA">
        <w:t xml:space="preserve">os </w:t>
      </w:r>
      <w:r w:rsidR="00021430">
        <w:t>proveedores</w:t>
      </w:r>
      <w:r w:rsidR="00021430" w:rsidRPr="005F19EA">
        <w:t xml:space="preserve"> </w:t>
      </w:r>
      <w:r w:rsidRPr="005F19EA">
        <w:t>en</w:t>
      </w:r>
      <w:r w:rsidR="00AF1885" w:rsidRPr="005F19EA">
        <w:t>cuestados</w:t>
      </w:r>
      <w:r w:rsidRPr="005F19EA">
        <w:t xml:space="preserve"> (</w:t>
      </w:r>
      <w:r w:rsidR="00021430">
        <w:t>91</w:t>
      </w:r>
      <w:r w:rsidR="008E774A" w:rsidRPr="005F19EA">
        <w:t>), manifesta</w:t>
      </w:r>
      <w:r w:rsidR="006E0ABC" w:rsidRPr="005F19EA">
        <w:t>ro</w:t>
      </w:r>
      <w:r w:rsidR="00AF1885" w:rsidRPr="005F19EA">
        <w:t>n</w:t>
      </w:r>
      <w:r w:rsidR="008E774A" w:rsidRPr="005F19EA">
        <w:t xml:space="preserve"> que se c</w:t>
      </w:r>
      <w:r w:rsidR="0074576C" w:rsidRPr="005F19EA">
        <w:t xml:space="preserve">umplieron </w:t>
      </w:r>
      <w:r w:rsidR="009F5AA7">
        <w:t>sus</w:t>
      </w:r>
      <w:r w:rsidR="0074576C" w:rsidRPr="005F19EA">
        <w:t xml:space="preserve"> expectativas </w:t>
      </w:r>
      <w:r w:rsidR="00E51377" w:rsidRPr="005F19EA">
        <w:t xml:space="preserve">con </w:t>
      </w:r>
      <w:r w:rsidR="0074576C" w:rsidRPr="005F19EA">
        <w:t>respecto a</w:t>
      </w:r>
      <w:r w:rsidR="00AF654B">
        <w:t xml:space="preserve"> su</w:t>
      </w:r>
      <w:r w:rsidR="009F5AA7">
        <w:t xml:space="preserve"> relación</w:t>
      </w:r>
      <w:r w:rsidRPr="005F19EA">
        <w:t xml:space="preserve"> </w:t>
      </w:r>
      <w:r w:rsidR="00AF654B">
        <w:t xml:space="preserve">con el Ministerio de Hacienda. Por otra parte, el 3.2% (3) proveedores, manifestaron </w:t>
      </w:r>
      <w:r w:rsidR="00AF654B">
        <w:lastRenderedPageBreak/>
        <w:t xml:space="preserve">que para el año 2025 la relación con el Ministerio de Hacienda no logró cumplir con sus expectativas. Los detalles </w:t>
      </w:r>
      <w:r w:rsidR="0002177B">
        <w:t>al respecto</w:t>
      </w:r>
      <w:r w:rsidR="00AF654B">
        <w:t xml:space="preserve"> se mencionan a continuación:</w:t>
      </w:r>
    </w:p>
    <w:p w14:paraId="31AC642B" w14:textId="77777777" w:rsidR="00AF654B" w:rsidRPr="00C558A7" w:rsidRDefault="00AF654B" w:rsidP="00182340">
      <w:pPr>
        <w:pStyle w:val="Prrafodelista"/>
        <w:numPr>
          <w:ilvl w:val="0"/>
          <w:numId w:val="31"/>
        </w:numPr>
        <w:spacing w:before="80" w:after="80"/>
        <w:rPr>
          <w:i/>
          <w:sz w:val="19"/>
          <w:szCs w:val="19"/>
        </w:rPr>
      </w:pPr>
      <w:r w:rsidRPr="00C558A7">
        <w:rPr>
          <w:i/>
          <w:sz w:val="19"/>
          <w:szCs w:val="19"/>
        </w:rPr>
        <w:t>Envié mi cotización por correo electrónico; me dijeron que luego lo tenía que subir a COMPRASAL, el día de la puja para dar por terminado el proceso no me apareció en el sistema, lo busqué y cuando envié correo me dijo la señorita que me estaba atendiendo que todos los ofertantes estaban en línea menos yo, que es algo que no creo. Sospecho que manipulan la plataforma de COMPRASAL.  Gracias es mi comentario, es mi punto de vista.</w:t>
      </w:r>
    </w:p>
    <w:p w14:paraId="3D8BA3CE" w14:textId="77777777" w:rsidR="00AF654B" w:rsidRPr="00C558A7" w:rsidRDefault="00AF654B" w:rsidP="00182340">
      <w:pPr>
        <w:pStyle w:val="Prrafodelista"/>
        <w:numPr>
          <w:ilvl w:val="0"/>
          <w:numId w:val="31"/>
        </w:numPr>
        <w:spacing w:before="80" w:after="80"/>
        <w:rPr>
          <w:i/>
          <w:sz w:val="19"/>
          <w:szCs w:val="19"/>
        </w:rPr>
      </w:pPr>
      <w:r w:rsidRPr="00C558A7">
        <w:rPr>
          <w:i/>
          <w:sz w:val="19"/>
          <w:szCs w:val="19"/>
        </w:rPr>
        <w:t>Han cambiado diferentes cosas para contratar entre ellas la Subasta Interna, que me parece que no hay transparencia en ese proceso, ya que al momento de hacer la puja en los últimos segundos es a quien apriete el clic más rápido, sin dar un espacio al proveedor o identificar que, si se puede pujar, además la plataforma se queda congelada. a mi parecer es un proceso que se debe mejorar, ya que la empresa ha perdido varios procesos solo por el hecho que el otro fue más rápido en hacer clic.</w:t>
      </w:r>
    </w:p>
    <w:p w14:paraId="3117FC0A" w14:textId="77777777" w:rsidR="008F62C8" w:rsidRPr="00A21C1E" w:rsidRDefault="00AF654B" w:rsidP="00182340">
      <w:pPr>
        <w:pStyle w:val="Prrafodelista"/>
        <w:numPr>
          <w:ilvl w:val="0"/>
          <w:numId w:val="31"/>
        </w:numPr>
        <w:spacing w:before="80" w:after="80"/>
        <w:rPr>
          <w:i/>
          <w:sz w:val="19"/>
          <w:szCs w:val="19"/>
        </w:rPr>
      </w:pPr>
      <w:r w:rsidRPr="00C558A7">
        <w:rPr>
          <w:i/>
          <w:sz w:val="19"/>
          <w:szCs w:val="19"/>
        </w:rPr>
        <w:t>Nos parece engorrosos el tipo de proceso que se está llevando para compra de papelería.</w:t>
      </w:r>
    </w:p>
    <w:p w14:paraId="002CDC2F" w14:textId="77777777" w:rsidR="008F62C8" w:rsidRPr="008F62C8" w:rsidRDefault="000D66CD" w:rsidP="00182340">
      <w:pPr>
        <w:pStyle w:val="Ttulo1"/>
        <w:spacing w:before="80" w:after="80"/>
      </w:pPr>
      <w:bookmarkStart w:id="39" w:name="_Toc208393213"/>
      <w:r w:rsidRPr="005F19EA">
        <w:t>Ca</w:t>
      </w:r>
      <w:r w:rsidRPr="005F19EA">
        <w:rPr>
          <w:color w:val="auto"/>
        </w:rPr>
        <w:t>p</w:t>
      </w:r>
      <w:r w:rsidR="00B26A35" w:rsidRPr="005F19EA">
        <w:rPr>
          <w:color w:val="auto"/>
        </w:rPr>
        <w:t>í</w:t>
      </w:r>
      <w:r w:rsidRPr="005F19EA">
        <w:rPr>
          <w:color w:val="auto"/>
        </w:rPr>
        <w:t>t</w:t>
      </w:r>
      <w:r w:rsidRPr="005F19EA">
        <w:t>ulo 2:</w:t>
      </w:r>
      <w:r w:rsidR="00545C88" w:rsidRPr="005F19EA">
        <w:t xml:space="preserve"> </w:t>
      </w:r>
      <w:r w:rsidR="00052568" w:rsidRPr="005F19EA">
        <w:t>R</w:t>
      </w:r>
      <w:r w:rsidR="00DD7D36" w:rsidRPr="005F19EA">
        <w:t>esultado</w:t>
      </w:r>
      <w:r w:rsidR="00C34BEE" w:rsidRPr="005F19EA">
        <w:t>s</w:t>
      </w:r>
      <w:r w:rsidR="00052568" w:rsidRPr="005F19EA">
        <w:t xml:space="preserve"> </w:t>
      </w:r>
      <w:r w:rsidR="00DD7D36" w:rsidRPr="005F19EA">
        <w:t xml:space="preserve">por </w:t>
      </w:r>
      <w:r w:rsidR="00464ADA" w:rsidRPr="005F19EA">
        <w:t>D</w:t>
      </w:r>
      <w:r w:rsidR="008D5778" w:rsidRPr="005F19EA">
        <w:t>imensión</w:t>
      </w:r>
      <w:bookmarkEnd w:id="33"/>
      <w:r w:rsidR="007B60D6">
        <w:t>.</w:t>
      </w:r>
      <w:bookmarkStart w:id="40" w:name="_Toc62735986"/>
      <w:bookmarkStart w:id="41" w:name="_Toc62738602"/>
      <w:bookmarkEnd w:id="34"/>
      <w:bookmarkEnd w:id="35"/>
      <w:bookmarkEnd w:id="36"/>
      <w:bookmarkEnd w:id="37"/>
      <w:bookmarkEnd w:id="39"/>
    </w:p>
    <w:p w14:paraId="5407B4AA" w14:textId="77777777" w:rsidR="00214D96" w:rsidRPr="00214D96" w:rsidRDefault="00052568" w:rsidP="00182340">
      <w:pPr>
        <w:pStyle w:val="Ttulo2"/>
        <w:numPr>
          <w:ilvl w:val="1"/>
          <w:numId w:val="7"/>
        </w:numPr>
        <w:spacing w:before="80" w:after="80"/>
        <w:ind w:left="426" w:hanging="426"/>
      </w:pPr>
      <w:bookmarkStart w:id="42" w:name="_Toc153444847"/>
      <w:bookmarkStart w:id="43" w:name="_Toc208393214"/>
      <w:r w:rsidRPr="005F19EA">
        <w:t xml:space="preserve">Infraestructura y </w:t>
      </w:r>
      <w:r w:rsidR="001B6745" w:rsidRPr="005F19EA">
        <w:t>Elementos T</w:t>
      </w:r>
      <w:r w:rsidRPr="005F19EA">
        <w:t>angibles</w:t>
      </w:r>
      <w:bookmarkEnd w:id="40"/>
      <w:bookmarkEnd w:id="41"/>
      <w:bookmarkEnd w:id="42"/>
      <w:r w:rsidR="007B60D6">
        <w:t>.</w:t>
      </w:r>
      <w:bookmarkEnd w:id="43"/>
    </w:p>
    <w:p w14:paraId="46AAC370" w14:textId="77777777" w:rsidR="00AD604D" w:rsidRDefault="00D51680" w:rsidP="00182340">
      <w:pPr>
        <w:spacing w:before="80" w:after="80"/>
        <w:rPr>
          <w:szCs w:val="20"/>
        </w:rPr>
      </w:pPr>
      <w:r w:rsidRPr="005F19EA">
        <w:rPr>
          <w:lang w:eastAsia="es-SV"/>
        </w:rPr>
        <w:t>Esta dimensión contiene 6 preguntas reflejadas en cada barra azul del gráfico 2.1.</w:t>
      </w:r>
    </w:p>
    <w:p w14:paraId="20187435" w14:textId="77777777" w:rsidR="00A7346C" w:rsidRPr="005F19EA" w:rsidRDefault="00DE0BB8" w:rsidP="00182340">
      <w:pPr>
        <w:spacing w:before="80" w:after="80"/>
        <w:rPr>
          <w:szCs w:val="20"/>
        </w:rPr>
      </w:pPr>
      <w:r>
        <w:rPr>
          <w:noProof/>
        </w:rPr>
        <w:drawing>
          <wp:inline distT="0" distB="0" distL="0" distR="0" wp14:anchorId="6F06CE71" wp14:editId="732ACAB8">
            <wp:extent cx="3121660" cy="1800000"/>
            <wp:effectExtent l="0" t="0" r="2540" b="0"/>
            <wp:docPr id="20" name="Gráfico 20">
              <a:extLst xmlns:a="http://schemas.openxmlformats.org/drawingml/2006/main">
                <a:ext uri="{FF2B5EF4-FFF2-40B4-BE49-F238E27FC236}">
                  <a16:creationId xmlns:a16="http://schemas.microsoft.com/office/drawing/2014/main" id="{A052862A-30E2-4EDA-B829-763D45FCF2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52EEAE5" w14:textId="77777777" w:rsidR="00A7346C" w:rsidRPr="009F5AA7" w:rsidRDefault="00663729" w:rsidP="00182340">
      <w:pPr>
        <w:spacing w:before="80" w:after="80"/>
        <w:rPr>
          <w:i/>
          <w:sz w:val="16"/>
          <w:szCs w:val="16"/>
          <w:lang w:eastAsia="es-SV"/>
        </w:rPr>
      </w:pPr>
      <w:bookmarkStart w:id="44" w:name="_Toc62735987"/>
      <w:bookmarkStart w:id="45" w:name="_Toc62738603"/>
      <w:r w:rsidRPr="009F5AA7">
        <w:rPr>
          <w:b/>
          <w:i/>
          <w:sz w:val="16"/>
          <w:szCs w:val="16"/>
          <w:lang w:eastAsia="es-SV"/>
        </w:rPr>
        <w:t>Nota:</w:t>
      </w:r>
      <w:r w:rsidRPr="009F5AA7">
        <w:rPr>
          <w:i/>
          <w:sz w:val="16"/>
          <w:szCs w:val="16"/>
          <w:lang w:eastAsia="es-SV"/>
        </w:rPr>
        <w:t xml:space="preserve"> Los comentarios expresados por los </w:t>
      </w:r>
      <w:r w:rsidR="009F5AA7" w:rsidRPr="009F5AA7">
        <w:rPr>
          <w:i/>
          <w:sz w:val="16"/>
          <w:szCs w:val="16"/>
          <w:lang w:eastAsia="es-SV"/>
        </w:rPr>
        <w:t>proveedores</w:t>
      </w:r>
      <w:r w:rsidRPr="009F5AA7">
        <w:rPr>
          <w:i/>
          <w:sz w:val="16"/>
          <w:szCs w:val="16"/>
          <w:lang w:eastAsia="es-SV"/>
        </w:rPr>
        <w:t xml:space="preserve"> se detallan en el Anexo 6.</w:t>
      </w:r>
    </w:p>
    <w:p w14:paraId="53F644A2" w14:textId="77777777" w:rsidR="00214D96" w:rsidRPr="008F62C8" w:rsidRDefault="009A6C75" w:rsidP="00182340">
      <w:pPr>
        <w:spacing w:before="80" w:after="80"/>
        <w:rPr>
          <w:sz w:val="16"/>
          <w:szCs w:val="16"/>
          <w:lang w:eastAsia="es-SV"/>
        </w:rPr>
      </w:pPr>
      <w:r w:rsidRPr="005F19EA">
        <w:rPr>
          <w:szCs w:val="20"/>
        </w:rPr>
        <w:t>El resultado promedio</w:t>
      </w:r>
      <w:r w:rsidR="001909A9" w:rsidRPr="005F19EA">
        <w:rPr>
          <w:szCs w:val="20"/>
        </w:rPr>
        <w:t xml:space="preserve"> de esta dimensión</w:t>
      </w:r>
      <w:r w:rsidRPr="005F19EA">
        <w:rPr>
          <w:szCs w:val="20"/>
        </w:rPr>
        <w:t xml:space="preserve"> es de </w:t>
      </w:r>
      <w:r w:rsidR="00DE0BB8">
        <w:rPr>
          <w:szCs w:val="20"/>
        </w:rPr>
        <w:t>8.92</w:t>
      </w:r>
      <w:r w:rsidR="00DB4B85" w:rsidRPr="005F19EA">
        <w:rPr>
          <w:szCs w:val="20"/>
        </w:rPr>
        <w:t xml:space="preserve"> puntos, considerando que </w:t>
      </w:r>
      <w:r w:rsidR="005310EE">
        <w:rPr>
          <w:szCs w:val="20"/>
        </w:rPr>
        <w:t xml:space="preserve">el </w:t>
      </w:r>
      <w:r w:rsidR="00DB4B85" w:rsidRPr="005F19EA">
        <w:rPr>
          <w:szCs w:val="20"/>
        </w:rPr>
        <w:t xml:space="preserve">aspecto mejor evaluado </w:t>
      </w:r>
      <w:r w:rsidR="00BA718F" w:rsidRPr="005F19EA">
        <w:rPr>
          <w:szCs w:val="20"/>
        </w:rPr>
        <w:t xml:space="preserve">fue </w:t>
      </w:r>
      <w:r w:rsidR="005310EE" w:rsidRPr="00380703">
        <w:rPr>
          <w:b/>
          <w:i/>
          <w:szCs w:val="20"/>
        </w:rPr>
        <w:t>¨El acceso y la señalización interna de la oficina donde le atendieron¨</w:t>
      </w:r>
      <w:r w:rsidR="005310EE">
        <w:rPr>
          <w:szCs w:val="20"/>
        </w:rPr>
        <w:t xml:space="preserve"> </w:t>
      </w:r>
      <w:r w:rsidR="001909A9" w:rsidRPr="005F19EA">
        <w:rPr>
          <w:szCs w:val="20"/>
        </w:rPr>
        <w:t xml:space="preserve">con </w:t>
      </w:r>
      <w:r w:rsidR="005310EE">
        <w:rPr>
          <w:szCs w:val="20"/>
        </w:rPr>
        <w:t>9.34</w:t>
      </w:r>
      <w:r w:rsidR="001909A9" w:rsidRPr="005F19EA">
        <w:rPr>
          <w:szCs w:val="20"/>
        </w:rPr>
        <w:t xml:space="preserve"> puntos</w:t>
      </w:r>
      <w:r w:rsidR="007F1071" w:rsidRPr="005F19EA">
        <w:rPr>
          <w:szCs w:val="20"/>
        </w:rPr>
        <w:t xml:space="preserve"> </w:t>
      </w:r>
      <w:r w:rsidR="00DB4B85" w:rsidRPr="005F19EA">
        <w:rPr>
          <w:szCs w:val="20"/>
        </w:rPr>
        <w:t>y e</w:t>
      </w:r>
      <w:r w:rsidRPr="005F19EA">
        <w:rPr>
          <w:szCs w:val="20"/>
        </w:rPr>
        <w:t xml:space="preserve">l promedio </w:t>
      </w:r>
      <w:r w:rsidR="00B26A35" w:rsidRPr="005F19EA">
        <w:rPr>
          <w:szCs w:val="20"/>
        </w:rPr>
        <w:t xml:space="preserve">con menor ponderación </w:t>
      </w:r>
      <w:r w:rsidRPr="005F19EA">
        <w:rPr>
          <w:szCs w:val="20"/>
        </w:rPr>
        <w:t xml:space="preserve">fue </w:t>
      </w:r>
      <w:r w:rsidR="00606B67" w:rsidRPr="005F19EA">
        <w:rPr>
          <w:b/>
          <w:i/>
          <w:szCs w:val="20"/>
        </w:rPr>
        <w:t>“</w:t>
      </w:r>
      <w:r w:rsidR="007F1071" w:rsidRPr="005F19EA">
        <w:rPr>
          <w:b/>
          <w:i/>
          <w:szCs w:val="20"/>
        </w:rPr>
        <w:t xml:space="preserve">La disponibilidad </w:t>
      </w:r>
      <w:r w:rsidR="005310EE" w:rsidRPr="005310EE">
        <w:rPr>
          <w:b/>
          <w:i/>
          <w:szCs w:val="20"/>
        </w:rPr>
        <w:t>de baños y parqueos</w:t>
      </w:r>
      <w:r w:rsidR="00A4412A" w:rsidRPr="005F19EA">
        <w:rPr>
          <w:b/>
          <w:i/>
          <w:szCs w:val="20"/>
        </w:rPr>
        <w:t>”</w:t>
      </w:r>
      <w:r w:rsidR="00A4412A" w:rsidRPr="005F19EA">
        <w:rPr>
          <w:szCs w:val="20"/>
        </w:rPr>
        <w:t xml:space="preserve"> con</w:t>
      </w:r>
      <w:r w:rsidR="00DB4B85" w:rsidRPr="005F19EA">
        <w:rPr>
          <w:szCs w:val="20"/>
        </w:rPr>
        <w:t xml:space="preserve"> </w:t>
      </w:r>
      <w:r w:rsidR="005310EE">
        <w:rPr>
          <w:szCs w:val="20"/>
        </w:rPr>
        <w:t xml:space="preserve">8.31 </w:t>
      </w:r>
      <w:r w:rsidR="00636C1D" w:rsidRPr="005F19EA">
        <w:rPr>
          <w:szCs w:val="20"/>
        </w:rPr>
        <w:t>puntos</w:t>
      </w:r>
      <w:r w:rsidR="00D51680" w:rsidRPr="00F96F00">
        <w:rPr>
          <w:sz w:val="16"/>
          <w:szCs w:val="16"/>
        </w:rPr>
        <w:t>.</w:t>
      </w:r>
      <w:r w:rsidR="00636C1D" w:rsidRPr="00F96F00">
        <w:rPr>
          <w:sz w:val="16"/>
          <w:szCs w:val="16"/>
        </w:rPr>
        <w:t xml:space="preserve"> </w:t>
      </w:r>
      <w:r w:rsidR="00663729" w:rsidRPr="00F96F00">
        <w:rPr>
          <w:sz w:val="16"/>
          <w:szCs w:val="16"/>
          <w:lang w:eastAsia="es-SV"/>
        </w:rPr>
        <w:t>(ver Anexo 4)</w:t>
      </w:r>
    </w:p>
    <w:p w14:paraId="29B3D4D8" w14:textId="77777777" w:rsidR="00C558A7" w:rsidRPr="00C558A7" w:rsidRDefault="00991CB0" w:rsidP="00182340">
      <w:pPr>
        <w:pStyle w:val="Ttulo2"/>
        <w:numPr>
          <w:ilvl w:val="1"/>
          <w:numId w:val="7"/>
        </w:numPr>
        <w:spacing w:before="80" w:after="80"/>
        <w:ind w:left="426" w:hanging="426"/>
      </w:pPr>
      <w:bookmarkStart w:id="46" w:name="_Toc153444848"/>
      <w:bookmarkStart w:id="47" w:name="_Toc208393215"/>
      <w:r w:rsidRPr="005F19EA">
        <w:t>Empatía del P</w:t>
      </w:r>
      <w:r w:rsidR="00052568" w:rsidRPr="005F19EA">
        <w:t>ersonal</w:t>
      </w:r>
      <w:bookmarkEnd w:id="44"/>
      <w:bookmarkEnd w:id="45"/>
      <w:bookmarkEnd w:id="46"/>
      <w:bookmarkEnd w:id="47"/>
    </w:p>
    <w:p w14:paraId="72F91BB6" w14:textId="33C60349" w:rsidR="000473F3" w:rsidRDefault="005A71C0" w:rsidP="00182340">
      <w:pPr>
        <w:spacing w:before="80" w:after="80"/>
        <w:rPr>
          <w:szCs w:val="20"/>
        </w:rPr>
      </w:pPr>
      <w:r w:rsidRPr="005F19EA">
        <w:rPr>
          <w:szCs w:val="20"/>
        </w:rPr>
        <w:t xml:space="preserve">Este módulo contiene </w:t>
      </w:r>
      <w:r w:rsidR="00C417E6" w:rsidRPr="005F19EA">
        <w:rPr>
          <w:szCs w:val="20"/>
        </w:rPr>
        <w:t>2</w:t>
      </w:r>
      <w:r w:rsidRPr="005F19EA">
        <w:rPr>
          <w:szCs w:val="20"/>
        </w:rPr>
        <w:t xml:space="preserve"> preguntas orientadas a evaluar la </w:t>
      </w:r>
      <w:r w:rsidR="00CF017B" w:rsidRPr="005F19EA">
        <w:rPr>
          <w:szCs w:val="20"/>
        </w:rPr>
        <w:t xml:space="preserve">atención brindada </w:t>
      </w:r>
      <w:r w:rsidR="00B249DA" w:rsidRPr="005F19EA">
        <w:rPr>
          <w:szCs w:val="20"/>
        </w:rPr>
        <w:t>por parte del empleado</w:t>
      </w:r>
      <w:r w:rsidR="00386F98">
        <w:rPr>
          <w:szCs w:val="20"/>
        </w:rPr>
        <w:t>.</w:t>
      </w:r>
      <w:bookmarkStart w:id="48" w:name="_Hlk75933874"/>
      <w:bookmarkStart w:id="49" w:name="_Hlk75428021"/>
      <w:bookmarkStart w:id="50" w:name="_Hlk134445666"/>
    </w:p>
    <w:p w14:paraId="59A90CA0" w14:textId="77777777" w:rsidR="005310EE" w:rsidRPr="005F19EA" w:rsidRDefault="005310EE" w:rsidP="00182340">
      <w:pPr>
        <w:spacing w:before="80" w:after="80"/>
        <w:rPr>
          <w:szCs w:val="20"/>
        </w:rPr>
      </w:pPr>
      <w:r>
        <w:rPr>
          <w:noProof/>
        </w:rPr>
        <w:drawing>
          <wp:inline distT="0" distB="0" distL="0" distR="0" wp14:anchorId="646DC035" wp14:editId="61739D99">
            <wp:extent cx="3121660" cy="1620000"/>
            <wp:effectExtent l="0" t="0" r="2540" b="0"/>
            <wp:docPr id="21" name="Gráfico 21">
              <a:extLst xmlns:a="http://schemas.openxmlformats.org/drawingml/2006/main">
                <a:ext uri="{FF2B5EF4-FFF2-40B4-BE49-F238E27FC236}">
                  <a16:creationId xmlns:a16="http://schemas.microsoft.com/office/drawing/2014/main" id="{DAE3C5CA-9042-4E37-A58A-34399DC6FC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5564B8A" w14:textId="77777777" w:rsidR="00A7346C" w:rsidRPr="00214D96" w:rsidRDefault="00663729" w:rsidP="00182340">
      <w:pPr>
        <w:spacing w:before="80" w:after="80"/>
        <w:rPr>
          <w:i/>
          <w:sz w:val="16"/>
          <w:szCs w:val="16"/>
          <w:highlight w:val="yellow"/>
          <w:lang w:eastAsia="es-SV"/>
        </w:rPr>
      </w:pPr>
      <w:r w:rsidRPr="005F19EA">
        <w:rPr>
          <w:b/>
          <w:i/>
          <w:sz w:val="16"/>
          <w:szCs w:val="16"/>
          <w:lang w:eastAsia="es-SV"/>
        </w:rPr>
        <w:t>Nota:</w:t>
      </w:r>
      <w:r w:rsidRPr="005F19EA">
        <w:rPr>
          <w:i/>
          <w:sz w:val="16"/>
          <w:szCs w:val="16"/>
          <w:lang w:eastAsia="es-SV"/>
        </w:rPr>
        <w:t xml:space="preserve"> Los comentarios expresados por los </w:t>
      </w:r>
      <w:r w:rsidR="009F5AA7">
        <w:rPr>
          <w:i/>
          <w:sz w:val="16"/>
          <w:szCs w:val="16"/>
          <w:lang w:eastAsia="es-SV"/>
        </w:rPr>
        <w:t>proveedores</w:t>
      </w:r>
      <w:r w:rsidRPr="005F19EA">
        <w:rPr>
          <w:i/>
          <w:sz w:val="16"/>
          <w:szCs w:val="16"/>
          <w:lang w:eastAsia="es-SV"/>
        </w:rPr>
        <w:t xml:space="preserve"> se detallan en el </w:t>
      </w:r>
      <w:r w:rsidRPr="00F96F00">
        <w:rPr>
          <w:i/>
          <w:sz w:val="16"/>
          <w:szCs w:val="16"/>
          <w:lang w:eastAsia="es-SV"/>
        </w:rPr>
        <w:t>Anexo 6.</w:t>
      </w:r>
    </w:p>
    <w:p w14:paraId="1A9CB8D0" w14:textId="77777777" w:rsidR="00214D96" w:rsidRPr="008F62C8" w:rsidRDefault="00DB4B85" w:rsidP="00182340">
      <w:pPr>
        <w:spacing w:before="80" w:after="80"/>
        <w:rPr>
          <w:sz w:val="16"/>
          <w:szCs w:val="16"/>
          <w:lang w:eastAsia="es-SV"/>
        </w:rPr>
      </w:pPr>
      <w:r w:rsidRPr="005F19EA">
        <w:rPr>
          <w:szCs w:val="20"/>
        </w:rPr>
        <w:t>El</w:t>
      </w:r>
      <w:r w:rsidR="00100F5B" w:rsidRPr="005F19EA">
        <w:rPr>
          <w:szCs w:val="20"/>
        </w:rPr>
        <w:t xml:space="preserve"> promedio obtenido</w:t>
      </w:r>
      <w:r w:rsidR="005310EE">
        <w:rPr>
          <w:szCs w:val="20"/>
        </w:rPr>
        <w:t xml:space="preserve"> para este módulo</w:t>
      </w:r>
      <w:r w:rsidR="00100F5B" w:rsidRPr="005F19EA">
        <w:rPr>
          <w:szCs w:val="20"/>
        </w:rPr>
        <w:t xml:space="preserve"> es de </w:t>
      </w:r>
      <w:r w:rsidR="00C42DB8" w:rsidRPr="005F19EA">
        <w:rPr>
          <w:szCs w:val="20"/>
        </w:rPr>
        <w:t>9.</w:t>
      </w:r>
      <w:r w:rsidR="005310EE">
        <w:rPr>
          <w:szCs w:val="20"/>
        </w:rPr>
        <w:t>26</w:t>
      </w:r>
      <w:r w:rsidR="005310EE" w:rsidRPr="005F19EA">
        <w:rPr>
          <w:szCs w:val="20"/>
        </w:rPr>
        <w:t xml:space="preserve"> </w:t>
      </w:r>
      <w:r w:rsidRPr="005F19EA">
        <w:rPr>
          <w:szCs w:val="20"/>
        </w:rPr>
        <w:t>puntos, siendo</w:t>
      </w:r>
      <w:r w:rsidR="00A57469" w:rsidRPr="005F19EA">
        <w:rPr>
          <w:szCs w:val="20"/>
        </w:rPr>
        <w:t xml:space="preserve"> </w:t>
      </w:r>
      <w:r w:rsidR="007F3008" w:rsidRPr="005F19EA">
        <w:rPr>
          <w:szCs w:val="20"/>
        </w:rPr>
        <w:t>el</w:t>
      </w:r>
      <w:r w:rsidR="00C417E6" w:rsidRPr="005F19EA">
        <w:rPr>
          <w:szCs w:val="20"/>
        </w:rPr>
        <w:t xml:space="preserve"> aspecto</w:t>
      </w:r>
      <w:r w:rsidR="007F3008" w:rsidRPr="005F19EA">
        <w:rPr>
          <w:szCs w:val="20"/>
        </w:rPr>
        <w:t xml:space="preserve"> mejor </w:t>
      </w:r>
      <w:r w:rsidR="00C417E6" w:rsidRPr="005F19EA">
        <w:rPr>
          <w:szCs w:val="20"/>
        </w:rPr>
        <w:t>evaluado</w:t>
      </w:r>
      <w:r w:rsidR="007F3008" w:rsidRPr="005F19EA">
        <w:rPr>
          <w:szCs w:val="20"/>
        </w:rPr>
        <w:t xml:space="preserve"> </w:t>
      </w:r>
      <w:r w:rsidR="005310EE" w:rsidRPr="005F19EA">
        <w:rPr>
          <w:b/>
          <w:i/>
          <w:szCs w:val="20"/>
        </w:rPr>
        <w:t xml:space="preserve">¨La </w:t>
      </w:r>
      <w:r w:rsidR="005310EE">
        <w:rPr>
          <w:b/>
          <w:i/>
          <w:szCs w:val="20"/>
        </w:rPr>
        <w:t>amabilidad</w:t>
      </w:r>
      <w:r w:rsidR="005310EE" w:rsidRPr="005F19EA">
        <w:rPr>
          <w:b/>
          <w:i/>
          <w:szCs w:val="20"/>
        </w:rPr>
        <w:t xml:space="preserve"> y el trato recibido por parte del personal al momento de </w:t>
      </w:r>
      <w:r w:rsidR="005310EE">
        <w:rPr>
          <w:b/>
          <w:i/>
          <w:szCs w:val="20"/>
        </w:rPr>
        <w:t>realizar su consulta o gestión</w:t>
      </w:r>
      <w:r w:rsidR="00380703">
        <w:rPr>
          <w:b/>
          <w:i/>
          <w:szCs w:val="20"/>
        </w:rPr>
        <w:t>¨</w:t>
      </w:r>
      <w:r w:rsidR="005310EE">
        <w:rPr>
          <w:szCs w:val="20"/>
        </w:rPr>
        <w:t xml:space="preserve"> </w:t>
      </w:r>
      <w:r w:rsidR="007D2E6F" w:rsidRPr="005F19EA">
        <w:rPr>
          <w:szCs w:val="20"/>
        </w:rPr>
        <w:t xml:space="preserve">con </w:t>
      </w:r>
      <w:r w:rsidR="00C42DB8" w:rsidRPr="005F19EA">
        <w:rPr>
          <w:szCs w:val="20"/>
        </w:rPr>
        <w:t>9.</w:t>
      </w:r>
      <w:r w:rsidR="005310EE">
        <w:rPr>
          <w:szCs w:val="20"/>
        </w:rPr>
        <w:t>32</w:t>
      </w:r>
      <w:r w:rsidR="005310EE" w:rsidRPr="005F19EA">
        <w:rPr>
          <w:szCs w:val="20"/>
        </w:rPr>
        <w:t xml:space="preserve"> </w:t>
      </w:r>
      <w:r w:rsidR="007F3008" w:rsidRPr="005F19EA">
        <w:rPr>
          <w:szCs w:val="20"/>
        </w:rPr>
        <w:t xml:space="preserve">puntos y el que obtuvo menor puntuación </w:t>
      </w:r>
      <w:r w:rsidR="005310EE" w:rsidRPr="005F19EA">
        <w:rPr>
          <w:szCs w:val="20"/>
        </w:rPr>
        <w:t>¨</w:t>
      </w:r>
      <w:r w:rsidR="005310EE" w:rsidRPr="005F19EA">
        <w:rPr>
          <w:b/>
          <w:i/>
          <w:szCs w:val="20"/>
        </w:rPr>
        <w:t xml:space="preserve">La disposición e interés de los empleados para ayudar a resolver </w:t>
      </w:r>
      <w:r w:rsidR="005310EE">
        <w:rPr>
          <w:b/>
          <w:i/>
          <w:szCs w:val="20"/>
        </w:rPr>
        <w:t>sus dudas</w:t>
      </w:r>
      <w:r w:rsidR="005310EE" w:rsidRPr="005F19EA">
        <w:rPr>
          <w:b/>
          <w:i/>
          <w:szCs w:val="20"/>
        </w:rPr>
        <w:t>¨</w:t>
      </w:r>
      <w:r w:rsidR="007D2E6F" w:rsidRPr="005F19EA">
        <w:rPr>
          <w:b/>
          <w:i/>
          <w:szCs w:val="20"/>
        </w:rPr>
        <w:t xml:space="preserve"> </w:t>
      </w:r>
      <w:r w:rsidR="007F3008" w:rsidRPr="005F19EA">
        <w:rPr>
          <w:szCs w:val="20"/>
        </w:rPr>
        <w:t>con 9.</w:t>
      </w:r>
      <w:r w:rsidR="005310EE">
        <w:rPr>
          <w:szCs w:val="20"/>
        </w:rPr>
        <w:t>20</w:t>
      </w:r>
      <w:r w:rsidR="005310EE" w:rsidRPr="005F19EA">
        <w:rPr>
          <w:szCs w:val="20"/>
        </w:rPr>
        <w:t xml:space="preserve"> </w:t>
      </w:r>
      <w:r w:rsidR="007D2E6F" w:rsidRPr="005F19EA">
        <w:rPr>
          <w:szCs w:val="20"/>
        </w:rPr>
        <w:t>puntos</w:t>
      </w:r>
      <w:r w:rsidR="00D51680" w:rsidRPr="005F19EA">
        <w:rPr>
          <w:szCs w:val="20"/>
        </w:rPr>
        <w:t>.</w:t>
      </w:r>
      <w:r w:rsidR="00367FFC" w:rsidRPr="005F19EA">
        <w:rPr>
          <w:noProof/>
        </w:rPr>
        <w:t xml:space="preserve"> </w:t>
      </w:r>
      <w:r w:rsidR="00663729" w:rsidRPr="00F96F00">
        <w:rPr>
          <w:sz w:val="16"/>
          <w:szCs w:val="16"/>
          <w:lang w:eastAsia="es-SV"/>
        </w:rPr>
        <w:t>(ver Anexo</w:t>
      </w:r>
      <w:r w:rsidR="005310EE" w:rsidRPr="00F96F00">
        <w:rPr>
          <w:sz w:val="16"/>
          <w:szCs w:val="16"/>
          <w:lang w:eastAsia="es-SV"/>
        </w:rPr>
        <w:t xml:space="preserve"> 4</w:t>
      </w:r>
      <w:r w:rsidR="00663729" w:rsidRPr="00F96F00">
        <w:rPr>
          <w:sz w:val="16"/>
          <w:szCs w:val="16"/>
          <w:lang w:eastAsia="es-SV"/>
        </w:rPr>
        <w:t>)</w:t>
      </w:r>
    </w:p>
    <w:p w14:paraId="096AC893" w14:textId="77777777" w:rsidR="00135BFB" w:rsidRPr="00135BFB" w:rsidRDefault="00E63FB2" w:rsidP="00182340">
      <w:pPr>
        <w:pStyle w:val="Ttulo2"/>
        <w:numPr>
          <w:ilvl w:val="1"/>
          <w:numId w:val="7"/>
        </w:numPr>
        <w:spacing w:before="80" w:after="80"/>
        <w:ind w:left="426" w:hanging="426"/>
      </w:pPr>
      <w:bookmarkStart w:id="51" w:name="_Toc62735988"/>
      <w:bookmarkStart w:id="52" w:name="_Toc62738604"/>
      <w:bookmarkStart w:id="53" w:name="_Toc153444849"/>
      <w:bookmarkStart w:id="54" w:name="_Toc208393216"/>
      <w:bookmarkEnd w:id="48"/>
      <w:bookmarkEnd w:id="49"/>
      <w:bookmarkEnd w:id="50"/>
      <w:r w:rsidRPr="005F19EA">
        <w:t xml:space="preserve">Profesionalismo de los </w:t>
      </w:r>
      <w:r w:rsidR="00785BD5" w:rsidRPr="005F19EA">
        <w:t>e</w:t>
      </w:r>
      <w:r w:rsidR="00052568" w:rsidRPr="005F19EA">
        <w:t>mpleados</w:t>
      </w:r>
      <w:bookmarkEnd w:id="51"/>
      <w:bookmarkEnd w:id="52"/>
      <w:bookmarkEnd w:id="53"/>
      <w:r w:rsidR="00380703">
        <w:t>.</w:t>
      </w:r>
      <w:bookmarkEnd w:id="54"/>
      <w:r w:rsidR="00052568" w:rsidRPr="005F19EA">
        <w:t xml:space="preserve"> </w:t>
      </w:r>
    </w:p>
    <w:p w14:paraId="609D6E0A" w14:textId="77777777" w:rsidR="00AB5BFE" w:rsidRPr="00214D96" w:rsidRDefault="005A71C0" w:rsidP="00182340">
      <w:pPr>
        <w:spacing w:before="80" w:after="80"/>
        <w:rPr>
          <w:szCs w:val="20"/>
        </w:rPr>
      </w:pPr>
      <w:r w:rsidRPr="005F19EA">
        <w:rPr>
          <w:szCs w:val="20"/>
        </w:rPr>
        <w:t>Este módulo contiene</w:t>
      </w:r>
      <w:r w:rsidR="008E191C" w:rsidRPr="005F19EA">
        <w:rPr>
          <w:szCs w:val="20"/>
        </w:rPr>
        <w:t xml:space="preserve"> </w:t>
      </w:r>
      <w:r w:rsidR="00277D78">
        <w:rPr>
          <w:szCs w:val="20"/>
        </w:rPr>
        <w:t>2</w:t>
      </w:r>
      <w:r w:rsidR="00277D78" w:rsidRPr="005F19EA">
        <w:rPr>
          <w:szCs w:val="20"/>
        </w:rPr>
        <w:t xml:space="preserve"> </w:t>
      </w:r>
      <w:r w:rsidRPr="005F19EA">
        <w:rPr>
          <w:szCs w:val="20"/>
        </w:rPr>
        <w:t xml:space="preserve">preguntas orientadas </w:t>
      </w:r>
      <w:r w:rsidR="0085047B" w:rsidRPr="005F19EA">
        <w:rPr>
          <w:szCs w:val="20"/>
        </w:rPr>
        <w:t>a</w:t>
      </w:r>
      <w:r w:rsidR="00992278" w:rsidRPr="005F19EA">
        <w:rPr>
          <w:szCs w:val="20"/>
        </w:rPr>
        <w:t xml:space="preserve"> evaluar el</w:t>
      </w:r>
      <w:r w:rsidR="00973B7F" w:rsidRPr="005F19EA">
        <w:rPr>
          <w:szCs w:val="20"/>
        </w:rPr>
        <w:t xml:space="preserve"> </w:t>
      </w:r>
      <w:r w:rsidR="0085047B" w:rsidRPr="005F19EA">
        <w:rPr>
          <w:szCs w:val="20"/>
        </w:rPr>
        <w:t>conocimiento</w:t>
      </w:r>
      <w:r w:rsidR="00052568" w:rsidRPr="005F19EA">
        <w:rPr>
          <w:szCs w:val="20"/>
        </w:rPr>
        <w:t>, competencia</w:t>
      </w:r>
      <w:r w:rsidR="00617837" w:rsidRPr="005F19EA">
        <w:rPr>
          <w:szCs w:val="20"/>
        </w:rPr>
        <w:t xml:space="preserve"> </w:t>
      </w:r>
      <w:r w:rsidR="00052568" w:rsidRPr="005F19EA">
        <w:rPr>
          <w:szCs w:val="20"/>
        </w:rPr>
        <w:t>técnica</w:t>
      </w:r>
      <w:r w:rsidR="00277D78">
        <w:rPr>
          <w:szCs w:val="20"/>
        </w:rPr>
        <w:t xml:space="preserve"> y</w:t>
      </w:r>
      <w:r w:rsidR="00992278" w:rsidRPr="005F19EA">
        <w:rPr>
          <w:szCs w:val="20"/>
        </w:rPr>
        <w:t xml:space="preserve"> </w:t>
      </w:r>
      <w:r w:rsidR="00617837" w:rsidRPr="005F19EA">
        <w:rPr>
          <w:szCs w:val="20"/>
        </w:rPr>
        <w:t xml:space="preserve">comportamiento </w:t>
      </w:r>
      <w:bookmarkStart w:id="55" w:name="_Toc54522856"/>
      <w:bookmarkStart w:id="56" w:name="_Toc57011893"/>
      <w:bookmarkStart w:id="57" w:name="_Toc62735989"/>
      <w:bookmarkStart w:id="58" w:name="_Toc62738605"/>
      <w:r w:rsidR="00A57469" w:rsidRPr="005F19EA">
        <w:rPr>
          <w:szCs w:val="20"/>
        </w:rPr>
        <w:t>de los empleados</w:t>
      </w:r>
      <w:r w:rsidR="005B4AD9" w:rsidRPr="005F19EA">
        <w:rPr>
          <w:szCs w:val="20"/>
        </w:rPr>
        <w:t>.</w:t>
      </w:r>
    </w:p>
    <w:p w14:paraId="12937025" w14:textId="77777777" w:rsidR="00277D78" w:rsidRPr="005F19EA" w:rsidRDefault="00277D78" w:rsidP="00182340">
      <w:pPr>
        <w:spacing w:before="80" w:after="80"/>
        <w:rPr>
          <w:b/>
          <w:sz w:val="16"/>
          <w:lang w:eastAsia="es-SV"/>
        </w:rPr>
      </w:pPr>
      <w:r>
        <w:rPr>
          <w:noProof/>
        </w:rPr>
        <w:drawing>
          <wp:inline distT="0" distB="0" distL="0" distR="0" wp14:anchorId="11769C8C" wp14:editId="0E605398">
            <wp:extent cx="3121660" cy="1620000"/>
            <wp:effectExtent l="0" t="0" r="2540" b="0"/>
            <wp:docPr id="22" name="Gráfico 22">
              <a:extLst xmlns:a="http://schemas.openxmlformats.org/drawingml/2006/main">
                <a:ext uri="{FF2B5EF4-FFF2-40B4-BE49-F238E27FC236}">
                  <a16:creationId xmlns:a16="http://schemas.microsoft.com/office/drawing/2014/main" id="{DEAA3C79-6684-4E8D-9229-BC2A649A45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D41EE3E" w14:textId="77777777" w:rsidR="00A7346C" w:rsidRPr="005F19EA" w:rsidRDefault="00663729" w:rsidP="00182340">
      <w:pPr>
        <w:spacing w:before="80" w:after="80"/>
        <w:rPr>
          <w:i/>
          <w:sz w:val="16"/>
          <w:szCs w:val="16"/>
          <w:lang w:eastAsia="es-SV"/>
        </w:rPr>
      </w:pPr>
      <w:r w:rsidRPr="005F19EA">
        <w:rPr>
          <w:b/>
          <w:i/>
          <w:sz w:val="16"/>
          <w:szCs w:val="16"/>
          <w:lang w:eastAsia="es-SV"/>
        </w:rPr>
        <w:t>Nota:</w:t>
      </w:r>
      <w:r w:rsidRPr="005F19EA">
        <w:rPr>
          <w:i/>
          <w:sz w:val="16"/>
          <w:szCs w:val="16"/>
          <w:lang w:eastAsia="es-SV"/>
        </w:rPr>
        <w:t xml:space="preserve"> Los comentarios expresados por los </w:t>
      </w:r>
      <w:r w:rsidR="009F5AA7">
        <w:rPr>
          <w:i/>
          <w:sz w:val="16"/>
          <w:szCs w:val="16"/>
          <w:lang w:eastAsia="es-SV"/>
        </w:rPr>
        <w:t>proveedores</w:t>
      </w:r>
      <w:r w:rsidRPr="005F19EA">
        <w:rPr>
          <w:i/>
          <w:sz w:val="16"/>
          <w:szCs w:val="16"/>
          <w:lang w:eastAsia="es-SV"/>
        </w:rPr>
        <w:t xml:space="preserve"> se detallan en el </w:t>
      </w:r>
      <w:r w:rsidRPr="00F96F00">
        <w:rPr>
          <w:i/>
          <w:sz w:val="16"/>
          <w:szCs w:val="16"/>
          <w:lang w:eastAsia="es-SV"/>
        </w:rPr>
        <w:t>Anexo 6.</w:t>
      </w:r>
    </w:p>
    <w:p w14:paraId="17C50669" w14:textId="58776602" w:rsidR="00182340" w:rsidRDefault="00DB4B85" w:rsidP="00182340">
      <w:pPr>
        <w:spacing w:before="80" w:after="80"/>
        <w:rPr>
          <w:sz w:val="16"/>
          <w:szCs w:val="16"/>
          <w:lang w:eastAsia="es-SV"/>
        </w:rPr>
      </w:pPr>
      <w:r w:rsidRPr="005F19EA">
        <w:rPr>
          <w:szCs w:val="20"/>
        </w:rPr>
        <w:t xml:space="preserve">Este apartado </w:t>
      </w:r>
      <w:r w:rsidR="00100F5B" w:rsidRPr="005F19EA">
        <w:rPr>
          <w:szCs w:val="20"/>
        </w:rPr>
        <w:t xml:space="preserve">obtuvo un promedio de </w:t>
      </w:r>
      <w:r w:rsidR="008473B4" w:rsidRPr="005F19EA">
        <w:rPr>
          <w:szCs w:val="20"/>
        </w:rPr>
        <w:t>9.</w:t>
      </w:r>
      <w:r w:rsidR="00277D78">
        <w:rPr>
          <w:szCs w:val="20"/>
        </w:rPr>
        <w:t>28</w:t>
      </w:r>
      <w:r w:rsidR="00277D78" w:rsidRPr="005F19EA">
        <w:rPr>
          <w:szCs w:val="20"/>
        </w:rPr>
        <w:t xml:space="preserve"> </w:t>
      </w:r>
      <w:r w:rsidRPr="005F19EA">
        <w:rPr>
          <w:szCs w:val="20"/>
        </w:rPr>
        <w:t xml:space="preserve">puntos, tomando en cuenta que </w:t>
      </w:r>
      <w:r w:rsidR="00277D78">
        <w:rPr>
          <w:szCs w:val="20"/>
        </w:rPr>
        <w:t>e</w:t>
      </w:r>
      <w:r w:rsidR="00B26A35" w:rsidRPr="005F19EA">
        <w:rPr>
          <w:szCs w:val="20"/>
        </w:rPr>
        <w:t>l</w:t>
      </w:r>
      <w:r w:rsidRPr="005F19EA">
        <w:rPr>
          <w:szCs w:val="20"/>
        </w:rPr>
        <w:t xml:space="preserve"> aspecto con mayor puntuación </w:t>
      </w:r>
      <w:r w:rsidR="00251C41">
        <w:rPr>
          <w:szCs w:val="20"/>
        </w:rPr>
        <w:t>e</w:t>
      </w:r>
      <w:r w:rsidR="00B26A35" w:rsidRPr="005F19EA">
        <w:rPr>
          <w:szCs w:val="20"/>
        </w:rPr>
        <w:t>s</w:t>
      </w:r>
      <w:r w:rsidR="00502953" w:rsidRPr="005F19EA">
        <w:rPr>
          <w:szCs w:val="20"/>
        </w:rPr>
        <w:t xml:space="preserve">: </w:t>
      </w:r>
      <w:r w:rsidR="00502953" w:rsidRPr="005F19EA">
        <w:rPr>
          <w:b/>
          <w:i/>
          <w:szCs w:val="20"/>
        </w:rPr>
        <w:t>“</w:t>
      </w:r>
      <w:r w:rsidR="00161959" w:rsidRPr="005F19EA">
        <w:rPr>
          <w:b/>
          <w:i/>
          <w:szCs w:val="20"/>
        </w:rPr>
        <w:t xml:space="preserve">El comportamiento de los empleados durante el </w:t>
      </w:r>
      <w:r w:rsidR="00251C41">
        <w:rPr>
          <w:b/>
          <w:i/>
          <w:szCs w:val="20"/>
        </w:rPr>
        <w:t>proceso de contratación</w:t>
      </w:r>
      <w:r w:rsidR="00161959" w:rsidRPr="005F19EA">
        <w:rPr>
          <w:b/>
          <w:i/>
          <w:szCs w:val="20"/>
        </w:rPr>
        <w:t>”</w:t>
      </w:r>
      <w:r w:rsidRPr="005F19EA">
        <w:rPr>
          <w:szCs w:val="20"/>
        </w:rPr>
        <w:t xml:space="preserve"> con</w:t>
      </w:r>
      <w:r w:rsidR="00100F5B" w:rsidRPr="005F19EA">
        <w:rPr>
          <w:szCs w:val="20"/>
        </w:rPr>
        <w:t xml:space="preserve"> </w:t>
      </w:r>
      <w:r w:rsidR="001A5992" w:rsidRPr="005F19EA">
        <w:rPr>
          <w:szCs w:val="20"/>
        </w:rPr>
        <w:t>9.</w:t>
      </w:r>
      <w:r w:rsidR="00251C41">
        <w:rPr>
          <w:szCs w:val="20"/>
        </w:rPr>
        <w:t>35</w:t>
      </w:r>
      <w:r w:rsidRPr="005F19EA">
        <w:rPr>
          <w:szCs w:val="20"/>
        </w:rPr>
        <w:t xml:space="preserve"> punto</w:t>
      </w:r>
      <w:r w:rsidR="00251C41">
        <w:rPr>
          <w:szCs w:val="20"/>
        </w:rPr>
        <w:t>-</w:t>
      </w:r>
      <w:r w:rsidRPr="005F19EA">
        <w:rPr>
          <w:szCs w:val="20"/>
        </w:rPr>
        <w:t xml:space="preserve">y </w:t>
      </w:r>
      <w:r w:rsidR="00B26A35" w:rsidRPr="005F19EA">
        <w:rPr>
          <w:szCs w:val="20"/>
        </w:rPr>
        <w:t xml:space="preserve">el aspecto </w:t>
      </w:r>
      <w:r w:rsidRPr="005F19EA">
        <w:rPr>
          <w:szCs w:val="20"/>
        </w:rPr>
        <w:t xml:space="preserve">con menor puntuación es </w:t>
      </w:r>
      <w:r w:rsidR="00251C41" w:rsidRPr="005F19EA">
        <w:rPr>
          <w:b/>
          <w:i/>
          <w:szCs w:val="20"/>
        </w:rPr>
        <w:t>“El conocimiento, competencia técnica y la utilidad de la información brindada por los empleados”</w:t>
      </w:r>
      <w:r w:rsidR="00251C41">
        <w:rPr>
          <w:b/>
          <w:i/>
          <w:szCs w:val="20"/>
        </w:rPr>
        <w:t xml:space="preserve"> </w:t>
      </w:r>
      <w:r w:rsidRPr="005F19EA">
        <w:rPr>
          <w:szCs w:val="20"/>
        </w:rPr>
        <w:t xml:space="preserve">con </w:t>
      </w:r>
      <w:r w:rsidR="001A5992" w:rsidRPr="005F19EA">
        <w:rPr>
          <w:szCs w:val="20"/>
        </w:rPr>
        <w:t>9</w:t>
      </w:r>
      <w:r w:rsidR="008473B4" w:rsidRPr="005F19EA">
        <w:rPr>
          <w:szCs w:val="20"/>
        </w:rPr>
        <w:t>.</w:t>
      </w:r>
      <w:r w:rsidR="00251C41">
        <w:rPr>
          <w:szCs w:val="20"/>
        </w:rPr>
        <w:t>20</w:t>
      </w:r>
      <w:r w:rsidR="00636C1D" w:rsidRPr="005F19EA">
        <w:rPr>
          <w:szCs w:val="20"/>
        </w:rPr>
        <w:t xml:space="preserve"> puntos</w:t>
      </w:r>
      <w:r w:rsidR="00D51680" w:rsidRPr="00F96F00">
        <w:rPr>
          <w:szCs w:val="20"/>
        </w:rPr>
        <w:t>.</w:t>
      </w:r>
      <w:r w:rsidR="00636C1D" w:rsidRPr="00F96F00">
        <w:rPr>
          <w:szCs w:val="20"/>
        </w:rPr>
        <w:t xml:space="preserve"> </w:t>
      </w:r>
      <w:r w:rsidR="00663729" w:rsidRPr="00F96F00">
        <w:rPr>
          <w:sz w:val="16"/>
          <w:szCs w:val="16"/>
          <w:lang w:eastAsia="es-SV"/>
        </w:rPr>
        <w:t>(ver Anexo 4)</w:t>
      </w:r>
    </w:p>
    <w:p w14:paraId="77914678" w14:textId="77777777" w:rsidR="003E3911" w:rsidRPr="008F62C8" w:rsidRDefault="003E3911" w:rsidP="00182340">
      <w:pPr>
        <w:spacing w:before="80" w:after="80"/>
        <w:rPr>
          <w:sz w:val="16"/>
          <w:szCs w:val="16"/>
          <w:lang w:eastAsia="es-SV"/>
        </w:rPr>
      </w:pPr>
    </w:p>
    <w:p w14:paraId="13D7E95F" w14:textId="77777777" w:rsidR="00A7346C" w:rsidRPr="00A7346C" w:rsidRDefault="00052568" w:rsidP="00182340">
      <w:pPr>
        <w:pStyle w:val="Ttulo2"/>
        <w:numPr>
          <w:ilvl w:val="1"/>
          <w:numId w:val="7"/>
        </w:numPr>
        <w:spacing w:before="80" w:after="80"/>
        <w:ind w:left="426" w:hanging="426"/>
      </w:pPr>
      <w:bookmarkStart w:id="59" w:name="_Toc153444850"/>
      <w:bookmarkStart w:id="60" w:name="_Toc208393217"/>
      <w:r w:rsidRPr="005F19EA">
        <w:lastRenderedPageBreak/>
        <w:t>Capacidad de Respuesta</w:t>
      </w:r>
      <w:bookmarkEnd w:id="55"/>
      <w:bookmarkEnd w:id="56"/>
      <w:bookmarkEnd w:id="57"/>
      <w:bookmarkEnd w:id="58"/>
      <w:r w:rsidR="0019725B" w:rsidRPr="005F19EA">
        <w:t xml:space="preserve"> Institucional</w:t>
      </w:r>
      <w:bookmarkEnd w:id="59"/>
      <w:bookmarkEnd w:id="60"/>
    </w:p>
    <w:p w14:paraId="5D20AC5D" w14:textId="77777777" w:rsidR="00EF588D" w:rsidRDefault="00A42BED" w:rsidP="00182340">
      <w:pPr>
        <w:spacing w:before="80" w:after="80"/>
        <w:rPr>
          <w:noProof/>
        </w:rPr>
      </w:pPr>
      <w:bookmarkStart w:id="61" w:name="_Toc62735990"/>
      <w:bookmarkStart w:id="62" w:name="_Toc62738606"/>
      <w:r w:rsidRPr="005F19EA">
        <w:rPr>
          <w:szCs w:val="20"/>
        </w:rPr>
        <w:t>Se incorporaron 2 preguntas, para evaluar la</w:t>
      </w:r>
      <w:r w:rsidR="00D73574" w:rsidRPr="005F19EA">
        <w:rPr>
          <w:szCs w:val="20"/>
        </w:rPr>
        <w:t xml:space="preserve"> </w:t>
      </w:r>
      <w:r w:rsidRPr="005F19EA">
        <w:rPr>
          <w:szCs w:val="20"/>
        </w:rPr>
        <w:t>orientación y el cumplimiento de los</w:t>
      </w:r>
      <w:r w:rsidR="00AF2D11" w:rsidRPr="005F19EA">
        <w:rPr>
          <w:szCs w:val="20"/>
        </w:rPr>
        <w:t xml:space="preserve"> </w:t>
      </w:r>
      <w:r w:rsidRPr="005F19EA">
        <w:rPr>
          <w:szCs w:val="20"/>
        </w:rPr>
        <w:t>tiempos establecidos; además, 1 pregunta enfocada al</w:t>
      </w:r>
      <w:r w:rsidR="00AF2D11" w:rsidRPr="005F19EA">
        <w:rPr>
          <w:szCs w:val="20"/>
        </w:rPr>
        <w:t xml:space="preserve"> </w:t>
      </w:r>
      <w:r w:rsidRPr="005F19EA">
        <w:rPr>
          <w:szCs w:val="20"/>
        </w:rPr>
        <w:t xml:space="preserve">tiempo real que </w:t>
      </w:r>
      <w:r w:rsidR="00251C41">
        <w:rPr>
          <w:szCs w:val="20"/>
        </w:rPr>
        <w:t>demoró el proceso de contratación</w:t>
      </w:r>
      <w:r w:rsidRPr="005F19EA">
        <w:rPr>
          <w:szCs w:val="20"/>
        </w:rPr>
        <w:t>.</w:t>
      </w:r>
    </w:p>
    <w:p w14:paraId="4981573B" w14:textId="77777777" w:rsidR="00251C41" w:rsidRPr="005F19EA" w:rsidRDefault="00251C41" w:rsidP="00182340">
      <w:pPr>
        <w:spacing w:before="80" w:after="80"/>
        <w:rPr>
          <w:noProof/>
        </w:rPr>
      </w:pPr>
      <w:r>
        <w:rPr>
          <w:noProof/>
        </w:rPr>
        <w:drawing>
          <wp:inline distT="0" distB="0" distL="0" distR="0" wp14:anchorId="2073B28E" wp14:editId="1195BE3E">
            <wp:extent cx="3121660" cy="1620000"/>
            <wp:effectExtent l="0" t="0" r="2540" b="0"/>
            <wp:docPr id="23" name="Gráfico 23">
              <a:extLst xmlns:a="http://schemas.openxmlformats.org/drawingml/2006/main">
                <a:ext uri="{FF2B5EF4-FFF2-40B4-BE49-F238E27FC236}">
                  <a16:creationId xmlns:a16="http://schemas.microsoft.com/office/drawing/2014/main" id="{C8737895-334E-4635-AE66-734A635598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1FC5E69" w14:textId="77777777" w:rsidR="00135BFB" w:rsidRPr="005F19EA" w:rsidRDefault="00663729" w:rsidP="00182340">
      <w:pPr>
        <w:spacing w:before="80" w:after="80"/>
        <w:rPr>
          <w:i/>
          <w:sz w:val="16"/>
          <w:szCs w:val="16"/>
          <w:lang w:eastAsia="es-SV"/>
        </w:rPr>
      </w:pPr>
      <w:r w:rsidRPr="005F19EA">
        <w:rPr>
          <w:b/>
          <w:i/>
          <w:sz w:val="16"/>
          <w:szCs w:val="16"/>
          <w:lang w:eastAsia="es-SV"/>
        </w:rPr>
        <w:t>Nota:</w:t>
      </w:r>
      <w:r w:rsidRPr="005F19EA">
        <w:rPr>
          <w:i/>
          <w:sz w:val="16"/>
          <w:szCs w:val="16"/>
          <w:lang w:eastAsia="es-SV"/>
        </w:rPr>
        <w:t xml:space="preserve"> Los comentarios expresados por los </w:t>
      </w:r>
      <w:r w:rsidR="009F5AA7">
        <w:rPr>
          <w:i/>
          <w:sz w:val="16"/>
          <w:szCs w:val="16"/>
          <w:lang w:eastAsia="es-SV"/>
        </w:rPr>
        <w:t>proveedores</w:t>
      </w:r>
      <w:r w:rsidRPr="005F19EA">
        <w:rPr>
          <w:i/>
          <w:sz w:val="16"/>
          <w:szCs w:val="16"/>
          <w:lang w:eastAsia="es-SV"/>
        </w:rPr>
        <w:t xml:space="preserve"> se detallan </w:t>
      </w:r>
      <w:r w:rsidRPr="00F96F00">
        <w:rPr>
          <w:i/>
          <w:sz w:val="16"/>
          <w:szCs w:val="16"/>
          <w:lang w:eastAsia="es-SV"/>
        </w:rPr>
        <w:t>en el Anexo 6.</w:t>
      </w:r>
    </w:p>
    <w:p w14:paraId="2E063761" w14:textId="622F7BB0" w:rsidR="00214D96" w:rsidRPr="001B7D1B" w:rsidRDefault="00DB4B85" w:rsidP="00182340">
      <w:pPr>
        <w:spacing w:before="80" w:after="80"/>
        <w:rPr>
          <w:sz w:val="16"/>
          <w:szCs w:val="16"/>
          <w:lang w:eastAsia="es-SV"/>
        </w:rPr>
      </w:pPr>
      <w:r w:rsidRPr="005F19EA">
        <w:rPr>
          <w:szCs w:val="20"/>
        </w:rPr>
        <w:t>El promedio obtenido</w:t>
      </w:r>
      <w:r w:rsidR="003620A7" w:rsidRPr="005F19EA">
        <w:rPr>
          <w:szCs w:val="20"/>
        </w:rPr>
        <w:t xml:space="preserve"> en esta dimensión</w:t>
      </w:r>
      <w:r w:rsidRPr="005F19EA">
        <w:rPr>
          <w:szCs w:val="20"/>
        </w:rPr>
        <w:t xml:space="preserve"> </w:t>
      </w:r>
      <w:r w:rsidR="00AD604D" w:rsidRPr="005F19EA">
        <w:rPr>
          <w:szCs w:val="20"/>
        </w:rPr>
        <w:t>es de 9.</w:t>
      </w:r>
      <w:r w:rsidR="00251C41">
        <w:rPr>
          <w:szCs w:val="20"/>
        </w:rPr>
        <w:t>04</w:t>
      </w:r>
      <w:r w:rsidR="00251C41" w:rsidRPr="005F19EA">
        <w:rPr>
          <w:szCs w:val="20"/>
        </w:rPr>
        <w:t xml:space="preserve"> </w:t>
      </w:r>
      <w:r w:rsidRPr="005F19EA">
        <w:rPr>
          <w:szCs w:val="20"/>
        </w:rPr>
        <w:t>puntos, sie</w:t>
      </w:r>
      <w:r w:rsidR="00A4725C" w:rsidRPr="005F19EA">
        <w:rPr>
          <w:szCs w:val="20"/>
        </w:rPr>
        <w:t>ndo</w:t>
      </w:r>
      <w:r w:rsidR="003620A7" w:rsidRPr="005F19EA">
        <w:rPr>
          <w:szCs w:val="20"/>
        </w:rPr>
        <w:t xml:space="preserve"> </w:t>
      </w:r>
      <w:r w:rsidR="003620A7" w:rsidRPr="005F19EA">
        <w:rPr>
          <w:b/>
          <w:i/>
          <w:szCs w:val="20"/>
        </w:rPr>
        <w:t>¨</w:t>
      </w:r>
      <w:r w:rsidR="00AD604D" w:rsidRPr="005F19EA">
        <w:rPr>
          <w:szCs w:val="20"/>
        </w:rPr>
        <w:t xml:space="preserve"> </w:t>
      </w:r>
      <w:r w:rsidR="003620A7" w:rsidRPr="005F19EA">
        <w:rPr>
          <w:szCs w:val="20"/>
        </w:rPr>
        <w:t xml:space="preserve">que </w:t>
      </w:r>
      <w:r w:rsidR="00251C41">
        <w:rPr>
          <w:szCs w:val="20"/>
        </w:rPr>
        <w:t xml:space="preserve">ambos aspectos evaluados </w:t>
      </w:r>
      <w:r w:rsidR="00251C41" w:rsidRPr="005F19EA">
        <w:rPr>
          <w:szCs w:val="20"/>
        </w:rPr>
        <w:t>obtuv</w:t>
      </w:r>
      <w:r w:rsidR="00251C41">
        <w:rPr>
          <w:szCs w:val="20"/>
        </w:rPr>
        <w:t>ieron</w:t>
      </w:r>
      <w:r w:rsidR="00251C41" w:rsidRPr="005F19EA">
        <w:rPr>
          <w:szCs w:val="20"/>
        </w:rPr>
        <w:t xml:space="preserve"> </w:t>
      </w:r>
      <w:r w:rsidR="00502953" w:rsidRPr="005F19EA">
        <w:rPr>
          <w:szCs w:val="20"/>
        </w:rPr>
        <w:t>9.</w:t>
      </w:r>
      <w:r w:rsidR="00502953">
        <w:rPr>
          <w:szCs w:val="20"/>
        </w:rPr>
        <w:t>04 puntos</w:t>
      </w:r>
      <w:r w:rsidR="00502953" w:rsidRPr="005F19EA">
        <w:rPr>
          <w:szCs w:val="20"/>
        </w:rPr>
        <w:t>.</w:t>
      </w:r>
      <w:r w:rsidR="00636C1D" w:rsidRPr="005F19EA">
        <w:rPr>
          <w:szCs w:val="20"/>
        </w:rPr>
        <w:t xml:space="preserve"> </w:t>
      </w:r>
      <w:bookmarkStart w:id="63" w:name="_Toc153444851"/>
      <w:r w:rsidR="00663729" w:rsidRPr="00F96F00">
        <w:rPr>
          <w:sz w:val="16"/>
          <w:szCs w:val="16"/>
          <w:lang w:eastAsia="es-SV"/>
        </w:rPr>
        <w:t>(ver Anexo 4)</w:t>
      </w:r>
    </w:p>
    <w:p w14:paraId="3F87510A" w14:textId="77777777" w:rsidR="00135BFB" w:rsidRPr="00214D96" w:rsidRDefault="00F754D4" w:rsidP="00182340">
      <w:pPr>
        <w:pStyle w:val="Ttulo3"/>
        <w:numPr>
          <w:ilvl w:val="2"/>
          <w:numId w:val="7"/>
        </w:numPr>
        <w:spacing w:before="80" w:after="80"/>
        <w:rPr>
          <w:rFonts w:ascii="Museo Sans 100" w:hAnsi="Museo Sans 100"/>
        </w:rPr>
      </w:pPr>
      <w:bookmarkStart w:id="64" w:name="_Toc208393218"/>
      <w:r w:rsidRPr="005F19EA">
        <w:rPr>
          <w:rFonts w:ascii="Museo Sans 100" w:hAnsi="Museo Sans 100"/>
        </w:rPr>
        <w:t xml:space="preserve">El </w:t>
      </w:r>
      <w:r w:rsidR="00F1651E" w:rsidRPr="005F19EA">
        <w:rPr>
          <w:rFonts w:ascii="Museo Sans 100" w:hAnsi="Museo Sans 100"/>
        </w:rPr>
        <w:t xml:space="preserve">Tiempo </w:t>
      </w:r>
      <w:r w:rsidR="00785BD5" w:rsidRPr="005F19EA">
        <w:rPr>
          <w:rFonts w:ascii="Museo Sans 100" w:hAnsi="Museo Sans 100"/>
        </w:rPr>
        <w:t>r</w:t>
      </w:r>
      <w:r w:rsidR="00F1651E" w:rsidRPr="005F19EA">
        <w:rPr>
          <w:rFonts w:ascii="Museo Sans 100" w:hAnsi="Museo Sans 100"/>
        </w:rPr>
        <w:t>eal de</w:t>
      </w:r>
      <w:bookmarkEnd w:id="63"/>
      <w:r w:rsidR="00F94C95">
        <w:rPr>
          <w:rFonts w:ascii="Museo Sans 100" w:hAnsi="Museo Sans 100"/>
        </w:rPr>
        <w:t>los procesos de contratación.</w:t>
      </w:r>
      <w:bookmarkEnd w:id="64"/>
    </w:p>
    <w:p w14:paraId="453CCD71" w14:textId="77777777" w:rsidR="00135BFB" w:rsidRDefault="00FA4F86" w:rsidP="00182340">
      <w:pPr>
        <w:spacing w:before="80" w:after="80"/>
      </w:pPr>
      <w:bookmarkStart w:id="65" w:name="_Toc138794832"/>
      <w:r w:rsidRPr="005F19EA">
        <w:t xml:space="preserve">Con el objetivo de conocer el tiempo real </w:t>
      </w:r>
      <w:r w:rsidR="0062292C" w:rsidRPr="005F19EA">
        <w:t xml:space="preserve">para </w:t>
      </w:r>
      <w:r w:rsidR="00F94C95">
        <w:t>completar las contrataciones</w:t>
      </w:r>
      <w:r w:rsidR="0062292C" w:rsidRPr="005F19EA">
        <w:t xml:space="preserve"> </w:t>
      </w:r>
      <w:r w:rsidR="005F68BF" w:rsidRPr="005F19EA">
        <w:rPr>
          <w:b/>
        </w:rPr>
        <w:t>(</w:t>
      </w:r>
      <w:r w:rsidR="00F94C95">
        <w:rPr>
          <w:b/>
        </w:rPr>
        <w:t>4</w:t>
      </w:r>
      <w:r w:rsidR="00F94C95" w:rsidRPr="005F19EA">
        <w:rPr>
          <w:b/>
        </w:rPr>
        <w:t xml:space="preserve">0 </w:t>
      </w:r>
      <w:r w:rsidR="005F68BF" w:rsidRPr="005F19EA">
        <w:rPr>
          <w:b/>
        </w:rPr>
        <w:t>días</w:t>
      </w:r>
      <w:r w:rsidR="00003059" w:rsidRPr="005F19EA">
        <w:rPr>
          <w:b/>
        </w:rPr>
        <w:t xml:space="preserve"> hábiles</w:t>
      </w:r>
      <w:r w:rsidR="00F94C95">
        <w:rPr>
          <w:b/>
        </w:rPr>
        <w:t xml:space="preserve"> </w:t>
      </w:r>
      <w:r w:rsidR="00B84D13">
        <w:rPr>
          <w:b/>
        </w:rPr>
        <w:t>con</w:t>
      </w:r>
      <w:r w:rsidR="00F94C95">
        <w:rPr>
          <w:b/>
        </w:rPr>
        <w:t xml:space="preserve"> normativa nacional y 80 días hábiles </w:t>
      </w:r>
      <w:r w:rsidR="00B84D13">
        <w:rPr>
          <w:b/>
        </w:rPr>
        <w:t>con</w:t>
      </w:r>
      <w:r w:rsidR="00F94C95">
        <w:rPr>
          <w:b/>
        </w:rPr>
        <w:t xml:space="preserve"> normativa internacional</w:t>
      </w:r>
      <w:r w:rsidR="0062292C" w:rsidRPr="005F19EA">
        <w:rPr>
          <w:b/>
        </w:rPr>
        <w:t>, según la información publicada</w:t>
      </w:r>
      <w:r w:rsidR="005F68BF" w:rsidRPr="005F19EA">
        <w:rPr>
          <w:b/>
        </w:rPr>
        <w:t>)</w:t>
      </w:r>
      <w:r w:rsidR="005F68BF" w:rsidRPr="005F19EA">
        <w:t xml:space="preserve"> </w:t>
      </w:r>
      <w:r w:rsidRPr="005F19EA">
        <w:t xml:space="preserve">conforme a la experiencia del </w:t>
      </w:r>
      <w:r w:rsidR="00B84D13">
        <w:t>proveedor</w:t>
      </w:r>
      <w:r w:rsidR="0062292C" w:rsidRPr="005F19EA">
        <w:t>,</w:t>
      </w:r>
      <w:r w:rsidRPr="005F19EA">
        <w:t xml:space="preserve"> se incorporó una pregunta cerrada diseñada por intervalos</w:t>
      </w:r>
      <w:r w:rsidR="00AB5BFE" w:rsidRPr="005F19EA">
        <w:t xml:space="preserve">, </w:t>
      </w:r>
      <w:r w:rsidRPr="005F19EA">
        <w:t>donde se obtuvo como resultado l</w:t>
      </w:r>
      <w:r w:rsidR="0062292C" w:rsidRPr="005F19EA">
        <w:t>a siguiente información</w:t>
      </w:r>
      <w:r w:rsidR="00C418D8" w:rsidRPr="005F19EA">
        <w:t>:</w:t>
      </w:r>
      <w:r w:rsidRPr="005F19EA">
        <w:t xml:space="preserve"> </w:t>
      </w:r>
    </w:p>
    <w:p w14:paraId="48A2359A" w14:textId="77777777" w:rsidR="00135BFB" w:rsidRPr="005F19EA" w:rsidRDefault="00B84D13" w:rsidP="00182340">
      <w:pPr>
        <w:spacing w:before="80" w:after="80"/>
      </w:pPr>
      <w:r>
        <w:rPr>
          <w:noProof/>
        </w:rPr>
        <w:drawing>
          <wp:inline distT="0" distB="0" distL="0" distR="0" wp14:anchorId="38AFFD08" wp14:editId="3AE4B18A">
            <wp:extent cx="3121660" cy="1800000"/>
            <wp:effectExtent l="38100" t="0" r="2540" b="0"/>
            <wp:docPr id="24" name="Gráfico 24">
              <a:extLst xmlns:a="http://schemas.openxmlformats.org/drawingml/2006/main">
                <a:ext uri="{FF2B5EF4-FFF2-40B4-BE49-F238E27FC236}">
                  <a16:creationId xmlns:a16="http://schemas.microsoft.com/office/drawing/2014/main" id="{2E300BCE-582C-42D7-A9E3-18C0EBBF03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1EF2EB6" w14:textId="77777777" w:rsidR="0062292C" w:rsidRPr="005F19EA" w:rsidRDefault="00957261" w:rsidP="00182340">
      <w:pPr>
        <w:pStyle w:val="Prrafodelista"/>
        <w:numPr>
          <w:ilvl w:val="0"/>
          <w:numId w:val="5"/>
        </w:numPr>
        <w:spacing w:before="80" w:after="80"/>
        <w:ind w:left="0"/>
      </w:pPr>
      <w:r w:rsidRPr="005F19EA">
        <w:t xml:space="preserve">El </w:t>
      </w:r>
      <w:r w:rsidR="00A81BF4">
        <w:rPr>
          <w:b/>
          <w:u w:val="single"/>
        </w:rPr>
        <w:t>68.09</w:t>
      </w:r>
      <w:r w:rsidR="00FA4F86" w:rsidRPr="005F19EA">
        <w:rPr>
          <w:b/>
          <w:u w:val="single"/>
        </w:rPr>
        <w:t>%</w:t>
      </w:r>
      <w:r w:rsidR="00FA4F86" w:rsidRPr="005F19EA">
        <w:t xml:space="preserve"> de l</w:t>
      </w:r>
      <w:r w:rsidR="0062292C" w:rsidRPr="005F19EA">
        <w:t xml:space="preserve">os </w:t>
      </w:r>
      <w:r w:rsidR="00A81BF4">
        <w:t>proveedores</w:t>
      </w:r>
      <w:r w:rsidR="00A81BF4" w:rsidRPr="005F19EA">
        <w:t xml:space="preserve"> </w:t>
      </w:r>
      <w:r w:rsidR="00FA4F86" w:rsidRPr="005F19EA">
        <w:t xml:space="preserve">indicó que el tiempo del servicio proporcionado fue </w:t>
      </w:r>
      <w:r w:rsidR="00FA4F86" w:rsidRPr="005F19EA">
        <w:rPr>
          <w:b/>
          <w:u w:val="single"/>
        </w:rPr>
        <w:t>menor</w:t>
      </w:r>
      <w:r w:rsidR="005F68BF" w:rsidRPr="005F19EA">
        <w:rPr>
          <w:b/>
        </w:rPr>
        <w:t xml:space="preserve"> </w:t>
      </w:r>
      <w:r w:rsidR="00FA4F86" w:rsidRPr="005F19EA">
        <w:t xml:space="preserve">a lo </w:t>
      </w:r>
      <w:r w:rsidR="00A81BF4">
        <w:t>establecido según Ley</w:t>
      </w:r>
      <w:r w:rsidR="00FA4F86" w:rsidRPr="005F19EA">
        <w:t>.</w:t>
      </w:r>
    </w:p>
    <w:p w14:paraId="1FDFC6D3" w14:textId="77777777" w:rsidR="0062292C" w:rsidRPr="005F19EA" w:rsidRDefault="00A81BF4" w:rsidP="00182340">
      <w:pPr>
        <w:pStyle w:val="Prrafodelista"/>
        <w:numPr>
          <w:ilvl w:val="0"/>
          <w:numId w:val="5"/>
        </w:numPr>
        <w:spacing w:before="80" w:after="80"/>
        <w:ind w:left="0"/>
      </w:pPr>
      <w:r>
        <w:rPr>
          <w:b/>
          <w:i/>
          <w:u w:val="single"/>
        </w:rPr>
        <w:t>19.15</w:t>
      </w:r>
      <w:r w:rsidR="0062292C" w:rsidRPr="005F19EA">
        <w:rPr>
          <w:b/>
          <w:i/>
          <w:u w:val="single"/>
        </w:rPr>
        <w:t>%</w:t>
      </w:r>
      <w:r w:rsidR="0062292C" w:rsidRPr="005F19EA">
        <w:t xml:space="preserve"> indica que el tiempo fue </w:t>
      </w:r>
      <w:r w:rsidR="0062292C" w:rsidRPr="005F19EA">
        <w:rPr>
          <w:b/>
          <w:u w:val="single"/>
        </w:rPr>
        <w:t>igual</w:t>
      </w:r>
      <w:r w:rsidR="0062292C" w:rsidRPr="005F19EA">
        <w:t xml:space="preserve"> a lo establecido.</w:t>
      </w:r>
    </w:p>
    <w:p w14:paraId="66DB43CC" w14:textId="77777777" w:rsidR="008F62C8" w:rsidRPr="005F19EA" w:rsidRDefault="00003059" w:rsidP="00182340">
      <w:pPr>
        <w:pStyle w:val="Prrafodelista"/>
        <w:numPr>
          <w:ilvl w:val="0"/>
          <w:numId w:val="5"/>
        </w:numPr>
        <w:spacing w:before="80" w:after="80"/>
        <w:ind w:left="0"/>
      </w:pPr>
      <w:r w:rsidRPr="005F19EA">
        <w:t xml:space="preserve">El restante </w:t>
      </w:r>
      <w:r w:rsidR="00996029">
        <w:rPr>
          <w:b/>
          <w:u w:val="single"/>
        </w:rPr>
        <w:t>12.76</w:t>
      </w:r>
      <w:r w:rsidRPr="005F19EA">
        <w:rPr>
          <w:b/>
          <w:u w:val="single"/>
        </w:rPr>
        <w:t xml:space="preserve">% </w:t>
      </w:r>
      <w:r w:rsidR="002829F4" w:rsidRPr="00252ACC">
        <w:t>percibió</w:t>
      </w:r>
      <w:r w:rsidR="00502953">
        <w:t xml:space="preserve"> </w:t>
      </w:r>
      <w:r w:rsidRPr="005F19EA">
        <w:t xml:space="preserve">que el tiempo </w:t>
      </w:r>
      <w:r w:rsidR="00502953">
        <w:t>para completar la contratación</w:t>
      </w:r>
      <w:r w:rsidRPr="005F19EA">
        <w:t xml:space="preserve"> fue </w:t>
      </w:r>
      <w:r w:rsidRPr="005F19EA">
        <w:rPr>
          <w:b/>
          <w:i/>
          <w:u w:val="single"/>
        </w:rPr>
        <w:t>mayor</w:t>
      </w:r>
      <w:r w:rsidRPr="005F19EA">
        <w:t xml:space="preserve"> a lo establecido</w:t>
      </w:r>
      <w:r w:rsidR="00996029">
        <w:t xml:space="preserve"> en la ley</w:t>
      </w:r>
      <w:r w:rsidRPr="00F96F00">
        <w:t>.</w:t>
      </w:r>
      <w:r w:rsidR="00135BFB" w:rsidRPr="00F96F00">
        <w:t xml:space="preserve"> </w:t>
      </w:r>
      <w:r w:rsidR="001000D4" w:rsidRPr="00F96F00">
        <w:rPr>
          <w:sz w:val="16"/>
          <w:szCs w:val="16"/>
        </w:rPr>
        <w:t>(</w:t>
      </w:r>
      <w:r w:rsidR="000150A1" w:rsidRPr="00F96F00">
        <w:rPr>
          <w:sz w:val="16"/>
          <w:szCs w:val="16"/>
        </w:rPr>
        <w:t xml:space="preserve">Ver Anexo </w:t>
      </w:r>
      <w:r w:rsidR="00F96F00" w:rsidRPr="00F96F00">
        <w:rPr>
          <w:sz w:val="16"/>
          <w:szCs w:val="16"/>
        </w:rPr>
        <w:t>5</w:t>
      </w:r>
      <w:r w:rsidR="001000D4" w:rsidRPr="00F96F00">
        <w:rPr>
          <w:sz w:val="16"/>
          <w:szCs w:val="16"/>
        </w:rPr>
        <w:t>)</w:t>
      </w:r>
      <w:r w:rsidR="000150A1" w:rsidRPr="00F96F00">
        <w:rPr>
          <w:sz w:val="16"/>
          <w:szCs w:val="16"/>
        </w:rPr>
        <w:t>.</w:t>
      </w:r>
    </w:p>
    <w:p w14:paraId="04C4DD54" w14:textId="77777777" w:rsidR="00FE4686" w:rsidRPr="00FE4686" w:rsidRDefault="00AE4124" w:rsidP="00182340">
      <w:pPr>
        <w:pStyle w:val="Ttulo1"/>
        <w:spacing w:before="80" w:after="80"/>
      </w:pPr>
      <w:bookmarkStart w:id="66" w:name="_Toc208393219"/>
      <w:r w:rsidRPr="005F19EA">
        <w:t>Capítulo 3: ¿En qué aspectos se debe mejorar?</w:t>
      </w:r>
      <w:bookmarkEnd w:id="66"/>
    </w:p>
    <w:p w14:paraId="0F6B886E" w14:textId="77777777" w:rsidR="00AE4124" w:rsidRPr="00214D96" w:rsidRDefault="00AE4124" w:rsidP="00182340">
      <w:pPr>
        <w:spacing w:before="80" w:after="80"/>
        <w:rPr>
          <w:lang w:eastAsia="es-SV"/>
        </w:rPr>
      </w:pPr>
      <w:r w:rsidRPr="005F19EA">
        <w:rPr>
          <w:lang w:eastAsia="es-SV"/>
        </w:rPr>
        <w:t>Como resultado de realizar la pregunta: ¿Qué podemos mejorar? se obtiene la siguiente información</w:t>
      </w:r>
      <w:r w:rsidR="00CE4142" w:rsidRPr="005F19EA">
        <w:rPr>
          <w:lang w:eastAsia="es-SV"/>
        </w:rPr>
        <w:t xml:space="preserve"> agrupada p</w:t>
      </w:r>
      <w:r w:rsidR="00B103DE" w:rsidRPr="005F19EA">
        <w:rPr>
          <w:lang w:eastAsia="es-SV"/>
        </w:rPr>
        <w:t>or módulo</w:t>
      </w:r>
      <w:r w:rsidRPr="005F19EA">
        <w:rPr>
          <w:lang w:eastAsia="es-SV"/>
        </w:rPr>
        <w:t>:</w:t>
      </w:r>
    </w:p>
    <w:p w14:paraId="2B5D9E2F" w14:textId="77777777" w:rsidR="00996029" w:rsidRPr="005F19EA" w:rsidRDefault="00996029" w:rsidP="00182340">
      <w:pPr>
        <w:spacing w:before="80" w:after="80"/>
        <w:rPr>
          <w:sz w:val="16"/>
          <w:lang w:eastAsia="es-SV"/>
        </w:rPr>
      </w:pPr>
      <w:r>
        <w:rPr>
          <w:noProof/>
        </w:rPr>
        <w:drawing>
          <wp:inline distT="0" distB="0" distL="0" distR="0" wp14:anchorId="3767390B" wp14:editId="5191E822">
            <wp:extent cx="3121660" cy="4991100"/>
            <wp:effectExtent l="0" t="0" r="2540" b="0"/>
            <wp:docPr id="26" name="Gráfico 26">
              <a:extLst xmlns:a="http://schemas.openxmlformats.org/drawingml/2006/main">
                <a:ext uri="{FF2B5EF4-FFF2-40B4-BE49-F238E27FC236}">
                  <a16:creationId xmlns:a16="http://schemas.microsoft.com/office/drawing/2014/main" id="{4EA6C167-B484-461D-B05E-A671E65E7E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E025485" w14:textId="727BDA84" w:rsidR="00A452A0" w:rsidRPr="00E22299" w:rsidRDefault="005E480D" w:rsidP="00182340">
      <w:pPr>
        <w:spacing w:before="80" w:after="80"/>
        <w:rPr>
          <w:sz w:val="16"/>
          <w:szCs w:val="16"/>
          <w:lang w:eastAsia="es-SV"/>
        </w:rPr>
      </w:pPr>
      <w:r w:rsidRPr="00252ACC">
        <w:rPr>
          <w:lang w:eastAsia="es-SV"/>
        </w:rPr>
        <w:t>Se obtuv</w:t>
      </w:r>
      <w:r w:rsidR="00E103F6" w:rsidRPr="00252ACC">
        <w:rPr>
          <w:lang w:eastAsia="es-SV"/>
        </w:rPr>
        <w:t>o</w:t>
      </w:r>
      <w:r w:rsidRPr="00252ACC">
        <w:rPr>
          <w:lang w:eastAsia="es-SV"/>
        </w:rPr>
        <w:t xml:space="preserve"> un total de </w:t>
      </w:r>
      <w:r w:rsidR="00996029" w:rsidRPr="00252ACC">
        <w:rPr>
          <w:lang w:eastAsia="es-SV"/>
        </w:rPr>
        <w:t xml:space="preserve">58 </w:t>
      </w:r>
      <w:r w:rsidRPr="00252ACC">
        <w:rPr>
          <w:lang w:eastAsia="es-SV"/>
        </w:rPr>
        <w:t xml:space="preserve">comentarios expresados por los </w:t>
      </w:r>
      <w:r w:rsidR="00996029" w:rsidRPr="00252ACC">
        <w:rPr>
          <w:lang w:eastAsia="es-SV"/>
        </w:rPr>
        <w:t>proveedores</w:t>
      </w:r>
      <w:r w:rsidRPr="00252ACC">
        <w:rPr>
          <w:lang w:eastAsia="es-SV"/>
        </w:rPr>
        <w:t xml:space="preserve">, la dimensión que </w:t>
      </w:r>
      <w:r w:rsidR="00E103F6" w:rsidRPr="00252ACC">
        <w:rPr>
          <w:lang w:eastAsia="es-SV"/>
        </w:rPr>
        <w:t>presenta</w:t>
      </w:r>
      <w:r w:rsidRPr="00252ACC">
        <w:rPr>
          <w:lang w:eastAsia="es-SV"/>
        </w:rPr>
        <w:t xml:space="preserve"> mayor </w:t>
      </w:r>
      <w:r w:rsidR="00E103F6" w:rsidRPr="00252ACC">
        <w:rPr>
          <w:lang w:eastAsia="es-SV"/>
        </w:rPr>
        <w:t>frecuencia</w:t>
      </w:r>
      <w:r w:rsidRPr="00252ACC">
        <w:rPr>
          <w:lang w:eastAsia="es-SV"/>
        </w:rPr>
        <w:t xml:space="preserve"> fue </w:t>
      </w:r>
      <w:r w:rsidRPr="00252ACC">
        <w:rPr>
          <w:b/>
          <w:lang w:eastAsia="es-SV"/>
        </w:rPr>
        <w:t>Capacidad de Respuesta Institucional</w:t>
      </w:r>
      <w:r w:rsidRPr="00252ACC">
        <w:rPr>
          <w:lang w:eastAsia="es-SV"/>
        </w:rPr>
        <w:t xml:space="preserve"> con un total de </w:t>
      </w:r>
      <w:r w:rsidR="00996029" w:rsidRPr="00252ACC">
        <w:rPr>
          <w:lang w:eastAsia="es-SV"/>
        </w:rPr>
        <w:t>24</w:t>
      </w:r>
      <w:r w:rsidRPr="00252ACC">
        <w:rPr>
          <w:lang w:eastAsia="es-SV"/>
        </w:rPr>
        <w:t xml:space="preserve"> comentarios, </w:t>
      </w:r>
      <w:r w:rsidR="00D46F4D" w:rsidRPr="00252ACC">
        <w:rPr>
          <w:lang w:eastAsia="es-SV"/>
        </w:rPr>
        <w:t xml:space="preserve">entre los temas </w:t>
      </w:r>
      <w:r w:rsidR="00E103F6" w:rsidRPr="00252ACC">
        <w:rPr>
          <w:lang w:eastAsia="es-SV"/>
        </w:rPr>
        <w:t>que sobresalen</w:t>
      </w:r>
      <w:r w:rsidR="00D46F4D" w:rsidRPr="00252ACC">
        <w:rPr>
          <w:lang w:eastAsia="es-SV"/>
        </w:rPr>
        <w:t xml:space="preserve"> en esta dimensión están: los procesos de contratación, los tiempos de respuesta y la eficiencia en los </w:t>
      </w:r>
      <w:r w:rsidR="00502953" w:rsidRPr="00252ACC">
        <w:rPr>
          <w:lang w:eastAsia="es-SV"/>
        </w:rPr>
        <w:t>procesos.</w:t>
      </w:r>
      <w:r w:rsidR="00A21C1E" w:rsidRPr="00252ACC">
        <w:rPr>
          <w:lang w:eastAsia="es-SV"/>
        </w:rPr>
        <w:t xml:space="preserve"> </w:t>
      </w:r>
      <w:r w:rsidR="00E103F6" w:rsidRPr="00252ACC">
        <w:rPr>
          <w:lang w:eastAsia="es-SV"/>
        </w:rPr>
        <w:t xml:space="preserve">Por otra parte, </w:t>
      </w:r>
      <w:r w:rsidR="00D46F4D">
        <w:rPr>
          <w:lang w:eastAsia="es-SV"/>
        </w:rPr>
        <w:t>Empatía del Personal</w:t>
      </w:r>
      <w:r w:rsidRPr="005F19EA">
        <w:rPr>
          <w:lang w:eastAsia="es-SV"/>
        </w:rPr>
        <w:t xml:space="preserve"> obtuvo </w:t>
      </w:r>
      <w:r w:rsidR="00D46F4D">
        <w:rPr>
          <w:lang w:eastAsia="es-SV"/>
        </w:rPr>
        <w:t>14</w:t>
      </w:r>
      <w:r w:rsidRPr="005F19EA">
        <w:rPr>
          <w:lang w:eastAsia="es-SV"/>
        </w:rPr>
        <w:t xml:space="preserve"> comentarios, siendo el aspecto más mencionado</w:t>
      </w:r>
      <w:r w:rsidR="00502953">
        <w:rPr>
          <w:lang w:eastAsia="es-SV"/>
        </w:rPr>
        <w:t>:</w:t>
      </w:r>
      <w:r w:rsidRPr="005F19EA">
        <w:rPr>
          <w:lang w:eastAsia="es-SV"/>
        </w:rPr>
        <w:t xml:space="preserve"> </w:t>
      </w:r>
      <w:r w:rsidR="00D46F4D">
        <w:rPr>
          <w:lang w:eastAsia="es-SV"/>
        </w:rPr>
        <w:t>la Atención recibida</w:t>
      </w:r>
      <w:r w:rsidRPr="005F19EA">
        <w:rPr>
          <w:lang w:eastAsia="es-SV"/>
        </w:rPr>
        <w:t xml:space="preserve"> (</w:t>
      </w:r>
      <w:r w:rsidR="00D46F4D">
        <w:rPr>
          <w:lang w:eastAsia="es-SV"/>
        </w:rPr>
        <w:t>9</w:t>
      </w:r>
      <w:r w:rsidRPr="005F19EA">
        <w:rPr>
          <w:lang w:eastAsia="es-SV"/>
        </w:rPr>
        <w:t xml:space="preserve"> comentarios</w:t>
      </w:r>
      <w:r w:rsidR="00D46F4D">
        <w:rPr>
          <w:lang w:eastAsia="es-SV"/>
        </w:rPr>
        <w:t>)</w:t>
      </w:r>
      <w:r w:rsidRPr="005F19EA">
        <w:rPr>
          <w:lang w:eastAsia="es-SV"/>
        </w:rPr>
        <w:t xml:space="preserve">. </w:t>
      </w:r>
      <w:r w:rsidR="00A21C1E" w:rsidRPr="005F19EA">
        <w:rPr>
          <w:lang w:eastAsia="es-SV"/>
        </w:rPr>
        <w:t>Profesionalismo de los Empleados</w:t>
      </w:r>
      <w:r w:rsidRPr="005F19EA">
        <w:rPr>
          <w:lang w:eastAsia="es-SV"/>
        </w:rPr>
        <w:t xml:space="preserve"> </w:t>
      </w:r>
      <w:r w:rsidR="00A21C1E">
        <w:rPr>
          <w:lang w:eastAsia="es-SV"/>
        </w:rPr>
        <w:t>ob</w:t>
      </w:r>
      <w:r w:rsidRPr="005F19EA">
        <w:rPr>
          <w:lang w:eastAsia="es-SV"/>
        </w:rPr>
        <w:t xml:space="preserve">tuvo menor número de comentarios </w:t>
      </w:r>
      <w:r w:rsidR="00A21C1E">
        <w:rPr>
          <w:lang w:eastAsia="es-SV"/>
        </w:rPr>
        <w:t>(</w:t>
      </w:r>
      <w:r w:rsidR="00D46F4D">
        <w:rPr>
          <w:lang w:eastAsia="es-SV"/>
        </w:rPr>
        <w:t>9</w:t>
      </w:r>
      <w:r w:rsidR="00A21C1E">
        <w:rPr>
          <w:lang w:eastAsia="es-SV"/>
        </w:rPr>
        <w:t>)</w:t>
      </w:r>
      <w:r w:rsidRPr="005F19EA">
        <w:rPr>
          <w:lang w:eastAsia="es-SV"/>
        </w:rPr>
        <w:t>.</w:t>
      </w:r>
      <w:r w:rsidR="00F96F00">
        <w:rPr>
          <w:lang w:eastAsia="es-SV"/>
        </w:rPr>
        <w:t xml:space="preserve"> </w:t>
      </w:r>
      <w:r w:rsidR="00F96F00" w:rsidRPr="00F96F00">
        <w:rPr>
          <w:sz w:val="16"/>
          <w:szCs w:val="16"/>
          <w:lang w:eastAsia="es-SV"/>
        </w:rPr>
        <w:t>(ver Anexo 6).</w:t>
      </w:r>
    </w:p>
    <w:p w14:paraId="6C6F5DF8" w14:textId="77777777" w:rsidR="00B26E02" w:rsidRPr="00B26E02" w:rsidRDefault="00771100" w:rsidP="00182340">
      <w:pPr>
        <w:pStyle w:val="Ttulo1"/>
        <w:spacing w:before="80" w:after="80"/>
      </w:pPr>
      <w:bookmarkStart w:id="67" w:name="_Toc57011901"/>
      <w:bookmarkStart w:id="68" w:name="_Toc62735995"/>
      <w:bookmarkStart w:id="69" w:name="_Toc62738611"/>
      <w:bookmarkStart w:id="70" w:name="_Toc138794834"/>
      <w:bookmarkStart w:id="71" w:name="_Toc153444862"/>
      <w:bookmarkStart w:id="72" w:name="_Toc208393220"/>
      <w:bookmarkEnd w:id="61"/>
      <w:bookmarkEnd w:id="62"/>
      <w:bookmarkEnd w:id="65"/>
      <w:r w:rsidRPr="005F19EA">
        <w:lastRenderedPageBreak/>
        <w:t xml:space="preserve">Capítulo </w:t>
      </w:r>
      <w:r w:rsidR="000D66CD" w:rsidRPr="005F19EA">
        <w:t>4</w:t>
      </w:r>
      <w:r w:rsidR="004702AA" w:rsidRPr="005F19EA">
        <w:t>:</w:t>
      </w:r>
      <w:r w:rsidR="000D66CD" w:rsidRPr="005F19EA">
        <w:t xml:space="preserve"> </w:t>
      </w:r>
      <w:r w:rsidR="00D93080" w:rsidRPr="005F19EA">
        <w:t>Sugerencias y Conclusiones</w:t>
      </w:r>
      <w:bookmarkEnd w:id="67"/>
      <w:bookmarkEnd w:id="68"/>
      <w:bookmarkEnd w:id="69"/>
      <w:bookmarkEnd w:id="70"/>
      <w:bookmarkEnd w:id="71"/>
      <w:bookmarkEnd w:id="72"/>
      <w:r w:rsidR="00D93080" w:rsidRPr="005F19EA">
        <w:t xml:space="preserve"> </w:t>
      </w:r>
    </w:p>
    <w:p w14:paraId="0774E30A" w14:textId="77777777" w:rsidR="00135BFB" w:rsidRPr="00135BFB" w:rsidRDefault="00656552" w:rsidP="00182340">
      <w:pPr>
        <w:pStyle w:val="Ttulo2"/>
        <w:numPr>
          <w:ilvl w:val="1"/>
          <w:numId w:val="8"/>
        </w:numPr>
        <w:spacing w:before="80" w:after="80"/>
      </w:pPr>
      <w:bookmarkStart w:id="73" w:name="_Toc208393221"/>
      <w:r w:rsidRPr="005F19EA">
        <w:t>Sugerencia</w:t>
      </w:r>
      <w:bookmarkEnd w:id="73"/>
    </w:p>
    <w:p w14:paraId="2A36B87F" w14:textId="77777777" w:rsidR="00135BFB" w:rsidRDefault="00BA3513" w:rsidP="00182340">
      <w:pPr>
        <w:pStyle w:val="Prrafodelista"/>
        <w:spacing w:before="80" w:after="80"/>
      </w:pPr>
      <w:r w:rsidRPr="005F19EA">
        <w:t>Se sugiere a la</w:t>
      </w:r>
      <w:r w:rsidR="00760738" w:rsidRPr="005F19EA">
        <w:t>s</w:t>
      </w:r>
      <w:r w:rsidR="00785BD5" w:rsidRPr="005F19EA">
        <w:t xml:space="preserve"> Jefatura</w:t>
      </w:r>
      <w:r w:rsidR="00760738" w:rsidRPr="005F19EA">
        <w:t>s</w:t>
      </w:r>
      <w:r w:rsidR="00785BD5" w:rsidRPr="005F19EA">
        <w:t xml:space="preserve"> de</w:t>
      </w:r>
      <w:r w:rsidR="005F68BF" w:rsidRPr="005F19EA">
        <w:t xml:space="preserve"> la</w:t>
      </w:r>
      <w:r w:rsidR="00F55B94" w:rsidRPr="005F19EA">
        <w:t xml:space="preserve"> </w:t>
      </w:r>
      <w:r w:rsidR="00760738" w:rsidRPr="005F19EA">
        <w:t xml:space="preserve">Unidad </w:t>
      </w:r>
      <w:r w:rsidR="009F5AA7">
        <w:t>de Compras Públicas</w:t>
      </w:r>
      <w:r w:rsidR="00F25B6C" w:rsidRPr="005F19EA">
        <w:t xml:space="preserve"> retomar los </w:t>
      </w:r>
      <w:bookmarkStart w:id="74" w:name="_Hlk120625534"/>
      <w:r w:rsidR="00F25B6C" w:rsidRPr="005F19EA">
        <w:t xml:space="preserve">comentarios de mayor relevancia para </w:t>
      </w:r>
      <w:r w:rsidRPr="005F19EA">
        <w:t>ser</w:t>
      </w:r>
      <w:r w:rsidR="00F25B6C" w:rsidRPr="005F19EA">
        <w:t xml:space="preserve"> analizados con el </w:t>
      </w:r>
      <w:r w:rsidR="00274233" w:rsidRPr="005F19EA">
        <w:t>objeto</w:t>
      </w:r>
      <w:r w:rsidR="00F25B6C" w:rsidRPr="005F19EA">
        <w:t xml:space="preserve"> de </w:t>
      </w:r>
      <w:r w:rsidR="00274233" w:rsidRPr="005F19EA">
        <w:t xml:space="preserve">identificar causas y </w:t>
      </w:r>
      <w:r w:rsidR="003621FF" w:rsidRPr="005F19EA">
        <w:t>generar</w:t>
      </w:r>
      <w:r w:rsidR="00F25B6C" w:rsidRPr="005F19EA">
        <w:t xml:space="preserve"> acciones de mej</w:t>
      </w:r>
      <w:r w:rsidR="00D275BC" w:rsidRPr="005F19EA">
        <w:t>ora en el proceso.</w:t>
      </w:r>
    </w:p>
    <w:p w14:paraId="1050AD04" w14:textId="77777777" w:rsidR="00135BFB" w:rsidRPr="005F19EA" w:rsidRDefault="00135BFB" w:rsidP="00182340">
      <w:pPr>
        <w:pStyle w:val="Prrafodelista"/>
        <w:spacing w:before="80" w:after="80"/>
      </w:pPr>
    </w:p>
    <w:p w14:paraId="020A33DF" w14:textId="77777777" w:rsidR="00B26E02" w:rsidRPr="00B26E02" w:rsidRDefault="00052568" w:rsidP="00182340">
      <w:pPr>
        <w:pStyle w:val="Ttulo2"/>
        <w:numPr>
          <w:ilvl w:val="1"/>
          <w:numId w:val="8"/>
        </w:numPr>
        <w:spacing w:before="80" w:after="80"/>
      </w:pPr>
      <w:bookmarkStart w:id="75" w:name="_Toc62735997"/>
      <w:bookmarkStart w:id="76" w:name="_Toc62738613"/>
      <w:bookmarkStart w:id="77" w:name="_Toc153444864"/>
      <w:bookmarkStart w:id="78" w:name="_Toc208393222"/>
      <w:bookmarkStart w:id="79" w:name="_Hlk121387550"/>
      <w:bookmarkEnd w:id="74"/>
      <w:r w:rsidRPr="005F19EA">
        <w:t>Conclusiones</w:t>
      </w:r>
      <w:bookmarkEnd w:id="75"/>
      <w:bookmarkEnd w:id="76"/>
      <w:bookmarkEnd w:id="77"/>
      <w:bookmarkEnd w:id="78"/>
    </w:p>
    <w:bookmarkEnd w:id="79"/>
    <w:p w14:paraId="5C749514" w14:textId="77777777" w:rsidR="00D10011" w:rsidRDefault="00002727" w:rsidP="00182340">
      <w:pPr>
        <w:pStyle w:val="Prrafodelista"/>
        <w:numPr>
          <w:ilvl w:val="0"/>
          <w:numId w:val="32"/>
        </w:numPr>
        <w:spacing w:before="80" w:after="80"/>
      </w:pPr>
      <w:r w:rsidRPr="005F19EA">
        <w:t xml:space="preserve">El </w:t>
      </w:r>
      <w:r w:rsidR="009C6A11" w:rsidRPr="005F19EA">
        <w:t>Í</w:t>
      </w:r>
      <w:r w:rsidRPr="005F19EA">
        <w:t xml:space="preserve">ndice de Satisfacción Global </w:t>
      </w:r>
      <w:r w:rsidR="00A16E23" w:rsidRPr="005F19EA">
        <w:rPr>
          <w:color w:val="000000" w:themeColor="text1"/>
        </w:rPr>
        <w:t>de</w:t>
      </w:r>
      <w:r w:rsidR="009F5AA7">
        <w:rPr>
          <w:color w:val="000000" w:themeColor="text1"/>
        </w:rPr>
        <w:t xml:space="preserve"> las</w:t>
      </w:r>
      <w:r w:rsidR="00B945DC" w:rsidRPr="005F19EA">
        <w:t xml:space="preserve"> </w:t>
      </w:r>
      <w:sdt>
        <w:sdtPr>
          <w:rPr>
            <w:color w:val="000000" w:themeColor="text1"/>
          </w:rPr>
          <w:alias w:val="Proceso"/>
          <w:tag w:val="Proceso"/>
          <w:id w:val="1568617730"/>
          <w:placeholder>
            <w:docPart w:val="FEE24026BFAD41A8A00047F1F7D5954F"/>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úblicas" w:value="2.4 Seguimiento y Evaluación de las Finanzas Pú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listItem w:displayText="Partes Interesadas" w:value="Partes Interesadas"/>
          </w:dropDownList>
        </w:sdtPr>
        <w:sdtEndPr/>
        <w:sdtContent>
          <w:r w:rsidR="009E6BED">
            <w:rPr>
              <w:color w:val="000000" w:themeColor="text1"/>
            </w:rPr>
            <w:t>Partes Interesadas</w:t>
          </w:r>
        </w:sdtContent>
      </w:sdt>
      <w:r w:rsidR="00B945DC" w:rsidRPr="005F19EA">
        <w:t xml:space="preserve"> </w:t>
      </w:r>
      <w:r w:rsidR="009C6A11" w:rsidRPr="005F19EA">
        <w:t xml:space="preserve">es de </w:t>
      </w:r>
      <w:r w:rsidR="00FC1B32" w:rsidRPr="005F19EA">
        <w:t>9.</w:t>
      </w:r>
      <w:r w:rsidR="009E6BED">
        <w:t>14</w:t>
      </w:r>
      <w:r w:rsidR="009E6BED" w:rsidRPr="005F19EA">
        <w:t xml:space="preserve"> </w:t>
      </w:r>
      <w:r w:rsidR="009C6A11" w:rsidRPr="005F19EA">
        <w:t>puntos,</w:t>
      </w:r>
      <w:r w:rsidR="0044746E" w:rsidRPr="005F19EA">
        <w:t xml:space="preserve"> lo que indica </w:t>
      </w:r>
      <w:r w:rsidR="00052D64" w:rsidRPr="005F19EA">
        <w:t>que,</w:t>
      </w:r>
      <w:r w:rsidR="009C6A11" w:rsidRPr="005F19EA">
        <w:t xml:space="preserve"> dentro de la escala de satisfacción</w:t>
      </w:r>
      <w:r w:rsidR="006308A6" w:rsidRPr="005F19EA">
        <w:t>,</w:t>
      </w:r>
      <w:r w:rsidR="009C6A11" w:rsidRPr="005F19EA">
        <w:t xml:space="preserve"> </w:t>
      </w:r>
      <w:r w:rsidR="0044746E" w:rsidRPr="005F19EA">
        <w:t>dicho proceso tiene un desempeño</w:t>
      </w:r>
      <w:r w:rsidR="006837CB" w:rsidRPr="005F19EA">
        <w:rPr>
          <w:b/>
        </w:rPr>
        <w:t xml:space="preserve"> muy</w:t>
      </w:r>
      <w:r w:rsidRPr="005F19EA">
        <w:rPr>
          <w:b/>
        </w:rPr>
        <w:t xml:space="preserve"> satisfactorio</w:t>
      </w:r>
      <w:r w:rsidR="00C47876" w:rsidRPr="005F19EA">
        <w:t>;</w:t>
      </w:r>
      <w:r w:rsidR="0026347A" w:rsidRPr="005F19EA">
        <w:t xml:space="preserve"> </w:t>
      </w:r>
      <w:r w:rsidR="003A20A5" w:rsidRPr="005F19EA">
        <w:t xml:space="preserve">Además, </w:t>
      </w:r>
      <w:r w:rsidR="00A5092D" w:rsidRPr="005F19EA">
        <w:t>el resultado obtenido supera por 0.0</w:t>
      </w:r>
      <w:r w:rsidR="009E6BED">
        <w:t>8</w:t>
      </w:r>
      <w:r w:rsidR="00A5092D" w:rsidRPr="005F19EA">
        <w:t xml:space="preserve"> puntos e</w:t>
      </w:r>
      <w:r w:rsidR="009C6A11" w:rsidRPr="005F19EA">
        <w:t xml:space="preserve">l cumplimiento </w:t>
      </w:r>
      <w:r w:rsidR="00D600CD" w:rsidRPr="005F19EA">
        <w:t xml:space="preserve">de la meta PEI </w:t>
      </w:r>
      <w:r w:rsidR="00A5092D" w:rsidRPr="005F19EA">
        <w:t>pr</w:t>
      </w:r>
      <w:r w:rsidR="009E6BED">
        <w:t>opuesta</w:t>
      </w:r>
      <w:r w:rsidR="00A5092D" w:rsidRPr="005F19EA">
        <w:t xml:space="preserve"> </w:t>
      </w:r>
      <w:r w:rsidR="009E6BED">
        <w:t xml:space="preserve">para el </w:t>
      </w:r>
      <w:r w:rsidR="00D600CD" w:rsidRPr="005F19EA">
        <w:t>año 202</w:t>
      </w:r>
      <w:r w:rsidR="0044746E" w:rsidRPr="005F19EA">
        <w:t>5</w:t>
      </w:r>
      <w:r w:rsidR="00081EBB" w:rsidRPr="005F19EA">
        <w:t xml:space="preserve"> (9.06)</w:t>
      </w:r>
      <w:r w:rsidR="00D10011" w:rsidRPr="005F19EA">
        <w:t xml:space="preserve">. </w:t>
      </w:r>
    </w:p>
    <w:p w14:paraId="7F87FA67" w14:textId="77777777" w:rsidR="00135BFB" w:rsidRPr="005F19EA" w:rsidRDefault="00135BFB" w:rsidP="00182340">
      <w:pPr>
        <w:pStyle w:val="Prrafodelista"/>
        <w:spacing w:before="80" w:after="80"/>
      </w:pPr>
    </w:p>
    <w:p w14:paraId="1E9E45F8" w14:textId="77777777" w:rsidR="00D10011" w:rsidRPr="005F19EA" w:rsidRDefault="00D10011" w:rsidP="00182340">
      <w:pPr>
        <w:pStyle w:val="Prrafodelista"/>
        <w:numPr>
          <w:ilvl w:val="0"/>
          <w:numId w:val="32"/>
        </w:numPr>
        <w:spacing w:before="80" w:after="80"/>
      </w:pPr>
      <w:r w:rsidRPr="005F19EA">
        <w:t>Por otra parte</w:t>
      </w:r>
      <w:r w:rsidR="001F00F3" w:rsidRPr="005F19EA">
        <w:t>,</w:t>
      </w:r>
      <w:r w:rsidRPr="005F19EA">
        <w:t xml:space="preserve"> </w:t>
      </w:r>
      <w:r w:rsidR="009E6BED">
        <w:t xml:space="preserve">3 de </w:t>
      </w:r>
      <w:r w:rsidRPr="005F19EA">
        <w:t xml:space="preserve">las 4 dimensiones </w:t>
      </w:r>
      <w:r w:rsidR="001F00F3" w:rsidRPr="005F19EA">
        <w:t xml:space="preserve">que comprenden el Modelo SERVPEF </w:t>
      </w:r>
      <w:r w:rsidR="00555DB9" w:rsidRPr="005F19EA">
        <w:t>reflejan aumento</w:t>
      </w:r>
      <w:r w:rsidRPr="005F19EA">
        <w:t xml:space="preserve"> con respecto al año 2023, la más significativa es </w:t>
      </w:r>
      <w:r w:rsidR="009E6BED">
        <w:t>Capacidad de Respuesta Institucional</w:t>
      </w:r>
      <w:r w:rsidRPr="005F19EA">
        <w:t>, que aumentó su calificación con 0.</w:t>
      </w:r>
      <w:r w:rsidR="009E6BED">
        <w:t>4</w:t>
      </w:r>
      <w:r w:rsidR="009E6BED" w:rsidRPr="005F19EA">
        <w:t xml:space="preserve">7 </w:t>
      </w:r>
      <w:r w:rsidRPr="005F19EA">
        <w:t>puntos con respecto al año 2023.</w:t>
      </w:r>
    </w:p>
    <w:p w14:paraId="38EEFB02" w14:textId="77777777" w:rsidR="00D10011" w:rsidRPr="005F19EA" w:rsidRDefault="00D10011" w:rsidP="00182340">
      <w:pPr>
        <w:pStyle w:val="Prrafodelista"/>
        <w:spacing w:before="80" w:after="80"/>
      </w:pPr>
    </w:p>
    <w:p w14:paraId="4320533E" w14:textId="77777777" w:rsidR="00507C96" w:rsidRPr="005F19EA" w:rsidRDefault="009E6DDA" w:rsidP="00182340">
      <w:pPr>
        <w:pStyle w:val="Prrafodelista"/>
        <w:numPr>
          <w:ilvl w:val="0"/>
          <w:numId w:val="32"/>
        </w:numPr>
        <w:spacing w:before="80" w:after="80"/>
      </w:pPr>
      <w:r w:rsidRPr="005F19EA">
        <w:t xml:space="preserve">Se recibieron un total de </w:t>
      </w:r>
      <w:r w:rsidR="009E6BED">
        <w:t>58</w:t>
      </w:r>
      <w:r w:rsidR="009E6BED" w:rsidRPr="005F19EA">
        <w:t xml:space="preserve"> </w:t>
      </w:r>
      <w:r w:rsidRPr="005F19EA">
        <w:t xml:space="preserve">comentarios expresados por los </w:t>
      </w:r>
      <w:r w:rsidR="009E6BED">
        <w:t>proveedores</w:t>
      </w:r>
      <w:r w:rsidRPr="005F19EA">
        <w:t xml:space="preserve">, los </w:t>
      </w:r>
      <w:r w:rsidRPr="00B6378D">
        <w:t xml:space="preserve">cuales </w:t>
      </w:r>
      <w:r w:rsidR="00CA7358" w:rsidRPr="00B6378D">
        <w:t xml:space="preserve">reflejan </w:t>
      </w:r>
      <w:r w:rsidRPr="00B6378D">
        <w:t xml:space="preserve">oportunidades </w:t>
      </w:r>
      <w:r w:rsidRPr="005F19EA">
        <w:t xml:space="preserve">de mejora para el </w:t>
      </w:r>
      <w:r w:rsidR="009E6BED">
        <w:t>desempeño de la Unidad de Compras Públicas en los procesos de contratación de Obras, Bienes y Servicios</w:t>
      </w:r>
      <w:r w:rsidRPr="005F19EA">
        <w:t xml:space="preserve">. </w:t>
      </w:r>
      <w:r w:rsidR="00D10011" w:rsidRPr="005F19EA">
        <w:t xml:space="preserve"> </w:t>
      </w:r>
      <w:r w:rsidRPr="005F19EA">
        <w:t>La dimensión que más comentarios recibió fue la Capacidad de Respuesta Institucional</w:t>
      </w:r>
      <w:r w:rsidR="00041F19" w:rsidRPr="005F19EA">
        <w:t xml:space="preserve"> (</w:t>
      </w:r>
      <w:r w:rsidR="009E6BED">
        <w:t xml:space="preserve">24 </w:t>
      </w:r>
      <w:r w:rsidR="00041F19" w:rsidRPr="005F19EA">
        <w:t>comentarios)</w:t>
      </w:r>
      <w:r w:rsidR="009E6BED">
        <w:t xml:space="preserve">. Sin </w:t>
      </w:r>
      <w:r w:rsidR="00D95B83">
        <w:t>embargo, el</w:t>
      </w:r>
      <w:r w:rsidR="00A87492">
        <w:t xml:space="preserve"> factor que sobresale </w:t>
      </w:r>
      <w:r w:rsidR="009E6BED">
        <w:t xml:space="preserve">en los comentarios es </w:t>
      </w:r>
      <w:r w:rsidR="00A87492">
        <w:t xml:space="preserve">el relacionado </w:t>
      </w:r>
      <w:r w:rsidR="003A1533">
        <w:t>a la</w:t>
      </w:r>
      <w:r w:rsidR="00CE37C7">
        <w:t xml:space="preserve"> atención brindada durante el proceso</w:t>
      </w:r>
      <w:r w:rsidR="007662FE" w:rsidRPr="005F19EA">
        <w:t xml:space="preserve"> (</w:t>
      </w:r>
      <w:r w:rsidR="00CE37C7">
        <w:t>9</w:t>
      </w:r>
      <w:r w:rsidR="00CE37C7" w:rsidRPr="005F19EA">
        <w:t xml:space="preserve"> </w:t>
      </w:r>
      <w:r w:rsidR="00041F19" w:rsidRPr="005F19EA">
        <w:t>comentarios).</w:t>
      </w:r>
    </w:p>
    <w:p w14:paraId="4A26515B" w14:textId="77777777" w:rsidR="00451C01" w:rsidRPr="005F19EA" w:rsidRDefault="00451C01" w:rsidP="00182340">
      <w:pPr>
        <w:pStyle w:val="Prrafodelista"/>
        <w:spacing w:before="80" w:after="80"/>
      </w:pPr>
    </w:p>
    <w:p w14:paraId="3B0BF61D" w14:textId="77777777" w:rsidR="00107030" w:rsidRPr="005F19EA" w:rsidRDefault="009D55C4" w:rsidP="00182340">
      <w:pPr>
        <w:pStyle w:val="Prrafodelista"/>
        <w:numPr>
          <w:ilvl w:val="0"/>
          <w:numId w:val="32"/>
        </w:numPr>
        <w:spacing w:before="80" w:after="80"/>
      </w:pPr>
      <w:r w:rsidRPr="005F19EA">
        <w:t xml:space="preserve">El </w:t>
      </w:r>
      <w:r w:rsidR="007C6E1F">
        <w:t>96.8</w:t>
      </w:r>
      <w:r w:rsidR="00833814" w:rsidRPr="005F19EA">
        <w:t>%</w:t>
      </w:r>
      <w:r w:rsidR="001477E8" w:rsidRPr="005F19EA">
        <w:t xml:space="preserve"> </w:t>
      </w:r>
      <w:r w:rsidR="0044746E" w:rsidRPr="005F19EA">
        <w:t xml:space="preserve">de los encuestados </w:t>
      </w:r>
      <w:r w:rsidR="001477E8" w:rsidRPr="005F19EA">
        <w:t>(</w:t>
      </w:r>
      <w:r w:rsidR="007C6E1F">
        <w:t>91 proveedores</w:t>
      </w:r>
      <w:r w:rsidR="001477E8" w:rsidRPr="005F19EA">
        <w:t>)</w:t>
      </w:r>
      <w:r w:rsidR="001C7780" w:rsidRPr="005F19EA">
        <w:t xml:space="preserve"> </w:t>
      </w:r>
      <w:r w:rsidR="005707AD" w:rsidRPr="005F19EA">
        <w:t xml:space="preserve">manifestó que </w:t>
      </w:r>
      <w:r w:rsidR="007C6E1F">
        <w:t>la relación con el Ministerio de Hacienda a través de la Unidad de Compras Públicas</w:t>
      </w:r>
      <w:r w:rsidR="0044746E" w:rsidRPr="005F19EA">
        <w:t xml:space="preserve"> </w:t>
      </w:r>
      <w:r w:rsidR="005707AD" w:rsidRPr="005F19EA">
        <w:t>ha cumplido sus expectativas</w:t>
      </w:r>
      <w:r w:rsidR="005913DD" w:rsidRPr="005F19EA">
        <w:t xml:space="preserve">; </w:t>
      </w:r>
      <w:r w:rsidR="00A87492" w:rsidRPr="00B6378D">
        <w:t>Además</w:t>
      </w:r>
      <w:r w:rsidR="00266D17" w:rsidRPr="00B6378D">
        <w:t>,</w:t>
      </w:r>
      <w:r w:rsidR="00C34BEE" w:rsidRPr="00B6378D">
        <w:t xml:space="preserve"> </w:t>
      </w:r>
      <w:r w:rsidR="0044746E" w:rsidRPr="00B6378D">
        <w:t>el</w:t>
      </w:r>
      <w:r w:rsidR="00927B34" w:rsidRPr="00B6378D">
        <w:t xml:space="preserve"> </w:t>
      </w:r>
      <w:r w:rsidR="007C6E1F">
        <w:t>60.6</w:t>
      </w:r>
      <w:r w:rsidR="000201A5" w:rsidRPr="005F19EA">
        <w:t xml:space="preserve">% </w:t>
      </w:r>
      <w:r w:rsidR="001477E8" w:rsidRPr="005F19EA">
        <w:t>(</w:t>
      </w:r>
      <w:r w:rsidR="007C6E1F">
        <w:t>57 proveedores</w:t>
      </w:r>
      <w:r w:rsidR="001477E8" w:rsidRPr="005F19EA">
        <w:t>)</w:t>
      </w:r>
      <w:r w:rsidR="001C7780" w:rsidRPr="005F19EA">
        <w:t xml:space="preserve"> </w:t>
      </w:r>
      <w:r w:rsidR="000201A5" w:rsidRPr="005F19EA">
        <w:t>considera que ha mejorado</w:t>
      </w:r>
      <w:r w:rsidR="00927B34" w:rsidRPr="005F19EA">
        <w:t xml:space="preserve"> la calidad </w:t>
      </w:r>
      <w:r w:rsidR="007C6E1F">
        <w:t>en los procesos de contratación</w:t>
      </w:r>
      <w:r w:rsidR="00B74BCA" w:rsidRPr="005F19EA">
        <w:t>.</w:t>
      </w:r>
    </w:p>
    <w:p w14:paraId="54ED7925" w14:textId="77777777" w:rsidR="00451C01" w:rsidRPr="005F19EA" w:rsidRDefault="00451C01" w:rsidP="00182340">
      <w:pPr>
        <w:pStyle w:val="Prrafodelista"/>
        <w:spacing w:before="80" w:after="80"/>
      </w:pPr>
    </w:p>
    <w:p w14:paraId="354D6CA4" w14:textId="016B6DB3" w:rsidR="00507C96" w:rsidRPr="00A452A0" w:rsidRDefault="008E3CCA" w:rsidP="00182340">
      <w:pPr>
        <w:pStyle w:val="Prrafodelista"/>
        <w:numPr>
          <w:ilvl w:val="0"/>
          <w:numId w:val="32"/>
        </w:numPr>
        <w:spacing w:before="80" w:after="80"/>
        <w:rPr>
          <w:sz w:val="16"/>
          <w:szCs w:val="16"/>
        </w:rPr>
      </w:pPr>
      <w:r w:rsidRPr="005F19EA">
        <w:t>Como resultado de</w:t>
      </w:r>
      <w:r w:rsidR="00366AB8" w:rsidRPr="005F19EA">
        <w:t>l</w:t>
      </w:r>
      <w:r w:rsidRPr="005F19EA">
        <w:t xml:space="preserve"> seguimiento realizado</w:t>
      </w:r>
      <w:r w:rsidR="008A6D53" w:rsidRPr="005F19EA">
        <w:t xml:space="preserve"> a </w:t>
      </w:r>
      <w:r w:rsidR="00927B34" w:rsidRPr="005F19EA">
        <w:t>las</w:t>
      </w:r>
      <w:r w:rsidR="00CF638A" w:rsidRPr="005F19EA">
        <w:t xml:space="preserve"> acciones </w:t>
      </w:r>
      <w:r w:rsidR="00622102" w:rsidRPr="005F19EA">
        <w:t xml:space="preserve">a ejecutar </w:t>
      </w:r>
      <w:r w:rsidR="00B74BCA" w:rsidRPr="005F19EA">
        <w:t>según acta</w:t>
      </w:r>
      <w:r w:rsidR="00622102" w:rsidRPr="005F19EA">
        <w:t xml:space="preserve"> N</w:t>
      </w:r>
      <w:r w:rsidR="00622102" w:rsidRPr="005F19EA">
        <w:rPr>
          <w:szCs w:val="24"/>
          <w:lang w:val="es-SV"/>
        </w:rPr>
        <w:t>°</w:t>
      </w:r>
      <w:r w:rsidR="00622102" w:rsidRPr="005F19EA">
        <w:t>. 01 año 202</w:t>
      </w:r>
      <w:r w:rsidR="003A1533">
        <w:t>4</w:t>
      </w:r>
      <w:r w:rsidR="00622102" w:rsidRPr="005F19EA">
        <w:t xml:space="preserve">, de fecha </w:t>
      </w:r>
      <w:r w:rsidR="003A1533">
        <w:t>12</w:t>
      </w:r>
      <w:r w:rsidR="00622102" w:rsidRPr="005F19EA">
        <w:t>/0</w:t>
      </w:r>
      <w:r w:rsidR="003A1533">
        <w:t>1</w:t>
      </w:r>
      <w:r w:rsidR="00622102" w:rsidRPr="005F19EA">
        <w:t>/202</w:t>
      </w:r>
      <w:r w:rsidR="003A1533">
        <w:t>4</w:t>
      </w:r>
      <w:r w:rsidR="00622102" w:rsidRPr="005F19EA">
        <w:t>,</w:t>
      </w:r>
      <w:r w:rsidR="00622102" w:rsidRPr="005F19EA">
        <w:rPr>
          <w:szCs w:val="24"/>
          <w:lang w:val="es-SV"/>
        </w:rPr>
        <w:t xml:space="preserve"> </w:t>
      </w:r>
      <w:r w:rsidR="00622102" w:rsidRPr="005F19EA">
        <w:t xml:space="preserve">relacionada con el informe de medición de </w:t>
      </w:r>
      <w:r w:rsidR="00622102" w:rsidRPr="00252ACC">
        <w:t>satisfacción-202</w:t>
      </w:r>
      <w:r w:rsidR="00252ACC" w:rsidRPr="00252ACC">
        <w:t>3</w:t>
      </w:r>
      <w:r w:rsidR="00B74BCA" w:rsidRPr="00252ACC">
        <w:t>,</w:t>
      </w:r>
      <w:r w:rsidR="00622102" w:rsidRPr="005F19EA">
        <w:t xml:space="preserve"> </w:t>
      </w:r>
      <w:r w:rsidRPr="005F19EA">
        <w:t xml:space="preserve">se determina </w:t>
      </w:r>
      <w:r w:rsidR="00927B34" w:rsidRPr="005F19EA">
        <w:t>que</w:t>
      </w:r>
      <w:r w:rsidR="00366AB8" w:rsidRPr="005F19EA">
        <w:t>:</w:t>
      </w:r>
      <w:r w:rsidR="00107030" w:rsidRPr="005F19EA">
        <w:t xml:space="preserve"> posterior al análisis realizado por la Unidad Organizativa responsable</w:t>
      </w:r>
      <w:r w:rsidR="00F75CF6" w:rsidRPr="005F19EA">
        <w:t>,</w:t>
      </w:r>
      <w:r w:rsidR="00927B34" w:rsidRPr="005F19EA">
        <w:t xml:space="preserve"> </w:t>
      </w:r>
      <w:r w:rsidRPr="005F19EA">
        <w:t xml:space="preserve">el </w:t>
      </w:r>
      <w:r w:rsidR="00927B34" w:rsidRPr="005F19EA">
        <w:t>100</w:t>
      </w:r>
      <w:r w:rsidR="008A6D53" w:rsidRPr="005F19EA">
        <w:t xml:space="preserve">% </w:t>
      </w:r>
      <w:r w:rsidR="00B1542B" w:rsidRPr="00A452A0">
        <w:t xml:space="preserve">de las 11 </w:t>
      </w:r>
      <w:r w:rsidR="00B74BCA" w:rsidRPr="00A452A0">
        <w:t>acciones de mejora sugeridas</w:t>
      </w:r>
      <w:r w:rsidR="00107030" w:rsidRPr="00A452A0">
        <w:t xml:space="preserve"> </w:t>
      </w:r>
      <w:r w:rsidR="00366AB8" w:rsidRPr="00A452A0">
        <w:t>han sido superadas</w:t>
      </w:r>
      <w:r w:rsidR="00366AB8" w:rsidRPr="005F19EA">
        <w:t xml:space="preserve">, </w:t>
      </w:r>
      <w:r w:rsidR="00366AB8" w:rsidRPr="005F19EA">
        <w:t xml:space="preserve">debido a que la </w:t>
      </w:r>
      <w:r w:rsidR="00F436A8" w:rsidRPr="005F19EA">
        <w:t xml:space="preserve">Jefatura de </w:t>
      </w:r>
      <w:r w:rsidR="00366AB8" w:rsidRPr="005F19EA">
        <w:t xml:space="preserve">Unidad Organizativa manifiesta que </w:t>
      </w:r>
      <w:r w:rsidR="003A1533">
        <w:t>se han tomado acciones al respecto</w:t>
      </w:r>
      <w:r w:rsidR="00107030" w:rsidRPr="00A452A0">
        <w:t>.</w:t>
      </w:r>
      <w:r w:rsidR="00CF2B15" w:rsidRPr="00A452A0">
        <w:t xml:space="preserve"> (</w:t>
      </w:r>
      <w:r w:rsidR="00CF2B15" w:rsidRPr="00A452A0">
        <w:rPr>
          <w:sz w:val="16"/>
          <w:szCs w:val="16"/>
        </w:rPr>
        <w:t xml:space="preserve">ver anexo </w:t>
      </w:r>
      <w:r w:rsidR="00211399" w:rsidRPr="00A452A0">
        <w:rPr>
          <w:sz w:val="16"/>
          <w:szCs w:val="16"/>
        </w:rPr>
        <w:t>3</w:t>
      </w:r>
      <w:r w:rsidR="00CF2B15" w:rsidRPr="00A452A0">
        <w:rPr>
          <w:sz w:val="16"/>
          <w:szCs w:val="16"/>
        </w:rPr>
        <w:t>)</w:t>
      </w:r>
      <w:r w:rsidR="00F361EB" w:rsidRPr="00A452A0">
        <w:rPr>
          <w:sz w:val="16"/>
          <w:szCs w:val="16"/>
        </w:rPr>
        <w:t>.</w:t>
      </w:r>
    </w:p>
    <w:p w14:paraId="764D8E24" w14:textId="77777777" w:rsidR="00451C01" w:rsidRPr="005F19EA" w:rsidRDefault="00451C01" w:rsidP="00182340">
      <w:pPr>
        <w:pStyle w:val="Prrafodelista"/>
        <w:spacing w:before="80" w:after="80"/>
        <w:rPr>
          <w:sz w:val="16"/>
          <w:szCs w:val="16"/>
        </w:rPr>
      </w:pPr>
    </w:p>
    <w:p w14:paraId="1852EE9F" w14:textId="77777777" w:rsidR="00507C96" w:rsidRPr="005F19EA" w:rsidRDefault="00BA3513" w:rsidP="00182340">
      <w:pPr>
        <w:pStyle w:val="Prrafodelista"/>
        <w:numPr>
          <w:ilvl w:val="0"/>
          <w:numId w:val="32"/>
        </w:numPr>
        <w:spacing w:before="80" w:after="80"/>
      </w:pPr>
      <w:r w:rsidRPr="005F19EA">
        <w:t>La</w:t>
      </w:r>
      <w:r w:rsidR="00FF3615" w:rsidRPr="005F19EA">
        <w:t xml:space="preserve"> Jefatura de la</w:t>
      </w:r>
      <w:r w:rsidRPr="005F19EA">
        <w:t xml:space="preserve"> Dependencia</w:t>
      </w:r>
      <w:r w:rsidR="00EA45DB" w:rsidRPr="005F19EA">
        <w:t xml:space="preserve"> </w:t>
      </w:r>
      <w:r w:rsidR="008E3CCA" w:rsidRPr="005F19EA">
        <w:t xml:space="preserve">debe dar </w:t>
      </w:r>
      <w:r w:rsidRPr="005F19EA">
        <w:t xml:space="preserve">a conocer los resultados de la </w:t>
      </w:r>
      <w:r w:rsidR="00830490" w:rsidRPr="005F19EA">
        <w:t>M</w:t>
      </w:r>
      <w:r w:rsidR="008E3CCA" w:rsidRPr="005F19EA">
        <w:t>edi</w:t>
      </w:r>
      <w:r w:rsidRPr="005F19EA">
        <w:t xml:space="preserve">ción de la </w:t>
      </w:r>
      <w:r w:rsidR="00830490" w:rsidRPr="005F19EA">
        <w:t>S</w:t>
      </w:r>
      <w:r w:rsidRPr="005F19EA">
        <w:t xml:space="preserve">atisfacción de </w:t>
      </w:r>
      <w:r w:rsidR="007C6E1F">
        <w:t>Partes Interesadas</w:t>
      </w:r>
      <w:r w:rsidR="008E3CCA" w:rsidRPr="005F19EA">
        <w:t xml:space="preserve"> al personal que interviene en</w:t>
      </w:r>
      <w:r w:rsidRPr="005F19EA">
        <w:t xml:space="preserve"> la ejecución del proceso</w:t>
      </w:r>
      <w:r w:rsidR="008E3CCA" w:rsidRPr="005F19EA">
        <w:t xml:space="preserve"> evaluado, establecer a</w:t>
      </w:r>
      <w:r w:rsidRPr="005F19EA">
        <w:t>cciones de mejora</w:t>
      </w:r>
      <w:r w:rsidR="008E3CCA" w:rsidRPr="005F19EA">
        <w:t>, elaborar acta de reunión u otro medio que evidencie la divulgación y acciones a realizar, conforme lo indicado en el PRO-1.2.2.4 Medición de la Satisfacción de los Contribuyentes y Usuarios.</w:t>
      </w:r>
    </w:p>
    <w:p w14:paraId="409900D6" w14:textId="77777777" w:rsidR="00451C01" w:rsidRPr="005F19EA" w:rsidRDefault="00451C01" w:rsidP="00182340">
      <w:pPr>
        <w:pStyle w:val="Prrafodelista"/>
        <w:spacing w:before="80" w:after="80"/>
      </w:pPr>
    </w:p>
    <w:p w14:paraId="48C1D8A0" w14:textId="77777777" w:rsidR="00927B34" w:rsidRPr="005F19EA" w:rsidRDefault="00FF3615" w:rsidP="00182340">
      <w:pPr>
        <w:pStyle w:val="Prrafodelista"/>
        <w:numPr>
          <w:ilvl w:val="0"/>
          <w:numId w:val="32"/>
        </w:numPr>
        <w:spacing w:before="80" w:after="80"/>
      </w:pPr>
      <w:r w:rsidRPr="005F19EA">
        <w:t xml:space="preserve">El </w:t>
      </w:r>
      <w:r w:rsidR="008A7A6E" w:rsidRPr="005F19EA">
        <w:t xml:space="preserve">Departamento de Gestión de la Calidad de DGEA mantiene la confidencialidad de los datos e información a la que tuvo acceso como consecuencia de las actividades de medición. Por otra parte, es necesario tomar en cuenta que dicha medición se ha realizado a través de un </w:t>
      </w:r>
      <w:r w:rsidR="00845004" w:rsidRPr="005F19EA">
        <w:t xml:space="preserve">marco </w:t>
      </w:r>
      <w:r w:rsidR="008A7A6E" w:rsidRPr="005F19EA">
        <w:t>muestr</w:t>
      </w:r>
      <w:r w:rsidR="00845004" w:rsidRPr="005F19EA">
        <w:t>al</w:t>
      </w:r>
      <w:r w:rsidR="008A7A6E" w:rsidRPr="005F19EA">
        <w:t xml:space="preserve"> de </w:t>
      </w:r>
      <w:r w:rsidR="00BA3513" w:rsidRPr="005F19EA">
        <w:rPr>
          <w:color w:val="000000" w:themeColor="text1"/>
        </w:rPr>
        <w:t xml:space="preserve">usuarios </w:t>
      </w:r>
      <w:r w:rsidR="008A7A6E" w:rsidRPr="005F19EA">
        <w:t>que recib</w:t>
      </w:r>
      <w:r w:rsidR="00845004" w:rsidRPr="005F19EA">
        <w:t>ieron</w:t>
      </w:r>
      <w:r w:rsidR="00BA3513" w:rsidRPr="005F19EA">
        <w:t xml:space="preserve"> el proceso </w:t>
      </w:r>
      <w:r w:rsidR="008A7A6E" w:rsidRPr="005F19EA">
        <w:t>evaluado</w:t>
      </w:r>
      <w:r w:rsidR="006B41E8" w:rsidRPr="005F19EA">
        <w:t>.</w:t>
      </w:r>
    </w:p>
    <w:p w14:paraId="4FA04585" w14:textId="77777777" w:rsidR="00FF3615" w:rsidRPr="005F19EA" w:rsidRDefault="00FF3615" w:rsidP="00182340">
      <w:pPr>
        <w:spacing w:before="80" w:after="80"/>
        <w:rPr>
          <w:sz w:val="16"/>
          <w:szCs w:val="20"/>
        </w:rPr>
      </w:pPr>
    </w:p>
    <w:p w14:paraId="5297DF86" w14:textId="77777777" w:rsidR="008C7CB4" w:rsidRPr="005F19EA" w:rsidRDefault="00FB0DB8" w:rsidP="00182340">
      <w:pPr>
        <w:spacing w:before="80" w:after="80"/>
        <w:rPr>
          <w:szCs w:val="20"/>
        </w:rPr>
      </w:pPr>
      <w:r w:rsidRPr="005F19EA">
        <w:rPr>
          <w:szCs w:val="20"/>
        </w:rPr>
        <w:t xml:space="preserve">Atentamente, </w:t>
      </w:r>
    </w:p>
    <w:p w14:paraId="2766FA36" w14:textId="77777777" w:rsidR="00C34BEE" w:rsidRPr="005F19EA" w:rsidRDefault="00C34BEE" w:rsidP="00182340">
      <w:pPr>
        <w:spacing w:before="80" w:after="80"/>
        <w:rPr>
          <w:sz w:val="16"/>
          <w:szCs w:val="20"/>
        </w:rPr>
      </w:pPr>
    </w:p>
    <w:p w14:paraId="3499BDFD" w14:textId="778BD4D2" w:rsidR="006308A6" w:rsidRPr="005F19EA" w:rsidRDefault="006308A6" w:rsidP="00182340">
      <w:pPr>
        <w:spacing w:before="80" w:after="80"/>
        <w:rPr>
          <w:sz w:val="16"/>
          <w:szCs w:val="20"/>
        </w:rPr>
      </w:pPr>
    </w:p>
    <w:p w14:paraId="091A5A9F" w14:textId="44EA818B" w:rsidR="000D70A2" w:rsidRDefault="000D70A2" w:rsidP="00182340">
      <w:pPr>
        <w:spacing w:before="80" w:after="80"/>
        <w:rPr>
          <w:sz w:val="16"/>
          <w:szCs w:val="20"/>
        </w:rPr>
      </w:pPr>
    </w:p>
    <w:p w14:paraId="531332B8" w14:textId="77777777" w:rsidR="003D53D0" w:rsidRPr="005F19EA" w:rsidRDefault="003D53D0" w:rsidP="00182340">
      <w:pPr>
        <w:spacing w:before="80" w:after="80"/>
        <w:rPr>
          <w:sz w:val="16"/>
          <w:szCs w:val="20"/>
        </w:rPr>
      </w:pPr>
    </w:p>
    <w:p w14:paraId="228D9616" w14:textId="77777777" w:rsidR="00630714" w:rsidRDefault="00630714" w:rsidP="00182340">
      <w:pPr>
        <w:spacing w:before="80" w:after="80"/>
        <w:rPr>
          <w:b/>
          <w:szCs w:val="20"/>
        </w:rPr>
      </w:pPr>
    </w:p>
    <w:p w14:paraId="2CC38A48" w14:textId="77777777" w:rsidR="00052568" w:rsidRPr="005F19EA" w:rsidRDefault="00FB0DB8" w:rsidP="00182340">
      <w:pPr>
        <w:spacing w:before="80" w:after="80"/>
        <w:rPr>
          <w:b/>
          <w:szCs w:val="20"/>
        </w:rPr>
      </w:pPr>
      <w:r w:rsidRPr="005F19EA">
        <w:rPr>
          <w:b/>
          <w:szCs w:val="20"/>
        </w:rPr>
        <w:t xml:space="preserve">Lic. </w:t>
      </w:r>
      <w:r w:rsidR="00052568" w:rsidRPr="005F19EA">
        <w:rPr>
          <w:b/>
          <w:szCs w:val="20"/>
        </w:rPr>
        <w:t>Enilson Antonio Cortez Guevara</w:t>
      </w:r>
    </w:p>
    <w:p w14:paraId="649CC026" w14:textId="77777777" w:rsidR="00052568" w:rsidRPr="005F19EA" w:rsidRDefault="00052568" w:rsidP="00182340">
      <w:pPr>
        <w:spacing w:before="80" w:after="80"/>
        <w:rPr>
          <w:szCs w:val="20"/>
        </w:rPr>
      </w:pPr>
      <w:r w:rsidRPr="005F19EA">
        <w:rPr>
          <w:szCs w:val="20"/>
        </w:rPr>
        <w:t>Jefe</w:t>
      </w:r>
      <w:r w:rsidR="00FF3615" w:rsidRPr="005F19EA">
        <w:rPr>
          <w:szCs w:val="20"/>
        </w:rPr>
        <w:t xml:space="preserve"> </w:t>
      </w:r>
      <w:r w:rsidR="00BB4007" w:rsidRPr="005F19EA">
        <w:rPr>
          <w:szCs w:val="20"/>
        </w:rPr>
        <w:t xml:space="preserve">Departamento </w:t>
      </w:r>
      <w:r w:rsidRPr="005F19EA">
        <w:rPr>
          <w:szCs w:val="20"/>
        </w:rPr>
        <w:t>de Gestión de la Calidad</w:t>
      </w:r>
      <w:r w:rsidR="00C70458" w:rsidRPr="005F19EA">
        <w:rPr>
          <w:szCs w:val="20"/>
        </w:rPr>
        <w:t>-DGEA</w:t>
      </w:r>
    </w:p>
    <w:p w14:paraId="6C846365" w14:textId="77777777" w:rsidR="00B10378" w:rsidRPr="005F19EA" w:rsidRDefault="00B10378" w:rsidP="00182340">
      <w:pPr>
        <w:spacing w:before="80" w:after="80"/>
        <w:rPr>
          <w:szCs w:val="20"/>
        </w:rPr>
      </w:pPr>
    </w:p>
    <w:p w14:paraId="2DE6019E" w14:textId="77777777" w:rsidR="00EA45DB" w:rsidRPr="00A070C8" w:rsidRDefault="00845004" w:rsidP="00182340">
      <w:pPr>
        <w:spacing w:before="80" w:after="80"/>
        <w:rPr>
          <w:sz w:val="18"/>
          <w:szCs w:val="20"/>
        </w:rPr>
      </w:pPr>
      <w:r w:rsidRPr="00A070C8">
        <w:rPr>
          <w:sz w:val="18"/>
          <w:szCs w:val="20"/>
        </w:rPr>
        <w:t>Elaborado por:</w:t>
      </w:r>
      <w:r w:rsidR="004C7CEB" w:rsidRPr="00A070C8">
        <w:rPr>
          <w:sz w:val="18"/>
          <w:szCs w:val="20"/>
        </w:rPr>
        <w:t xml:space="preserve"> </w:t>
      </w:r>
      <w:r w:rsidR="00830490" w:rsidRPr="00A070C8">
        <w:rPr>
          <w:b/>
          <w:sz w:val="18"/>
          <w:szCs w:val="20"/>
        </w:rPr>
        <w:t xml:space="preserve">Oscar </w:t>
      </w:r>
      <w:r w:rsidR="00830490" w:rsidRPr="00A070C8">
        <w:rPr>
          <w:b/>
          <w:color w:val="000000" w:themeColor="text1"/>
          <w:sz w:val="18"/>
          <w:szCs w:val="20"/>
        </w:rPr>
        <w:t>Bladimir Benítez González</w:t>
      </w:r>
    </w:p>
    <w:p w14:paraId="6BD8E1D6" w14:textId="77777777" w:rsidR="00B00671" w:rsidRPr="00A070C8" w:rsidRDefault="00260928" w:rsidP="00182340">
      <w:pPr>
        <w:spacing w:before="80" w:after="80"/>
        <w:rPr>
          <w:sz w:val="18"/>
          <w:szCs w:val="20"/>
        </w:rPr>
        <w:sectPr w:rsidR="00B00671" w:rsidRPr="00A070C8" w:rsidSect="0064284B">
          <w:pgSz w:w="12242" w:h="15842" w:code="1"/>
          <w:pgMar w:top="851" w:right="851" w:bottom="851" w:left="851" w:header="1474" w:footer="176" w:gutter="0"/>
          <w:cols w:num="2" w:space="708"/>
          <w:docGrid w:linePitch="360"/>
        </w:sectPr>
      </w:pPr>
      <w:r w:rsidRPr="00A070C8">
        <w:rPr>
          <w:sz w:val="18"/>
          <w:szCs w:val="20"/>
        </w:rPr>
        <w:t xml:space="preserve">Técnico de Atención al </w:t>
      </w:r>
      <w:bookmarkStart w:id="80" w:name="_Toc138794835"/>
      <w:r w:rsidR="00367840" w:rsidRPr="00A070C8">
        <w:rPr>
          <w:sz w:val="18"/>
          <w:szCs w:val="20"/>
        </w:rPr>
        <w:t>Cliente</w:t>
      </w:r>
      <w:bookmarkStart w:id="81" w:name="_Toc153444865"/>
    </w:p>
    <w:p w14:paraId="7A5CCDF8" w14:textId="77777777" w:rsidR="00245CBE" w:rsidRPr="00E50C8D" w:rsidRDefault="00B11A00" w:rsidP="00E50C8D">
      <w:pPr>
        <w:pStyle w:val="Ttulo1"/>
        <w:jc w:val="center"/>
      </w:pPr>
      <w:bookmarkStart w:id="82" w:name="_Toc208393223"/>
      <w:r w:rsidRPr="00E50C8D">
        <w:lastRenderedPageBreak/>
        <w:t>ANEXOS</w:t>
      </w:r>
      <w:bookmarkStart w:id="83" w:name="_Toc148422447"/>
      <w:bookmarkEnd w:id="80"/>
      <w:bookmarkEnd w:id="81"/>
      <w:bookmarkEnd w:id="82"/>
    </w:p>
    <w:p w14:paraId="55568D6B" w14:textId="77777777" w:rsidR="00A4412A" w:rsidRPr="00C45942" w:rsidRDefault="00942D3E" w:rsidP="00C45942">
      <w:pPr>
        <w:pStyle w:val="Ttulo2"/>
        <w:spacing w:before="120"/>
      </w:pPr>
      <w:bookmarkStart w:id="84" w:name="_Hlk168403093"/>
      <w:bookmarkStart w:id="85" w:name="_Toc208393224"/>
      <w:bookmarkStart w:id="86" w:name="_Toc153444866"/>
      <w:r>
        <w:t xml:space="preserve">Anexo </w:t>
      </w:r>
      <w:r w:rsidR="00636C1D">
        <w:t>1</w:t>
      </w:r>
      <w:r>
        <w:t xml:space="preserve">: </w:t>
      </w:r>
      <w:bookmarkEnd w:id="84"/>
      <w:r w:rsidR="00103E2A" w:rsidRPr="007C2A96">
        <w:t>Información General del Estudio y de la Persona Encuestada</w:t>
      </w:r>
      <w:bookmarkEnd w:id="85"/>
    </w:p>
    <w:p w14:paraId="747C121E" w14:textId="16A57310" w:rsidR="00E64383" w:rsidRPr="00E346A1" w:rsidRDefault="00760738" w:rsidP="00765C7E">
      <w:pPr>
        <w:spacing w:before="120" w:after="80"/>
        <w:rPr>
          <w:szCs w:val="20"/>
        </w:rPr>
      </w:pPr>
      <w:r w:rsidRPr="0010508D">
        <w:rPr>
          <w:szCs w:val="20"/>
        </w:rPr>
        <w:t xml:space="preserve">De acuerdo al listado </w:t>
      </w:r>
      <w:r w:rsidRPr="0010508D">
        <w:rPr>
          <w:color w:val="000000" w:themeColor="text1"/>
          <w:szCs w:val="20"/>
        </w:rPr>
        <w:t xml:space="preserve">proporcionado por la Unidad Organizativa </w:t>
      </w:r>
      <w:r>
        <w:rPr>
          <w:color w:val="000000" w:themeColor="text1"/>
          <w:szCs w:val="20"/>
        </w:rPr>
        <w:t>r</w:t>
      </w:r>
      <w:r w:rsidRPr="0010508D">
        <w:rPr>
          <w:color w:val="000000" w:themeColor="text1"/>
          <w:szCs w:val="20"/>
        </w:rPr>
        <w:t xml:space="preserve">esponsable de </w:t>
      </w:r>
      <w:r w:rsidR="009B06AD">
        <w:rPr>
          <w:color w:val="000000" w:themeColor="text1"/>
          <w:szCs w:val="20"/>
        </w:rPr>
        <w:t>ejecutar las contrataciones de los Proveedores de Obras, Bienes y Servicios para el Ministerio de Hacienda</w:t>
      </w:r>
      <w:r w:rsidRPr="0010508D">
        <w:rPr>
          <w:color w:val="000000" w:themeColor="text1"/>
          <w:szCs w:val="20"/>
        </w:rPr>
        <w:t xml:space="preserve">, el universo es </w:t>
      </w:r>
      <w:r w:rsidRPr="0010508D">
        <w:rPr>
          <w:szCs w:val="20"/>
        </w:rPr>
        <w:t xml:space="preserve">de </w:t>
      </w:r>
      <w:r w:rsidR="0039624D">
        <w:rPr>
          <w:szCs w:val="20"/>
        </w:rPr>
        <w:t>2</w:t>
      </w:r>
      <w:r w:rsidR="00252ACC">
        <w:rPr>
          <w:szCs w:val="20"/>
        </w:rPr>
        <w:t>49</w:t>
      </w:r>
      <w:r w:rsidR="0039624D" w:rsidRPr="0010508D">
        <w:rPr>
          <w:szCs w:val="20"/>
        </w:rPr>
        <w:t xml:space="preserve"> </w:t>
      </w:r>
      <w:sdt>
        <w:sdtPr>
          <w:rPr>
            <w:rStyle w:val="SangradetextonormalCar"/>
            <w:rFonts w:ascii="Museo Sans 100" w:hAnsi="Museo Sans 100"/>
            <w:sz w:val="20"/>
            <w:szCs w:val="20"/>
          </w:rPr>
          <w:id w:val="58609774"/>
          <w:placeholder>
            <w:docPart w:val="43386DEC6BC84EB0910F48299588BB37"/>
          </w:placeholder>
          <w15:color w:val="FF0000"/>
          <w:comboBox>
            <w:listItem w:displayText="Elija un elemento" w:value="Clase de Usuario"/>
            <w:listItem w:displayText="Contribuyentes" w:value="Contribuyentes"/>
            <w:listItem w:displayText="contribuyentes" w:value="contribuyentes"/>
            <w:listItem w:displayText="usuarios internos" w:value="usuarios internos"/>
            <w:listItem w:displayText="Usuarios Internos" w:value="Usuarios Internos"/>
            <w:listItem w:displayText="Usuarios Externos" w:value="Usuarios Externos"/>
            <w:listItem w:displayText="usuarios externos" w:value="usuarios externos"/>
            <w:listItem w:displayText="Contribuyentes, Usuarios Internos y Externos" w:value="Contribuyentes, Usuarios Internos y Externos"/>
            <w:listItem w:displayText="contribuyentes, usuarios internos y externos" w:value="contribuyentes, usuarios internos y externos"/>
            <w:listItem w:displayText="Contribuyentes y Usuarios Internos" w:value="Contribuyentes y Usuarios Internos"/>
            <w:listItem w:displayText="contribuyentes y usuarios internos" w:value="contribuyentes y usuarios internos"/>
            <w:listItem w:displayText="Contribuyentes y Usuarios Externos" w:value="Contribuyentes y Usuarios Externos"/>
            <w:listItem w:displayText="contribuyentes y usuarios externos" w:value="contribuyentes y usuarios externos"/>
            <w:listItem w:displayText="Usuarios Internos y Externos" w:value="Usuarios Internos y Externos"/>
            <w:listItem w:displayText="usuarios internos y externos" w:value="usuarios internos y externos"/>
            <w:listItem w:displayText="Proveedores" w:value="Proveedores"/>
          </w:comboBox>
        </w:sdtPr>
        <w:sdtEndPr>
          <w:rPr>
            <w:rStyle w:val="SangradetextonormalCar"/>
          </w:rPr>
        </w:sdtEndPr>
        <w:sdtContent>
          <w:r w:rsidR="0039624D">
            <w:rPr>
              <w:rStyle w:val="SangradetextonormalCar"/>
              <w:rFonts w:ascii="Museo Sans 100" w:hAnsi="Museo Sans 100"/>
              <w:sz w:val="20"/>
              <w:szCs w:val="20"/>
            </w:rPr>
            <w:t>Proveedores</w:t>
          </w:r>
        </w:sdtContent>
      </w:sdt>
      <w:r w:rsidRPr="0010508D">
        <w:rPr>
          <w:color w:val="000000" w:themeColor="text1"/>
          <w:szCs w:val="20"/>
        </w:rPr>
        <w:t xml:space="preserve"> </w:t>
      </w:r>
      <w:r w:rsidR="0039624D">
        <w:rPr>
          <w:szCs w:val="20"/>
        </w:rPr>
        <w:t>contratados</w:t>
      </w:r>
      <w:r w:rsidRPr="00E346A1">
        <w:rPr>
          <w:szCs w:val="20"/>
        </w:rPr>
        <w:t xml:space="preserve"> en el período de </w:t>
      </w:r>
      <w:sdt>
        <w:sdtPr>
          <w:rPr>
            <w:szCs w:val="20"/>
          </w:rPr>
          <w:id w:val="-200092028"/>
          <w:placeholder>
            <w:docPart w:val="EC7B331406D64FF2921DA5B9F96F8F7C"/>
          </w:placeholder>
          <w:date>
            <w:dateFormat w:val="d 'de' MMMM"/>
            <w:lid w:val="es-SV"/>
            <w:storeMappedDataAs w:val="dateTime"/>
            <w:calendar w:val="gregorian"/>
          </w:date>
        </w:sdtPr>
        <w:sdtEndPr/>
        <w:sdtContent>
          <w:r w:rsidR="0039624D">
            <w:rPr>
              <w:szCs w:val="20"/>
            </w:rPr>
            <w:t>junio</w:t>
          </w:r>
        </w:sdtContent>
      </w:sdt>
      <w:r w:rsidRPr="00E346A1">
        <w:rPr>
          <w:szCs w:val="20"/>
        </w:rPr>
        <w:t xml:space="preserve"> </w:t>
      </w:r>
      <w:r w:rsidR="00E64383">
        <w:rPr>
          <w:szCs w:val="20"/>
        </w:rPr>
        <w:t xml:space="preserve">a </w:t>
      </w:r>
      <w:sdt>
        <w:sdtPr>
          <w:rPr>
            <w:szCs w:val="20"/>
          </w:rPr>
          <w:id w:val="1548942160"/>
          <w:placeholder>
            <w:docPart w:val="E42DAF083842439AB7418DA5A3BEE389"/>
          </w:placeholder>
          <w:date>
            <w:dateFormat w:val="d 'de' MMMM"/>
            <w:lid w:val="es-SV"/>
            <w:storeMappedDataAs w:val="dateTime"/>
            <w:calendar w:val="gregorian"/>
          </w:date>
        </w:sdtPr>
        <w:sdtEndPr/>
        <w:sdtContent>
          <w:r w:rsidR="00E64383">
            <w:rPr>
              <w:szCs w:val="20"/>
            </w:rPr>
            <w:t>diciembre</w:t>
          </w:r>
        </w:sdtContent>
      </w:sdt>
      <w:r w:rsidR="00E64383" w:rsidRPr="00E346A1">
        <w:rPr>
          <w:szCs w:val="20"/>
        </w:rPr>
        <w:t xml:space="preserve"> 2024 </w:t>
      </w:r>
      <w:r w:rsidR="00E64383">
        <w:rPr>
          <w:szCs w:val="20"/>
        </w:rPr>
        <w:t>y de</w:t>
      </w:r>
      <w:r w:rsidR="00E64383" w:rsidRPr="00E346A1">
        <w:rPr>
          <w:szCs w:val="20"/>
        </w:rPr>
        <w:t xml:space="preserve"> </w:t>
      </w:r>
      <w:sdt>
        <w:sdtPr>
          <w:rPr>
            <w:szCs w:val="20"/>
          </w:rPr>
          <w:id w:val="1204519897"/>
          <w:placeholder>
            <w:docPart w:val="52DFED7FE3544EBDA3C1F8114CBA4A31"/>
          </w:placeholder>
          <w:date>
            <w:dateFormat w:val="d 'de' MMMM"/>
            <w:lid w:val="es-SV"/>
            <w:storeMappedDataAs w:val="dateTime"/>
            <w:calendar w:val="gregorian"/>
          </w:date>
        </w:sdtPr>
        <w:sdtEndPr/>
        <w:sdtContent>
          <w:r w:rsidR="00E64383" w:rsidRPr="00E346A1">
            <w:rPr>
              <w:szCs w:val="20"/>
            </w:rPr>
            <w:t>enero</w:t>
          </w:r>
        </w:sdtContent>
      </w:sdt>
      <w:r w:rsidR="00E64383" w:rsidRPr="00E346A1">
        <w:rPr>
          <w:szCs w:val="20"/>
        </w:rPr>
        <w:t xml:space="preserve"> </w:t>
      </w:r>
      <w:r w:rsidR="00E64383">
        <w:rPr>
          <w:szCs w:val="20"/>
        </w:rPr>
        <w:t xml:space="preserve">a </w:t>
      </w:r>
      <w:sdt>
        <w:sdtPr>
          <w:rPr>
            <w:szCs w:val="20"/>
          </w:rPr>
          <w:id w:val="756861107"/>
          <w:placeholder>
            <w:docPart w:val="4AB4CACD04944181914BE67E26797906"/>
          </w:placeholder>
          <w:date>
            <w:dateFormat w:val="d 'de' MMMM"/>
            <w:lid w:val="es-SV"/>
            <w:storeMappedDataAs w:val="dateTime"/>
            <w:calendar w:val="gregorian"/>
          </w:date>
        </w:sdtPr>
        <w:sdtEndPr/>
        <w:sdtContent>
          <w:r w:rsidR="0039624D">
            <w:rPr>
              <w:szCs w:val="20"/>
            </w:rPr>
            <w:t>mayo</w:t>
          </w:r>
        </w:sdtContent>
      </w:sdt>
      <w:r w:rsidR="00E64383" w:rsidRPr="00E346A1">
        <w:rPr>
          <w:szCs w:val="20"/>
        </w:rPr>
        <w:t xml:space="preserve"> de 2025. A continuación, </w:t>
      </w:r>
      <w:r w:rsidR="0039624D">
        <w:rPr>
          <w:szCs w:val="20"/>
        </w:rPr>
        <w:t>se muestra</w:t>
      </w:r>
      <w:r w:rsidR="0039624D" w:rsidRPr="00E346A1">
        <w:rPr>
          <w:szCs w:val="20"/>
        </w:rPr>
        <w:t xml:space="preserve"> </w:t>
      </w:r>
      <w:r w:rsidR="00E64383" w:rsidRPr="00E346A1">
        <w:rPr>
          <w:szCs w:val="20"/>
        </w:rPr>
        <w:t xml:space="preserve">el detalle de </w:t>
      </w:r>
      <w:r w:rsidR="00252ACC">
        <w:rPr>
          <w:szCs w:val="20"/>
        </w:rPr>
        <w:t xml:space="preserve">las </w:t>
      </w:r>
      <w:r w:rsidR="0039624D">
        <w:rPr>
          <w:szCs w:val="20"/>
        </w:rPr>
        <w:t>formas</w:t>
      </w:r>
      <w:r w:rsidR="00252ACC">
        <w:rPr>
          <w:szCs w:val="20"/>
        </w:rPr>
        <w:t xml:space="preserve"> </w:t>
      </w:r>
      <w:r w:rsidR="0039624D">
        <w:rPr>
          <w:szCs w:val="20"/>
        </w:rPr>
        <w:t>de contratación</w:t>
      </w:r>
      <w:r w:rsidR="0039624D" w:rsidRPr="00E346A1">
        <w:rPr>
          <w:szCs w:val="20"/>
        </w:rPr>
        <w:t xml:space="preserve"> evaluad</w:t>
      </w:r>
      <w:r w:rsidR="0039624D">
        <w:rPr>
          <w:szCs w:val="20"/>
        </w:rPr>
        <w:t>a</w:t>
      </w:r>
      <w:r w:rsidR="0039624D" w:rsidRPr="00E346A1">
        <w:rPr>
          <w:szCs w:val="20"/>
        </w:rPr>
        <w:t>s</w:t>
      </w:r>
      <w:r w:rsidR="00E64383" w:rsidRPr="00E346A1">
        <w:rPr>
          <w:szCs w:val="20"/>
        </w:rPr>
        <w:t>:</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0"/>
        <w:gridCol w:w="5270"/>
      </w:tblGrid>
      <w:tr w:rsidR="00E64383" w:rsidRPr="00E864D6" w14:paraId="0350BAEC" w14:textId="77777777" w:rsidTr="00B358C1">
        <w:tc>
          <w:tcPr>
            <w:tcW w:w="5000" w:type="pct"/>
            <w:gridSpan w:val="2"/>
            <w:shd w:val="clear" w:color="auto" w:fill="5789D2" w:themeFill="accent1" w:themeFillTint="99"/>
          </w:tcPr>
          <w:p w14:paraId="56CFF757" w14:textId="77777777" w:rsidR="00E64383" w:rsidRPr="00E864D6" w:rsidRDefault="00B358C1" w:rsidP="00C45942">
            <w:pPr>
              <w:spacing w:line="276" w:lineRule="auto"/>
              <w:jc w:val="center"/>
              <w:rPr>
                <w:rFonts w:asciiTheme="minorHAnsi" w:hAnsiTheme="minorHAnsi"/>
                <w:color w:val="FFFFFF" w:themeColor="background1"/>
                <w:sz w:val="18"/>
                <w:szCs w:val="18"/>
              </w:rPr>
            </w:pPr>
            <w:r w:rsidRPr="00E864D6">
              <w:rPr>
                <w:rFonts w:asciiTheme="minorHAnsi" w:hAnsiTheme="minorHAnsi"/>
                <w:b/>
                <w:color w:val="FFFFFF" w:themeColor="background1"/>
                <w:sz w:val="18"/>
                <w:szCs w:val="18"/>
              </w:rPr>
              <w:t>Formas de Contratación</w:t>
            </w:r>
            <w:r w:rsidRPr="00E864D6">
              <w:rPr>
                <w:rFonts w:asciiTheme="minorHAnsi" w:hAnsiTheme="minorHAnsi"/>
                <w:color w:val="FFFFFF" w:themeColor="background1"/>
                <w:sz w:val="18"/>
                <w:szCs w:val="18"/>
              </w:rPr>
              <w:t>:</w:t>
            </w:r>
          </w:p>
        </w:tc>
      </w:tr>
      <w:tr w:rsidR="00B358C1" w:rsidRPr="00E864D6" w14:paraId="59994FD1" w14:textId="77777777" w:rsidTr="00B358C1">
        <w:trPr>
          <w:trHeight w:val="309"/>
        </w:trPr>
        <w:tc>
          <w:tcPr>
            <w:tcW w:w="2500" w:type="pct"/>
            <w:vMerge w:val="restart"/>
          </w:tcPr>
          <w:p w14:paraId="4B1F9BF1" w14:textId="77777777" w:rsidR="00B358C1" w:rsidRPr="00E864D6" w:rsidRDefault="00B358C1" w:rsidP="00D57C20">
            <w:pPr>
              <w:pStyle w:val="Prrafodelista"/>
              <w:numPr>
                <w:ilvl w:val="0"/>
                <w:numId w:val="9"/>
              </w:numPr>
              <w:contextualSpacing w:val="0"/>
              <w:rPr>
                <w:rFonts w:asciiTheme="minorHAnsi" w:eastAsia="Times New Roman" w:hAnsiTheme="minorHAnsi"/>
                <w:color w:val="000000" w:themeColor="text1"/>
                <w:sz w:val="18"/>
                <w:szCs w:val="18"/>
                <w:lang w:eastAsia="es-ES"/>
              </w:rPr>
            </w:pPr>
            <w:r w:rsidRPr="00E864D6">
              <w:rPr>
                <w:rFonts w:asciiTheme="minorHAnsi" w:eastAsia="Times New Roman" w:hAnsiTheme="minorHAnsi"/>
                <w:color w:val="000000" w:themeColor="text1"/>
                <w:sz w:val="18"/>
                <w:szCs w:val="18"/>
                <w:lang w:eastAsia="es-ES"/>
              </w:rPr>
              <w:t>Licitación competitiva</w:t>
            </w:r>
          </w:p>
          <w:p w14:paraId="16AE4CD7" w14:textId="77777777" w:rsidR="00B358C1" w:rsidRPr="00E864D6" w:rsidRDefault="00B358C1" w:rsidP="00D57C20">
            <w:pPr>
              <w:pStyle w:val="Prrafodelista"/>
              <w:numPr>
                <w:ilvl w:val="0"/>
                <w:numId w:val="9"/>
              </w:numPr>
              <w:contextualSpacing w:val="0"/>
              <w:rPr>
                <w:rFonts w:asciiTheme="minorHAnsi" w:eastAsia="Times New Roman" w:hAnsiTheme="minorHAnsi"/>
                <w:color w:val="000000" w:themeColor="text1"/>
                <w:sz w:val="18"/>
                <w:szCs w:val="18"/>
                <w:lang w:eastAsia="es-ES"/>
              </w:rPr>
            </w:pPr>
            <w:r w:rsidRPr="00E864D6">
              <w:rPr>
                <w:rFonts w:asciiTheme="minorHAnsi" w:eastAsia="Times New Roman" w:hAnsiTheme="minorHAnsi"/>
                <w:color w:val="000000" w:themeColor="text1"/>
                <w:sz w:val="18"/>
                <w:szCs w:val="18"/>
                <w:lang w:eastAsia="es-ES"/>
              </w:rPr>
              <w:t>Comparación de Precios</w:t>
            </w:r>
          </w:p>
          <w:p w14:paraId="37C687E2" w14:textId="77777777" w:rsidR="00B358C1" w:rsidRPr="00E864D6" w:rsidRDefault="00B358C1" w:rsidP="00D57C20">
            <w:pPr>
              <w:pStyle w:val="Prrafodelista"/>
              <w:numPr>
                <w:ilvl w:val="0"/>
                <w:numId w:val="9"/>
              </w:numPr>
              <w:contextualSpacing w:val="0"/>
              <w:rPr>
                <w:rFonts w:asciiTheme="minorHAnsi" w:eastAsia="Times New Roman" w:hAnsiTheme="minorHAnsi"/>
                <w:color w:val="000000" w:themeColor="text1"/>
                <w:sz w:val="18"/>
                <w:szCs w:val="18"/>
                <w:lang w:eastAsia="es-ES"/>
              </w:rPr>
            </w:pPr>
            <w:r w:rsidRPr="00E864D6">
              <w:rPr>
                <w:rFonts w:asciiTheme="minorHAnsi" w:eastAsia="Times New Roman" w:hAnsiTheme="minorHAnsi"/>
                <w:color w:val="000000" w:themeColor="text1"/>
                <w:sz w:val="18"/>
                <w:szCs w:val="18"/>
                <w:lang w:eastAsia="es-ES"/>
              </w:rPr>
              <w:t>Contratación directa</w:t>
            </w:r>
          </w:p>
          <w:p w14:paraId="5657B048" w14:textId="77777777" w:rsidR="00B358C1" w:rsidRPr="00E864D6" w:rsidRDefault="00B358C1" w:rsidP="00D57C20">
            <w:pPr>
              <w:pStyle w:val="Prrafodelista"/>
              <w:numPr>
                <w:ilvl w:val="0"/>
                <w:numId w:val="9"/>
              </w:numPr>
              <w:contextualSpacing w:val="0"/>
              <w:rPr>
                <w:rFonts w:asciiTheme="minorHAnsi" w:eastAsia="Times New Roman" w:hAnsiTheme="minorHAnsi"/>
                <w:color w:val="000000" w:themeColor="text1"/>
                <w:sz w:val="18"/>
                <w:szCs w:val="18"/>
                <w:lang w:eastAsia="es-ES"/>
              </w:rPr>
            </w:pPr>
            <w:r w:rsidRPr="00E864D6">
              <w:rPr>
                <w:rFonts w:asciiTheme="minorHAnsi" w:eastAsia="Times New Roman" w:hAnsiTheme="minorHAnsi"/>
                <w:color w:val="000000" w:themeColor="text1"/>
                <w:sz w:val="18"/>
                <w:szCs w:val="18"/>
                <w:lang w:eastAsia="es-ES"/>
              </w:rPr>
              <w:t>DR-CAFTA Licitación abierta</w:t>
            </w:r>
          </w:p>
          <w:p w14:paraId="7D12A96C" w14:textId="77777777" w:rsidR="00B358C1" w:rsidRPr="00E864D6" w:rsidRDefault="00B358C1" w:rsidP="00D57C20">
            <w:pPr>
              <w:pStyle w:val="Prrafodelista"/>
              <w:numPr>
                <w:ilvl w:val="0"/>
                <w:numId w:val="9"/>
              </w:numPr>
              <w:contextualSpacing w:val="0"/>
              <w:rPr>
                <w:rFonts w:asciiTheme="minorHAnsi" w:eastAsia="Times New Roman" w:hAnsiTheme="minorHAnsi"/>
                <w:color w:val="000000" w:themeColor="text1"/>
                <w:sz w:val="18"/>
                <w:szCs w:val="18"/>
                <w:lang w:eastAsia="es-ES"/>
              </w:rPr>
            </w:pPr>
            <w:r w:rsidRPr="00E864D6">
              <w:rPr>
                <w:rFonts w:asciiTheme="minorHAnsi" w:eastAsia="Times New Roman" w:hAnsiTheme="minorHAnsi"/>
                <w:color w:val="000000" w:themeColor="text1"/>
                <w:sz w:val="18"/>
                <w:szCs w:val="18"/>
                <w:lang w:eastAsia="es-ES"/>
              </w:rPr>
              <w:t>Licitación abierta con selección por medio de subasta</w:t>
            </w:r>
          </w:p>
        </w:tc>
        <w:tc>
          <w:tcPr>
            <w:tcW w:w="2500" w:type="pct"/>
          </w:tcPr>
          <w:p w14:paraId="4FFA8A52" w14:textId="77777777" w:rsidR="00B358C1" w:rsidRPr="00E864D6" w:rsidRDefault="00B358C1" w:rsidP="00EC2E73">
            <w:pPr>
              <w:ind w:left="35"/>
              <w:jc w:val="center"/>
              <w:rPr>
                <w:rFonts w:asciiTheme="minorHAnsi" w:hAnsiTheme="minorHAnsi"/>
                <w:b/>
                <w:color w:val="000000" w:themeColor="text1"/>
                <w:sz w:val="18"/>
                <w:szCs w:val="18"/>
              </w:rPr>
            </w:pPr>
            <w:r w:rsidRPr="00E864D6">
              <w:rPr>
                <w:rFonts w:asciiTheme="minorHAnsi" w:hAnsiTheme="minorHAnsi"/>
                <w:b/>
                <w:color w:val="000000" w:themeColor="text1"/>
                <w:sz w:val="18"/>
                <w:szCs w:val="18"/>
              </w:rPr>
              <w:t>Procedimientos Especiales:</w:t>
            </w:r>
          </w:p>
        </w:tc>
      </w:tr>
      <w:tr w:rsidR="00B358C1" w:rsidRPr="00E864D6" w14:paraId="0A253256" w14:textId="77777777" w:rsidTr="00B358C1">
        <w:trPr>
          <w:trHeight w:val="540"/>
        </w:trPr>
        <w:tc>
          <w:tcPr>
            <w:tcW w:w="2500" w:type="pct"/>
            <w:vMerge/>
          </w:tcPr>
          <w:p w14:paraId="6997F192" w14:textId="77777777" w:rsidR="00B358C1" w:rsidRPr="00E864D6" w:rsidRDefault="00B358C1" w:rsidP="00D57C20">
            <w:pPr>
              <w:pStyle w:val="Prrafodelista"/>
              <w:numPr>
                <w:ilvl w:val="0"/>
                <w:numId w:val="9"/>
              </w:numPr>
              <w:contextualSpacing w:val="0"/>
              <w:rPr>
                <w:rFonts w:asciiTheme="minorHAnsi" w:eastAsia="Times New Roman" w:hAnsiTheme="minorHAnsi"/>
                <w:color w:val="000000" w:themeColor="text1"/>
                <w:sz w:val="18"/>
                <w:szCs w:val="18"/>
                <w:lang w:eastAsia="es-ES"/>
              </w:rPr>
            </w:pPr>
          </w:p>
        </w:tc>
        <w:tc>
          <w:tcPr>
            <w:tcW w:w="2500" w:type="pct"/>
          </w:tcPr>
          <w:p w14:paraId="051B566B" w14:textId="77777777" w:rsidR="00B358C1" w:rsidRPr="00E864D6" w:rsidRDefault="00B358C1" w:rsidP="00B358C1">
            <w:pPr>
              <w:pStyle w:val="Prrafodelista"/>
              <w:numPr>
                <w:ilvl w:val="0"/>
                <w:numId w:val="9"/>
              </w:numPr>
              <w:contextualSpacing w:val="0"/>
              <w:rPr>
                <w:rFonts w:asciiTheme="minorHAnsi" w:eastAsia="Times New Roman" w:hAnsiTheme="minorHAnsi"/>
                <w:color w:val="000000" w:themeColor="text1"/>
                <w:sz w:val="18"/>
                <w:szCs w:val="18"/>
                <w:lang w:eastAsia="es-ES"/>
              </w:rPr>
            </w:pPr>
            <w:r w:rsidRPr="00E864D6">
              <w:rPr>
                <w:rFonts w:asciiTheme="minorHAnsi" w:eastAsia="Times New Roman" w:hAnsiTheme="minorHAnsi"/>
                <w:color w:val="000000" w:themeColor="text1"/>
                <w:sz w:val="18"/>
                <w:szCs w:val="18"/>
                <w:lang w:eastAsia="es-ES"/>
              </w:rPr>
              <w:t>Servicios de Consultoría</w:t>
            </w:r>
          </w:p>
          <w:p w14:paraId="04CEFB53" w14:textId="77777777" w:rsidR="00B358C1" w:rsidRPr="00E864D6" w:rsidRDefault="00B358C1" w:rsidP="00B358C1">
            <w:pPr>
              <w:pStyle w:val="Prrafodelista"/>
              <w:numPr>
                <w:ilvl w:val="0"/>
                <w:numId w:val="9"/>
              </w:numPr>
              <w:contextualSpacing w:val="0"/>
              <w:rPr>
                <w:rFonts w:asciiTheme="minorHAnsi" w:eastAsia="Times New Roman" w:hAnsiTheme="minorHAnsi"/>
                <w:color w:val="000000" w:themeColor="text1"/>
                <w:sz w:val="18"/>
                <w:szCs w:val="18"/>
                <w:lang w:eastAsia="es-ES"/>
              </w:rPr>
            </w:pPr>
            <w:r w:rsidRPr="00E864D6">
              <w:rPr>
                <w:rFonts w:asciiTheme="minorHAnsi" w:eastAsia="Times New Roman" w:hAnsiTheme="minorHAnsi"/>
                <w:color w:val="000000" w:themeColor="text1"/>
                <w:sz w:val="18"/>
                <w:szCs w:val="18"/>
                <w:lang w:eastAsia="es-ES"/>
              </w:rPr>
              <w:t>Catálogo electrónico derivado de convenio marco.</w:t>
            </w:r>
          </w:p>
          <w:p w14:paraId="138C5853" w14:textId="77777777" w:rsidR="00B358C1" w:rsidRPr="00E864D6" w:rsidRDefault="00B358C1" w:rsidP="00B358C1">
            <w:pPr>
              <w:pStyle w:val="Prrafodelista"/>
              <w:numPr>
                <w:ilvl w:val="0"/>
                <w:numId w:val="9"/>
              </w:numPr>
              <w:contextualSpacing w:val="0"/>
              <w:rPr>
                <w:rFonts w:asciiTheme="minorHAnsi" w:eastAsia="Times New Roman" w:hAnsiTheme="minorHAnsi"/>
                <w:color w:val="000000" w:themeColor="text1"/>
                <w:sz w:val="18"/>
                <w:szCs w:val="18"/>
                <w:lang w:eastAsia="es-ES"/>
              </w:rPr>
            </w:pPr>
            <w:r w:rsidRPr="00E864D6">
              <w:rPr>
                <w:rFonts w:asciiTheme="minorHAnsi" w:eastAsia="Times New Roman" w:hAnsiTheme="minorHAnsi"/>
                <w:color w:val="000000" w:themeColor="text1"/>
                <w:sz w:val="18"/>
                <w:szCs w:val="18"/>
              </w:rPr>
              <w:t>Subasta Electrónica Inversa</w:t>
            </w:r>
          </w:p>
        </w:tc>
      </w:tr>
    </w:tbl>
    <w:p w14:paraId="5008B9F9" w14:textId="12B3520F" w:rsidR="00E64383" w:rsidRDefault="00252ACC" w:rsidP="00765C7E">
      <w:pPr>
        <w:spacing w:before="120" w:after="80"/>
        <w:rPr>
          <w:color w:val="000000" w:themeColor="text1"/>
          <w:szCs w:val="20"/>
        </w:rPr>
      </w:pPr>
      <w:r w:rsidRPr="000A2A2C">
        <w:rPr>
          <w:color w:val="000000" w:themeColor="text1"/>
          <w:szCs w:val="20"/>
        </w:rPr>
        <w:t xml:space="preserve">Aplicando el cálculo para poblaciones finitas, la muestra definida para esta medición fue </w:t>
      </w:r>
      <w:r w:rsidRPr="000A2A2C">
        <w:rPr>
          <w:szCs w:val="20"/>
        </w:rPr>
        <w:t xml:space="preserve">de </w:t>
      </w:r>
      <w:r>
        <w:rPr>
          <w:szCs w:val="20"/>
        </w:rPr>
        <w:t>151</w:t>
      </w:r>
      <w:r w:rsidRPr="000A2A2C">
        <w:rPr>
          <w:szCs w:val="20"/>
        </w:rPr>
        <w:t xml:space="preserve"> </w:t>
      </w:r>
      <w:sdt>
        <w:sdtPr>
          <w:id w:val="1838727153"/>
          <w:placeholder>
            <w:docPart w:val="E4ECA7E2C2134E2CA29B9C1672A18AD7"/>
          </w:placeholder>
          <w15:color w:val="FF0000"/>
          <w:comboBox>
            <w:listItem w:displayText="Elija un element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listItem w:displayText="Proveedores" w:value="Proveedores"/>
          </w:comboBox>
        </w:sdtPr>
        <w:sdtEndPr/>
        <w:sdtContent>
          <w:r>
            <w:t>Proveedores</w:t>
          </w:r>
        </w:sdtContent>
      </w:sdt>
      <w:r>
        <w:rPr>
          <w:rStyle w:val="SangradetextonormalCar"/>
          <w:rFonts w:ascii="Museo Sans 100" w:hAnsi="Museo Sans 100"/>
          <w:sz w:val="20"/>
          <w:szCs w:val="20"/>
        </w:rPr>
        <w:t>,</w:t>
      </w:r>
      <w:r w:rsidR="00E64383" w:rsidRPr="0010508D">
        <w:rPr>
          <w:szCs w:val="20"/>
        </w:rPr>
        <w:t xml:space="preserve">Como resultado de la aplicación de encuestas se obtuvo el </w:t>
      </w:r>
      <w:r w:rsidR="0039624D">
        <w:rPr>
          <w:szCs w:val="20"/>
        </w:rPr>
        <w:t>62.3</w:t>
      </w:r>
      <w:r w:rsidR="00E64383" w:rsidRPr="0010508D">
        <w:rPr>
          <w:szCs w:val="20"/>
        </w:rPr>
        <w:t>% de efectividad (</w:t>
      </w:r>
      <w:r w:rsidR="0039624D">
        <w:rPr>
          <w:szCs w:val="20"/>
        </w:rPr>
        <w:t>94</w:t>
      </w:r>
      <w:r w:rsidR="0039624D" w:rsidRPr="0010508D">
        <w:rPr>
          <w:szCs w:val="20"/>
        </w:rPr>
        <w:t xml:space="preserve"> </w:t>
      </w:r>
      <w:r w:rsidR="00E64383" w:rsidRPr="0010508D">
        <w:rPr>
          <w:szCs w:val="20"/>
        </w:rPr>
        <w:t>respuestas)</w:t>
      </w:r>
      <w:r w:rsidR="00753389">
        <w:rPr>
          <w:szCs w:val="20"/>
        </w:rPr>
        <w:t>.</w:t>
      </w:r>
      <w:r w:rsidR="00E64383" w:rsidRPr="0010508D">
        <w:rPr>
          <w:szCs w:val="20"/>
        </w:rPr>
        <w:t xml:space="preserve"> </w:t>
      </w:r>
      <w:r w:rsidR="00753389">
        <w:rPr>
          <w:szCs w:val="20"/>
        </w:rPr>
        <w:t>D</w:t>
      </w:r>
      <w:r w:rsidR="00E64383" w:rsidRPr="0010508D">
        <w:rPr>
          <w:szCs w:val="20"/>
        </w:rPr>
        <w:t xml:space="preserve">e </w:t>
      </w:r>
      <w:r w:rsidR="00753389">
        <w:rPr>
          <w:szCs w:val="20"/>
        </w:rPr>
        <w:t>la misma</w:t>
      </w:r>
      <w:r w:rsidR="00E64383" w:rsidRPr="0010508D">
        <w:rPr>
          <w:szCs w:val="20"/>
        </w:rPr>
        <w:t xml:space="preserve"> manera </w:t>
      </w:r>
      <w:r w:rsidR="0039624D">
        <w:rPr>
          <w:color w:val="000000" w:themeColor="text1"/>
          <w:szCs w:val="20"/>
        </w:rPr>
        <w:t>9</w:t>
      </w:r>
      <w:r w:rsidR="0039624D" w:rsidRPr="0010508D">
        <w:rPr>
          <w:color w:val="000000" w:themeColor="text1"/>
          <w:szCs w:val="20"/>
        </w:rPr>
        <w:t xml:space="preserve"> </w:t>
      </w:r>
      <w:r w:rsidR="00E64383" w:rsidRPr="0010508D">
        <w:rPr>
          <w:color w:val="000000" w:themeColor="text1"/>
          <w:szCs w:val="20"/>
        </w:rPr>
        <w:t xml:space="preserve">usuarios no accedieron a </w:t>
      </w:r>
      <w:r w:rsidR="00E64383">
        <w:rPr>
          <w:color w:val="000000" w:themeColor="text1"/>
          <w:szCs w:val="20"/>
        </w:rPr>
        <w:t>completar</w:t>
      </w:r>
      <w:r w:rsidR="00E64383" w:rsidRPr="0010508D">
        <w:rPr>
          <w:color w:val="000000" w:themeColor="text1"/>
          <w:szCs w:val="20"/>
        </w:rPr>
        <w:t xml:space="preserve"> </w:t>
      </w:r>
      <w:r w:rsidR="00E64383">
        <w:rPr>
          <w:color w:val="000000" w:themeColor="text1"/>
          <w:szCs w:val="20"/>
        </w:rPr>
        <w:t>el formulario de satisfacción</w:t>
      </w:r>
      <w:r w:rsidR="00E64383" w:rsidRPr="0010508D">
        <w:rPr>
          <w:color w:val="000000" w:themeColor="text1"/>
          <w:szCs w:val="20"/>
        </w:rPr>
        <w:t xml:space="preserve">. </w:t>
      </w:r>
    </w:p>
    <w:p w14:paraId="79D37027" w14:textId="533294F0" w:rsidR="00E64383" w:rsidRPr="0010508D" w:rsidRDefault="00252ACC" w:rsidP="00765C7E">
      <w:pPr>
        <w:spacing w:before="120" w:after="80"/>
        <w:rPr>
          <w:szCs w:val="20"/>
        </w:rPr>
      </w:pPr>
      <w:r>
        <w:rPr>
          <w:szCs w:val="20"/>
        </w:rPr>
        <w:t>El</w:t>
      </w:r>
      <w:r w:rsidRPr="0010508D">
        <w:rPr>
          <w:szCs w:val="20"/>
        </w:rPr>
        <w:t xml:space="preserve"> instrumento de medición </w:t>
      </w:r>
      <w:r>
        <w:rPr>
          <w:szCs w:val="20"/>
        </w:rPr>
        <w:t>utilizado es</w:t>
      </w:r>
      <w:r w:rsidRPr="0010508D">
        <w:rPr>
          <w:szCs w:val="20"/>
        </w:rPr>
        <w:t xml:space="preserve"> </w:t>
      </w:r>
      <w:r>
        <w:rPr>
          <w:szCs w:val="20"/>
        </w:rPr>
        <w:t>un</w:t>
      </w:r>
      <w:r w:rsidRPr="0010508D">
        <w:rPr>
          <w:szCs w:val="20"/>
        </w:rPr>
        <w:t xml:space="preserve"> cuestionario, organizado en 6 apartados, </w:t>
      </w:r>
      <w:r>
        <w:rPr>
          <w:szCs w:val="20"/>
        </w:rPr>
        <w:t>el cual</w:t>
      </w:r>
      <w:r w:rsidRPr="0010508D">
        <w:rPr>
          <w:szCs w:val="20"/>
        </w:rPr>
        <w:t xml:space="preserve"> fue diseñado de acuerdo a la naturaleza y operatividad del proceso </w:t>
      </w:r>
      <w:r>
        <w:rPr>
          <w:szCs w:val="20"/>
        </w:rPr>
        <w:t>ejecutado en la Unidad de Compras Públicas</w:t>
      </w:r>
      <w:r w:rsidRPr="0010508D">
        <w:rPr>
          <w:szCs w:val="20"/>
        </w:rPr>
        <w:t>.</w:t>
      </w:r>
      <w:r>
        <w:rPr>
          <w:szCs w:val="20"/>
        </w:rPr>
        <w:t xml:space="preserve"> </w:t>
      </w:r>
      <w:r w:rsidR="00E64383" w:rsidRPr="0010508D">
        <w:rPr>
          <w:szCs w:val="20"/>
        </w:rPr>
        <w:t xml:space="preserve">Del total de </w:t>
      </w:r>
      <w:sdt>
        <w:sdtPr>
          <w:rPr>
            <w:szCs w:val="20"/>
          </w:rPr>
          <w:id w:val="-2138550311"/>
          <w:placeholder>
            <w:docPart w:val="3077FAB7AFA14C9B94ABD79B345E8A53"/>
          </w:placeholder>
          <w15:color w:val="FF0000"/>
          <w:comboBox>
            <w:listItem w:displayText="Elija un element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listItem w:displayText="Proveedores" w:value="Proveedores"/>
          </w:comboBox>
        </w:sdtPr>
        <w:sdtEndPr/>
        <w:sdtContent>
          <w:r w:rsidR="0039624D">
            <w:rPr>
              <w:szCs w:val="20"/>
            </w:rPr>
            <w:t>Proveedores</w:t>
          </w:r>
        </w:sdtContent>
      </w:sdt>
      <w:r w:rsidR="00E64383" w:rsidRPr="0010508D">
        <w:rPr>
          <w:szCs w:val="20"/>
        </w:rPr>
        <w:t xml:space="preserve"> que respondieron la encuesta, el </w:t>
      </w:r>
      <w:r w:rsidR="0039624D">
        <w:rPr>
          <w:szCs w:val="20"/>
        </w:rPr>
        <w:t>43.6</w:t>
      </w:r>
      <w:r w:rsidR="00E64383" w:rsidRPr="0010508D">
        <w:rPr>
          <w:szCs w:val="20"/>
        </w:rPr>
        <w:t>% corresponde a</w:t>
      </w:r>
      <w:r w:rsidR="00A7346C">
        <w:rPr>
          <w:szCs w:val="20"/>
        </w:rPr>
        <w:t xml:space="preserve"> </w:t>
      </w:r>
      <w:r w:rsidR="0039624D">
        <w:rPr>
          <w:szCs w:val="20"/>
        </w:rPr>
        <w:t>Microempresas</w:t>
      </w:r>
      <w:r w:rsidR="00E64383" w:rsidRPr="0010508D">
        <w:rPr>
          <w:szCs w:val="20"/>
        </w:rPr>
        <w:t xml:space="preserve">, el </w:t>
      </w:r>
      <w:r w:rsidR="0039624D">
        <w:rPr>
          <w:szCs w:val="20"/>
        </w:rPr>
        <w:t>27.7%</w:t>
      </w:r>
      <w:r w:rsidR="00E64383" w:rsidRPr="0010508D">
        <w:rPr>
          <w:szCs w:val="20"/>
        </w:rPr>
        <w:t xml:space="preserve">% a </w:t>
      </w:r>
      <w:r w:rsidR="0039624D">
        <w:rPr>
          <w:szCs w:val="20"/>
        </w:rPr>
        <w:t>Pequeñas Empresas; el 20.2% a Medianas empresas</w:t>
      </w:r>
      <w:r w:rsidR="00B0100D">
        <w:rPr>
          <w:szCs w:val="20"/>
        </w:rPr>
        <w:t xml:space="preserve"> y </w:t>
      </w:r>
      <w:r w:rsidR="00E64383" w:rsidRPr="0010508D">
        <w:rPr>
          <w:szCs w:val="20"/>
        </w:rPr>
        <w:t>el</w:t>
      </w:r>
      <w:r w:rsidR="00B0100D">
        <w:rPr>
          <w:szCs w:val="20"/>
        </w:rPr>
        <w:t xml:space="preserve"> </w:t>
      </w:r>
      <w:r w:rsidR="0039624D">
        <w:rPr>
          <w:szCs w:val="20"/>
        </w:rPr>
        <w:t>8.5</w:t>
      </w:r>
      <w:r w:rsidR="00E64383" w:rsidRPr="0010508D">
        <w:rPr>
          <w:szCs w:val="20"/>
        </w:rPr>
        <w:t xml:space="preserve">% a </w:t>
      </w:r>
      <w:r w:rsidR="0039624D">
        <w:rPr>
          <w:szCs w:val="20"/>
        </w:rPr>
        <w:t>Grandes Empresas</w:t>
      </w:r>
      <w:r w:rsidR="00E64383" w:rsidRPr="0010508D">
        <w:rPr>
          <w:szCs w:val="20"/>
        </w:rPr>
        <w:t xml:space="preserve">.  Del total de usuarios el </w:t>
      </w:r>
      <w:r w:rsidR="00B0100D">
        <w:rPr>
          <w:szCs w:val="20"/>
        </w:rPr>
        <w:t>8.82</w:t>
      </w:r>
      <w:r w:rsidR="00E64383" w:rsidRPr="0010508D">
        <w:rPr>
          <w:szCs w:val="20"/>
        </w:rPr>
        <w:t xml:space="preserve">% </w:t>
      </w:r>
      <w:r w:rsidR="00B0100D">
        <w:rPr>
          <w:szCs w:val="20"/>
        </w:rPr>
        <w:t>fue atendido por la División de Análisis Estadístico y Financiero y el 94.44% por la División de Consolidación.</w:t>
      </w:r>
    </w:p>
    <w:p w14:paraId="3F827B2F" w14:textId="77777777" w:rsidR="00765C7E" w:rsidRDefault="00E64383" w:rsidP="00765C7E">
      <w:pPr>
        <w:spacing w:before="120" w:after="80"/>
        <w:rPr>
          <w:szCs w:val="20"/>
        </w:rPr>
      </w:pPr>
      <w:r w:rsidRPr="0010508D">
        <w:rPr>
          <w:szCs w:val="20"/>
        </w:rPr>
        <w:t xml:space="preserve">Además, aclarar que, según la naturaleza de los servicios, estos se pueden solicitar a través de </w:t>
      </w:r>
      <w:r w:rsidR="00D978D8">
        <w:rPr>
          <w:szCs w:val="20"/>
        </w:rPr>
        <w:t>las</w:t>
      </w:r>
      <w:r w:rsidRPr="0010508D">
        <w:rPr>
          <w:szCs w:val="20"/>
        </w:rPr>
        <w:t xml:space="preserve"> m</w:t>
      </w:r>
      <w:r w:rsidR="002D2A52">
        <w:rPr>
          <w:szCs w:val="20"/>
        </w:rPr>
        <w:t>odalidades</w:t>
      </w:r>
      <w:r w:rsidRPr="0010508D">
        <w:rPr>
          <w:szCs w:val="20"/>
        </w:rPr>
        <w:t xml:space="preserve">; presencial </w:t>
      </w:r>
      <w:r w:rsidR="00D978D8">
        <w:rPr>
          <w:szCs w:val="20"/>
        </w:rPr>
        <w:t>30.9</w:t>
      </w:r>
      <w:r w:rsidRPr="0010508D">
        <w:rPr>
          <w:szCs w:val="20"/>
        </w:rPr>
        <w:t>% y virtual</w:t>
      </w:r>
      <w:r w:rsidR="00D978D8">
        <w:rPr>
          <w:szCs w:val="20"/>
        </w:rPr>
        <w:t>:</w:t>
      </w:r>
      <w:r w:rsidR="001C5F8F">
        <w:rPr>
          <w:szCs w:val="20"/>
        </w:rPr>
        <w:t xml:space="preserve"> solicitud al correo electrónico</w:t>
      </w:r>
      <w:r w:rsidRPr="0010508D">
        <w:rPr>
          <w:szCs w:val="20"/>
        </w:rPr>
        <w:t xml:space="preserve"> </w:t>
      </w:r>
      <w:r w:rsidR="00D978D8">
        <w:rPr>
          <w:szCs w:val="20"/>
        </w:rPr>
        <w:t>48.9</w:t>
      </w:r>
      <w:r w:rsidRPr="0010508D">
        <w:rPr>
          <w:szCs w:val="20"/>
        </w:rPr>
        <w:t>%</w:t>
      </w:r>
      <w:r w:rsidR="00D978D8">
        <w:rPr>
          <w:szCs w:val="20"/>
        </w:rPr>
        <w:t xml:space="preserve"> y a través del aplicativo informático 20.2%</w:t>
      </w:r>
      <w:r w:rsidR="001C5F8F">
        <w:rPr>
          <w:szCs w:val="20"/>
        </w:rPr>
        <w:t>.</w:t>
      </w:r>
    </w:p>
    <w:p w14:paraId="0BBC8D06" w14:textId="77777777" w:rsidR="001D7CBE" w:rsidRPr="001C5F8F" w:rsidRDefault="001D7CBE" w:rsidP="00765C7E">
      <w:pPr>
        <w:spacing w:before="120" w:after="80"/>
        <w:rPr>
          <w:szCs w:val="20"/>
        </w:rPr>
      </w:pPr>
    </w:p>
    <w:p w14:paraId="5B7AD594" w14:textId="77777777" w:rsidR="00C45942" w:rsidRDefault="00553D1D" w:rsidP="00F86EB7">
      <w:pPr>
        <w:pStyle w:val="Ttulo2"/>
        <w:spacing w:after="240"/>
      </w:pPr>
      <w:bookmarkStart w:id="87" w:name="_Toc160001978"/>
      <w:bookmarkStart w:id="88" w:name="_Toc208393225"/>
      <w:r w:rsidRPr="00553D1D">
        <w:t xml:space="preserve">Anexo 2: </w:t>
      </w:r>
      <w:bookmarkEnd w:id="87"/>
      <w:r w:rsidR="00C43A8C">
        <w:t>Índice de Satisfacción</w:t>
      </w:r>
      <w:bookmarkEnd w:id="88"/>
    </w:p>
    <w:tbl>
      <w:tblPr>
        <w:tblStyle w:val="Tabladelista3-nfasis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1260"/>
        <w:gridCol w:w="1644"/>
        <w:gridCol w:w="1790"/>
        <w:gridCol w:w="1767"/>
        <w:gridCol w:w="1790"/>
      </w:tblGrid>
      <w:tr w:rsidR="000D2DE1" w:rsidRPr="00E864D6" w14:paraId="16DC1C85" w14:textId="77777777" w:rsidTr="000701D0">
        <w:trPr>
          <w:cnfStyle w:val="100000000000" w:firstRow="1" w:lastRow="0" w:firstColumn="0" w:lastColumn="0" w:oddVBand="0" w:evenVBand="0" w:oddHBand="0" w:evenHBand="0" w:firstRowFirstColumn="0" w:firstRowLastColumn="0" w:lastRowFirstColumn="0" w:lastRowLastColumn="0"/>
          <w:trHeight w:val="264"/>
        </w:trPr>
        <w:tc>
          <w:tcPr>
            <w:cnfStyle w:val="001000000100" w:firstRow="0" w:lastRow="0" w:firstColumn="1" w:lastColumn="0" w:oddVBand="0" w:evenVBand="0" w:oddHBand="0" w:evenHBand="0" w:firstRowFirstColumn="1" w:firstRowLastColumn="0" w:lastRowFirstColumn="0" w:lastRowLastColumn="0"/>
            <w:tcW w:w="10530" w:type="dxa"/>
            <w:gridSpan w:val="6"/>
            <w:tcBorders>
              <w:top w:val="dashed" w:sz="4" w:space="0" w:color="CCCCCC"/>
              <w:left w:val="dashed" w:sz="4" w:space="0" w:color="CCCCCC"/>
              <w:bottom w:val="dashed" w:sz="4" w:space="0" w:color="CCCCCC"/>
              <w:right w:val="none" w:sz="0" w:space="0" w:color="auto"/>
            </w:tcBorders>
            <w:shd w:val="clear" w:color="auto" w:fill="5789D2" w:themeFill="accent1" w:themeFillTint="99"/>
            <w:noWrap/>
            <w:hideMark/>
          </w:tcPr>
          <w:p w14:paraId="126063AA" w14:textId="77777777" w:rsidR="000D2DE1" w:rsidRPr="00E864D6" w:rsidRDefault="000D2DE1" w:rsidP="00135BFB">
            <w:pPr>
              <w:jc w:val="center"/>
              <w:rPr>
                <w:color w:val="FFFFFF" w:themeColor="background1"/>
                <w:szCs w:val="18"/>
                <w:lang w:eastAsia="es-SV"/>
              </w:rPr>
            </w:pPr>
            <w:r w:rsidRPr="00E864D6">
              <w:rPr>
                <w:color w:val="FFFFFF" w:themeColor="background1"/>
                <w:szCs w:val="18"/>
                <w:lang w:eastAsia="es-SV"/>
              </w:rPr>
              <w:t>CÁLCULO DEL ÍNDICE DE SATISFACCIÓN</w:t>
            </w:r>
          </w:p>
        </w:tc>
      </w:tr>
      <w:tr w:rsidR="000701D0" w:rsidRPr="00E864D6" w14:paraId="2FE1F732" w14:textId="77777777" w:rsidTr="000701D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279" w:type="dxa"/>
            <w:tcBorders>
              <w:top w:val="dashed" w:sz="4" w:space="0" w:color="CCCCCC"/>
              <w:left w:val="dashed" w:sz="4" w:space="0" w:color="CCCCCC"/>
              <w:bottom w:val="dashed" w:sz="4" w:space="0" w:color="CCCCCC"/>
              <w:right w:val="dashed" w:sz="4" w:space="0" w:color="CCCCCC"/>
            </w:tcBorders>
            <w:shd w:val="clear" w:color="auto" w:fill="CCCCCC" w:themeFill="text2"/>
            <w:noWrap/>
            <w:hideMark/>
          </w:tcPr>
          <w:p w14:paraId="153ED0CB" w14:textId="77777777" w:rsidR="000D2DE1" w:rsidRPr="00E864D6" w:rsidRDefault="000D2DE1" w:rsidP="00135BFB">
            <w:pPr>
              <w:jc w:val="center"/>
              <w:rPr>
                <w:b/>
                <w:szCs w:val="18"/>
                <w:lang w:eastAsia="es-SV"/>
              </w:rPr>
            </w:pPr>
            <w:r w:rsidRPr="00E864D6">
              <w:rPr>
                <w:b/>
                <w:szCs w:val="18"/>
                <w:lang w:eastAsia="es-SV"/>
              </w:rPr>
              <w:t>Módulo</w:t>
            </w:r>
          </w:p>
        </w:tc>
        <w:tc>
          <w:tcPr>
            <w:tcW w:w="1260" w:type="dxa"/>
            <w:tcBorders>
              <w:top w:val="dashed" w:sz="4" w:space="0" w:color="CCCCCC"/>
              <w:left w:val="dashed" w:sz="4" w:space="0" w:color="CCCCCC"/>
              <w:bottom w:val="dashed" w:sz="4" w:space="0" w:color="CCCCCC"/>
              <w:right w:val="dashed" w:sz="4" w:space="0" w:color="CCCCCC"/>
            </w:tcBorders>
            <w:shd w:val="clear" w:color="auto" w:fill="CCCCCC" w:themeFill="text2"/>
            <w:noWrap/>
            <w:hideMark/>
          </w:tcPr>
          <w:p w14:paraId="25DCB13F" w14:textId="77777777" w:rsidR="000D2DE1" w:rsidRPr="00E864D6" w:rsidRDefault="000D2DE1" w:rsidP="00135BFB">
            <w:pPr>
              <w:jc w:val="center"/>
              <w:cnfStyle w:val="000000100000" w:firstRow="0" w:lastRow="0" w:firstColumn="0" w:lastColumn="0" w:oddVBand="0" w:evenVBand="0" w:oddHBand="1" w:evenHBand="0" w:firstRowFirstColumn="0" w:firstRowLastColumn="0" w:lastRowFirstColumn="0" w:lastRowLastColumn="0"/>
              <w:rPr>
                <w:b/>
                <w:bCs/>
                <w:szCs w:val="18"/>
                <w:lang w:eastAsia="es-SV"/>
              </w:rPr>
            </w:pPr>
            <w:r w:rsidRPr="00E864D6">
              <w:rPr>
                <w:b/>
                <w:bCs/>
                <w:szCs w:val="18"/>
                <w:lang w:eastAsia="es-SV"/>
              </w:rPr>
              <w:t>Peso Ponderado</w:t>
            </w:r>
          </w:p>
        </w:tc>
        <w:tc>
          <w:tcPr>
            <w:tcW w:w="1644" w:type="dxa"/>
            <w:tcBorders>
              <w:top w:val="dashed" w:sz="4" w:space="0" w:color="CCCCCC"/>
              <w:left w:val="dashed" w:sz="4" w:space="0" w:color="CCCCCC"/>
              <w:bottom w:val="dashed" w:sz="4" w:space="0" w:color="CCCCCC"/>
              <w:right w:val="dashed" w:sz="4" w:space="0" w:color="CCCCCC"/>
            </w:tcBorders>
            <w:shd w:val="clear" w:color="auto" w:fill="CCCCCC" w:themeFill="text2"/>
            <w:noWrap/>
            <w:hideMark/>
          </w:tcPr>
          <w:p w14:paraId="1E888BE4" w14:textId="77777777" w:rsidR="000D2DE1" w:rsidRPr="00E864D6" w:rsidRDefault="000D2DE1" w:rsidP="00135BFB">
            <w:pPr>
              <w:jc w:val="center"/>
              <w:cnfStyle w:val="000000100000" w:firstRow="0" w:lastRow="0" w:firstColumn="0" w:lastColumn="0" w:oddVBand="0" w:evenVBand="0" w:oddHBand="1" w:evenHBand="0" w:firstRowFirstColumn="0" w:firstRowLastColumn="0" w:lastRowFirstColumn="0" w:lastRowLastColumn="0"/>
              <w:rPr>
                <w:b/>
                <w:bCs/>
                <w:szCs w:val="18"/>
                <w:lang w:eastAsia="es-SV"/>
              </w:rPr>
            </w:pPr>
            <w:r w:rsidRPr="00E864D6">
              <w:rPr>
                <w:b/>
                <w:bCs/>
                <w:szCs w:val="18"/>
                <w:lang w:eastAsia="es-SV"/>
              </w:rPr>
              <w:t>Promedio por Módulo 2025</w:t>
            </w:r>
          </w:p>
        </w:tc>
        <w:tc>
          <w:tcPr>
            <w:tcW w:w="1790" w:type="dxa"/>
            <w:tcBorders>
              <w:top w:val="dashed" w:sz="4" w:space="0" w:color="CCCCCC"/>
              <w:left w:val="dashed" w:sz="4" w:space="0" w:color="CCCCCC"/>
              <w:bottom w:val="dashed" w:sz="4" w:space="0" w:color="CCCCCC"/>
              <w:right w:val="dashed" w:sz="4" w:space="0" w:color="CCCCCC"/>
            </w:tcBorders>
            <w:shd w:val="clear" w:color="auto" w:fill="CCCCCC" w:themeFill="text2"/>
            <w:noWrap/>
            <w:hideMark/>
          </w:tcPr>
          <w:p w14:paraId="776B60AC" w14:textId="77777777" w:rsidR="000D2DE1" w:rsidRPr="00E864D6" w:rsidRDefault="000D2DE1" w:rsidP="00135BFB">
            <w:pPr>
              <w:jc w:val="center"/>
              <w:cnfStyle w:val="000000100000" w:firstRow="0" w:lastRow="0" w:firstColumn="0" w:lastColumn="0" w:oddVBand="0" w:evenVBand="0" w:oddHBand="1" w:evenHBand="0" w:firstRowFirstColumn="0" w:firstRowLastColumn="0" w:lastRowFirstColumn="0" w:lastRowLastColumn="0"/>
              <w:rPr>
                <w:b/>
                <w:bCs/>
                <w:szCs w:val="18"/>
                <w:lang w:eastAsia="es-SV"/>
              </w:rPr>
            </w:pPr>
            <w:r w:rsidRPr="00E864D6">
              <w:rPr>
                <w:b/>
                <w:bCs/>
                <w:szCs w:val="18"/>
                <w:lang w:eastAsia="es-SV"/>
              </w:rPr>
              <w:t>Índice de Satisfacción 2025</w:t>
            </w:r>
          </w:p>
        </w:tc>
        <w:tc>
          <w:tcPr>
            <w:tcW w:w="1767" w:type="dxa"/>
            <w:tcBorders>
              <w:top w:val="dashed" w:sz="4" w:space="0" w:color="CCCCCC"/>
              <w:left w:val="dashed" w:sz="4" w:space="0" w:color="CCCCCC"/>
              <w:bottom w:val="dashed" w:sz="4" w:space="0" w:color="CCCCCC"/>
              <w:right w:val="dashed" w:sz="4" w:space="0" w:color="CCCCCC"/>
            </w:tcBorders>
            <w:shd w:val="clear" w:color="auto" w:fill="CCCCCC" w:themeFill="text2"/>
            <w:noWrap/>
            <w:hideMark/>
          </w:tcPr>
          <w:p w14:paraId="6D68A530" w14:textId="77777777" w:rsidR="000D2DE1" w:rsidRPr="00E864D6" w:rsidRDefault="000D2DE1" w:rsidP="00135BFB">
            <w:pPr>
              <w:jc w:val="center"/>
              <w:cnfStyle w:val="000000100000" w:firstRow="0" w:lastRow="0" w:firstColumn="0" w:lastColumn="0" w:oddVBand="0" w:evenVBand="0" w:oddHBand="1" w:evenHBand="0" w:firstRowFirstColumn="0" w:firstRowLastColumn="0" w:lastRowFirstColumn="0" w:lastRowLastColumn="0"/>
              <w:rPr>
                <w:b/>
                <w:bCs/>
                <w:szCs w:val="18"/>
                <w:lang w:eastAsia="es-SV"/>
              </w:rPr>
            </w:pPr>
            <w:r w:rsidRPr="00E864D6">
              <w:rPr>
                <w:b/>
                <w:bCs/>
                <w:szCs w:val="18"/>
                <w:lang w:eastAsia="es-SV"/>
              </w:rPr>
              <w:t>Promedio por Módulo 2023</w:t>
            </w:r>
          </w:p>
        </w:tc>
        <w:tc>
          <w:tcPr>
            <w:tcW w:w="1790" w:type="dxa"/>
            <w:tcBorders>
              <w:top w:val="dashed" w:sz="4" w:space="0" w:color="CCCCCC"/>
              <w:left w:val="dashed" w:sz="4" w:space="0" w:color="CCCCCC"/>
              <w:bottom w:val="dashed" w:sz="4" w:space="0" w:color="CCCCCC"/>
              <w:right w:val="dashed" w:sz="4" w:space="0" w:color="CCCCCC"/>
            </w:tcBorders>
            <w:shd w:val="clear" w:color="auto" w:fill="CCCCCC" w:themeFill="text2"/>
            <w:noWrap/>
            <w:hideMark/>
          </w:tcPr>
          <w:p w14:paraId="62960245" w14:textId="77777777" w:rsidR="000D2DE1" w:rsidRPr="00E864D6" w:rsidRDefault="000D2DE1" w:rsidP="00135BFB">
            <w:pPr>
              <w:jc w:val="center"/>
              <w:cnfStyle w:val="000000100000" w:firstRow="0" w:lastRow="0" w:firstColumn="0" w:lastColumn="0" w:oddVBand="0" w:evenVBand="0" w:oddHBand="1" w:evenHBand="0" w:firstRowFirstColumn="0" w:firstRowLastColumn="0" w:lastRowFirstColumn="0" w:lastRowLastColumn="0"/>
              <w:rPr>
                <w:b/>
                <w:bCs/>
                <w:szCs w:val="18"/>
                <w:lang w:eastAsia="es-SV"/>
              </w:rPr>
            </w:pPr>
            <w:r w:rsidRPr="00E864D6">
              <w:rPr>
                <w:b/>
                <w:bCs/>
                <w:szCs w:val="18"/>
                <w:lang w:eastAsia="es-SV"/>
              </w:rPr>
              <w:t>Índice de Satisfacción 2023</w:t>
            </w:r>
          </w:p>
        </w:tc>
      </w:tr>
      <w:tr w:rsidR="000701D0" w:rsidRPr="00E864D6" w14:paraId="31069192" w14:textId="77777777" w:rsidTr="000701D0">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279" w:type="dxa"/>
            <w:tcBorders>
              <w:top w:val="dashed" w:sz="4" w:space="0" w:color="CCCCCC"/>
              <w:left w:val="dashed" w:sz="4" w:space="0" w:color="CCCCCC"/>
              <w:bottom w:val="dashed" w:sz="4" w:space="0" w:color="CCCCCC"/>
              <w:right w:val="dashed" w:sz="4" w:space="0" w:color="CCCCCC"/>
            </w:tcBorders>
            <w:noWrap/>
            <w:hideMark/>
          </w:tcPr>
          <w:p w14:paraId="0AD502BF" w14:textId="77777777" w:rsidR="000D2DE1" w:rsidRPr="00E864D6" w:rsidRDefault="000D2DE1" w:rsidP="00135BFB">
            <w:pPr>
              <w:jc w:val="center"/>
              <w:rPr>
                <w:szCs w:val="18"/>
                <w:lang w:eastAsia="es-SV"/>
              </w:rPr>
            </w:pPr>
            <w:r w:rsidRPr="00E864D6">
              <w:rPr>
                <w:szCs w:val="18"/>
                <w:lang w:eastAsia="es-SV"/>
              </w:rPr>
              <w:t>Infraestructura y Elementos Tangibles</w:t>
            </w:r>
          </w:p>
        </w:tc>
        <w:tc>
          <w:tcPr>
            <w:tcW w:w="1260" w:type="dxa"/>
            <w:tcBorders>
              <w:top w:val="dashed" w:sz="4" w:space="0" w:color="CCCCCC"/>
              <w:left w:val="dashed" w:sz="4" w:space="0" w:color="CCCCCC"/>
              <w:bottom w:val="dashed" w:sz="4" w:space="0" w:color="CCCCCC"/>
              <w:right w:val="dashed" w:sz="4" w:space="0" w:color="CCCCCC"/>
            </w:tcBorders>
            <w:noWrap/>
            <w:hideMark/>
          </w:tcPr>
          <w:p w14:paraId="28D71B1A" w14:textId="77777777" w:rsidR="000D2DE1" w:rsidRPr="00E864D6" w:rsidRDefault="000D2DE1" w:rsidP="00135BFB">
            <w:pPr>
              <w:jc w:val="center"/>
              <w:cnfStyle w:val="000000010000" w:firstRow="0" w:lastRow="0" w:firstColumn="0" w:lastColumn="0" w:oddVBand="0" w:evenVBand="0" w:oddHBand="0" w:evenHBand="1" w:firstRowFirstColumn="0" w:firstRowLastColumn="0" w:lastRowFirstColumn="0" w:lastRowLastColumn="0"/>
              <w:rPr>
                <w:szCs w:val="18"/>
                <w:lang w:eastAsia="es-SV"/>
              </w:rPr>
            </w:pPr>
            <w:r w:rsidRPr="00E864D6">
              <w:rPr>
                <w:szCs w:val="18"/>
                <w:lang w:eastAsia="es-SV"/>
              </w:rPr>
              <w:t>11%</w:t>
            </w:r>
          </w:p>
        </w:tc>
        <w:tc>
          <w:tcPr>
            <w:tcW w:w="1644" w:type="dxa"/>
            <w:tcBorders>
              <w:top w:val="dashed" w:sz="4" w:space="0" w:color="CCCCCC"/>
              <w:left w:val="dashed" w:sz="4" w:space="0" w:color="CCCCCC"/>
              <w:bottom w:val="dashed" w:sz="4" w:space="0" w:color="CCCCCC"/>
              <w:right w:val="dashed" w:sz="4" w:space="0" w:color="CCCCCC"/>
            </w:tcBorders>
            <w:noWrap/>
            <w:hideMark/>
          </w:tcPr>
          <w:p w14:paraId="5F377362" w14:textId="77777777" w:rsidR="000D2DE1" w:rsidRPr="00E864D6" w:rsidRDefault="000D2DE1" w:rsidP="00135BFB">
            <w:pPr>
              <w:jc w:val="center"/>
              <w:cnfStyle w:val="000000010000" w:firstRow="0" w:lastRow="0" w:firstColumn="0" w:lastColumn="0" w:oddVBand="0" w:evenVBand="0" w:oddHBand="0" w:evenHBand="1" w:firstRowFirstColumn="0" w:firstRowLastColumn="0" w:lastRowFirstColumn="0" w:lastRowLastColumn="0"/>
              <w:rPr>
                <w:szCs w:val="18"/>
                <w:lang w:eastAsia="es-SV"/>
              </w:rPr>
            </w:pPr>
            <w:r w:rsidRPr="00E864D6">
              <w:rPr>
                <w:szCs w:val="18"/>
                <w:lang w:eastAsia="es-SV"/>
              </w:rPr>
              <w:t>8.92</w:t>
            </w:r>
          </w:p>
        </w:tc>
        <w:tc>
          <w:tcPr>
            <w:tcW w:w="1790" w:type="dxa"/>
            <w:tcBorders>
              <w:top w:val="dashed" w:sz="4" w:space="0" w:color="CCCCCC"/>
              <w:left w:val="dashed" w:sz="4" w:space="0" w:color="CCCCCC"/>
              <w:bottom w:val="dashed" w:sz="4" w:space="0" w:color="CCCCCC"/>
              <w:right w:val="dashed" w:sz="4" w:space="0" w:color="CCCCCC"/>
            </w:tcBorders>
            <w:noWrap/>
            <w:hideMark/>
          </w:tcPr>
          <w:p w14:paraId="6D52669E" w14:textId="77777777" w:rsidR="000D2DE1" w:rsidRPr="00E864D6" w:rsidRDefault="000D2DE1" w:rsidP="00135BFB">
            <w:pPr>
              <w:jc w:val="center"/>
              <w:cnfStyle w:val="000000010000" w:firstRow="0" w:lastRow="0" w:firstColumn="0" w:lastColumn="0" w:oddVBand="0" w:evenVBand="0" w:oddHBand="0" w:evenHBand="1" w:firstRowFirstColumn="0" w:firstRowLastColumn="0" w:lastRowFirstColumn="0" w:lastRowLastColumn="0"/>
              <w:rPr>
                <w:szCs w:val="18"/>
                <w:lang w:eastAsia="es-SV"/>
              </w:rPr>
            </w:pPr>
            <w:r w:rsidRPr="00E864D6">
              <w:rPr>
                <w:szCs w:val="18"/>
                <w:lang w:eastAsia="es-SV"/>
              </w:rPr>
              <w:t>0.98</w:t>
            </w:r>
          </w:p>
        </w:tc>
        <w:tc>
          <w:tcPr>
            <w:tcW w:w="1767" w:type="dxa"/>
            <w:tcBorders>
              <w:top w:val="dashed" w:sz="4" w:space="0" w:color="CCCCCC"/>
              <w:left w:val="dashed" w:sz="4" w:space="0" w:color="CCCCCC"/>
              <w:bottom w:val="dashed" w:sz="4" w:space="0" w:color="CCCCCC"/>
              <w:right w:val="dashed" w:sz="4" w:space="0" w:color="CCCCCC"/>
            </w:tcBorders>
            <w:noWrap/>
            <w:hideMark/>
          </w:tcPr>
          <w:p w14:paraId="0D37AA72" w14:textId="77777777" w:rsidR="000D2DE1" w:rsidRPr="00E864D6" w:rsidRDefault="000D2DE1" w:rsidP="00135BFB">
            <w:pPr>
              <w:jc w:val="center"/>
              <w:cnfStyle w:val="000000010000" w:firstRow="0" w:lastRow="0" w:firstColumn="0" w:lastColumn="0" w:oddVBand="0" w:evenVBand="0" w:oddHBand="0" w:evenHBand="1" w:firstRowFirstColumn="0" w:firstRowLastColumn="0" w:lastRowFirstColumn="0" w:lastRowLastColumn="0"/>
              <w:rPr>
                <w:szCs w:val="18"/>
                <w:lang w:eastAsia="es-SV"/>
              </w:rPr>
            </w:pPr>
            <w:r w:rsidRPr="00E864D6">
              <w:rPr>
                <w:szCs w:val="18"/>
                <w:lang w:eastAsia="es-SV"/>
              </w:rPr>
              <w:t>8.95</w:t>
            </w:r>
          </w:p>
        </w:tc>
        <w:tc>
          <w:tcPr>
            <w:tcW w:w="1790" w:type="dxa"/>
            <w:tcBorders>
              <w:top w:val="dashed" w:sz="4" w:space="0" w:color="CCCCCC"/>
              <w:left w:val="dashed" w:sz="4" w:space="0" w:color="CCCCCC"/>
              <w:bottom w:val="dashed" w:sz="4" w:space="0" w:color="CCCCCC"/>
              <w:right w:val="dashed" w:sz="4" w:space="0" w:color="CCCCCC"/>
            </w:tcBorders>
            <w:noWrap/>
            <w:hideMark/>
          </w:tcPr>
          <w:p w14:paraId="2B929262" w14:textId="77777777" w:rsidR="000D2DE1" w:rsidRPr="00E864D6" w:rsidRDefault="000D2DE1" w:rsidP="00135BFB">
            <w:pPr>
              <w:jc w:val="center"/>
              <w:cnfStyle w:val="000000010000" w:firstRow="0" w:lastRow="0" w:firstColumn="0" w:lastColumn="0" w:oddVBand="0" w:evenVBand="0" w:oddHBand="0" w:evenHBand="1" w:firstRowFirstColumn="0" w:firstRowLastColumn="0" w:lastRowFirstColumn="0" w:lastRowLastColumn="0"/>
              <w:rPr>
                <w:szCs w:val="18"/>
                <w:lang w:eastAsia="es-SV"/>
              </w:rPr>
            </w:pPr>
            <w:r w:rsidRPr="00E864D6">
              <w:rPr>
                <w:szCs w:val="18"/>
                <w:lang w:eastAsia="es-SV"/>
              </w:rPr>
              <w:t>0.98</w:t>
            </w:r>
          </w:p>
        </w:tc>
      </w:tr>
      <w:tr w:rsidR="000701D0" w:rsidRPr="00E864D6" w14:paraId="407F1561" w14:textId="77777777" w:rsidTr="000701D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279" w:type="dxa"/>
            <w:tcBorders>
              <w:top w:val="dashed" w:sz="4" w:space="0" w:color="CCCCCC"/>
              <w:left w:val="dashed" w:sz="4" w:space="0" w:color="CCCCCC"/>
              <w:bottom w:val="dashed" w:sz="4" w:space="0" w:color="CCCCCC"/>
              <w:right w:val="dashed" w:sz="4" w:space="0" w:color="CCCCCC"/>
            </w:tcBorders>
            <w:noWrap/>
            <w:hideMark/>
          </w:tcPr>
          <w:p w14:paraId="640B4AF4" w14:textId="77777777" w:rsidR="000D2DE1" w:rsidRPr="00E864D6" w:rsidRDefault="000D2DE1" w:rsidP="00135BFB">
            <w:pPr>
              <w:jc w:val="center"/>
              <w:rPr>
                <w:szCs w:val="18"/>
                <w:lang w:eastAsia="es-SV"/>
              </w:rPr>
            </w:pPr>
            <w:r w:rsidRPr="00E864D6">
              <w:rPr>
                <w:szCs w:val="18"/>
                <w:lang w:eastAsia="es-SV"/>
              </w:rPr>
              <w:t>Empatía del Personal</w:t>
            </w:r>
          </w:p>
        </w:tc>
        <w:tc>
          <w:tcPr>
            <w:tcW w:w="1260" w:type="dxa"/>
            <w:tcBorders>
              <w:top w:val="dashed" w:sz="4" w:space="0" w:color="CCCCCC"/>
              <w:left w:val="dashed" w:sz="4" w:space="0" w:color="CCCCCC"/>
              <w:bottom w:val="dashed" w:sz="4" w:space="0" w:color="CCCCCC"/>
              <w:right w:val="dashed" w:sz="4" w:space="0" w:color="CCCCCC"/>
            </w:tcBorders>
            <w:noWrap/>
            <w:hideMark/>
          </w:tcPr>
          <w:p w14:paraId="20476655" w14:textId="77777777" w:rsidR="000D2DE1" w:rsidRPr="00E864D6" w:rsidRDefault="000D2DE1" w:rsidP="00135BFB">
            <w:pPr>
              <w:jc w:val="center"/>
              <w:cnfStyle w:val="000000100000" w:firstRow="0" w:lastRow="0" w:firstColumn="0" w:lastColumn="0" w:oddVBand="0" w:evenVBand="0" w:oddHBand="1" w:evenHBand="0" w:firstRowFirstColumn="0" w:firstRowLastColumn="0" w:lastRowFirstColumn="0" w:lastRowLastColumn="0"/>
              <w:rPr>
                <w:szCs w:val="18"/>
                <w:lang w:eastAsia="es-SV"/>
              </w:rPr>
            </w:pPr>
            <w:r w:rsidRPr="00E864D6">
              <w:rPr>
                <w:szCs w:val="18"/>
                <w:lang w:eastAsia="es-SV"/>
              </w:rPr>
              <w:t>16%</w:t>
            </w:r>
          </w:p>
        </w:tc>
        <w:tc>
          <w:tcPr>
            <w:tcW w:w="1644" w:type="dxa"/>
            <w:tcBorders>
              <w:top w:val="dashed" w:sz="4" w:space="0" w:color="CCCCCC"/>
              <w:left w:val="dashed" w:sz="4" w:space="0" w:color="CCCCCC"/>
              <w:bottom w:val="dashed" w:sz="4" w:space="0" w:color="CCCCCC"/>
              <w:right w:val="dashed" w:sz="4" w:space="0" w:color="CCCCCC"/>
            </w:tcBorders>
            <w:noWrap/>
            <w:hideMark/>
          </w:tcPr>
          <w:p w14:paraId="6E2D8FBC" w14:textId="77777777" w:rsidR="000D2DE1" w:rsidRPr="00E864D6" w:rsidRDefault="000D2DE1" w:rsidP="00135BFB">
            <w:pPr>
              <w:jc w:val="center"/>
              <w:cnfStyle w:val="000000100000" w:firstRow="0" w:lastRow="0" w:firstColumn="0" w:lastColumn="0" w:oddVBand="0" w:evenVBand="0" w:oddHBand="1" w:evenHBand="0" w:firstRowFirstColumn="0" w:firstRowLastColumn="0" w:lastRowFirstColumn="0" w:lastRowLastColumn="0"/>
              <w:rPr>
                <w:szCs w:val="18"/>
                <w:lang w:eastAsia="es-SV"/>
              </w:rPr>
            </w:pPr>
            <w:r w:rsidRPr="00E864D6">
              <w:rPr>
                <w:szCs w:val="18"/>
                <w:lang w:eastAsia="es-SV"/>
              </w:rPr>
              <w:t>9.26</w:t>
            </w:r>
          </w:p>
        </w:tc>
        <w:tc>
          <w:tcPr>
            <w:tcW w:w="1790" w:type="dxa"/>
            <w:tcBorders>
              <w:top w:val="dashed" w:sz="4" w:space="0" w:color="CCCCCC"/>
              <w:left w:val="dashed" w:sz="4" w:space="0" w:color="CCCCCC"/>
              <w:bottom w:val="dashed" w:sz="4" w:space="0" w:color="CCCCCC"/>
              <w:right w:val="dashed" w:sz="4" w:space="0" w:color="CCCCCC"/>
            </w:tcBorders>
            <w:noWrap/>
            <w:hideMark/>
          </w:tcPr>
          <w:p w14:paraId="64F01CBA" w14:textId="77777777" w:rsidR="000D2DE1" w:rsidRPr="00E864D6" w:rsidRDefault="000D2DE1" w:rsidP="00135BFB">
            <w:pPr>
              <w:jc w:val="center"/>
              <w:cnfStyle w:val="000000100000" w:firstRow="0" w:lastRow="0" w:firstColumn="0" w:lastColumn="0" w:oddVBand="0" w:evenVBand="0" w:oddHBand="1" w:evenHBand="0" w:firstRowFirstColumn="0" w:firstRowLastColumn="0" w:lastRowFirstColumn="0" w:lastRowLastColumn="0"/>
              <w:rPr>
                <w:szCs w:val="18"/>
                <w:lang w:eastAsia="es-SV"/>
              </w:rPr>
            </w:pPr>
            <w:r w:rsidRPr="00E864D6">
              <w:rPr>
                <w:szCs w:val="18"/>
                <w:lang w:eastAsia="es-SV"/>
              </w:rPr>
              <w:t>1.48</w:t>
            </w:r>
          </w:p>
        </w:tc>
        <w:tc>
          <w:tcPr>
            <w:tcW w:w="1767" w:type="dxa"/>
            <w:tcBorders>
              <w:top w:val="dashed" w:sz="4" w:space="0" w:color="CCCCCC"/>
              <w:left w:val="dashed" w:sz="4" w:space="0" w:color="CCCCCC"/>
              <w:bottom w:val="dashed" w:sz="4" w:space="0" w:color="CCCCCC"/>
              <w:right w:val="dashed" w:sz="4" w:space="0" w:color="CCCCCC"/>
            </w:tcBorders>
            <w:noWrap/>
            <w:hideMark/>
          </w:tcPr>
          <w:p w14:paraId="6A8AE81B" w14:textId="77777777" w:rsidR="000D2DE1" w:rsidRPr="00E864D6" w:rsidRDefault="000D2DE1" w:rsidP="00135BFB">
            <w:pPr>
              <w:jc w:val="center"/>
              <w:cnfStyle w:val="000000100000" w:firstRow="0" w:lastRow="0" w:firstColumn="0" w:lastColumn="0" w:oddVBand="0" w:evenVBand="0" w:oddHBand="1" w:evenHBand="0" w:firstRowFirstColumn="0" w:firstRowLastColumn="0" w:lastRowFirstColumn="0" w:lastRowLastColumn="0"/>
              <w:rPr>
                <w:szCs w:val="18"/>
                <w:lang w:eastAsia="es-SV"/>
              </w:rPr>
            </w:pPr>
            <w:r w:rsidRPr="00E864D6">
              <w:rPr>
                <w:szCs w:val="18"/>
                <w:lang w:eastAsia="es-SV"/>
              </w:rPr>
              <w:t>9.22</w:t>
            </w:r>
          </w:p>
        </w:tc>
        <w:tc>
          <w:tcPr>
            <w:tcW w:w="1790" w:type="dxa"/>
            <w:tcBorders>
              <w:top w:val="dashed" w:sz="4" w:space="0" w:color="CCCCCC"/>
              <w:left w:val="dashed" w:sz="4" w:space="0" w:color="CCCCCC"/>
              <w:bottom w:val="dashed" w:sz="4" w:space="0" w:color="CCCCCC"/>
              <w:right w:val="dashed" w:sz="4" w:space="0" w:color="CCCCCC"/>
            </w:tcBorders>
            <w:noWrap/>
            <w:hideMark/>
          </w:tcPr>
          <w:p w14:paraId="6DF73A28" w14:textId="77777777" w:rsidR="000D2DE1" w:rsidRPr="00E864D6" w:rsidRDefault="000D2DE1" w:rsidP="00135BFB">
            <w:pPr>
              <w:jc w:val="center"/>
              <w:cnfStyle w:val="000000100000" w:firstRow="0" w:lastRow="0" w:firstColumn="0" w:lastColumn="0" w:oddVBand="0" w:evenVBand="0" w:oddHBand="1" w:evenHBand="0" w:firstRowFirstColumn="0" w:firstRowLastColumn="0" w:lastRowFirstColumn="0" w:lastRowLastColumn="0"/>
              <w:rPr>
                <w:szCs w:val="18"/>
                <w:lang w:eastAsia="es-SV"/>
              </w:rPr>
            </w:pPr>
            <w:r w:rsidRPr="00E864D6">
              <w:rPr>
                <w:szCs w:val="18"/>
                <w:lang w:eastAsia="es-SV"/>
              </w:rPr>
              <w:t>1.48</w:t>
            </w:r>
          </w:p>
        </w:tc>
      </w:tr>
      <w:tr w:rsidR="000701D0" w:rsidRPr="00E864D6" w14:paraId="7D673236" w14:textId="77777777" w:rsidTr="000701D0">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279" w:type="dxa"/>
            <w:tcBorders>
              <w:top w:val="dashed" w:sz="4" w:space="0" w:color="CCCCCC"/>
              <w:left w:val="dashed" w:sz="4" w:space="0" w:color="CCCCCC"/>
              <w:bottom w:val="dashed" w:sz="4" w:space="0" w:color="CCCCCC"/>
              <w:right w:val="dashed" w:sz="4" w:space="0" w:color="CCCCCC"/>
            </w:tcBorders>
            <w:noWrap/>
            <w:hideMark/>
          </w:tcPr>
          <w:p w14:paraId="66640606" w14:textId="77777777" w:rsidR="000D2DE1" w:rsidRPr="00E864D6" w:rsidRDefault="000D2DE1" w:rsidP="00135BFB">
            <w:pPr>
              <w:jc w:val="center"/>
              <w:rPr>
                <w:szCs w:val="18"/>
                <w:lang w:eastAsia="es-SV"/>
              </w:rPr>
            </w:pPr>
            <w:r w:rsidRPr="00E864D6">
              <w:rPr>
                <w:szCs w:val="18"/>
                <w:lang w:eastAsia="es-SV"/>
              </w:rPr>
              <w:t>Profesionalismo de los Empleados</w:t>
            </w:r>
          </w:p>
        </w:tc>
        <w:tc>
          <w:tcPr>
            <w:tcW w:w="1260" w:type="dxa"/>
            <w:tcBorders>
              <w:top w:val="dashed" w:sz="4" w:space="0" w:color="CCCCCC"/>
              <w:left w:val="dashed" w:sz="4" w:space="0" w:color="CCCCCC"/>
              <w:bottom w:val="dashed" w:sz="4" w:space="0" w:color="CCCCCC"/>
              <w:right w:val="dashed" w:sz="4" w:space="0" w:color="CCCCCC"/>
            </w:tcBorders>
            <w:noWrap/>
            <w:hideMark/>
          </w:tcPr>
          <w:p w14:paraId="26480194" w14:textId="77777777" w:rsidR="000D2DE1" w:rsidRPr="00E864D6" w:rsidRDefault="000D2DE1" w:rsidP="00135BFB">
            <w:pPr>
              <w:jc w:val="center"/>
              <w:cnfStyle w:val="000000010000" w:firstRow="0" w:lastRow="0" w:firstColumn="0" w:lastColumn="0" w:oddVBand="0" w:evenVBand="0" w:oddHBand="0" w:evenHBand="1" w:firstRowFirstColumn="0" w:firstRowLastColumn="0" w:lastRowFirstColumn="0" w:lastRowLastColumn="0"/>
              <w:rPr>
                <w:szCs w:val="18"/>
                <w:lang w:eastAsia="es-SV"/>
              </w:rPr>
            </w:pPr>
            <w:r w:rsidRPr="00E864D6">
              <w:rPr>
                <w:szCs w:val="18"/>
                <w:lang w:eastAsia="es-SV"/>
              </w:rPr>
              <w:t>32%</w:t>
            </w:r>
          </w:p>
        </w:tc>
        <w:tc>
          <w:tcPr>
            <w:tcW w:w="1644" w:type="dxa"/>
            <w:tcBorders>
              <w:top w:val="dashed" w:sz="4" w:space="0" w:color="CCCCCC"/>
              <w:left w:val="dashed" w:sz="4" w:space="0" w:color="CCCCCC"/>
              <w:bottom w:val="dashed" w:sz="4" w:space="0" w:color="CCCCCC"/>
              <w:right w:val="dashed" w:sz="4" w:space="0" w:color="CCCCCC"/>
            </w:tcBorders>
            <w:noWrap/>
            <w:hideMark/>
          </w:tcPr>
          <w:p w14:paraId="337145BC" w14:textId="77777777" w:rsidR="000D2DE1" w:rsidRPr="00E864D6" w:rsidRDefault="000D2DE1" w:rsidP="00135BFB">
            <w:pPr>
              <w:jc w:val="center"/>
              <w:cnfStyle w:val="000000010000" w:firstRow="0" w:lastRow="0" w:firstColumn="0" w:lastColumn="0" w:oddVBand="0" w:evenVBand="0" w:oddHBand="0" w:evenHBand="1" w:firstRowFirstColumn="0" w:firstRowLastColumn="0" w:lastRowFirstColumn="0" w:lastRowLastColumn="0"/>
              <w:rPr>
                <w:szCs w:val="18"/>
                <w:lang w:eastAsia="es-SV"/>
              </w:rPr>
            </w:pPr>
            <w:r w:rsidRPr="00E864D6">
              <w:rPr>
                <w:szCs w:val="18"/>
                <w:lang w:eastAsia="es-SV"/>
              </w:rPr>
              <w:t>9.28</w:t>
            </w:r>
          </w:p>
        </w:tc>
        <w:tc>
          <w:tcPr>
            <w:tcW w:w="1790" w:type="dxa"/>
            <w:tcBorders>
              <w:top w:val="dashed" w:sz="4" w:space="0" w:color="CCCCCC"/>
              <w:left w:val="dashed" w:sz="4" w:space="0" w:color="CCCCCC"/>
              <w:bottom w:val="dashed" w:sz="4" w:space="0" w:color="CCCCCC"/>
              <w:right w:val="dashed" w:sz="4" w:space="0" w:color="CCCCCC"/>
            </w:tcBorders>
            <w:noWrap/>
            <w:hideMark/>
          </w:tcPr>
          <w:p w14:paraId="1B8D1544" w14:textId="77777777" w:rsidR="000D2DE1" w:rsidRPr="00E864D6" w:rsidRDefault="000D2DE1" w:rsidP="00135BFB">
            <w:pPr>
              <w:jc w:val="center"/>
              <w:cnfStyle w:val="000000010000" w:firstRow="0" w:lastRow="0" w:firstColumn="0" w:lastColumn="0" w:oddVBand="0" w:evenVBand="0" w:oddHBand="0" w:evenHBand="1" w:firstRowFirstColumn="0" w:firstRowLastColumn="0" w:lastRowFirstColumn="0" w:lastRowLastColumn="0"/>
              <w:rPr>
                <w:szCs w:val="18"/>
                <w:lang w:eastAsia="es-SV"/>
              </w:rPr>
            </w:pPr>
            <w:r w:rsidRPr="00E864D6">
              <w:rPr>
                <w:szCs w:val="18"/>
                <w:lang w:eastAsia="es-SV"/>
              </w:rPr>
              <w:t>2.97</w:t>
            </w:r>
          </w:p>
        </w:tc>
        <w:tc>
          <w:tcPr>
            <w:tcW w:w="1767" w:type="dxa"/>
            <w:tcBorders>
              <w:top w:val="dashed" w:sz="4" w:space="0" w:color="CCCCCC"/>
              <w:left w:val="dashed" w:sz="4" w:space="0" w:color="CCCCCC"/>
              <w:bottom w:val="dashed" w:sz="4" w:space="0" w:color="CCCCCC"/>
              <w:right w:val="dashed" w:sz="4" w:space="0" w:color="CCCCCC"/>
            </w:tcBorders>
            <w:noWrap/>
            <w:hideMark/>
          </w:tcPr>
          <w:p w14:paraId="0E758EA0" w14:textId="77777777" w:rsidR="000D2DE1" w:rsidRPr="00E864D6" w:rsidRDefault="000D2DE1" w:rsidP="00135BFB">
            <w:pPr>
              <w:jc w:val="center"/>
              <w:cnfStyle w:val="000000010000" w:firstRow="0" w:lastRow="0" w:firstColumn="0" w:lastColumn="0" w:oddVBand="0" w:evenVBand="0" w:oddHBand="0" w:evenHBand="1" w:firstRowFirstColumn="0" w:firstRowLastColumn="0" w:lastRowFirstColumn="0" w:lastRowLastColumn="0"/>
              <w:rPr>
                <w:szCs w:val="18"/>
                <w:lang w:eastAsia="es-SV"/>
              </w:rPr>
            </w:pPr>
            <w:r w:rsidRPr="00E864D6">
              <w:rPr>
                <w:szCs w:val="18"/>
                <w:lang w:eastAsia="es-SV"/>
              </w:rPr>
              <w:t>9.06</w:t>
            </w:r>
          </w:p>
        </w:tc>
        <w:tc>
          <w:tcPr>
            <w:tcW w:w="1790" w:type="dxa"/>
            <w:tcBorders>
              <w:top w:val="dashed" w:sz="4" w:space="0" w:color="CCCCCC"/>
              <w:left w:val="dashed" w:sz="4" w:space="0" w:color="CCCCCC"/>
              <w:bottom w:val="dashed" w:sz="4" w:space="0" w:color="CCCCCC"/>
              <w:right w:val="dashed" w:sz="4" w:space="0" w:color="CCCCCC"/>
            </w:tcBorders>
            <w:noWrap/>
            <w:hideMark/>
          </w:tcPr>
          <w:p w14:paraId="4EED3716" w14:textId="77777777" w:rsidR="000D2DE1" w:rsidRPr="00E864D6" w:rsidRDefault="000D2DE1" w:rsidP="00135BFB">
            <w:pPr>
              <w:jc w:val="center"/>
              <w:cnfStyle w:val="000000010000" w:firstRow="0" w:lastRow="0" w:firstColumn="0" w:lastColumn="0" w:oddVBand="0" w:evenVBand="0" w:oddHBand="0" w:evenHBand="1" w:firstRowFirstColumn="0" w:firstRowLastColumn="0" w:lastRowFirstColumn="0" w:lastRowLastColumn="0"/>
              <w:rPr>
                <w:szCs w:val="18"/>
                <w:lang w:eastAsia="es-SV"/>
              </w:rPr>
            </w:pPr>
            <w:r w:rsidRPr="00E864D6">
              <w:rPr>
                <w:szCs w:val="18"/>
                <w:lang w:eastAsia="es-SV"/>
              </w:rPr>
              <w:t>2.90</w:t>
            </w:r>
          </w:p>
        </w:tc>
      </w:tr>
      <w:tr w:rsidR="000701D0" w:rsidRPr="00E864D6" w14:paraId="1BA9AD39" w14:textId="77777777" w:rsidTr="000701D0">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279" w:type="dxa"/>
            <w:tcBorders>
              <w:top w:val="dashed" w:sz="4" w:space="0" w:color="CCCCCC"/>
              <w:left w:val="dashed" w:sz="4" w:space="0" w:color="CCCCCC"/>
              <w:bottom w:val="dashed" w:sz="4" w:space="0" w:color="CCCCCC"/>
              <w:right w:val="dashed" w:sz="4" w:space="0" w:color="CCCCCC"/>
            </w:tcBorders>
            <w:noWrap/>
            <w:hideMark/>
          </w:tcPr>
          <w:p w14:paraId="7AFE3F0B" w14:textId="77777777" w:rsidR="000D2DE1" w:rsidRPr="00E864D6" w:rsidRDefault="000D2DE1" w:rsidP="00135BFB">
            <w:pPr>
              <w:jc w:val="center"/>
              <w:rPr>
                <w:szCs w:val="18"/>
                <w:lang w:eastAsia="es-SV"/>
              </w:rPr>
            </w:pPr>
            <w:r w:rsidRPr="00E864D6">
              <w:rPr>
                <w:szCs w:val="18"/>
                <w:lang w:eastAsia="es-SV"/>
              </w:rPr>
              <w:t>Capacidad de Respuesta Institucional</w:t>
            </w:r>
          </w:p>
        </w:tc>
        <w:tc>
          <w:tcPr>
            <w:tcW w:w="1260" w:type="dxa"/>
            <w:tcBorders>
              <w:top w:val="dashed" w:sz="4" w:space="0" w:color="CCCCCC"/>
              <w:left w:val="dashed" w:sz="4" w:space="0" w:color="CCCCCC"/>
              <w:bottom w:val="dashed" w:sz="4" w:space="0" w:color="CCCCCC"/>
              <w:right w:val="dashed" w:sz="4" w:space="0" w:color="CCCCCC"/>
            </w:tcBorders>
            <w:noWrap/>
            <w:hideMark/>
          </w:tcPr>
          <w:p w14:paraId="06C58BE6" w14:textId="77777777" w:rsidR="000D2DE1" w:rsidRPr="00E864D6" w:rsidRDefault="000D2DE1" w:rsidP="00135BFB">
            <w:pPr>
              <w:jc w:val="center"/>
              <w:cnfStyle w:val="000000100000" w:firstRow="0" w:lastRow="0" w:firstColumn="0" w:lastColumn="0" w:oddVBand="0" w:evenVBand="0" w:oddHBand="1" w:evenHBand="0" w:firstRowFirstColumn="0" w:firstRowLastColumn="0" w:lastRowFirstColumn="0" w:lastRowLastColumn="0"/>
              <w:rPr>
                <w:szCs w:val="18"/>
                <w:lang w:eastAsia="es-SV"/>
              </w:rPr>
            </w:pPr>
            <w:r w:rsidRPr="00E864D6">
              <w:rPr>
                <w:szCs w:val="18"/>
                <w:lang w:eastAsia="es-SV"/>
              </w:rPr>
              <w:t>41%</w:t>
            </w:r>
          </w:p>
        </w:tc>
        <w:tc>
          <w:tcPr>
            <w:tcW w:w="1644" w:type="dxa"/>
            <w:tcBorders>
              <w:top w:val="dashed" w:sz="4" w:space="0" w:color="CCCCCC"/>
              <w:left w:val="dashed" w:sz="4" w:space="0" w:color="CCCCCC"/>
              <w:bottom w:val="dashed" w:sz="4" w:space="0" w:color="CCCCCC"/>
              <w:right w:val="dashed" w:sz="4" w:space="0" w:color="CCCCCC"/>
            </w:tcBorders>
            <w:noWrap/>
            <w:hideMark/>
          </w:tcPr>
          <w:p w14:paraId="6394B69E" w14:textId="77777777" w:rsidR="000D2DE1" w:rsidRPr="00E864D6" w:rsidRDefault="000D2DE1" w:rsidP="00135BFB">
            <w:pPr>
              <w:jc w:val="center"/>
              <w:cnfStyle w:val="000000100000" w:firstRow="0" w:lastRow="0" w:firstColumn="0" w:lastColumn="0" w:oddVBand="0" w:evenVBand="0" w:oddHBand="1" w:evenHBand="0" w:firstRowFirstColumn="0" w:firstRowLastColumn="0" w:lastRowFirstColumn="0" w:lastRowLastColumn="0"/>
              <w:rPr>
                <w:szCs w:val="18"/>
                <w:lang w:eastAsia="es-SV"/>
              </w:rPr>
            </w:pPr>
            <w:r w:rsidRPr="00E864D6">
              <w:rPr>
                <w:szCs w:val="18"/>
                <w:lang w:eastAsia="es-SV"/>
              </w:rPr>
              <w:t>9.04</w:t>
            </w:r>
          </w:p>
        </w:tc>
        <w:tc>
          <w:tcPr>
            <w:tcW w:w="1790" w:type="dxa"/>
            <w:tcBorders>
              <w:top w:val="dashed" w:sz="4" w:space="0" w:color="CCCCCC"/>
              <w:left w:val="dashed" w:sz="4" w:space="0" w:color="CCCCCC"/>
              <w:bottom w:val="dashed" w:sz="4" w:space="0" w:color="CCCCCC"/>
              <w:right w:val="dashed" w:sz="4" w:space="0" w:color="CCCCCC"/>
            </w:tcBorders>
            <w:noWrap/>
            <w:hideMark/>
          </w:tcPr>
          <w:p w14:paraId="5B2EB0DA" w14:textId="77777777" w:rsidR="000D2DE1" w:rsidRPr="00E864D6" w:rsidRDefault="000D2DE1" w:rsidP="00135BFB">
            <w:pPr>
              <w:jc w:val="center"/>
              <w:cnfStyle w:val="000000100000" w:firstRow="0" w:lastRow="0" w:firstColumn="0" w:lastColumn="0" w:oddVBand="0" w:evenVBand="0" w:oddHBand="1" w:evenHBand="0" w:firstRowFirstColumn="0" w:firstRowLastColumn="0" w:lastRowFirstColumn="0" w:lastRowLastColumn="0"/>
              <w:rPr>
                <w:szCs w:val="18"/>
                <w:lang w:eastAsia="es-SV"/>
              </w:rPr>
            </w:pPr>
            <w:r w:rsidRPr="00E864D6">
              <w:rPr>
                <w:szCs w:val="18"/>
                <w:lang w:eastAsia="es-SV"/>
              </w:rPr>
              <w:t>3.71</w:t>
            </w:r>
          </w:p>
        </w:tc>
        <w:tc>
          <w:tcPr>
            <w:tcW w:w="1767" w:type="dxa"/>
            <w:tcBorders>
              <w:top w:val="dashed" w:sz="4" w:space="0" w:color="CCCCCC"/>
              <w:left w:val="dashed" w:sz="4" w:space="0" w:color="CCCCCC"/>
              <w:bottom w:val="dashed" w:sz="4" w:space="0" w:color="CCCCCC"/>
              <w:right w:val="dashed" w:sz="4" w:space="0" w:color="CCCCCC"/>
            </w:tcBorders>
            <w:noWrap/>
            <w:hideMark/>
          </w:tcPr>
          <w:p w14:paraId="294372CA" w14:textId="77777777" w:rsidR="000D2DE1" w:rsidRPr="00E864D6" w:rsidRDefault="000D2DE1" w:rsidP="00135BFB">
            <w:pPr>
              <w:jc w:val="center"/>
              <w:cnfStyle w:val="000000100000" w:firstRow="0" w:lastRow="0" w:firstColumn="0" w:lastColumn="0" w:oddVBand="0" w:evenVBand="0" w:oddHBand="1" w:evenHBand="0" w:firstRowFirstColumn="0" w:firstRowLastColumn="0" w:lastRowFirstColumn="0" w:lastRowLastColumn="0"/>
              <w:rPr>
                <w:szCs w:val="18"/>
                <w:lang w:eastAsia="es-SV"/>
              </w:rPr>
            </w:pPr>
            <w:r w:rsidRPr="00E864D6">
              <w:rPr>
                <w:szCs w:val="18"/>
                <w:lang w:eastAsia="es-SV"/>
              </w:rPr>
              <w:t>8.57</w:t>
            </w:r>
          </w:p>
        </w:tc>
        <w:tc>
          <w:tcPr>
            <w:tcW w:w="1790" w:type="dxa"/>
            <w:tcBorders>
              <w:top w:val="dashed" w:sz="4" w:space="0" w:color="CCCCCC"/>
              <w:left w:val="dashed" w:sz="4" w:space="0" w:color="CCCCCC"/>
              <w:bottom w:val="dashed" w:sz="4" w:space="0" w:color="CCCCCC"/>
              <w:right w:val="dashed" w:sz="4" w:space="0" w:color="CCCCCC"/>
            </w:tcBorders>
            <w:noWrap/>
            <w:hideMark/>
          </w:tcPr>
          <w:p w14:paraId="1B976FD3" w14:textId="77777777" w:rsidR="000D2DE1" w:rsidRPr="00E864D6" w:rsidRDefault="000D2DE1" w:rsidP="00135BFB">
            <w:pPr>
              <w:jc w:val="center"/>
              <w:cnfStyle w:val="000000100000" w:firstRow="0" w:lastRow="0" w:firstColumn="0" w:lastColumn="0" w:oddVBand="0" w:evenVBand="0" w:oddHBand="1" w:evenHBand="0" w:firstRowFirstColumn="0" w:firstRowLastColumn="0" w:lastRowFirstColumn="0" w:lastRowLastColumn="0"/>
              <w:rPr>
                <w:szCs w:val="18"/>
                <w:lang w:eastAsia="es-SV"/>
              </w:rPr>
            </w:pPr>
            <w:r w:rsidRPr="00E864D6">
              <w:rPr>
                <w:szCs w:val="18"/>
                <w:lang w:eastAsia="es-SV"/>
              </w:rPr>
              <w:t>3.51</w:t>
            </w:r>
          </w:p>
        </w:tc>
      </w:tr>
      <w:tr w:rsidR="000701D0" w:rsidRPr="00E864D6" w14:paraId="6B3345B2" w14:textId="77777777" w:rsidTr="000701D0">
        <w:trPr>
          <w:cnfStyle w:val="000000010000" w:firstRow="0" w:lastRow="0" w:firstColumn="0" w:lastColumn="0" w:oddVBand="0" w:evenVBand="0" w:oddHBand="0" w:evenHBand="1"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279" w:type="dxa"/>
            <w:tcBorders>
              <w:top w:val="dashed" w:sz="4" w:space="0" w:color="CCCCCC"/>
              <w:left w:val="dashed" w:sz="4" w:space="0" w:color="CCCCCC"/>
              <w:bottom w:val="dashed" w:sz="4" w:space="0" w:color="CCCCCC"/>
              <w:right w:val="dashed" w:sz="4" w:space="0" w:color="CCCCCC"/>
            </w:tcBorders>
            <w:shd w:val="clear" w:color="auto" w:fill="CCCCCC" w:themeFill="text2"/>
            <w:noWrap/>
            <w:hideMark/>
          </w:tcPr>
          <w:p w14:paraId="576726B1" w14:textId="77777777" w:rsidR="000D2DE1" w:rsidRPr="00E864D6" w:rsidRDefault="000D2DE1" w:rsidP="00135BFB">
            <w:pPr>
              <w:jc w:val="center"/>
              <w:rPr>
                <w:b/>
                <w:szCs w:val="18"/>
                <w:lang w:eastAsia="es-SV"/>
              </w:rPr>
            </w:pPr>
            <w:r w:rsidRPr="00E864D6">
              <w:rPr>
                <w:b/>
                <w:szCs w:val="18"/>
                <w:lang w:eastAsia="es-SV"/>
              </w:rPr>
              <w:t xml:space="preserve">Índice de Satisfacción </w:t>
            </w:r>
            <w:r w:rsidR="00135BFB" w:rsidRPr="00E864D6">
              <w:rPr>
                <w:b/>
                <w:szCs w:val="18"/>
                <w:lang w:eastAsia="es-SV"/>
              </w:rPr>
              <w:t>Partes Interesadas</w:t>
            </w:r>
          </w:p>
        </w:tc>
        <w:tc>
          <w:tcPr>
            <w:tcW w:w="1260" w:type="dxa"/>
            <w:tcBorders>
              <w:top w:val="dashed" w:sz="4" w:space="0" w:color="CCCCCC"/>
              <w:left w:val="dashed" w:sz="4" w:space="0" w:color="CCCCCC"/>
              <w:bottom w:val="dashed" w:sz="4" w:space="0" w:color="CCCCCC"/>
              <w:right w:val="dashed" w:sz="4" w:space="0" w:color="CCCCCC"/>
            </w:tcBorders>
            <w:shd w:val="clear" w:color="auto" w:fill="CCCCCC" w:themeFill="text2"/>
            <w:noWrap/>
            <w:hideMark/>
          </w:tcPr>
          <w:p w14:paraId="2B443CFA" w14:textId="77777777" w:rsidR="000D2DE1" w:rsidRPr="00E864D6" w:rsidRDefault="000D2DE1" w:rsidP="00135BFB">
            <w:pPr>
              <w:jc w:val="center"/>
              <w:cnfStyle w:val="000000010000" w:firstRow="0" w:lastRow="0" w:firstColumn="0" w:lastColumn="0" w:oddVBand="0" w:evenVBand="0" w:oddHBand="0" w:evenHBand="1" w:firstRowFirstColumn="0" w:firstRowLastColumn="0" w:lastRowFirstColumn="0" w:lastRowLastColumn="0"/>
              <w:rPr>
                <w:b/>
                <w:bCs/>
                <w:szCs w:val="18"/>
                <w:lang w:eastAsia="es-SV"/>
              </w:rPr>
            </w:pPr>
            <w:r w:rsidRPr="00E864D6">
              <w:rPr>
                <w:b/>
                <w:bCs/>
                <w:szCs w:val="18"/>
                <w:lang w:eastAsia="es-SV"/>
              </w:rPr>
              <w:t>100%</w:t>
            </w:r>
          </w:p>
        </w:tc>
        <w:tc>
          <w:tcPr>
            <w:tcW w:w="1644" w:type="dxa"/>
            <w:tcBorders>
              <w:top w:val="dashed" w:sz="4" w:space="0" w:color="CCCCCC"/>
              <w:left w:val="dashed" w:sz="4" w:space="0" w:color="CCCCCC"/>
              <w:bottom w:val="dashed" w:sz="4" w:space="0" w:color="CCCCCC"/>
              <w:right w:val="dashed" w:sz="4" w:space="0" w:color="CCCCCC"/>
            </w:tcBorders>
            <w:shd w:val="clear" w:color="auto" w:fill="CCCCCC" w:themeFill="text2"/>
            <w:noWrap/>
            <w:hideMark/>
          </w:tcPr>
          <w:p w14:paraId="73E41324" w14:textId="77777777" w:rsidR="000D2DE1" w:rsidRPr="00E864D6" w:rsidRDefault="000D2DE1" w:rsidP="00135BFB">
            <w:pPr>
              <w:jc w:val="center"/>
              <w:cnfStyle w:val="000000010000" w:firstRow="0" w:lastRow="0" w:firstColumn="0" w:lastColumn="0" w:oddVBand="0" w:evenVBand="0" w:oddHBand="0" w:evenHBand="1" w:firstRowFirstColumn="0" w:firstRowLastColumn="0" w:lastRowFirstColumn="0" w:lastRowLastColumn="0"/>
              <w:rPr>
                <w:b/>
                <w:bCs/>
                <w:szCs w:val="18"/>
                <w:lang w:eastAsia="es-SV"/>
              </w:rPr>
            </w:pPr>
          </w:p>
        </w:tc>
        <w:tc>
          <w:tcPr>
            <w:tcW w:w="1790" w:type="dxa"/>
            <w:tcBorders>
              <w:top w:val="dashed" w:sz="4" w:space="0" w:color="CCCCCC"/>
              <w:left w:val="dashed" w:sz="4" w:space="0" w:color="CCCCCC"/>
              <w:bottom w:val="dashed" w:sz="4" w:space="0" w:color="CCCCCC"/>
              <w:right w:val="dashed" w:sz="4" w:space="0" w:color="CCCCCC"/>
            </w:tcBorders>
            <w:shd w:val="clear" w:color="auto" w:fill="CCCCCC" w:themeFill="text2"/>
            <w:noWrap/>
            <w:hideMark/>
          </w:tcPr>
          <w:p w14:paraId="0FBF417E" w14:textId="77777777" w:rsidR="000D2DE1" w:rsidRPr="00E864D6" w:rsidRDefault="000D2DE1" w:rsidP="00135BFB">
            <w:pPr>
              <w:jc w:val="center"/>
              <w:cnfStyle w:val="000000010000" w:firstRow="0" w:lastRow="0" w:firstColumn="0" w:lastColumn="0" w:oddVBand="0" w:evenVBand="0" w:oddHBand="0" w:evenHBand="1" w:firstRowFirstColumn="0" w:firstRowLastColumn="0" w:lastRowFirstColumn="0" w:lastRowLastColumn="0"/>
              <w:rPr>
                <w:b/>
                <w:bCs/>
                <w:szCs w:val="18"/>
                <w:lang w:eastAsia="es-SV"/>
              </w:rPr>
            </w:pPr>
            <w:r w:rsidRPr="00E864D6">
              <w:rPr>
                <w:b/>
                <w:bCs/>
                <w:szCs w:val="18"/>
                <w:lang w:eastAsia="es-SV"/>
              </w:rPr>
              <w:t>9.14</w:t>
            </w:r>
          </w:p>
        </w:tc>
        <w:tc>
          <w:tcPr>
            <w:tcW w:w="1767" w:type="dxa"/>
            <w:tcBorders>
              <w:top w:val="dashed" w:sz="4" w:space="0" w:color="CCCCCC"/>
              <w:left w:val="dashed" w:sz="4" w:space="0" w:color="CCCCCC"/>
              <w:bottom w:val="dashed" w:sz="4" w:space="0" w:color="CCCCCC"/>
              <w:right w:val="dashed" w:sz="4" w:space="0" w:color="CCCCCC"/>
            </w:tcBorders>
            <w:shd w:val="clear" w:color="auto" w:fill="CCCCCC" w:themeFill="text2"/>
            <w:noWrap/>
            <w:hideMark/>
          </w:tcPr>
          <w:p w14:paraId="37404A87" w14:textId="77777777" w:rsidR="000D2DE1" w:rsidRPr="00E864D6" w:rsidRDefault="000D2DE1" w:rsidP="00135BFB">
            <w:pPr>
              <w:jc w:val="center"/>
              <w:cnfStyle w:val="000000010000" w:firstRow="0" w:lastRow="0" w:firstColumn="0" w:lastColumn="0" w:oddVBand="0" w:evenVBand="0" w:oddHBand="0" w:evenHBand="1" w:firstRowFirstColumn="0" w:firstRowLastColumn="0" w:lastRowFirstColumn="0" w:lastRowLastColumn="0"/>
              <w:rPr>
                <w:b/>
                <w:bCs/>
                <w:szCs w:val="18"/>
                <w:lang w:eastAsia="es-SV"/>
              </w:rPr>
            </w:pPr>
          </w:p>
        </w:tc>
        <w:tc>
          <w:tcPr>
            <w:tcW w:w="1790" w:type="dxa"/>
            <w:tcBorders>
              <w:top w:val="dashed" w:sz="4" w:space="0" w:color="CCCCCC"/>
              <w:left w:val="dashed" w:sz="4" w:space="0" w:color="CCCCCC"/>
              <w:bottom w:val="dashed" w:sz="4" w:space="0" w:color="CCCCCC"/>
              <w:right w:val="dashed" w:sz="4" w:space="0" w:color="CCCCCC"/>
            </w:tcBorders>
            <w:shd w:val="clear" w:color="auto" w:fill="CCCCCC" w:themeFill="text2"/>
            <w:noWrap/>
            <w:hideMark/>
          </w:tcPr>
          <w:p w14:paraId="3877E905" w14:textId="77777777" w:rsidR="000D2DE1" w:rsidRPr="00E864D6" w:rsidRDefault="000D2DE1" w:rsidP="00135BFB">
            <w:pPr>
              <w:jc w:val="center"/>
              <w:cnfStyle w:val="000000010000" w:firstRow="0" w:lastRow="0" w:firstColumn="0" w:lastColumn="0" w:oddVBand="0" w:evenVBand="0" w:oddHBand="0" w:evenHBand="1" w:firstRowFirstColumn="0" w:firstRowLastColumn="0" w:lastRowFirstColumn="0" w:lastRowLastColumn="0"/>
              <w:rPr>
                <w:b/>
                <w:bCs/>
                <w:szCs w:val="18"/>
                <w:lang w:eastAsia="es-SV"/>
              </w:rPr>
            </w:pPr>
            <w:r w:rsidRPr="00E864D6">
              <w:rPr>
                <w:b/>
                <w:bCs/>
                <w:szCs w:val="18"/>
                <w:lang w:eastAsia="es-SV"/>
              </w:rPr>
              <w:t>8.87</w:t>
            </w:r>
          </w:p>
        </w:tc>
      </w:tr>
      <w:tr w:rsidR="000701D0" w:rsidRPr="00E864D6" w14:paraId="413BA7F6" w14:textId="77777777" w:rsidTr="000701D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279" w:type="dxa"/>
            <w:tcBorders>
              <w:top w:val="dashed" w:sz="4" w:space="0" w:color="CCCCCC"/>
              <w:left w:val="dashed" w:sz="4" w:space="0" w:color="CCCCCC"/>
              <w:bottom w:val="dashed" w:sz="4" w:space="0" w:color="CCCCCC"/>
              <w:right w:val="dashed" w:sz="4" w:space="0" w:color="CCCCCC"/>
            </w:tcBorders>
            <w:shd w:val="clear" w:color="auto" w:fill="auto"/>
            <w:noWrap/>
          </w:tcPr>
          <w:p w14:paraId="2905B88C" w14:textId="77777777" w:rsidR="00390BED" w:rsidRPr="00E864D6" w:rsidRDefault="00390BED" w:rsidP="00135BFB">
            <w:pPr>
              <w:jc w:val="center"/>
              <w:rPr>
                <w:b/>
                <w:bCs w:val="0"/>
                <w:szCs w:val="18"/>
                <w:lang w:eastAsia="es-SV"/>
              </w:rPr>
            </w:pPr>
            <w:r w:rsidRPr="00E864D6">
              <w:rPr>
                <w:b/>
                <w:bCs w:val="0"/>
                <w:szCs w:val="18"/>
                <w:lang w:eastAsia="es-SV"/>
              </w:rPr>
              <w:t>Meta PEI</w:t>
            </w:r>
          </w:p>
        </w:tc>
        <w:tc>
          <w:tcPr>
            <w:tcW w:w="1260" w:type="dxa"/>
            <w:tcBorders>
              <w:top w:val="dashed" w:sz="4" w:space="0" w:color="CCCCCC"/>
              <w:left w:val="dashed" w:sz="4" w:space="0" w:color="CCCCCC"/>
              <w:bottom w:val="dashed" w:sz="4" w:space="0" w:color="CCCCCC"/>
              <w:right w:val="dashed" w:sz="4" w:space="0" w:color="CCCCCC"/>
            </w:tcBorders>
            <w:shd w:val="clear" w:color="auto" w:fill="auto"/>
            <w:noWrap/>
          </w:tcPr>
          <w:p w14:paraId="5B85A880" w14:textId="77777777" w:rsidR="00390BED" w:rsidRPr="00E864D6" w:rsidRDefault="00390BED" w:rsidP="00135BFB">
            <w:pPr>
              <w:jc w:val="center"/>
              <w:cnfStyle w:val="000000100000" w:firstRow="0" w:lastRow="0" w:firstColumn="0" w:lastColumn="0" w:oddVBand="0" w:evenVBand="0" w:oddHBand="1" w:evenHBand="0" w:firstRowFirstColumn="0" w:firstRowLastColumn="0" w:lastRowFirstColumn="0" w:lastRowLastColumn="0"/>
              <w:rPr>
                <w:b/>
                <w:bCs/>
                <w:szCs w:val="18"/>
                <w:lang w:eastAsia="es-SV"/>
              </w:rPr>
            </w:pPr>
          </w:p>
        </w:tc>
        <w:tc>
          <w:tcPr>
            <w:tcW w:w="1644" w:type="dxa"/>
            <w:tcBorders>
              <w:top w:val="dashed" w:sz="4" w:space="0" w:color="CCCCCC"/>
              <w:left w:val="dashed" w:sz="4" w:space="0" w:color="CCCCCC"/>
              <w:bottom w:val="dashed" w:sz="4" w:space="0" w:color="CCCCCC"/>
              <w:right w:val="dashed" w:sz="4" w:space="0" w:color="CCCCCC"/>
            </w:tcBorders>
            <w:shd w:val="clear" w:color="auto" w:fill="auto"/>
            <w:noWrap/>
          </w:tcPr>
          <w:p w14:paraId="319E27F1" w14:textId="77777777" w:rsidR="00390BED" w:rsidRPr="00E864D6" w:rsidRDefault="00390BED" w:rsidP="00135BFB">
            <w:pPr>
              <w:jc w:val="center"/>
              <w:cnfStyle w:val="000000100000" w:firstRow="0" w:lastRow="0" w:firstColumn="0" w:lastColumn="0" w:oddVBand="0" w:evenVBand="0" w:oddHBand="1" w:evenHBand="0" w:firstRowFirstColumn="0" w:firstRowLastColumn="0" w:lastRowFirstColumn="0" w:lastRowLastColumn="0"/>
              <w:rPr>
                <w:b/>
                <w:bCs/>
                <w:szCs w:val="18"/>
                <w:lang w:eastAsia="es-SV"/>
              </w:rPr>
            </w:pPr>
          </w:p>
        </w:tc>
        <w:tc>
          <w:tcPr>
            <w:tcW w:w="1790" w:type="dxa"/>
            <w:tcBorders>
              <w:top w:val="dashed" w:sz="4" w:space="0" w:color="CCCCCC"/>
              <w:left w:val="dashed" w:sz="4" w:space="0" w:color="CCCCCC"/>
              <w:bottom w:val="dashed" w:sz="4" w:space="0" w:color="CCCCCC"/>
              <w:right w:val="dashed" w:sz="4" w:space="0" w:color="CCCCCC"/>
            </w:tcBorders>
            <w:shd w:val="clear" w:color="auto" w:fill="auto"/>
            <w:noWrap/>
          </w:tcPr>
          <w:p w14:paraId="1B6F228B" w14:textId="77777777" w:rsidR="00390BED" w:rsidRPr="00E864D6" w:rsidRDefault="00390BED" w:rsidP="00135BFB">
            <w:pPr>
              <w:jc w:val="center"/>
              <w:cnfStyle w:val="000000100000" w:firstRow="0" w:lastRow="0" w:firstColumn="0" w:lastColumn="0" w:oddVBand="0" w:evenVBand="0" w:oddHBand="1" w:evenHBand="0" w:firstRowFirstColumn="0" w:firstRowLastColumn="0" w:lastRowFirstColumn="0" w:lastRowLastColumn="0"/>
              <w:rPr>
                <w:b/>
                <w:bCs/>
                <w:szCs w:val="18"/>
                <w:lang w:eastAsia="es-SV"/>
              </w:rPr>
            </w:pPr>
            <w:r w:rsidRPr="00E864D6">
              <w:rPr>
                <w:b/>
                <w:bCs/>
                <w:szCs w:val="18"/>
                <w:lang w:eastAsia="es-SV"/>
              </w:rPr>
              <w:t>9.06</w:t>
            </w:r>
          </w:p>
        </w:tc>
        <w:tc>
          <w:tcPr>
            <w:tcW w:w="1767" w:type="dxa"/>
            <w:tcBorders>
              <w:top w:val="dashed" w:sz="4" w:space="0" w:color="CCCCCC"/>
              <w:left w:val="dashed" w:sz="4" w:space="0" w:color="CCCCCC"/>
              <w:bottom w:val="dashed" w:sz="4" w:space="0" w:color="CCCCCC"/>
              <w:right w:val="dashed" w:sz="4" w:space="0" w:color="CCCCCC"/>
            </w:tcBorders>
            <w:shd w:val="clear" w:color="auto" w:fill="auto"/>
            <w:noWrap/>
          </w:tcPr>
          <w:p w14:paraId="118CE7BF" w14:textId="77777777" w:rsidR="00390BED" w:rsidRPr="00E864D6" w:rsidRDefault="00390BED" w:rsidP="00135BFB">
            <w:pPr>
              <w:jc w:val="center"/>
              <w:cnfStyle w:val="000000100000" w:firstRow="0" w:lastRow="0" w:firstColumn="0" w:lastColumn="0" w:oddVBand="0" w:evenVBand="0" w:oddHBand="1" w:evenHBand="0" w:firstRowFirstColumn="0" w:firstRowLastColumn="0" w:lastRowFirstColumn="0" w:lastRowLastColumn="0"/>
              <w:rPr>
                <w:b/>
                <w:bCs/>
                <w:szCs w:val="18"/>
                <w:lang w:eastAsia="es-SV"/>
              </w:rPr>
            </w:pPr>
          </w:p>
        </w:tc>
        <w:tc>
          <w:tcPr>
            <w:tcW w:w="1790" w:type="dxa"/>
            <w:tcBorders>
              <w:top w:val="dashed" w:sz="4" w:space="0" w:color="CCCCCC"/>
              <w:left w:val="dashed" w:sz="4" w:space="0" w:color="CCCCCC"/>
              <w:bottom w:val="dashed" w:sz="4" w:space="0" w:color="CCCCCC"/>
              <w:right w:val="dashed" w:sz="4" w:space="0" w:color="CCCCCC"/>
            </w:tcBorders>
            <w:shd w:val="clear" w:color="auto" w:fill="auto"/>
            <w:noWrap/>
          </w:tcPr>
          <w:p w14:paraId="65A3352B" w14:textId="77777777" w:rsidR="00390BED" w:rsidRPr="00E864D6" w:rsidRDefault="00390BED" w:rsidP="00135BFB">
            <w:pPr>
              <w:jc w:val="center"/>
              <w:cnfStyle w:val="000000100000" w:firstRow="0" w:lastRow="0" w:firstColumn="0" w:lastColumn="0" w:oddVBand="0" w:evenVBand="0" w:oddHBand="1" w:evenHBand="0" w:firstRowFirstColumn="0" w:firstRowLastColumn="0" w:lastRowFirstColumn="0" w:lastRowLastColumn="0"/>
              <w:rPr>
                <w:b/>
                <w:bCs/>
                <w:szCs w:val="18"/>
                <w:lang w:eastAsia="es-SV"/>
              </w:rPr>
            </w:pPr>
            <w:r w:rsidRPr="00E864D6">
              <w:rPr>
                <w:b/>
                <w:bCs/>
                <w:szCs w:val="18"/>
                <w:lang w:eastAsia="es-SV"/>
              </w:rPr>
              <w:t>8.97</w:t>
            </w:r>
          </w:p>
        </w:tc>
      </w:tr>
    </w:tbl>
    <w:p w14:paraId="28A74D14" w14:textId="77777777" w:rsidR="000D2DE1" w:rsidRPr="00A7346C" w:rsidRDefault="000D2DE1" w:rsidP="00A7346C">
      <w:pPr>
        <w:rPr>
          <w:lang w:eastAsia="es-SV"/>
        </w:rPr>
      </w:pPr>
    </w:p>
    <w:p w14:paraId="3544C166" w14:textId="77777777" w:rsidR="00765C7E" w:rsidRPr="00765C7E" w:rsidRDefault="006F282E" w:rsidP="00C45942">
      <w:pPr>
        <w:pStyle w:val="Ttulo2"/>
        <w:spacing w:before="120" w:after="240"/>
      </w:pPr>
      <w:bookmarkStart w:id="89" w:name="_Toc208393226"/>
      <w:r w:rsidRPr="00A96240">
        <w:t xml:space="preserve">Anexo </w:t>
      </w:r>
      <w:r>
        <w:t>3</w:t>
      </w:r>
      <w:r w:rsidRPr="00A96240">
        <w:t xml:space="preserve">: </w:t>
      </w:r>
      <w:r w:rsidR="00E9742E">
        <w:t xml:space="preserve">Seguimiento de acciones </w:t>
      </w:r>
      <w:r w:rsidR="00E9742E" w:rsidRPr="00AA555E">
        <w:t>plasmadas en acta de resultados de mediciones</w:t>
      </w:r>
      <w:r w:rsidR="00E9742E">
        <w:t xml:space="preserve"> </w:t>
      </w:r>
      <w:r w:rsidR="00E9742E" w:rsidRPr="00AA555E">
        <w:t>anteriores</w:t>
      </w:r>
      <w:r w:rsidR="00E9742E">
        <w:t>.</w:t>
      </w:r>
      <w:bookmarkEnd w:id="89"/>
    </w:p>
    <w:tbl>
      <w:tblPr>
        <w:tblStyle w:val="Tabladelista3-nfasis5"/>
        <w:tblW w:w="10545" w:type="dxa"/>
        <w:tblInd w:w="-5" w:type="dxa"/>
        <w:tblBorders>
          <w:top w:val="dashSmallGap" w:sz="4" w:space="0" w:color="CCCCCC"/>
          <w:left w:val="dashSmallGap" w:sz="4" w:space="0" w:color="CCCCCC"/>
          <w:bottom w:val="dashSmallGap" w:sz="4" w:space="0" w:color="CCCCCC"/>
          <w:right w:val="dashSmallGap" w:sz="4" w:space="0" w:color="CCCCCC"/>
          <w:insideH w:val="dashSmallGap" w:sz="4" w:space="0" w:color="CCCCCC"/>
          <w:insideV w:val="dashSmallGap" w:sz="4" w:space="0" w:color="CCCCCC"/>
        </w:tblBorders>
        <w:tblLook w:val="04A0" w:firstRow="1" w:lastRow="0" w:firstColumn="1" w:lastColumn="0" w:noHBand="0" w:noVBand="1"/>
      </w:tblPr>
      <w:tblGrid>
        <w:gridCol w:w="3696"/>
        <w:gridCol w:w="992"/>
        <w:gridCol w:w="1372"/>
        <w:gridCol w:w="1049"/>
        <w:gridCol w:w="1411"/>
        <w:gridCol w:w="1130"/>
        <w:gridCol w:w="895"/>
      </w:tblGrid>
      <w:tr w:rsidR="00BB702E" w:rsidRPr="009052F7" w14:paraId="60D11874" w14:textId="77777777" w:rsidTr="000701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6" w:type="dxa"/>
            <w:vMerge w:val="restart"/>
            <w:tcBorders>
              <w:top w:val="dashed" w:sz="4" w:space="0" w:color="CCCCCC"/>
              <w:left w:val="dashed" w:sz="4" w:space="0" w:color="CCCCCC"/>
              <w:bottom w:val="none" w:sz="0" w:space="0" w:color="auto"/>
              <w:right w:val="none" w:sz="0" w:space="0" w:color="auto"/>
            </w:tcBorders>
            <w:shd w:val="clear" w:color="auto" w:fill="5789D2" w:themeFill="accent1" w:themeFillTint="99"/>
          </w:tcPr>
          <w:p w14:paraId="29BC2452" w14:textId="77777777" w:rsidR="00BB702E" w:rsidRPr="009052F7" w:rsidRDefault="00BB702E" w:rsidP="007771B7">
            <w:pPr>
              <w:rPr>
                <w:color w:val="FFFFFF" w:themeColor="background1"/>
                <w:sz w:val="16"/>
                <w:szCs w:val="16"/>
              </w:rPr>
            </w:pPr>
            <w:r w:rsidRPr="009052F7">
              <w:rPr>
                <w:color w:val="FFFFFF" w:themeColor="background1"/>
                <w:sz w:val="16"/>
                <w:szCs w:val="16"/>
              </w:rPr>
              <w:t>Acciones de mejora por acta de resultados</w:t>
            </w:r>
          </w:p>
        </w:tc>
        <w:tc>
          <w:tcPr>
            <w:tcW w:w="992" w:type="dxa"/>
            <w:vMerge w:val="restart"/>
            <w:tcBorders>
              <w:top w:val="dashed" w:sz="4" w:space="0" w:color="CCCCCC"/>
              <w:left w:val="none" w:sz="0" w:space="0" w:color="auto"/>
              <w:bottom w:val="none" w:sz="0" w:space="0" w:color="auto"/>
              <w:right w:val="none" w:sz="0" w:space="0" w:color="auto"/>
            </w:tcBorders>
            <w:shd w:val="clear" w:color="auto" w:fill="5789D2" w:themeFill="accent1" w:themeFillTint="99"/>
          </w:tcPr>
          <w:p w14:paraId="31CA3575" w14:textId="77777777" w:rsidR="00BB702E" w:rsidRPr="009052F7" w:rsidRDefault="00BB702E" w:rsidP="007771B7">
            <w:pP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9052F7">
              <w:rPr>
                <w:color w:val="FFFFFF" w:themeColor="background1"/>
                <w:sz w:val="16"/>
                <w:szCs w:val="16"/>
              </w:rPr>
              <w:t>Total, de Acciones</w:t>
            </w:r>
          </w:p>
        </w:tc>
        <w:tc>
          <w:tcPr>
            <w:tcW w:w="5857" w:type="dxa"/>
            <w:gridSpan w:val="5"/>
            <w:tcBorders>
              <w:top w:val="none" w:sz="0" w:space="0" w:color="auto"/>
              <w:left w:val="none" w:sz="0" w:space="0" w:color="auto"/>
              <w:bottom w:val="none" w:sz="0" w:space="0" w:color="auto"/>
              <w:right w:val="none" w:sz="0" w:space="0" w:color="auto"/>
            </w:tcBorders>
            <w:shd w:val="clear" w:color="auto" w:fill="5789D2" w:themeFill="accent1" w:themeFillTint="99"/>
          </w:tcPr>
          <w:p w14:paraId="357190E9" w14:textId="77777777" w:rsidR="00BB702E" w:rsidRPr="009052F7" w:rsidRDefault="00BB702E" w:rsidP="002817D0">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9052F7">
              <w:rPr>
                <w:color w:val="FFFFFF" w:themeColor="background1"/>
                <w:sz w:val="16"/>
                <w:szCs w:val="16"/>
              </w:rPr>
              <w:t>Estado de Acciones</w:t>
            </w:r>
          </w:p>
        </w:tc>
      </w:tr>
      <w:tr w:rsidR="00BB702E" w:rsidRPr="009052F7" w14:paraId="692E9982" w14:textId="77777777" w:rsidTr="00070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6" w:type="dxa"/>
            <w:vMerge/>
            <w:tcBorders>
              <w:left w:val="dashed" w:sz="4" w:space="0" w:color="CCCCCC"/>
              <w:bottom w:val="dashed" w:sz="4" w:space="0" w:color="CCCCCC"/>
              <w:right w:val="none" w:sz="0" w:space="0" w:color="auto"/>
            </w:tcBorders>
          </w:tcPr>
          <w:p w14:paraId="50A403DD" w14:textId="77777777" w:rsidR="00BB702E" w:rsidRPr="009052F7" w:rsidRDefault="00BB702E" w:rsidP="007771B7">
            <w:pPr>
              <w:rPr>
                <w:color w:val="FFFFFF" w:themeColor="background1"/>
                <w:sz w:val="16"/>
                <w:szCs w:val="16"/>
              </w:rPr>
            </w:pPr>
          </w:p>
        </w:tc>
        <w:tc>
          <w:tcPr>
            <w:tcW w:w="992" w:type="dxa"/>
            <w:vMerge/>
          </w:tcPr>
          <w:p w14:paraId="3F351A70" w14:textId="77777777" w:rsidR="00BB702E" w:rsidRPr="009052F7" w:rsidRDefault="00BB702E" w:rsidP="007771B7">
            <w:pPr>
              <w:cnfStyle w:val="000000100000" w:firstRow="0" w:lastRow="0" w:firstColumn="0" w:lastColumn="0" w:oddVBand="0" w:evenVBand="0" w:oddHBand="1" w:evenHBand="0" w:firstRowFirstColumn="0" w:firstRowLastColumn="0" w:lastRowFirstColumn="0" w:lastRowLastColumn="0"/>
              <w:rPr>
                <w:color w:val="FFFFFF" w:themeColor="background1"/>
                <w:sz w:val="16"/>
                <w:szCs w:val="16"/>
              </w:rPr>
            </w:pPr>
          </w:p>
        </w:tc>
        <w:tc>
          <w:tcPr>
            <w:tcW w:w="1372" w:type="dxa"/>
            <w:shd w:val="clear" w:color="auto" w:fill="B8B8B8" w:themeFill="text2" w:themeFillShade="E6"/>
          </w:tcPr>
          <w:p w14:paraId="73441CC4" w14:textId="77777777" w:rsidR="00BB702E" w:rsidRPr="009052F7" w:rsidRDefault="00BB702E" w:rsidP="007771B7">
            <w:pPr>
              <w:cnfStyle w:val="000000100000" w:firstRow="0" w:lastRow="0" w:firstColumn="0" w:lastColumn="0" w:oddVBand="0" w:evenVBand="0" w:oddHBand="1" w:evenHBand="0" w:firstRowFirstColumn="0" w:firstRowLastColumn="0" w:lastRowFirstColumn="0" w:lastRowLastColumn="0"/>
              <w:rPr>
                <w:sz w:val="16"/>
                <w:szCs w:val="16"/>
              </w:rPr>
            </w:pPr>
            <w:r w:rsidRPr="009052F7">
              <w:rPr>
                <w:sz w:val="16"/>
                <w:szCs w:val="16"/>
              </w:rPr>
              <w:t>Pendiente de Seguimiento</w:t>
            </w:r>
          </w:p>
        </w:tc>
        <w:tc>
          <w:tcPr>
            <w:tcW w:w="1049" w:type="dxa"/>
            <w:shd w:val="clear" w:color="auto" w:fill="B8B8B8" w:themeFill="text2" w:themeFillShade="E6"/>
          </w:tcPr>
          <w:p w14:paraId="1710827E" w14:textId="77777777" w:rsidR="00BB702E" w:rsidRPr="009052F7" w:rsidRDefault="00BB702E" w:rsidP="007771B7">
            <w:pPr>
              <w:cnfStyle w:val="000000100000" w:firstRow="0" w:lastRow="0" w:firstColumn="0" w:lastColumn="0" w:oddVBand="0" w:evenVBand="0" w:oddHBand="1" w:evenHBand="0" w:firstRowFirstColumn="0" w:firstRowLastColumn="0" w:lastRowFirstColumn="0" w:lastRowLastColumn="0"/>
              <w:rPr>
                <w:sz w:val="16"/>
                <w:szCs w:val="16"/>
              </w:rPr>
            </w:pPr>
            <w:r w:rsidRPr="009052F7">
              <w:rPr>
                <w:sz w:val="16"/>
                <w:szCs w:val="16"/>
              </w:rPr>
              <w:t>Superadas</w:t>
            </w:r>
          </w:p>
        </w:tc>
        <w:tc>
          <w:tcPr>
            <w:tcW w:w="1411" w:type="dxa"/>
            <w:shd w:val="clear" w:color="auto" w:fill="B8B8B8" w:themeFill="text2" w:themeFillShade="E6"/>
          </w:tcPr>
          <w:p w14:paraId="6F6AD5D7" w14:textId="77777777" w:rsidR="00BB702E" w:rsidRPr="009052F7" w:rsidRDefault="00BB702E" w:rsidP="007771B7">
            <w:pPr>
              <w:cnfStyle w:val="000000100000" w:firstRow="0" w:lastRow="0" w:firstColumn="0" w:lastColumn="0" w:oddVBand="0" w:evenVBand="0" w:oddHBand="1" w:evenHBand="0" w:firstRowFirstColumn="0" w:firstRowLastColumn="0" w:lastRowFirstColumn="0" w:lastRowLastColumn="0"/>
              <w:rPr>
                <w:sz w:val="16"/>
                <w:szCs w:val="16"/>
              </w:rPr>
            </w:pPr>
            <w:r w:rsidRPr="009052F7">
              <w:rPr>
                <w:sz w:val="16"/>
                <w:szCs w:val="16"/>
              </w:rPr>
              <w:t>No Superadas</w:t>
            </w:r>
          </w:p>
        </w:tc>
        <w:tc>
          <w:tcPr>
            <w:tcW w:w="1130" w:type="dxa"/>
            <w:shd w:val="clear" w:color="auto" w:fill="B8B8B8" w:themeFill="text2" w:themeFillShade="E6"/>
          </w:tcPr>
          <w:p w14:paraId="709A908A" w14:textId="77777777" w:rsidR="00BB702E" w:rsidRPr="009052F7" w:rsidRDefault="00BB702E" w:rsidP="007771B7">
            <w:pPr>
              <w:cnfStyle w:val="000000100000" w:firstRow="0" w:lastRow="0" w:firstColumn="0" w:lastColumn="0" w:oddVBand="0" w:evenVBand="0" w:oddHBand="1" w:evenHBand="0" w:firstRowFirstColumn="0" w:firstRowLastColumn="0" w:lastRowFirstColumn="0" w:lastRowLastColumn="0"/>
              <w:rPr>
                <w:sz w:val="16"/>
                <w:szCs w:val="16"/>
              </w:rPr>
            </w:pPr>
            <w:r w:rsidRPr="009052F7">
              <w:rPr>
                <w:sz w:val="16"/>
                <w:szCs w:val="16"/>
              </w:rPr>
              <w:t>En Proceso</w:t>
            </w:r>
          </w:p>
        </w:tc>
        <w:tc>
          <w:tcPr>
            <w:tcW w:w="895" w:type="dxa"/>
            <w:shd w:val="clear" w:color="auto" w:fill="B8B8B8" w:themeFill="text2" w:themeFillShade="E6"/>
          </w:tcPr>
          <w:p w14:paraId="74A7ECA6" w14:textId="77777777" w:rsidR="00BB702E" w:rsidRPr="009052F7" w:rsidRDefault="00BB702E" w:rsidP="007771B7">
            <w:pPr>
              <w:cnfStyle w:val="000000100000" w:firstRow="0" w:lastRow="0" w:firstColumn="0" w:lastColumn="0" w:oddVBand="0" w:evenVBand="0" w:oddHBand="1" w:evenHBand="0" w:firstRowFirstColumn="0" w:firstRowLastColumn="0" w:lastRowFirstColumn="0" w:lastRowLastColumn="0"/>
              <w:rPr>
                <w:sz w:val="16"/>
                <w:szCs w:val="16"/>
              </w:rPr>
            </w:pPr>
            <w:r w:rsidRPr="009052F7">
              <w:rPr>
                <w:sz w:val="16"/>
                <w:szCs w:val="16"/>
              </w:rPr>
              <w:t>Cerrada</w:t>
            </w:r>
            <w:r w:rsidR="009052F7" w:rsidRPr="009052F7">
              <w:rPr>
                <w:sz w:val="16"/>
                <w:szCs w:val="16"/>
              </w:rPr>
              <w:t>s</w:t>
            </w:r>
          </w:p>
        </w:tc>
      </w:tr>
      <w:tr w:rsidR="00BB702E" w:rsidRPr="009052F7" w14:paraId="0C26A732" w14:textId="77777777" w:rsidTr="001823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6" w:type="dxa"/>
            <w:tcBorders>
              <w:top w:val="dashed" w:sz="4" w:space="0" w:color="CCCCCC"/>
              <w:left w:val="dashed" w:sz="4" w:space="0" w:color="CCCCCC"/>
              <w:bottom w:val="dashed" w:sz="4" w:space="0" w:color="CCCCCC"/>
              <w:right w:val="none" w:sz="0" w:space="0" w:color="auto"/>
            </w:tcBorders>
          </w:tcPr>
          <w:p w14:paraId="3BC3FE26" w14:textId="77777777" w:rsidR="00BB702E" w:rsidRPr="009052F7" w:rsidRDefault="00BB702E" w:rsidP="007771B7">
            <w:pPr>
              <w:rPr>
                <w:sz w:val="16"/>
                <w:szCs w:val="16"/>
              </w:rPr>
            </w:pPr>
            <w:r w:rsidRPr="009052F7">
              <w:rPr>
                <w:sz w:val="16"/>
                <w:szCs w:val="16"/>
              </w:rPr>
              <w:t>Acta No. 1 Año 2024. Acta de resultados del análisis del Informe de Medición de Satisfacción de Partes Interesdas (Proveedores) de la Unidad de Compras Públicas del Ministerio de Hacienda.</w:t>
            </w:r>
          </w:p>
        </w:tc>
        <w:tc>
          <w:tcPr>
            <w:tcW w:w="992" w:type="dxa"/>
            <w:tcBorders>
              <w:bottom w:val="dashed" w:sz="4" w:space="0" w:color="CCCCCC"/>
            </w:tcBorders>
            <w:shd w:val="clear" w:color="auto" w:fill="auto"/>
          </w:tcPr>
          <w:p w14:paraId="68F9BD30" w14:textId="463296A5" w:rsidR="00BB702E" w:rsidRPr="00182340" w:rsidRDefault="000701D0" w:rsidP="007771B7">
            <w:pPr>
              <w:cnfStyle w:val="000000010000" w:firstRow="0" w:lastRow="0" w:firstColumn="0" w:lastColumn="0" w:oddVBand="0" w:evenVBand="0" w:oddHBand="0" w:evenHBand="1" w:firstRowFirstColumn="0" w:firstRowLastColumn="0" w:lastRowFirstColumn="0" w:lastRowLastColumn="0"/>
              <w:rPr>
                <w:sz w:val="16"/>
                <w:szCs w:val="16"/>
              </w:rPr>
            </w:pPr>
            <w:r w:rsidRPr="00182340">
              <w:rPr>
                <w:sz w:val="16"/>
                <w:szCs w:val="16"/>
              </w:rPr>
              <w:t>1</w:t>
            </w:r>
            <w:r w:rsidR="00182340" w:rsidRPr="00182340">
              <w:rPr>
                <w:sz w:val="16"/>
                <w:szCs w:val="16"/>
              </w:rPr>
              <w:t>1</w:t>
            </w:r>
            <w:r w:rsidR="00211399" w:rsidRPr="00182340">
              <w:rPr>
                <w:sz w:val="16"/>
                <w:szCs w:val="16"/>
              </w:rPr>
              <w:t xml:space="preserve"> </w:t>
            </w:r>
          </w:p>
        </w:tc>
        <w:tc>
          <w:tcPr>
            <w:tcW w:w="1372" w:type="dxa"/>
            <w:shd w:val="clear" w:color="auto" w:fill="auto"/>
          </w:tcPr>
          <w:p w14:paraId="4FDBBBEB" w14:textId="77777777" w:rsidR="00BB702E" w:rsidRPr="00182340" w:rsidRDefault="000701D0" w:rsidP="007771B7">
            <w:pPr>
              <w:cnfStyle w:val="000000010000" w:firstRow="0" w:lastRow="0" w:firstColumn="0" w:lastColumn="0" w:oddVBand="0" w:evenVBand="0" w:oddHBand="0" w:evenHBand="1" w:firstRowFirstColumn="0" w:firstRowLastColumn="0" w:lastRowFirstColumn="0" w:lastRowLastColumn="0"/>
              <w:rPr>
                <w:sz w:val="16"/>
                <w:szCs w:val="16"/>
              </w:rPr>
            </w:pPr>
            <w:r w:rsidRPr="00182340">
              <w:rPr>
                <w:sz w:val="16"/>
                <w:szCs w:val="16"/>
              </w:rPr>
              <w:t>0</w:t>
            </w:r>
          </w:p>
        </w:tc>
        <w:tc>
          <w:tcPr>
            <w:tcW w:w="1049" w:type="dxa"/>
            <w:shd w:val="clear" w:color="auto" w:fill="auto"/>
          </w:tcPr>
          <w:p w14:paraId="3BC50C46" w14:textId="3FEF1F77" w:rsidR="00BB702E" w:rsidRPr="00182340" w:rsidRDefault="000701D0" w:rsidP="007771B7">
            <w:pPr>
              <w:cnfStyle w:val="000000010000" w:firstRow="0" w:lastRow="0" w:firstColumn="0" w:lastColumn="0" w:oddVBand="0" w:evenVBand="0" w:oddHBand="0" w:evenHBand="1" w:firstRowFirstColumn="0" w:firstRowLastColumn="0" w:lastRowFirstColumn="0" w:lastRowLastColumn="0"/>
              <w:rPr>
                <w:sz w:val="16"/>
                <w:szCs w:val="16"/>
              </w:rPr>
            </w:pPr>
            <w:r w:rsidRPr="00182340">
              <w:rPr>
                <w:sz w:val="16"/>
                <w:szCs w:val="16"/>
              </w:rPr>
              <w:t>1</w:t>
            </w:r>
            <w:r w:rsidR="00182340" w:rsidRPr="00182340">
              <w:rPr>
                <w:sz w:val="16"/>
                <w:szCs w:val="16"/>
              </w:rPr>
              <w:t>1</w:t>
            </w:r>
          </w:p>
        </w:tc>
        <w:tc>
          <w:tcPr>
            <w:tcW w:w="1411" w:type="dxa"/>
            <w:shd w:val="clear" w:color="auto" w:fill="auto"/>
          </w:tcPr>
          <w:p w14:paraId="1174B479" w14:textId="77777777" w:rsidR="00BB702E" w:rsidRPr="00182340" w:rsidRDefault="000701D0" w:rsidP="007771B7">
            <w:pPr>
              <w:cnfStyle w:val="000000010000" w:firstRow="0" w:lastRow="0" w:firstColumn="0" w:lastColumn="0" w:oddVBand="0" w:evenVBand="0" w:oddHBand="0" w:evenHBand="1" w:firstRowFirstColumn="0" w:firstRowLastColumn="0" w:lastRowFirstColumn="0" w:lastRowLastColumn="0"/>
              <w:rPr>
                <w:sz w:val="16"/>
                <w:szCs w:val="16"/>
              </w:rPr>
            </w:pPr>
            <w:r w:rsidRPr="00182340">
              <w:rPr>
                <w:sz w:val="16"/>
                <w:szCs w:val="16"/>
              </w:rPr>
              <w:t>0</w:t>
            </w:r>
          </w:p>
        </w:tc>
        <w:tc>
          <w:tcPr>
            <w:tcW w:w="1130" w:type="dxa"/>
            <w:shd w:val="clear" w:color="auto" w:fill="auto"/>
          </w:tcPr>
          <w:p w14:paraId="453C2DAB" w14:textId="77777777" w:rsidR="00BB702E" w:rsidRPr="00182340" w:rsidRDefault="000701D0" w:rsidP="007771B7">
            <w:pPr>
              <w:cnfStyle w:val="000000010000" w:firstRow="0" w:lastRow="0" w:firstColumn="0" w:lastColumn="0" w:oddVBand="0" w:evenVBand="0" w:oddHBand="0" w:evenHBand="1" w:firstRowFirstColumn="0" w:firstRowLastColumn="0" w:lastRowFirstColumn="0" w:lastRowLastColumn="0"/>
              <w:rPr>
                <w:sz w:val="16"/>
                <w:szCs w:val="16"/>
              </w:rPr>
            </w:pPr>
            <w:r w:rsidRPr="00182340">
              <w:rPr>
                <w:sz w:val="16"/>
                <w:szCs w:val="16"/>
              </w:rPr>
              <w:t>0</w:t>
            </w:r>
          </w:p>
        </w:tc>
        <w:tc>
          <w:tcPr>
            <w:tcW w:w="895" w:type="dxa"/>
            <w:shd w:val="clear" w:color="auto" w:fill="auto"/>
          </w:tcPr>
          <w:p w14:paraId="30B0DD4D" w14:textId="60E58D4E" w:rsidR="00BB702E" w:rsidRPr="00182340" w:rsidRDefault="000701D0" w:rsidP="007771B7">
            <w:pPr>
              <w:cnfStyle w:val="000000010000" w:firstRow="0" w:lastRow="0" w:firstColumn="0" w:lastColumn="0" w:oddVBand="0" w:evenVBand="0" w:oddHBand="0" w:evenHBand="1" w:firstRowFirstColumn="0" w:firstRowLastColumn="0" w:lastRowFirstColumn="0" w:lastRowLastColumn="0"/>
              <w:rPr>
                <w:sz w:val="16"/>
                <w:szCs w:val="16"/>
              </w:rPr>
            </w:pPr>
            <w:r w:rsidRPr="00182340">
              <w:rPr>
                <w:sz w:val="16"/>
                <w:szCs w:val="16"/>
              </w:rPr>
              <w:t>1</w:t>
            </w:r>
            <w:r w:rsidR="00182340" w:rsidRPr="00182340">
              <w:rPr>
                <w:sz w:val="16"/>
                <w:szCs w:val="16"/>
              </w:rPr>
              <w:t>1</w:t>
            </w:r>
          </w:p>
        </w:tc>
      </w:tr>
      <w:tr w:rsidR="00BB702E" w:rsidRPr="009052F7" w14:paraId="13B69CD6" w14:textId="77777777" w:rsidTr="000701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6" w:type="dxa"/>
            <w:tcBorders>
              <w:top w:val="dashed" w:sz="4" w:space="0" w:color="CCCCCC"/>
              <w:left w:val="dashed" w:sz="4" w:space="0" w:color="CCCCCC"/>
              <w:bottom w:val="dashed" w:sz="4" w:space="0" w:color="CCCCCC"/>
            </w:tcBorders>
            <w:shd w:val="clear" w:color="auto" w:fill="B8B8B8" w:themeFill="text2" w:themeFillShade="E6"/>
          </w:tcPr>
          <w:p w14:paraId="41E8E2EF" w14:textId="77777777" w:rsidR="00BB702E" w:rsidRPr="009052F7" w:rsidRDefault="00BB702E" w:rsidP="007771B7">
            <w:pPr>
              <w:rPr>
                <w:sz w:val="16"/>
                <w:szCs w:val="16"/>
              </w:rPr>
            </w:pPr>
            <w:r w:rsidRPr="009052F7">
              <w:rPr>
                <w:sz w:val="16"/>
                <w:szCs w:val="16"/>
              </w:rPr>
              <w:t>TOTAL %</w:t>
            </w:r>
          </w:p>
        </w:tc>
        <w:tc>
          <w:tcPr>
            <w:tcW w:w="992" w:type="dxa"/>
            <w:tcBorders>
              <w:top w:val="dashed" w:sz="4" w:space="0" w:color="CCCCCC"/>
            </w:tcBorders>
            <w:shd w:val="clear" w:color="auto" w:fill="B8B8B8" w:themeFill="text2" w:themeFillShade="E6"/>
          </w:tcPr>
          <w:p w14:paraId="1E56C664" w14:textId="77777777" w:rsidR="00BB702E" w:rsidRPr="009052F7" w:rsidRDefault="00BB702E" w:rsidP="007771B7">
            <w:pPr>
              <w:cnfStyle w:val="000000100000" w:firstRow="0" w:lastRow="0" w:firstColumn="0" w:lastColumn="0" w:oddVBand="0" w:evenVBand="0" w:oddHBand="1" w:evenHBand="0" w:firstRowFirstColumn="0" w:firstRowLastColumn="0" w:lastRowFirstColumn="0" w:lastRowLastColumn="0"/>
              <w:rPr>
                <w:sz w:val="16"/>
                <w:szCs w:val="16"/>
              </w:rPr>
            </w:pPr>
            <w:r w:rsidRPr="009052F7">
              <w:rPr>
                <w:sz w:val="16"/>
                <w:szCs w:val="16"/>
              </w:rPr>
              <w:t>100%</w:t>
            </w:r>
          </w:p>
        </w:tc>
        <w:tc>
          <w:tcPr>
            <w:tcW w:w="1372" w:type="dxa"/>
            <w:shd w:val="clear" w:color="auto" w:fill="B8B8B8" w:themeFill="text2" w:themeFillShade="E6"/>
          </w:tcPr>
          <w:p w14:paraId="02059C76" w14:textId="77777777" w:rsidR="00BB702E" w:rsidRPr="009052F7" w:rsidRDefault="000701D0" w:rsidP="007771B7">
            <w:pPr>
              <w:cnfStyle w:val="000000100000" w:firstRow="0" w:lastRow="0" w:firstColumn="0" w:lastColumn="0" w:oddVBand="0" w:evenVBand="0" w:oddHBand="1" w:evenHBand="0" w:firstRowFirstColumn="0" w:firstRowLastColumn="0" w:lastRowFirstColumn="0" w:lastRowLastColumn="0"/>
              <w:rPr>
                <w:sz w:val="16"/>
                <w:szCs w:val="16"/>
              </w:rPr>
            </w:pPr>
            <w:r w:rsidRPr="009052F7">
              <w:rPr>
                <w:sz w:val="16"/>
                <w:szCs w:val="16"/>
              </w:rPr>
              <w:t>0%</w:t>
            </w:r>
          </w:p>
        </w:tc>
        <w:tc>
          <w:tcPr>
            <w:tcW w:w="1049" w:type="dxa"/>
            <w:shd w:val="clear" w:color="auto" w:fill="B8B8B8" w:themeFill="text2" w:themeFillShade="E6"/>
          </w:tcPr>
          <w:p w14:paraId="2C4FFBD6" w14:textId="77777777" w:rsidR="00BB702E" w:rsidRPr="009052F7" w:rsidRDefault="00BB702E" w:rsidP="007771B7">
            <w:pPr>
              <w:cnfStyle w:val="000000100000" w:firstRow="0" w:lastRow="0" w:firstColumn="0" w:lastColumn="0" w:oddVBand="0" w:evenVBand="0" w:oddHBand="1" w:evenHBand="0" w:firstRowFirstColumn="0" w:firstRowLastColumn="0" w:lastRowFirstColumn="0" w:lastRowLastColumn="0"/>
              <w:rPr>
                <w:sz w:val="16"/>
                <w:szCs w:val="16"/>
              </w:rPr>
            </w:pPr>
            <w:r w:rsidRPr="009052F7">
              <w:rPr>
                <w:sz w:val="16"/>
                <w:szCs w:val="16"/>
              </w:rPr>
              <w:t>100%</w:t>
            </w:r>
          </w:p>
        </w:tc>
        <w:tc>
          <w:tcPr>
            <w:tcW w:w="1411" w:type="dxa"/>
            <w:shd w:val="clear" w:color="auto" w:fill="B8B8B8" w:themeFill="text2" w:themeFillShade="E6"/>
          </w:tcPr>
          <w:p w14:paraId="137D1797" w14:textId="77777777" w:rsidR="00BB702E" w:rsidRPr="009052F7" w:rsidRDefault="000701D0" w:rsidP="007771B7">
            <w:pPr>
              <w:cnfStyle w:val="000000100000" w:firstRow="0" w:lastRow="0" w:firstColumn="0" w:lastColumn="0" w:oddVBand="0" w:evenVBand="0" w:oddHBand="1" w:evenHBand="0" w:firstRowFirstColumn="0" w:firstRowLastColumn="0" w:lastRowFirstColumn="0" w:lastRowLastColumn="0"/>
              <w:rPr>
                <w:sz w:val="16"/>
                <w:szCs w:val="16"/>
              </w:rPr>
            </w:pPr>
            <w:r w:rsidRPr="009052F7">
              <w:rPr>
                <w:sz w:val="16"/>
                <w:szCs w:val="16"/>
              </w:rPr>
              <w:t>0%</w:t>
            </w:r>
          </w:p>
        </w:tc>
        <w:tc>
          <w:tcPr>
            <w:tcW w:w="1130" w:type="dxa"/>
            <w:shd w:val="clear" w:color="auto" w:fill="B8B8B8" w:themeFill="text2" w:themeFillShade="E6"/>
          </w:tcPr>
          <w:p w14:paraId="40FEB3FA" w14:textId="77777777" w:rsidR="00BB702E" w:rsidRPr="009052F7" w:rsidRDefault="000701D0" w:rsidP="007771B7">
            <w:pPr>
              <w:cnfStyle w:val="000000100000" w:firstRow="0" w:lastRow="0" w:firstColumn="0" w:lastColumn="0" w:oddVBand="0" w:evenVBand="0" w:oddHBand="1" w:evenHBand="0" w:firstRowFirstColumn="0" w:firstRowLastColumn="0" w:lastRowFirstColumn="0" w:lastRowLastColumn="0"/>
              <w:rPr>
                <w:sz w:val="16"/>
                <w:szCs w:val="16"/>
              </w:rPr>
            </w:pPr>
            <w:r w:rsidRPr="009052F7">
              <w:rPr>
                <w:sz w:val="16"/>
                <w:szCs w:val="16"/>
              </w:rPr>
              <w:t>0%</w:t>
            </w:r>
          </w:p>
        </w:tc>
        <w:tc>
          <w:tcPr>
            <w:tcW w:w="895" w:type="dxa"/>
            <w:shd w:val="clear" w:color="auto" w:fill="B8B8B8" w:themeFill="text2" w:themeFillShade="E6"/>
          </w:tcPr>
          <w:p w14:paraId="064B5989" w14:textId="77777777" w:rsidR="00BB702E" w:rsidRPr="009052F7" w:rsidRDefault="00BB702E" w:rsidP="007771B7">
            <w:pPr>
              <w:cnfStyle w:val="000000100000" w:firstRow="0" w:lastRow="0" w:firstColumn="0" w:lastColumn="0" w:oddVBand="0" w:evenVBand="0" w:oddHBand="1" w:evenHBand="0" w:firstRowFirstColumn="0" w:firstRowLastColumn="0" w:lastRowFirstColumn="0" w:lastRowLastColumn="0"/>
              <w:rPr>
                <w:sz w:val="16"/>
                <w:szCs w:val="16"/>
              </w:rPr>
            </w:pPr>
            <w:r w:rsidRPr="009052F7">
              <w:rPr>
                <w:sz w:val="16"/>
                <w:szCs w:val="16"/>
              </w:rPr>
              <w:t>100%</w:t>
            </w:r>
          </w:p>
        </w:tc>
      </w:tr>
    </w:tbl>
    <w:p w14:paraId="5FAB7CD5" w14:textId="77777777" w:rsidR="00E9742E" w:rsidRDefault="00E9742E" w:rsidP="00E9742E">
      <w:pPr>
        <w:rPr>
          <w:lang w:eastAsia="es-SV"/>
        </w:rPr>
      </w:pPr>
    </w:p>
    <w:p w14:paraId="50E0CEF8" w14:textId="77777777" w:rsidR="00E9742E" w:rsidRDefault="00E9742E" w:rsidP="00E9742E">
      <w:pPr>
        <w:rPr>
          <w:lang w:eastAsia="es-SV"/>
        </w:rPr>
        <w:sectPr w:rsidR="00E9742E" w:rsidSect="00927B34">
          <w:headerReference w:type="default" r:id="rId28"/>
          <w:footerReference w:type="default" r:id="rId29"/>
          <w:pgSz w:w="12242" w:h="15842" w:code="1"/>
          <w:pgMar w:top="851" w:right="851" w:bottom="851" w:left="851" w:header="227" w:footer="709" w:gutter="0"/>
          <w:cols w:space="708"/>
          <w:docGrid w:linePitch="360"/>
        </w:sectPr>
      </w:pPr>
    </w:p>
    <w:p w14:paraId="5B70E6E5" w14:textId="77777777" w:rsidR="00765C7E" w:rsidRPr="00765C7E" w:rsidRDefault="0062156C" w:rsidP="00C45942">
      <w:pPr>
        <w:pStyle w:val="Ttulo2"/>
        <w:spacing w:before="120" w:after="240"/>
      </w:pPr>
      <w:bookmarkStart w:id="90" w:name="_Toc208393227"/>
      <w:r>
        <w:lastRenderedPageBreak/>
        <w:t xml:space="preserve">Anexo </w:t>
      </w:r>
      <w:r w:rsidR="006F282E">
        <w:t>4</w:t>
      </w:r>
      <w:r>
        <w:t xml:space="preserve">: </w:t>
      </w:r>
      <w:r w:rsidR="00D92200" w:rsidRPr="00DD6B78">
        <w:t>Índice de</w:t>
      </w:r>
      <w:r w:rsidR="00B10378">
        <w:t xml:space="preserve"> Satisfacción </w:t>
      </w:r>
      <w:r w:rsidR="004050C6">
        <w:t>p</w:t>
      </w:r>
      <w:r w:rsidR="0090702C">
        <w:t xml:space="preserve">or </w:t>
      </w:r>
      <w:bookmarkStart w:id="91" w:name="_Toc138794836"/>
      <w:bookmarkEnd w:id="83"/>
      <w:bookmarkEnd w:id="86"/>
      <w:r w:rsidR="009948FC">
        <w:t>forma de contratación, año 2025.</w:t>
      </w:r>
      <w:bookmarkEnd w:id="90"/>
    </w:p>
    <w:tbl>
      <w:tblPr>
        <w:tblW w:w="18175" w:type="dxa"/>
        <w:tblBorders>
          <w:top w:val="dashed" w:sz="4" w:space="0" w:color="CCCCCC" w:themeColor="text2"/>
          <w:left w:val="dashed" w:sz="4" w:space="0" w:color="CCCCCC" w:themeColor="text2"/>
          <w:bottom w:val="dashed" w:sz="4" w:space="0" w:color="CCCCCC" w:themeColor="text2"/>
          <w:right w:val="dashed" w:sz="4" w:space="0" w:color="CCCCCC" w:themeColor="text2"/>
          <w:insideH w:val="dashed" w:sz="4" w:space="0" w:color="CCCCCC" w:themeColor="text2"/>
          <w:insideV w:val="dashed" w:sz="4" w:space="0" w:color="CCCCCC" w:themeColor="text2"/>
        </w:tblBorders>
        <w:tblCellMar>
          <w:left w:w="70" w:type="dxa"/>
          <w:right w:w="70" w:type="dxa"/>
        </w:tblCellMar>
        <w:tblLook w:val="04A0" w:firstRow="1" w:lastRow="0" w:firstColumn="1" w:lastColumn="0" w:noHBand="0" w:noVBand="1"/>
      </w:tblPr>
      <w:tblGrid>
        <w:gridCol w:w="7126"/>
        <w:gridCol w:w="1690"/>
        <w:gridCol w:w="1399"/>
        <w:gridCol w:w="1260"/>
        <w:gridCol w:w="1120"/>
        <w:gridCol w:w="1380"/>
        <w:gridCol w:w="1279"/>
        <w:gridCol w:w="1260"/>
        <w:gridCol w:w="1127"/>
        <w:gridCol w:w="547"/>
      </w:tblGrid>
      <w:tr w:rsidR="00D15B53" w:rsidRPr="00D95B83" w14:paraId="0D4153C9" w14:textId="77777777" w:rsidTr="009D3F09">
        <w:trPr>
          <w:trHeight w:val="736"/>
        </w:trPr>
        <w:tc>
          <w:tcPr>
            <w:tcW w:w="7126" w:type="dxa"/>
            <w:shd w:val="clear" w:color="auto" w:fill="5789D2" w:themeFill="accent1" w:themeFillTint="99"/>
            <w:noWrap/>
            <w:vAlign w:val="center"/>
            <w:hideMark/>
          </w:tcPr>
          <w:p w14:paraId="1556C120" w14:textId="77777777" w:rsidR="00E9742E" w:rsidRPr="00D95B83" w:rsidRDefault="00E9742E" w:rsidP="005744D5">
            <w:pPr>
              <w:jc w:val="center"/>
              <w:rPr>
                <w:rFonts w:eastAsia="Times New Roman" w:cs="Arial"/>
                <w:color w:val="FFFFFF" w:themeColor="background1"/>
                <w:sz w:val="18"/>
                <w:szCs w:val="18"/>
                <w:lang w:eastAsia="es-SV"/>
              </w:rPr>
            </w:pPr>
            <w:r w:rsidRPr="00D95B83">
              <w:rPr>
                <w:rFonts w:eastAsia="Times New Roman" w:cs="Arial"/>
                <w:color w:val="FFFFFF" w:themeColor="background1"/>
                <w:sz w:val="18"/>
                <w:szCs w:val="18"/>
                <w:lang w:eastAsia="es-SV"/>
              </w:rPr>
              <w:t>Aspecto Evaluado</w:t>
            </w:r>
          </w:p>
        </w:tc>
        <w:tc>
          <w:tcPr>
            <w:tcW w:w="1690" w:type="dxa"/>
            <w:shd w:val="clear" w:color="auto" w:fill="5789D2" w:themeFill="accent1" w:themeFillTint="99"/>
            <w:vAlign w:val="center"/>
            <w:hideMark/>
          </w:tcPr>
          <w:p w14:paraId="3C3BAB9D" w14:textId="77777777" w:rsidR="00E9742E" w:rsidRPr="00D95B83" w:rsidRDefault="00E9742E" w:rsidP="005744D5">
            <w:pPr>
              <w:jc w:val="center"/>
              <w:rPr>
                <w:rFonts w:eastAsia="Times New Roman" w:cs="Arial"/>
                <w:color w:val="FFFFFF" w:themeColor="background1"/>
                <w:sz w:val="18"/>
                <w:szCs w:val="18"/>
                <w:lang w:eastAsia="es-SV"/>
              </w:rPr>
            </w:pPr>
            <w:r w:rsidRPr="00D95B83">
              <w:rPr>
                <w:rFonts w:eastAsia="Times New Roman" w:cs="Arial"/>
                <w:color w:val="FFFFFF" w:themeColor="background1"/>
                <w:sz w:val="18"/>
                <w:szCs w:val="18"/>
                <w:lang w:eastAsia="es-SV"/>
              </w:rPr>
              <w:t>Catálogo Electrónico Derivado de Convenio Macro</w:t>
            </w:r>
          </w:p>
        </w:tc>
        <w:tc>
          <w:tcPr>
            <w:tcW w:w="1399" w:type="dxa"/>
            <w:shd w:val="clear" w:color="auto" w:fill="5789D2" w:themeFill="accent1" w:themeFillTint="99"/>
            <w:vAlign w:val="center"/>
            <w:hideMark/>
          </w:tcPr>
          <w:p w14:paraId="58336858" w14:textId="77777777" w:rsidR="00E9742E" w:rsidRPr="00D95B83" w:rsidRDefault="00E9742E" w:rsidP="005744D5">
            <w:pPr>
              <w:jc w:val="center"/>
              <w:rPr>
                <w:rFonts w:eastAsia="Times New Roman" w:cs="Arial"/>
                <w:color w:val="FFFFFF" w:themeColor="background1"/>
                <w:sz w:val="18"/>
                <w:szCs w:val="18"/>
                <w:lang w:eastAsia="es-SV"/>
              </w:rPr>
            </w:pPr>
            <w:r w:rsidRPr="00D95B83">
              <w:rPr>
                <w:rFonts w:eastAsia="Times New Roman" w:cs="Arial"/>
                <w:color w:val="FFFFFF" w:themeColor="background1"/>
                <w:sz w:val="18"/>
                <w:szCs w:val="18"/>
                <w:lang w:eastAsia="es-SV"/>
              </w:rPr>
              <w:t>Comparación de Precios</w:t>
            </w:r>
          </w:p>
        </w:tc>
        <w:tc>
          <w:tcPr>
            <w:tcW w:w="1260" w:type="dxa"/>
            <w:shd w:val="clear" w:color="auto" w:fill="5789D2" w:themeFill="accent1" w:themeFillTint="99"/>
            <w:vAlign w:val="center"/>
            <w:hideMark/>
          </w:tcPr>
          <w:p w14:paraId="4736EEA8" w14:textId="77777777" w:rsidR="00E9742E" w:rsidRPr="00D95B83" w:rsidRDefault="00E9742E" w:rsidP="005744D5">
            <w:pPr>
              <w:jc w:val="center"/>
              <w:rPr>
                <w:rFonts w:eastAsia="Times New Roman" w:cs="Arial"/>
                <w:color w:val="FFFFFF" w:themeColor="background1"/>
                <w:sz w:val="18"/>
                <w:szCs w:val="18"/>
                <w:lang w:eastAsia="es-SV"/>
              </w:rPr>
            </w:pPr>
            <w:r w:rsidRPr="00D95B83">
              <w:rPr>
                <w:rFonts w:eastAsia="Times New Roman" w:cs="Arial"/>
                <w:color w:val="FFFFFF" w:themeColor="background1"/>
                <w:sz w:val="18"/>
                <w:szCs w:val="18"/>
                <w:lang w:eastAsia="es-SV"/>
              </w:rPr>
              <w:t>Contratación Directa</w:t>
            </w:r>
          </w:p>
        </w:tc>
        <w:tc>
          <w:tcPr>
            <w:tcW w:w="1120" w:type="dxa"/>
            <w:shd w:val="clear" w:color="auto" w:fill="5789D2" w:themeFill="accent1" w:themeFillTint="99"/>
            <w:vAlign w:val="center"/>
            <w:hideMark/>
          </w:tcPr>
          <w:p w14:paraId="216E7215" w14:textId="77777777" w:rsidR="00E9742E" w:rsidRPr="00D95B83" w:rsidRDefault="00E9742E" w:rsidP="005744D5">
            <w:pPr>
              <w:jc w:val="center"/>
              <w:rPr>
                <w:rFonts w:eastAsia="Times New Roman" w:cs="Arial"/>
                <w:color w:val="FFFFFF" w:themeColor="background1"/>
                <w:sz w:val="18"/>
                <w:szCs w:val="18"/>
                <w:lang w:eastAsia="es-SV"/>
              </w:rPr>
            </w:pPr>
            <w:r w:rsidRPr="00D95B83">
              <w:rPr>
                <w:rFonts w:eastAsia="Times New Roman" w:cs="Arial"/>
                <w:color w:val="FFFFFF" w:themeColor="background1"/>
                <w:sz w:val="18"/>
                <w:szCs w:val="18"/>
                <w:lang w:eastAsia="es-SV"/>
              </w:rPr>
              <w:t>DR-CAFTA Licitación Abierta</w:t>
            </w:r>
          </w:p>
        </w:tc>
        <w:tc>
          <w:tcPr>
            <w:tcW w:w="1380" w:type="dxa"/>
            <w:shd w:val="clear" w:color="auto" w:fill="5789D2" w:themeFill="accent1" w:themeFillTint="99"/>
            <w:vAlign w:val="center"/>
            <w:hideMark/>
          </w:tcPr>
          <w:p w14:paraId="251B5B4F" w14:textId="77777777" w:rsidR="00E9742E" w:rsidRPr="00D95B83" w:rsidRDefault="00E9742E" w:rsidP="005744D5">
            <w:pPr>
              <w:jc w:val="center"/>
              <w:rPr>
                <w:rFonts w:eastAsia="Times New Roman" w:cs="Arial"/>
                <w:color w:val="FFFFFF" w:themeColor="background1"/>
                <w:sz w:val="18"/>
                <w:szCs w:val="18"/>
                <w:lang w:eastAsia="es-SV"/>
              </w:rPr>
            </w:pPr>
            <w:r w:rsidRPr="00D95B83">
              <w:rPr>
                <w:rFonts w:eastAsia="Times New Roman" w:cs="Arial"/>
                <w:color w:val="FFFFFF" w:themeColor="background1"/>
                <w:sz w:val="18"/>
                <w:szCs w:val="18"/>
                <w:lang w:eastAsia="es-SV"/>
              </w:rPr>
              <w:t>Licitación Abierta con Selección por Medio de Subasta</w:t>
            </w:r>
          </w:p>
        </w:tc>
        <w:tc>
          <w:tcPr>
            <w:tcW w:w="1279" w:type="dxa"/>
            <w:shd w:val="clear" w:color="auto" w:fill="5789D2" w:themeFill="accent1" w:themeFillTint="99"/>
            <w:vAlign w:val="center"/>
            <w:hideMark/>
          </w:tcPr>
          <w:p w14:paraId="258AAAB6" w14:textId="77777777" w:rsidR="00E9742E" w:rsidRPr="00D95B83" w:rsidRDefault="00E9742E" w:rsidP="005744D5">
            <w:pPr>
              <w:jc w:val="center"/>
              <w:rPr>
                <w:rFonts w:eastAsia="Times New Roman" w:cs="Arial"/>
                <w:color w:val="FFFFFF" w:themeColor="background1"/>
                <w:sz w:val="18"/>
                <w:szCs w:val="18"/>
                <w:lang w:eastAsia="es-SV"/>
              </w:rPr>
            </w:pPr>
            <w:r w:rsidRPr="00D95B83">
              <w:rPr>
                <w:rFonts w:eastAsia="Times New Roman" w:cs="Arial"/>
                <w:color w:val="FFFFFF" w:themeColor="background1"/>
                <w:sz w:val="18"/>
                <w:szCs w:val="18"/>
                <w:lang w:eastAsia="es-SV"/>
              </w:rPr>
              <w:t>Licitación Competitiva</w:t>
            </w:r>
          </w:p>
        </w:tc>
        <w:tc>
          <w:tcPr>
            <w:tcW w:w="1260" w:type="dxa"/>
            <w:shd w:val="clear" w:color="auto" w:fill="5789D2" w:themeFill="accent1" w:themeFillTint="99"/>
            <w:vAlign w:val="center"/>
            <w:hideMark/>
          </w:tcPr>
          <w:p w14:paraId="53C3C6C2" w14:textId="77777777" w:rsidR="00E9742E" w:rsidRPr="00D95B83" w:rsidRDefault="00E9742E" w:rsidP="005744D5">
            <w:pPr>
              <w:jc w:val="center"/>
              <w:rPr>
                <w:rFonts w:eastAsia="Times New Roman" w:cs="Arial"/>
                <w:color w:val="FFFFFF" w:themeColor="background1"/>
                <w:sz w:val="18"/>
                <w:szCs w:val="18"/>
                <w:lang w:eastAsia="es-SV"/>
              </w:rPr>
            </w:pPr>
            <w:r w:rsidRPr="00D95B83">
              <w:rPr>
                <w:rFonts w:eastAsia="Times New Roman" w:cs="Arial"/>
                <w:color w:val="FFFFFF" w:themeColor="background1"/>
                <w:sz w:val="18"/>
                <w:szCs w:val="18"/>
                <w:lang w:eastAsia="es-SV"/>
              </w:rPr>
              <w:t>Servicios de Consultoría</w:t>
            </w:r>
          </w:p>
        </w:tc>
        <w:tc>
          <w:tcPr>
            <w:tcW w:w="1127" w:type="dxa"/>
            <w:shd w:val="clear" w:color="auto" w:fill="5789D2" w:themeFill="accent1" w:themeFillTint="99"/>
            <w:vAlign w:val="center"/>
            <w:hideMark/>
          </w:tcPr>
          <w:p w14:paraId="18ACD4A0" w14:textId="77777777" w:rsidR="00E9742E" w:rsidRPr="00D95B83" w:rsidRDefault="00E9742E" w:rsidP="005744D5">
            <w:pPr>
              <w:jc w:val="center"/>
              <w:rPr>
                <w:rFonts w:eastAsia="Times New Roman" w:cs="Arial"/>
                <w:color w:val="FFFFFF" w:themeColor="background1"/>
                <w:sz w:val="18"/>
                <w:szCs w:val="18"/>
                <w:lang w:eastAsia="es-SV"/>
              </w:rPr>
            </w:pPr>
            <w:r w:rsidRPr="00D95B83">
              <w:rPr>
                <w:rFonts w:eastAsia="Times New Roman" w:cs="Arial"/>
                <w:color w:val="FFFFFF" w:themeColor="background1"/>
                <w:sz w:val="18"/>
                <w:szCs w:val="18"/>
                <w:lang w:eastAsia="es-SV"/>
              </w:rPr>
              <w:t>Subasta Electrónica Inversa</w:t>
            </w:r>
          </w:p>
        </w:tc>
        <w:tc>
          <w:tcPr>
            <w:tcW w:w="0" w:type="auto"/>
            <w:shd w:val="clear" w:color="auto" w:fill="5789D2" w:themeFill="accent1" w:themeFillTint="99"/>
            <w:vAlign w:val="center"/>
            <w:hideMark/>
          </w:tcPr>
          <w:p w14:paraId="3965B0ED" w14:textId="77777777" w:rsidR="00E9742E" w:rsidRPr="00D95B83" w:rsidRDefault="00E9742E" w:rsidP="005744D5">
            <w:pPr>
              <w:jc w:val="center"/>
              <w:rPr>
                <w:rFonts w:eastAsia="Times New Roman" w:cs="Arial"/>
                <w:color w:val="FFFFFF" w:themeColor="background1"/>
                <w:sz w:val="18"/>
                <w:szCs w:val="18"/>
                <w:lang w:eastAsia="es-SV"/>
              </w:rPr>
            </w:pPr>
            <w:r w:rsidRPr="00D95B83">
              <w:rPr>
                <w:rFonts w:eastAsia="Times New Roman" w:cs="Arial"/>
                <w:color w:val="FFFFFF" w:themeColor="background1"/>
                <w:sz w:val="18"/>
                <w:szCs w:val="18"/>
                <w:lang w:eastAsia="es-SV"/>
              </w:rPr>
              <w:t>Total</w:t>
            </w:r>
          </w:p>
        </w:tc>
      </w:tr>
      <w:tr w:rsidR="00D15B53" w:rsidRPr="00D95B83" w14:paraId="4A372DC9" w14:textId="77777777" w:rsidTr="009D3F09">
        <w:trPr>
          <w:trHeight w:val="73"/>
        </w:trPr>
        <w:tc>
          <w:tcPr>
            <w:tcW w:w="7126" w:type="dxa"/>
            <w:shd w:val="clear" w:color="auto" w:fill="auto"/>
            <w:noWrap/>
            <w:vAlign w:val="bottom"/>
            <w:hideMark/>
          </w:tcPr>
          <w:p w14:paraId="1E37F7C6" w14:textId="77777777" w:rsidR="00E9742E" w:rsidRPr="00D95B83" w:rsidRDefault="00E9742E" w:rsidP="005744D5">
            <w:pPr>
              <w:jc w:val="left"/>
              <w:rPr>
                <w:rFonts w:eastAsia="Times New Roman" w:cs="Arial"/>
                <w:color w:val="000000"/>
                <w:sz w:val="18"/>
                <w:szCs w:val="18"/>
                <w:lang w:eastAsia="es-SV"/>
              </w:rPr>
            </w:pPr>
            <w:r w:rsidRPr="00D95B83">
              <w:rPr>
                <w:rFonts w:eastAsia="Times New Roman" w:cs="Arial"/>
                <w:color w:val="000000"/>
                <w:sz w:val="18"/>
                <w:szCs w:val="18"/>
                <w:lang w:eastAsia="es-SV"/>
              </w:rPr>
              <w:t>El acceso y la señalización interna de la oficina donde le atendieron</w:t>
            </w:r>
          </w:p>
        </w:tc>
        <w:tc>
          <w:tcPr>
            <w:tcW w:w="1690" w:type="dxa"/>
            <w:shd w:val="clear" w:color="auto" w:fill="auto"/>
            <w:noWrap/>
            <w:hideMark/>
          </w:tcPr>
          <w:p w14:paraId="642931C8" w14:textId="77777777" w:rsidR="00E9742E" w:rsidRPr="00D95B83" w:rsidRDefault="00D15B53"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N/A</w:t>
            </w:r>
          </w:p>
        </w:tc>
        <w:tc>
          <w:tcPr>
            <w:tcW w:w="1399" w:type="dxa"/>
            <w:shd w:val="clear" w:color="auto" w:fill="auto"/>
            <w:noWrap/>
            <w:hideMark/>
          </w:tcPr>
          <w:p w14:paraId="1B67B11B"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10.00</w:t>
            </w:r>
          </w:p>
        </w:tc>
        <w:tc>
          <w:tcPr>
            <w:tcW w:w="1260" w:type="dxa"/>
            <w:shd w:val="clear" w:color="auto" w:fill="auto"/>
            <w:noWrap/>
            <w:hideMark/>
          </w:tcPr>
          <w:p w14:paraId="74021E6A"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10.00</w:t>
            </w:r>
          </w:p>
        </w:tc>
        <w:tc>
          <w:tcPr>
            <w:tcW w:w="1120" w:type="dxa"/>
            <w:shd w:val="clear" w:color="auto" w:fill="auto"/>
            <w:noWrap/>
            <w:hideMark/>
          </w:tcPr>
          <w:p w14:paraId="1055BEE6"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9.14</w:t>
            </w:r>
          </w:p>
        </w:tc>
        <w:tc>
          <w:tcPr>
            <w:tcW w:w="1380" w:type="dxa"/>
            <w:shd w:val="clear" w:color="auto" w:fill="auto"/>
            <w:noWrap/>
            <w:hideMark/>
          </w:tcPr>
          <w:p w14:paraId="448930BB"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8.00</w:t>
            </w:r>
          </w:p>
        </w:tc>
        <w:tc>
          <w:tcPr>
            <w:tcW w:w="1279" w:type="dxa"/>
            <w:shd w:val="clear" w:color="auto" w:fill="auto"/>
            <w:noWrap/>
            <w:hideMark/>
          </w:tcPr>
          <w:p w14:paraId="5E1F5218"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9.75</w:t>
            </w:r>
          </w:p>
        </w:tc>
        <w:tc>
          <w:tcPr>
            <w:tcW w:w="1260" w:type="dxa"/>
            <w:shd w:val="clear" w:color="auto" w:fill="auto"/>
            <w:noWrap/>
            <w:hideMark/>
          </w:tcPr>
          <w:p w14:paraId="729D4C97"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10.00</w:t>
            </w:r>
          </w:p>
        </w:tc>
        <w:tc>
          <w:tcPr>
            <w:tcW w:w="1127" w:type="dxa"/>
            <w:shd w:val="clear" w:color="auto" w:fill="auto"/>
            <w:noWrap/>
            <w:hideMark/>
          </w:tcPr>
          <w:p w14:paraId="17902FF3"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9.00</w:t>
            </w:r>
          </w:p>
        </w:tc>
        <w:tc>
          <w:tcPr>
            <w:tcW w:w="0" w:type="auto"/>
            <w:shd w:val="clear" w:color="auto" w:fill="auto"/>
            <w:noWrap/>
            <w:hideMark/>
          </w:tcPr>
          <w:p w14:paraId="118C30C2"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9.34</w:t>
            </w:r>
          </w:p>
        </w:tc>
      </w:tr>
      <w:tr w:rsidR="00D15B53" w:rsidRPr="00D95B83" w14:paraId="568D091C" w14:textId="77777777" w:rsidTr="009D3F09">
        <w:trPr>
          <w:trHeight w:val="56"/>
        </w:trPr>
        <w:tc>
          <w:tcPr>
            <w:tcW w:w="7126" w:type="dxa"/>
            <w:shd w:val="clear" w:color="auto" w:fill="auto"/>
            <w:noWrap/>
            <w:vAlign w:val="bottom"/>
            <w:hideMark/>
          </w:tcPr>
          <w:p w14:paraId="41E45169" w14:textId="77777777" w:rsidR="00E9742E" w:rsidRPr="00D95B83" w:rsidRDefault="00E9742E" w:rsidP="005744D5">
            <w:pPr>
              <w:jc w:val="left"/>
              <w:rPr>
                <w:rFonts w:eastAsia="Times New Roman" w:cs="Arial"/>
                <w:color w:val="000000"/>
                <w:sz w:val="18"/>
                <w:szCs w:val="18"/>
                <w:lang w:eastAsia="es-SV"/>
              </w:rPr>
            </w:pPr>
            <w:r w:rsidRPr="00D95B83">
              <w:rPr>
                <w:rFonts w:eastAsia="Times New Roman" w:cs="Arial"/>
                <w:color w:val="000000"/>
                <w:sz w:val="18"/>
                <w:szCs w:val="18"/>
                <w:lang w:eastAsia="es-SV"/>
              </w:rPr>
              <w:t>El orden, limpieza y comodidad en la oficina y lugares de espera</w:t>
            </w:r>
          </w:p>
        </w:tc>
        <w:tc>
          <w:tcPr>
            <w:tcW w:w="1690" w:type="dxa"/>
            <w:shd w:val="clear" w:color="auto" w:fill="auto"/>
            <w:noWrap/>
            <w:hideMark/>
          </w:tcPr>
          <w:p w14:paraId="6F13F75E" w14:textId="77777777" w:rsidR="00E9742E" w:rsidRPr="00D95B83" w:rsidRDefault="00D15B53"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N/A</w:t>
            </w:r>
          </w:p>
        </w:tc>
        <w:tc>
          <w:tcPr>
            <w:tcW w:w="1399" w:type="dxa"/>
            <w:shd w:val="clear" w:color="auto" w:fill="auto"/>
            <w:noWrap/>
            <w:hideMark/>
          </w:tcPr>
          <w:p w14:paraId="6C05C343"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10.00</w:t>
            </w:r>
          </w:p>
        </w:tc>
        <w:tc>
          <w:tcPr>
            <w:tcW w:w="1260" w:type="dxa"/>
            <w:shd w:val="clear" w:color="auto" w:fill="auto"/>
            <w:noWrap/>
            <w:hideMark/>
          </w:tcPr>
          <w:p w14:paraId="3420D3C2"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10.00</w:t>
            </w:r>
          </w:p>
        </w:tc>
        <w:tc>
          <w:tcPr>
            <w:tcW w:w="1120" w:type="dxa"/>
            <w:shd w:val="clear" w:color="auto" w:fill="auto"/>
            <w:noWrap/>
            <w:hideMark/>
          </w:tcPr>
          <w:p w14:paraId="6A687B09"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8.43</w:t>
            </w:r>
          </w:p>
        </w:tc>
        <w:tc>
          <w:tcPr>
            <w:tcW w:w="1380" w:type="dxa"/>
            <w:shd w:val="clear" w:color="auto" w:fill="auto"/>
            <w:noWrap/>
            <w:hideMark/>
          </w:tcPr>
          <w:p w14:paraId="45450600"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8.00</w:t>
            </w:r>
          </w:p>
        </w:tc>
        <w:tc>
          <w:tcPr>
            <w:tcW w:w="1279" w:type="dxa"/>
            <w:shd w:val="clear" w:color="auto" w:fill="auto"/>
            <w:noWrap/>
            <w:hideMark/>
          </w:tcPr>
          <w:p w14:paraId="0403FFE7"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9.75</w:t>
            </w:r>
          </w:p>
        </w:tc>
        <w:tc>
          <w:tcPr>
            <w:tcW w:w="1260" w:type="dxa"/>
            <w:shd w:val="clear" w:color="auto" w:fill="auto"/>
            <w:noWrap/>
            <w:hideMark/>
          </w:tcPr>
          <w:p w14:paraId="287CE27D"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10.00</w:t>
            </w:r>
          </w:p>
        </w:tc>
        <w:tc>
          <w:tcPr>
            <w:tcW w:w="1127" w:type="dxa"/>
            <w:shd w:val="clear" w:color="auto" w:fill="auto"/>
            <w:noWrap/>
            <w:hideMark/>
          </w:tcPr>
          <w:p w14:paraId="5A099745"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9.30</w:t>
            </w:r>
          </w:p>
        </w:tc>
        <w:tc>
          <w:tcPr>
            <w:tcW w:w="0" w:type="auto"/>
            <w:shd w:val="clear" w:color="auto" w:fill="auto"/>
            <w:noWrap/>
            <w:hideMark/>
          </w:tcPr>
          <w:p w14:paraId="3CFD254E"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9.28</w:t>
            </w:r>
          </w:p>
        </w:tc>
      </w:tr>
      <w:tr w:rsidR="00D15B53" w:rsidRPr="00D95B83" w14:paraId="50BB72DE" w14:textId="77777777" w:rsidTr="009D3F09">
        <w:trPr>
          <w:trHeight w:val="56"/>
        </w:trPr>
        <w:tc>
          <w:tcPr>
            <w:tcW w:w="7126" w:type="dxa"/>
            <w:shd w:val="clear" w:color="auto" w:fill="auto"/>
            <w:noWrap/>
            <w:vAlign w:val="bottom"/>
            <w:hideMark/>
          </w:tcPr>
          <w:p w14:paraId="7BA366F6" w14:textId="77777777" w:rsidR="00E9742E" w:rsidRPr="00D95B83" w:rsidRDefault="00E9742E" w:rsidP="005744D5">
            <w:pPr>
              <w:jc w:val="left"/>
              <w:rPr>
                <w:rFonts w:eastAsia="Times New Roman" w:cs="Arial"/>
                <w:color w:val="000000"/>
                <w:sz w:val="18"/>
                <w:szCs w:val="18"/>
                <w:lang w:eastAsia="es-SV"/>
              </w:rPr>
            </w:pPr>
            <w:r w:rsidRPr="00D95B83">
              <w:rPr>
                <w:rFonts w:eastAsia="Times New Roman" w:cs="Arial"/>
                <w:color w:val="000000"/>
                <w:sz w:val="18"/>
                <w:szCs w:val="18"/>
                <w:lang w:eastAsia="es-SV"/>
              </w:rPr>
              <w:t>La disponibilidad de baños y parqueos</w:t>
            </w:r>
          </w:p>
        </w:tc>
        <w:tc>
          <w:tcPr>
            <w:tcW w:w="1690" w:type="dxa"/>
            <w:shd w:val="clear" w:color="auto" w:fill="auto"/>
            <w:noWrap/>
            <w:hideMark/>
          </w:tcPr>
          <w:p w14:paraId="46B1EBDE" w14:textId="77777777" w:rsidR="00E9742E" w:rsidRPr="00D95B83" w:rsidRDefault="00D15B53"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N/A</w:t>
            </w:r>
          </w:p>
        </w:tc>
        <w:tc>
          <w:tcPr>
            <w:tcW w:w="1399" w:type="dxa"/>
            <w:shd w:val="clear" w:color="auto" w:fill="auto"/>
            <w:noWrap/>
            <w:hideMark/>
          </w:tcPr>
          <w:p w14:paraId="32B29145"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9.00</w:t>
            </w:r>
          </w:p>
        </w:tc>
        <w:tc>
          <w:tcPr>
            <w:tcW w:w="1260" w:type="dxa"/>
            <w:shd w:val="clear" w:color="auto" w:fill="auto"/>
            <w:noWrap/>
            <w:hideMark/>
          </w:tcPr>
          <w:p w14:paraId="077BD3F2"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10.00</w:t>
            </w:r>
          </w:p>
        </w:tc>
        <w:tc>
          <w:tcPr>
            <w:tcW w:w="1120" w:type="dxa"/>
            <w:shd w:val="clear" w:color="auto" w:fill="auto"/>
            <w:noWrap/>
            <w:hideMark/>
          </w:tcPr>
          <w:p w14:paraId="347E9028"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6.43</w:t>
            </w:r>
          </w:p>
        </w:tc>
        <w:tc>
          <w:tcPr>
            <w:tcW w:w="1380" w:type="dxa"/>
            <w:shd w:val="clear" w:color="auto" w:fill="auto"/>
            <w:noWrap/>
            <w:hideMark/>
          </w:tcPr>
          <w:p w14:paraId="766D0C92"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8.00</w:t>
            </w:r>
          </w:p>
        </w:tc>
        <w:tc>
          <w:tcPr>
            <w:tcW w:w="1279" w:type="dxa"/>
            <w:shd w:val="clear" w:color="auto" w:fill="auto"/>
            <w:noWrap/>
            <w:hideMark/>
          </w:tcPr>
          <w:p w14:paraId="5088262A"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9.00</w:t>
            </w:r>
          </w:p>
        </w:tc>
        <w:tc>
          <w:tcPr>
            <w:tcW w:w="1260" w:type="dxa"/>
            <w:shd w:val="clear" w:color="auto" w:fill="auto"/>
            <w:noWrap/>
            <w:hideMark/>
          </w:tcPr>
          <w:p w14:paraId="122CED1B"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10.00</w:t>
            </w:r>
          </w:p>
        </w:tc>
        <w:tc>
          <w:tcPr>
            <w:tcW w:w="1127" w:type="dxa"/>
            <w:shd w:val="clear" w:color="auto" w:fill="auto"/>
            <w:noWrap/>
            <w:hideMark/>
          </w:tcPr>
          <w:p w14:paraId="6090E219"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8.50</w:t>
            </w:r>
          </w:p>
        </w:tc>
        <w:tc>
          <w:tcPr>
            <w:tcW w:w="0" w:type="auto"/>
            <w:shd w:val="clear" w:color="auto" w:fill="auto"/>
            <w:noWrap/>
            <w:hideMark/>
          </w:tcPr>
          <w:p w14:paraId="313EC940"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8.31</w:t>
            </w:r>
          </w:p>
        </w:tc>
      </w:tr>
      <w:tr w:rsidR="00D15B53" w:rsidRPr="00D95B83" w14:paraId="09BBC109" w14:textId="77777777" w:rsidTr="009D3F09">
        <w:trPr>
          <w:trHeight w:val="212"/>
        </w:trPr>
        <w:tc>
          <w:tcPr>
            <w:tcW w:w="7126" w:type="dxa"/>
            <w:shd w:val="clear" w:color="auto" w:fill="auto"/>
            <w:noWrap/>
            <w:vAlign w:val="bottom"/>
            <w:hideMark/>
          </w:tcPr>
          <w:p w14:paraId="42328797" w14:textId="77777777" w:rsidR="00E9742E" w:rsidRPr="00D95B83" w:rsidRDefault="00E9742E" w:rsidP="005744D5">
            <w:pPr>
              <w:jc w:val="left"/>
              <w:rPr>
                <w:rFonts w:eastAsia="Times New Roman" w:cs="Arial"/>
                <w:color w:val="000000"/>
                <w:sz w:val="18"/>
                <w:szCs w:val="18"/>
                <w:lang w:eastAsia="es-SV"/>
              </w:rPr>
            </w:pPr>
            <w:r w:rsidRPr="00D95B83">
              <w:rPr>
                <w:rFonts w:eastAsia="Times New Roman" w:cs="Arial"/>
                <w:color w:val="000000"/>
                <w:sz w:val="18"/>
                <w:szCs w:val="18"/>
                <w:lang w:eastAsia="es-SV"/>
              </w:rPr>
              <w:t>La disponibilidad y agilidad del medio de comunicación o herramienta utilizada para contactar a la UCP</w:t>
            </w:r>
          </w:p>
        </w:tc>
        <w:tc>
          <w:tcPr>
            <w:tcW w:w="1690" w:type="dxa"/>
            <w:shd w:val="clear" w:color="auto" w:fill="auto"/>
            <w:noWrap/>
            <w:hideMark/>
          </w:tcPr>
          <w:p w14:paraId="278876A3"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9.50</w:t>
            </w:r>
          </w:p>
        </w:tc>
        <w:tc>
          <w:tcPr>
            <w:tcW w:w="1399" w:type="dxa"/>
            <w:shd w:val="clear" w:color="auto" w:fill="auto"/>
            <w:noWrap/>
            <w:hideMark/>
          </w:tcPr>
          <w:p w14:paraId="393C0955"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7.67</w:t>
            </w:r>
          </w:p>
        </w:tc>
        <w:tc>
          <w:tcPr>
            <w:tcW w:w="1260" w:type="dxa"/>
            <w:shd w:val="clear" w:color="auto" w:fill="auto"/>
            <w:noWrap/>
            <w:hideMark/>
          </w:tcPr>
          <w:p w14:paraId="4F3ECB9C"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9.00</w:t>
            </w:r>
          </w:p>
        </w:tc>
        <w:tc>
          <w:tcPr>
            <w:tcW w:w="1120" w:type="dxa"/>
            <w:shd w:val="clear" w:color="auto" w:fill="auto"/>
            <w:noWrap/>
            <w:hideMark/>
          </w:tcPr>
          <w:p w14:paraId="3715EF52"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8.86</w:t>
            </w:r>
          </w:p>
        </w:tc>
        <w:tc>
          <w:tcPr>
            <w:tcW w:w="1380" w:type="dxa"/>
            <w:shd w:val="clear" w:color="auto" w:fill="auto"/>
            <w:noWrap/>
            <w:hideMark/>
          </w:tcPr>
          <w:p w14:paraId="5F8AF9D9"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10.00</w:t>
            </w:r>
          </w:p>
        </w:tc>
        <w:tc>
          <w:tcPr>
            <w:tcW w:w="1279" w:type="dxa"/>
            <w:shd w:val="clear" w:color="auto" w:fill="auto"/>
            <w:noWrap/>
            <w:hideMark/>
          </w:tcPr>
          <w:p w14:paraId="719FEA99"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9.00</w:t>
            </w:r>
          </w:p>
        </w:tc>
        <w:tc>
          <w:tcPr>
            <w:tcW w:w="1260" w:type="dxa"/>
            <w:shd w:val="clear" w:color="auto" w:fill="auto"/>
            <w:noWrap/>
            <w:hideMark/>
          </w:tcPr>
          <w:p w14:paraId="1EF7D796"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9.50</w:t>
            </w:r>
          </w:p>
        </w:tc>
        <w:tc>
          <w:tcPr>
            <w:tcW w:w="1127" w:type="dxa"/>
            <w:shd w:val="clear" w:color="auto" w:fill="auto"/>
            <w:noWrap/>
            <w:hideMark/>
          </w:tcPr>
          <w:p w14:paraId="25164D77"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8.58</w:t>
            </w:r>
          </w:p>
        </w:tc>
        <w:tc>
          <w:tcPr>
            <w:tcW w:w="0" w:type="auto"/>
            <w:shd w:val="clear" w:color="auto" w:fill="auto"/>
            <w:noWrap/>
            <w:hideMark/>
          </w:tcPr>
          <w:p w14:paraId="63A69C01"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8.75</w:t>
            </w:r>
          </w:p>
        </w:tc>
      </w:tr>
      <w:tr w:rsidR="00D15B53" w:rsidRPr="00D95B83" w14:paraId="6B326054" w14:textId="77777777" w:rsidTr="009D3F09">
        <w:trPr>
          <w:trHeight w:val="237"/>
        </w:trPr>
        <w:tc>
          <w:tcPr>
            <w:tcW w:w="7126" w:type="dxa"/>
            <w:shd w:val="clear" w:color="auto" w:fill="auto"/>
            <w:noWrap/>
            <w:vAlign w:val="bottom"/>
            <w:hideMark/>
          </w:tcPr>
          <w:p w14:paraId="02E9349D" w14:textId="77777777" w:rsidR="00E9742E" w:rsidRPr="00D95B83" w:rsidRDefault="00E9742E" w:rsidP="005744D5">
            <w:pPr>
              <w:jc w:val="left"/>
              <w:rPr>
                <w:rFonts w:eastAsia="Times New Roman" w:cs="Arial"/>
                <w:color w:val="000000"/>
                <w:sz w:val="18"/>
                <w:szCs w:val="18"/>
                <w:lang w:eastAsia="es-SV"/>
              </w:rPr>
            </w:pPr>
            <w:r w:rsidRPr="00D95B83">
              <w:rPr>
                <w:rFonts w:eastAsia="Times New Roman" w:cs="Arial"/>
                <w:color w:val="000000"/>
                <w:sz w:val="18"/>
                <w:szCs w:val="18"/>
                <w:lang w:eastAsia="es-SV"/>
              </w:rPr>
              <w:t>La facilidad en el manejo de los medios de comunicación y/o las herramientas tecnológicas utilizadas</w:t>
            </w:r>
          </w:p>
        </w:tc>
        <w:tc>
          <w:tcPr>
            <w:tcW w:w="1690" w:type="dxa"/>
            <w:shd w:val="clear" w:color="auto" w:fill="auto"/>
            <w:noWrap/>
            <w:hideMark/>
          </w:tcPr>
          <w:p w14:paraId="4794234E"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9.50</w:t>
            </w:r>
          </w:p>
        </w:tc>
        <w:tc>
          <w:tcPr>
            <w:tcW w:w="1399" w:type="dxa"/>
            <w:shd w:val="clear" w:color="auto" w:fill="auto"/>
            <w:noWrap/>
            <w:hideMark/>
          </w:tcPr>
          <w:p w14:paraId="191B50FD"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7.83</w:t>
            </w:r>
          </w:p>
        </w:tc>
        <w:tc>
          <w:tcPr>
            <w:tcW w:w="1260" w:type="dxa"/>
            <w:shd w:val="clear" w:color="auto" w:fill="auto"/>
            <w:noWrap/>
            <w:hideMark/>
          </w:tcPr>
          <w:p w14:paraId="47FEC8BC"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9.00</w:t>
            </w:r>
          </w:p>
        </w:tc>
        <w:tc>
          <w:tcPr>
            <w:tcW w:w="1120" w:type="dxa"/>
            <w:shd w:val="clear" w:color="auto" w:fill="auto"/>
            <w:noWrap/>
            <w:hideMark/>
          </w:tcPr>
          <w:p w14:paraId="1467B170"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8.86</w:t>
            </w:r>
          </w:p>
        </w:tc>
        <w:tc>
          <w:tcPr>
            <w:tcW w:w="1380" w:type="dxa"/>
            <w:shd w:val="clear" w:color="auto" w:fill="auto"/>
            <w:noWrap/>
            <w:hideMark/>
          </w:tcPr>
          <w:p w14:paraId="690EC0B2"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10.00</w:t>
            </w:r>
          </w:p>
        </w:tc>
        <w:tc>
          <w:tcPr>
            <w:tcW w:w="1279" w:type="dxa"/>
            <w:shd w:val="clear" w:color="auto" w:fill="auto"/>
            <w:noWrap/>
            <w:hideMark/>
          </w:tcPr>
          <w:p w14:paraId="7603508A"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9.00</w:t>
            </w:r>
          </w:p>
        </w:tc>
        <w:tc>
          <w:tcPr>
            <w:tcW w:w="1260" w:type="dxa"/>
            <w:shd w:val="clear" w:color="auto" w:fill="auto"/>
            <w:noWrap/>
            <w:hideMark/>
          </w:tcPr>
          <w:p w14:paraId="7835C334"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9.50</w:t>
            </w:r>
          </w:p>
        </w:tc>
        <w:tc>
          <w:tcPr>
            <w:tcW w:w="1127" w:type="dxa"/>
            <w:shd w:val="clear" w:color="auto" w:fill="auto"/>
            <w:noWrap/>
            <w:hideMark/>
          </w:tcPr>
          <w:p w14:paraId="418E9282"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8.46</w:t>
            </w:r>
          </w:p>
        </w:tc>
        <w:tc>
          <w:tcPr>
            <w:tcW w:w="0" w:type="auto"/>
            <w:shd w:val="clear" w:color="auto" w:fill="auto"/>
            <w:noWrap/>
            <w:hideMark/>
          </w:tcPr>
          <w:p w14:paraId="15975F5E"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8.72</w:t>
            </w:r>
          </w:p>
        </w:tc>
      </w:tr>
      <w:tr w:rsidR="00D15B53" w:rsidRPr="00D95B83" w14:paraId="1C6C0AD9" w14:textId="77777777" w:rsidTr="009D3F09">
        <w:trPr>
          <w:trHeight w:val="212"/>
        </w:trPr>
        <w:tc>
          <w:tcPr>
            <w:tcW w:w="7126" w:type="dxa"/>
            <w:shd w:val="clear" w:color="auto" w:fill="auto"/>
            <w:noWrap/>
            <w:vAlign w:val="bottom"/>
            <w:hideMark/>
          </w:tcPr>
          <w:p w14:paraId="06A665CA" w14:textId="77777777" w:rsidR="00E9742E" w:rsidRPr="00D95B83" w:rsidRDefault="00E9742E" w:rsidP="005744D5">
            <w:pPr>
              <w:jc w:val="left"/>
              <w:rPr>
                <w:rFonts w:eastAsia="Times New Roman" w:cs="Arial"/>
                <w:color w:val="000000"/>
                <w:sz w:val="18"/>
                <w:szCs w:val="18"/>
                <w:lang w:eastAsia="es-SV"/>
              </w:rPr>
            </w:pPr>
            <w:r w:rsidRPr="00D95B83">
              <w:rPr>
                <w:rFonts w:eastAsia="Times New Roman" w:cs="Arial"/>
                <w:color w:val="000000"/>
                <w:sz w:val="18"/>
                <w:szCs w:val="18"/>
                <w:lang w:eastAsia="es-SV"/>
              </w:rPr>
              <w:t>La disponibilidad de la información y requisitos, publicados en las plataformas virtuales del MH</w:t>
            </w:r>
          </w:p>
        </w:tc>
        <w:tc>
          <w:tcPr>
            <w:tcW w:w="1690" w:type="dxa"/>
            <w:shd w:val="clear" w:color="auto" w:fill="auto"/>
            <w:noWrap/>
            <w:hideMark/>
          </w:tcPr>
          <w:p w14:paraId="389B9FD2" w14:textId="77777777" w:rsidR="00E9742E" w:rsidRPr="00D95B83" w:rsidRDefault="00E9742E" w:rsidP="00D15B53">
            <w:pPr>
              <w:jc w:val="center"/>
              <w:rPr>
                <w:rFonts w:eastAsia="Times New Roman" w:cs="Arial"/>
                <w:color w:val="000000"/>
                <w:sz w:val="18"/>
                <w:szCs w:val="18"/>
                <w:lang w:eastAsia="es-SV"/>
              </w:rPr>
            </w:pPr>
          </w:p>
        </w:tc>
        <w:tc>
          <w:tcPr>
            <w:tcW w:w="1399" w:type="dxa"/>
            <w:shd w:val="clear" w:color="auto" w:fill="auto"/>
            <w:noWrap/>
            <w:hideMark/>
          </w:tcPr>
          <w:p w14:paraId="454EFFEC"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8.90</w:t>
            </w:r>
          </w:p>
        </w:tc>
        <w:tc>
          <w:tcPr>
            <w:tcW w:w="1260" w:type="dxa"/>
            <w:shd w:val="clear" w:color="auto" w:fill="auto"/>
            <w:noWrap/>
            <w:hideMark/>
          </w:tcPr>
          <w:p w14:paraId="02BCE943"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9.33</w:t>
            </w:r>
          </w:p>
        </w:tc>
        <w:tc>
          <w:tcPr>
            <w:tcW w:w="1120" w:type="dxa"/>
            <w:shd w:val="clear" w:color="auto" w:fill="auto"/>
            <w:noWrap/>
            <w:hideMark/>
          </w:tcPr>
          <w:p w14:paraId="244D71BA"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8.70</w:t>
            </w:r>
          </w:p>
        </w:tc>
        <w:tc>
          <w:tcPr>
            <w:tcW w:w="1380" w:type="dxa"/>
            <w:shd w:val="clear" w:color="auto" w:fill="auto"/>
            <w:noWrap/>
            <w:hideMark/>
          </w:tcPr>
          <w:p w14:paraId="4A10C3DD"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10.00</w:t>
            </w:r>
          </w:p>
        </w:tc>
        <w:tc>
          <w:tcPr>
            <w:tcW w:w="1279" w:type="dxa"/>
            <w:shd w:val="clear" w:color="auto" w:fill="auto"/>
            <w:noWrap/>
            <w:hideMark/>
          </w:tcPr>
          <w:p w14:paraId="0036D738"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9.50</w:t>
            </w:r>
          </w:p>
        </w:tc>
        <w:tc>
          <w:tcPr>
            <w:tcW w:w="1260" w:type="dxa"/>
            <w:shd w:val="clear" w:color="auto" w:fill="auto"/>
            <w:noWrap/>
            <w:hideMark/>
          </w:tcPr>
          <w:p w14:paraId="52EB4254"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9.50</w:t>
            </w:r>
          </w:p>
        </w:tc>
        <w:tc>
          <w:tcPr>
            <w:tcW w:w="1127" w:type="dxa"/>
            <w:shd w:val="clear" w:color="auto" w:fill="auto"/>
            <w:noWrap/>
            <w:hideMark/>
          </w:tcPr>
          <w:p w14:paraId="265C7932"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9.29</w:t>
            </w:r>
          </w:p>
        </w:tc>
        <w:tc>
          <w:tcPr>
            <w:tcW w:w="0" w:type="auto"/>
            <w:shd w:val="clear" w:color="auto" w:fill="auto"/>
            <w:noWrap/>
            <w:hideMark/>
          </w:tcPr>
          <w:p w14:paraId="44A22B83"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9.12</w:t>
            </w:r>
          </w:p>
        </w:tc>
      </w:tr>
      <w:tr w:rsidR="00D15B53" w:rsidRPr="00D95B83" w14:paraId="383CC30E" w14:textId="77777777" w:rsidTr="009D3F09">
        <w:trPr>
          <w:trHeight w:val="56"/>
        </w:trPr>
        <w:tc>
          <w:tcPr>
            <w:tcW w:w="7126" w:type="dxa"/>
            <w:shd w:val="clear" w:color="auto" w:fill="CCCCCC" w:themeFill="text2"/>
            <w:noWrap/>
            <w:vAlign w:val="bottom"/>
            <w:hideMark/>
          </w:tcPr>
          <w:p w14:paraId="77E8DA88" w14:textId="77777777" w:rsidR="00E9742E" w:rsidRPr="00D95B83" w:rsidRDefault="00E9742E" w:rsidP="005744D5">
            <w:pPr>
              <w:jc w:val="left"/>
              <w:rPr>
                <w:rFonts w:eastAsia="Times New Roman" w:cs="Arial"/>
                <w:b/>
                <w:bCs/>
                <w:color w:val="000000"/>
                <w:sz w:val="18"/>
                <w:szCs w:val="18"/>
                <w:lang w:eastAsia="es-SV"/>
              </w:rPr>
            </w:pPr>
            <w:r w:rsidRPr="00D95B83">
              <w:rPr>
                <w:rFonts w:eastAsia="Times New Roman" w:cs="Arial"/>
                <w:b/>
                <w:bCs/>
                <w:color w:val="000000"/>
                <w:sz w:val="18"/>
                <w:szCs w:val="18"/>
                <w:lang w:eastAsia="es-SV"/>
              </w:rPr>
              <w:t>INFRAESTRUCTURA Y ELEMENTOS TANGIBLES</w:t>
            </w:r>
          </w:p>
        </w:tc>
        <w:tc>
          <w:tcPr>
            <w:tcW w:w="1690" w:type="dxa"/>
            <w:shd w:val="clear" w:color="auto" w:fill="CCCCCC" w:themeFill="text2"/>
            <w:noWrap/>
            <w:hideMark/>
          </w:tcPr>
          <w:p w14:paraId="3B1479FC"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9.50</w:t>
            </w:r>
          </w:p>
        </w:tc>
        <w:tc>
          <w:tcPr>
            <w:tcW w:w="1399" w:type="dxa"/>
            <w:shd w:val="clear" w:color="auto" w:fill="CCCCCC" w:themeFill="text2"/>
            <w:noWrap/>
            <w:hideMark/>
          </w:tcPr>
          <w:p w14:paraId="1B9885A7"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8.90</w:t>
            </w:r>
          </w:p>
        </w:tc>
        <w:tc>
          <w:tcPr>
            <w:tcW w:w="1260" w:type="dxa"/>
            <w:shd w:val="clear" w:color="auto" w:fill="CCCCCC" w:themeFill="text2"/>
            <w:noWrap/>
            <w:hideMark/>
          </w:tcPr>
          <w:p w14:paraId="454C079F"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9.56</w:t>
            </w:r>
          </w:p>
        </w:tc>
        <w:tc>
          <w:tcPr>
            <w:tcW w:w="1120" w:type="dxa"/>
            <w:shd w:val="clear" w:color="auto" w:fill="CCCCCC" w:themeFill="text2"/>
            <w:noWrap/>
            <w:hideMark/>
          </w:tcPr>
          <w:p w14:paraId="10CD4232"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8.40</w:t>
            </w:r>
          </w:p>
        </w:tc>
        <w:tc>
          <w:tcPr>
            <w:tcW w:w="1380" w:type="dxa"/>
            <w:shd w:val="clear" w:color="auto" w:fill="CCCCCC" w:themeFill="text2"/>
            <w:noWrap/>
            <w:hideMark/>
          </w:tcPr>
          <w:p w14:paraId="2D712D11"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9.00</w:t>
            </w:r>
          </w:p>
        </w:tc>
        <w:tc>
          <w:tcPr>
            <w:tcW w:w="1279" w:type="dxa"/>
            <w:shd w:val="clear" w:color="auto" w:fill="CCCCCC" w:themeFill="text2"/>
            <w:noWrap/>
            <w:hideMark/>
          </w:tcPr>
          <w:p w14:paraId="69DAA1CA"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9.33</w:t>
            </w:r>
          </w:p>
        </w:tc>
        <w:tc>
          <w:tcPr>
            <w:tcW w:w="1260" w:type="dxa"/>
            <w:shd w:val="clear" w:color="auto" w:fill="CCCCCC" w:themeFill="text2"/>
            <w:noWrap/>
            <w:hideMark/>
          </w:tcPr>
          <w:p w14:paraId="037DC091"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9.75</w:t>
            </w:r>
          </w:p>
        </w:tc>
        <w:tc>
          <w:tcPr>
            <w:tcW w:w="1127" w:type="dxa"/>
            <w:shd w:val="clear" w:color="auto" w:fill="CCCCCC" w:themeFill="text2"/>
            <w:noWrap/>
            <w:hideMark/>
          </w:tcPr>
          <w:p w14:paraId="0A5129A9"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8.86</w:t>
            </w:r>
          </w:p>
        </w:tc>
        <w:tc>
          <w:tcPr>
            <w:tcW w:w="0" w:type="auto"/>
            <w:shd w:val="clear" w:color="auto" w:fill="CCCCCC" w:themeFill="text2"/>
            <w:noWrap/>
            <w:hideMark/>
          </w:tcPr>
          <w:p w14:paraId="66B7E799"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8.92</w:t>
            </w:r>
          </w:p>
        </w:tc>
      </w:tr>
      <w:tr w:rsidR="00D15B53" w:rsidRPr="00D95B83" w14:paraId="7F810CF6" w14:textId="77777777" w:rsidTr="009D3F09">
        <w:trPr>
          <w:trHeight w:val="424"/>
        </w:trPr>
        <w:tc>
          <w:tcPr>
            <w:tcW w:w="7126" w:type="dxa"/>
            <w:shd w:val="clear" w:color="auto" w:fill="auto"/>
            <w:noWrap/>
            <w:vAlign w:val="bottom"/>
            <w:hideMark/>
          </w:tcPr>
          <w:p w14:paraId="0E13CE33" w14:textId="77777777" w:rsidR="00E9742E" w:rsidRPr="00D95B83" w:rsidRDefault="00E9742E" w:rsidP="005744D5">
            <w:pPr>
              <w:jc w:val="left"/>
              <w:rPr>
                <w:rFonts w:eastAsia="Times New Roman" w:cs="Arial"/>
                <w:color w:val="000000"/>
                <w:sz w:val="18"/>
                <w:szCs w:val="18"/>
                <w:lang w:eastAsia="es-SV"/>
              </w:rPr>
            </w:pPr>
            <w:r w:rsidRPr="00D95B83">
              <w:rPr>
                <w:rFonts w:eastAsia="Times New Roman" w:cs="Arial"/>
                <w:color w:val="000000"/>
                <w:sz w:val="18"/>
                <w:szCs w:val="18"/>
                <w:lang w:eastAsia="es-SV"/>
              </w:rPr>
              <w:t>La amabilidad y el trato recibido por parte del personal al momento de realizar su consulta o gestión</w:t>
            </w:r>
          </w:p>
        </w:tc>
        <w:tc>
          <w:tcPr>
            <w:tcW w:w="1690" w:type="dxa"/>
            <w:shd w:val="clear" w:color="auto" w:fill="auto"/>
            <w:noWrap/>
            <w:hideMark/>
          </w:tcPr>
          <w:p w14:paraId="28DA3366"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10.00</w:t>
            </w:r>
          </w:p>
        </w:tc>
        <w:tc>
          <w:tcPr>
            <w:tcW w:w="1399" w:type="dxa"/>
            <w:shd w:val="clear" w:color="auto" w:fill="auto"/>
            <w:noWrap/>
            <w:hideMark/>
          </w:tcPr>
          <w:p w14:paraId="55F2A4B9"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8.89</w:t>
            </w:r>
          </w:p>
        </w:tc>
        <w:tc>
          <w:tcPr>
            <w:tcW w:w="1260" w:type="dxa"/>
            <w:shd w:val="clear" w:color="auto" w:fill="auto"/>
            <w:noWrap/>
            <w:hideMark/>
          </w:tcPr>
          <w:p w14:paraId="58A630C9"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9.32</w:t>
            </w:r>
          </w:p>
        </w:tc>
        <w:tc>
          <w:tcPr>
            <w:tcW w:w="1120" w:type="dxa"/>
            <w:shd w:val="clear" w:color="auto" w:fill="auto"/>
            <w:noWrap/>
            <w:hideMark/>
          </w:tcPr>
          <w:p w14:paraId="7AAA7837"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9.29</w:t>
            </w:r>
          </w:p>
        </w:tc>
        <w:tc>
          <w:tcPr>
            <w:tcW w:w="1380" w:type="dxa"/>
            <w:shd w:val="clear" w:color="auto" w:fill="auto"/>
            <w:noWrap/>
            <w:hideMark/>
          </w:tcPr>
          <w:p w14:paraId="78D2D714"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9.00</w:t>
            </w:r>
          </w:p>
        </w:tc>
        <w:tc>
          <w:tcPr>
            <w:tcW w:w="1279" w:type="dxa"/>
            <w:shd w:val="clear" w:color="auto" w:fill="auto"/>
            <w:noWrap/>
            <w:hideMark/>
          </w:tcPr>
          <w:p w14:paraId="4B921945"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9.80</w:t>
            </w:r>
          </w:p>
        </w:tc>
        <w:tc>
          <w:tcPr>
            <w:tcW w:w="1260" w:type="dxa"/>
            <w:shd w:val="clear" w:color="auto" w:fill="auto"/>
            <w:noWrap/>
            <w:hideMark/>
          </w:tcPr>
          <w:p w14:paraId="3EE04169"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10.00</w:t>
            </w:r>
          </w:p>
        </w:tc>
        <w:tc>
          <w:tcPr>
            <w:tcW w:w="1127" w:type="dxa"/>
            <w:shd w:val="clear" w:color="auto" w:fill="auto"/>
            <w:noWrap/>
            <w:hideMark/>
          </w:tcPr>
          <w:p w14:paraId="3C3A2EB7"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9.29</w:t>
            </w:r>
          </w:p>
        </w:tc>
        <w:tc>
          <w:tcPr>
            <w:tcW w:w="0" w:type="auto"/>
            <w:shd w:val="clear" w:color="auto" w:fill="auto"/>
            <w:noWrap/>
            <w:hideMark/>
          </w:tcPr>
          <w:p w14:paraId="1F1EE698"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9.32</w:t>
            </w:r>
          </w:p>
        </w:tc>
      </w:tr>
      <w:tr w:rsidR="00D15B53" w:rsidRPr="00D95B83" w14:paraId="27799C66" w14:textId="77777777" w:rsidTr="009D3F09">
        <w:trPr>
          <w:trHeight w:val="56"/>
        </w:trPr>
        <w:tc>
          <w:tcPr>
            <w:tcW w:w="7126" w:type="dxa"/>
            <w:shd w:val="clear" w:color="auto" w:fill="auto"/>
            <w:noWrap/>
            <w:vAlign w:val="bottom"/>
            <w:hideMark/>
          </w:tcPr>
          <w:p w14:paraId="14DB3EF8" w14:textId="77777777" w:rsidR="00E9742E" w:rsidRPr="00D95B83" w:rsidRDefault="00E9742E" w:rsidP="005744D5">
            <w:pPr>
              <w:jc w:val="left"/>
              <w:rPr>
                <w:rFonts w:eastAsia="Times New Roman" w:cs="Arial"/>
                <w:color w:val="000000"/>
                <w:sz w:val="18"/>
                <w:szCs w:val="18"/>
                <w:lang w:eastAsia="es-SV"/>
              </w:rPr>
            </w:pPr>
            <w:r w:rsidRPr="00D95B83">
              <w:rPr>
                <w:rFonts w:eastAsia="Times New Roman" w:cs="Arial"/>
                <w:color w:val="000000"/>
                <w:sz w:val="18"/>
                <w:szCs w:val="18"/>
                <w:lang w:eastAsia="es-SV"/>
              </w:rPr>
              <w:t>La disposición e interés de los empleados para ayudar a resolver sus dudas</w:t>
            </w:r>
          </w:p>
        </w:tc>
        <w:tc>
          <w:tcPr>
            <w:tcW w:w="1690" w:type="dxa"/>
            <w:shd w:val="clear" w:color="auto" w:fill="auto"/>
            <w:noWrap/>
            <w:hideMark/>
          </w:tcPr>
          <w:p w14:paraId="3A0B5E7A"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10.00</w:t>
            </w:r>
          </w:p>
        </w:tc>
        <w:tc>
          <w:tcPr>
            <w:tcW w:w="1399" w:type="dxa"/>
            <w:shd w:val="clear" w:color="auto" w:fill="auto"/>
            <w:noWrap/>
            <w:hideMark/>
          </w:tcPr>
          <w:p w14:paraId="61343281"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9.33</w:t>
            </w:r>
          </w:p>
        </w:tc>
        <w:tc>
          <w:tcPr>
            <w:tcW w:w="1260" w:type="dxa"/>
            <w:shd w:val="clear" w:color="auto" w:fill="auto"/>
            <w:noWrap/>
            <w:hideMark/>
          </w:tcPr>
          <w:p w14:paraId="2A8263F1"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9.16</w:t>
            </w:r>
          </w:p>
        </w:tc>
        <w:tc>
          <w:tcPr>
            <w:tcW w:w="1120" w:type="dxa"/>
            <w:shd w:val="clear" w:color="auto" w:fill="auto"/>
            <w:noWrap/>
            <w:hideMark/>
          </w:tcPr>
          <w:p w14:paraId="6740EFA9"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9.14</w:t>
            </w:r>
          </w:p>
        </w:tc>
        <w:tc>
          <w:tcPr>
            <w:tcW w:w="1380" w:type="dxa"/>
            <w:shd w:val="clear" w:color="auto" w:fill="auto"/>
            <w:noWrap/>
            <w:hideMark/>
          </w:tcPr>
          <w:p w14:paraId="413721CD"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9.00</w:t>
            </w:r>
          </w:p>
        </w:tc>
        <w:tc>
          <w:tcPr>
            <w:tcW w:w="1279" w:type="dxa"/>
            <w:shd w:val="clear" w:color="auto" w:fill="auto"/>
            <w:noWrap/>
            <w:hideMark/>
          </w:tcPr>
          <w:p w14:paraId="7B189587"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9.60</w:t>
            </w:r>
          </w:p>
        </w:tc>
        <w:tc>
          <w:tcPr>
            <w:tcW w:w="1260" w:type="dxa"/>
            <w:shd w:val="clear" w:color="auto" w:fill="auto"/>
            <w:noWrap/>
            <w:hideMark/>
          </w:tcPr>
          <w:p w14:paraId="792D56FF"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10.00</w:t>
            </w:r>
          </w:p>
        </w:tc>
        <w:tc>
          <w:tcPr>
            <w:tcW w:w="1127" w:type="dxa"/>
            <w:shd w:val="clear" w:color="auto" w:fill="auto"/>
            <w:noWrap/>
            <w:hideMark/>
          </w:tcPr>
          <w:p w14:paraId="5B6F77AF"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9.06</w:t>
            </w:r>
          </w:p>
        </w:tc>
        <w:tc>
          <w:tcPr>
            <w:tcW w:w="0" w:type="auto"/>
            <w:shd w:val="clear" w:color="auto" w:fill="auto"/>
            <w:noWrap/>
            <w:hideMark/>
          </w:tcPr>
          <w:p w14:paraId="5E4F68F0"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9.20</w:t>
            </w:r>
          </w:p>
        </w:tc>
      </w:tr>
      <w:tr w:rsidR="00D15B53" w:rsidRPr="00D95B83" w14:paraId="31F03105" w14:textId="77777777" w:rsidTr="009D3F09">
        <w:trPr>
          <w:trHeight w:val="56"/>
        </w:trPr>
        <w:tc>
          <w:tcPr>
            <w:tcW w:w="7126" w:type="dxa"/>
            <w:shd w:val="clear" w:color="auto" w:fill="CCCCCC" w:themeFill="text2"/>
            <w:noWrap/>
            <w:vAlign w:val="bottom"/>
            <w:hideMark/>
          </w:tcPr>
          <w:p w14:paraId="7F71CD64" w14:textId="77777777" w:rsidR="00E9742E" w:rsidRPr="00D95B83" w:rsidRDefault="00E9742E" w:rsidP="005744D5">
            <w:pPr>
              <w:jc w:val="left"/>
              <w:rPr>
                <w:rFonts w:eastAsia="Times New Roman" w:cs="Arial"/>
                <w:b/>
                <w:bCs/>
                <w:color w:val="000000"/>
                <w:sz w:val="18"/>
                <w:szCs w:val="18"/>
                <w:lang w:eastAsia="es-SV"/>
              </w:rPr>
            </w:pPr>
            <w:r w:rsidRPr="00D95B83">
              <w:rPr>
                <w:rFonts w:eastAsia="Times New Roman" w:cs="Arial"/>
                <w:b/>
                <w:bCs/>
                <w:color w:val="000000"/>
                <w:sz w:val="18"/>
                <w:szCs w:val="18"/>
                <w:lang w:eastAsia="es-SV"/>
              </w:rPr>
              <w:t>EMPATÍA DEL PERSONAL</w:t>
            </w:r>
          </w:p>
        </w:tc>
        <w:tc>
          <w:tcPr>
            <w:tcW w:w="1690" w:type="dxa"/>
            <w:shd w:val="clear" w:color="auto" w:fill="CCCCCC" w:themeFill="text2"/>
            <w:noWrap/>
            <w:hideMark/>
          </w:tcPr>
          <w:p w14:paraId="4BE17B73"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10.00</w:t>
            </w:r>
          </w:p>
        </w:tc>
        <w:tc>
          <w:tcPr>
            <w:tcW w:w="1399" w:type="dxa"/>
            <w:shd w:val="clear" w:color="auto" w:fill="CCCCCC" w:themeFill="text2"/>
            <w:noWrap/>
            <w:hideMark/>
          </w:tcPr>
          <w:p w14:paraId="2449CA03"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9.11</w:t>
            </w:r>
          </w:p>
        </w:tc>
        <w:tc>
          <w:tcPr>
            <w:tcW w:w="1260" w:type="dxa"/>
            <w:shd w:val="clear" w:color="auto" w:fill="CCCCCC" w:themeFill="text2"/>
            <w:noWrap/>
            <w:hideMark/>
          </w:tcPr>
          <w:p w14:paraId="3DD7A9C2"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9.24</w:t>
            </w:r>
          </w:p>
        </w:tc>
        <w:tc>
          <w:tcPr>
            <w:tcW w:w="1120" w:type="dxa"/>
            <w:shd w:val="clear" w:color="auto" w:fill="CCCCCC" w:themeFill="text2"/>
            <w:noWrap/>
            <w:hideMark/>
          </w:tcPr>
          <w:p w14:paraId="15985B0F"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9.21</w:t>
            </w:r>
          </w:p>
        </w:tc>
        <w:tc>
          <w:tcPr>
            <w:tcW w:w="1380" w:type="dxa"/>
            <w:shd w:val="clear" w:color="auto" w:fill="CCCCCC" w:themeFill="text2"/>
            <w:noWrap/>
            <w:hideMark/>
          </w:tcPr>
          <w:p w14:paraId="10EA114A"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9.00</w:t>
            </w:r>
          </w:p>
        </w:tc>
        <w:tc>
          <w:tcPr>
            <w:tcW w:w="1279" w:type="dxa"/>
            <w:shd w:val="clear" w:color="auto" w:fill="CCCCCC" w:themeFill="text2"/>
            <w:noWrap/>
            <w:hideMark/>
          </w:tcPr>
          <w:p w14:paraId="7EA5F841"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9.70</w:t>
            </w:r>
          </w:p>
        </w:tc>
        <w:tc>
          <w:tcPr>
            <w:tcW w:w="1260" w:type="dxa"/>
            <w:shd w:val="clear" w:color="auto" w:fill="CCCCCC" w:themeFill="text2"/>
            <w:noWrap/>
            <w:hideMark/>
          </w:tcPr>
          <w:p w14:paraId="4031D48B"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10.00</w:t>
            </w:r>
          </w:p>
        </w:tc>
        <w:tc>
          <w:tcPr>
            <w:tcW w:w="1127" w:type="dxa"/>
            <w:shd w:val="clear" w:color="auto" w:fill="CCCCCC" w:themeFill="text2"/>
            <w:noWrap/>
            <w:hideMark/>
          </w:tcPr>
          <w:p w14:paraId="52B3A6F2"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9.18</w:t>
            </w:r>
          </w:p>
        </w:tc>
        <w:tc>
          <w:tcPr>
            <w:tcW w:w="0" w:type="auto"/>
            <w:shd w:val="clear" w:color="auto" w:fill="CCCCCC" w:themeFill="text2"/>
            <w:noWrap/>
            <w:hideMark/>
          </w:tcPr>
          <w:p w14:paraId="51187292"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9.26</w:t>
            </w:r>
          </w:p>
        </w:tc>
      </w:tr>
      <w:tr w:rsidR="00D15B53" w:rsidRPr="00D95B83" w14:paraId="3E15C69E" w14:textId="77777777" w:rsidTr="009D3F09">
        <w:trPr>
          <w:trHeight w:val="78"/>
        </w:trPr>
        <w:tc>
          <w:tcPr>
            <w:tcW w:w="7126" w:type="dxa"/>
            <w:shd w:val="clear" w:color="auto" w:fill="auto"/>
            <w:noWrap/>
            <w:vAlign w:val="bottom"/>
            <w:hideMark/>
          </w:tcPr>
          <w:p w14:paraId="66954875" w14:textId="77777777" w:rsidR="00E9742E" w:rsidRPr="00D95B83" w:rsidRDefault="00E9742E" w:rsidP="005744D5">
            <w:pPr>
              <w:jc w:val="left"/>
              <w:rPr>
                <w:rFonts w:eastAsia="Times New Roman" w:cs="Arial"/>
                <w:color w:val="000000"/>
                <w:sz w:val="18"/>
                <w:szCs w:val="18"/>
                <w:lang w:eastAsia="es-SV"/>
              </w:rPr>
            </w:pPr>
            <w:r w:rsidRPr="00D95B83">
              <w:rPr>
                <w:rFonts w:eastAsia="Times New Roman" w:cs="Arial"/>
                <w:color w:val="000000"/>
                <w:sz w:val="18"/>
                <w:szCs w:val="18"/>
                <w:lang w:eastAsia="es-SV"/>
              </w:rPr>
              <w:t>El conocimiento, competencia técnica y la utilidad de la información brindada por los empleados</w:t>
            </w:r>
          </w:p>
        </w:tc>
        <w:tc>
          <w:tcPr>
            <w:tcW w:w="1690" w:type="dxa"/>
            <w:shd w:val="clear" w:color="auto" w:fill="auto"/>
            <w:noWrap/>
            <w:hideMark/>
          </w:tcPr>
          <w:p w14:paraId="0809A0D3"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9.50</w:t>
            </w:r>
          </w:p>
        </w:tc>
        <w:tc>
          <w:tcPr>
            <w:tcW w:w="1399" w:type="dxa"/>
            <w:shd w:val="clear" w:color="auto" w:fill="auto"/>
            <w:noWrap/>
            <w:hideMark/>
          </w:tcPr>
          <w:p w14:paraId="746B7CD7"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8.89</w:t>
            </w:r>
          </w:p>
        </w:tc>
        <w:tc>
          <w:tcPr>
            <w:tcW w:w="1260" w:type="dxa"/>
            <w:shd w:val="clear" w:color="auto" w:fill="auto"/>
            <w:noWrap/>
            <w:hideMark/>
          </w:tcPr>
          <w:p w14:paraId="5AA13B2A"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9.16</w:t>
            </w:r>
          </w:p>
        </w:tc>
        <w:tc>
          <w:tcPr>
            <w:tcW w:w="1120" w:type="dxa"/>
            <w:shd w:val="clear" w:color="auto" w:fill="auto"/>
            <w:noWrap/>
            <w:hideMark/>
          </w:tcPr>
          <w:p w14:paraId="7667AC39"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9.07</w:t>
            </w:r>
          </w:p>
        </w:tc>
        <w:tc>
          <w:tcPr>
            <w:tcW w:w="1380" w:type="dxa"/>
            <w:shd w:val="clear" w:color="auto" w:fill="auto"/>
            <w:noWrap/>
            <w:hideMark/>
          </w:tcPr>
          <w:p w14:paraId="0246EB1D"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9.00</w:t>
            </w:r>
          </w:p>
        </w:tc>
        <w:tc>
          <w:tcPr>
            <w:tcW w:w="1279" w:type="dxa"/>
            <w:shd w:val="clear" w:color="auto" w:fill="auto"/>
            <w:noWrap/>
            <w:hideMark/>
          </w:tcPr>
          <w:p w14:paraId="75B67A4B"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9.80</w:t>
            </w:r>
          </w:p>
        </w:tc>
        <w:tc>
          <w:tcPr>
            <w:tcW w:w="1260" w:type="dxa"/>
            <w:shd w:val="clear" w:color="auto" w:fill="auto"/>
            <w:noWrap/>
            <w:hideMark/>
          </w:tcPr>
          <w:p w14:paraId="747E8961"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10.00</w:t>
            </w:r>
          </w:p>
        </w:tc>
        <w:tc>
          <w:tcPr>
            <w:tcW w:w="1127" w:type="dxa"/>
            <w:shd w:val="clear" w:color="auto" w:fill="auto"/>
            <w:noWrap/>
            <w:hideMark/>
          </w:tcPr>
          <w:p w14:paraId="35694201"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9.21</w:t>
            </w:r>
          </w:p>
        </w:tc>
        <w:tc>
          <w:tcPr>
            <w:tcW w:w="0" w:type="auto"/>
            <w:shd w:val="clear" w:color="auto" w:fill="auto"/>
            <w:noWrap/>
            <w:hideMark/>
          </w:tcPr>
          <w:p w14:paraId="2215EC45"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9.20</w:t>
            </w:r>
          </w:p>
        </w:tc>
      </w:tr>
      <w:tr w:rsidR="00D15B53" w:rsidRPr="00D95B83" w14:paraId="523F30E5" w14:textId="77777777" w:rsidTr="009D3F09">
        <w:trPr>
          <w:trHeight w:val="115"/>
        </w:trPr>
        <w:tc>
          <w:tcPr>
            <w:tcW w:w="7126" w:type="dxa"/>
            <w:shd w:val="clear" w:color="auto" w:fill="auto"/>
            <w:noWrap/>
            <w:vAlign w:val="bottom"/>
            <w:hideMark/>
          </w:tcPr>
          <w:p w14:paraId="64717409" w14:textId="77777777" w:rsidR="00E9742E" w:rsidRPr="00D95B83" w:rsidRDefault="00E9742E" w:rsidP="005744D5">
            <w:pPr>
              <w:jc w:val="left"/>
              <w:rPr>
                <w:rFonts w:eastAsia="Times New Roman" w:cs="Arial"/>
                <w:color w:val="000000"/>
                <w:sz w:val="18"/>
                <w:szCs w:val="18"/>
                <w:lang w:eastAsia="es-SV"/>
              </w:rPr>
            </w:pPr>
            <w:r w:rsidRPr="00D95B83">
              <w:rPr>
                <w:rFonts w:eastAsia="Times New Roman" w:cs="Arial"/>
                <w:color w:val="000000"/>
                <w:sz w:val="18"/>
                <w:szCs w:val="18"/>
                <w:lang w:eastAsia="es-SV"/>
              </w:rPr>
              <w:t>El comportamiento de los empleados durante el proceso de contratación</w:t>
            </w:r>
          </w:p>
        </w:tc>
        <w:tc>
          <w:tcPr>
            <w:tcW w:w="1690" w:type="dxa"/>
            <w:shd w:val="clear" w:color="auto" w:fill="auto"/>
            <w:noWrap/>
            <w:hideMark/>
          </w:tcPr>
          <w:p w14:paraId="6F7D78E6"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10.00</w:t>
            </w:r>
          </w:p>
        </w:tc>
        <w:tc>
          <w:tcPr>
            <w:tcW w:w="1399" w:type="dxa"/>
            <w:shd w:val="clear" w:color="auto" w:fill="auto"/>
            <w:noWrap/>
            <w:hideMark/>
          </w:tcPr>
          <w:p w14:paraId="3B940485"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9.22</w:t>
            </w:r>
          </w:p>
        </w:tc>
        <w:tc>
          <w:tcPr>
            <w:tcW w:w="1260" w:type="dxa"/>
            <w:shd w:val="clear" w:color="auto" w:fill="auto"/>
            <w:noWrap/>
            <w:hideMark/>
          </w:tcPr>
          <w:p w14:paraId="387E2A9F"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9.32</w:t>
            </w:r>
          </w:p>
        </w:tc>
        <w:tc>
          <w:tcPr>
            <w:tcW w:w="1120" w:type="dxa"/>
            <w:shd w:val="clear" w:color="auto" w:fill="auto"/>
            <w:noWrap/>
            <w:hideMark/>
          </w:tcPr>
          <w:p w14:paraId="5B35FA77"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9.36</w:t>
            </w:r>
          </w:p>
        </w:tc>
        <w:tc>
          <w:tcPr>
            <w:tcW w:w="1380" w:type="dxa"/>
            <w:shd w:val="clear" w:color="auto" w:fill="auto"/>
            <w:noWrap/>
            <w:hideMark/>
          </w:tcPr>
          <w:p w14:paraId="40D685DD"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9.00</w:t>
            </w:r>
          </w:p>
        </w:tc>
        <w:tc>
          <w:tcPr>
            <w:tcW w:w="1279" w:type="dxa"/>
            <w:shd w:val="clear" w:color="auto" w:fill="auto"/>
            <w:noWrap/>
            <w:hideMark/>
          </w:tcPr>
          <w:p w14:paraId="00DA58F0"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9.80</w:t>
            </w:r>
          </w:p>
        </w:tc>
        <w:tc>
          <w:tcPr>
            <w:tcW w:w="1260" w:type="dxa"/>
            <w:shd w:val="clear" w:color="auto" w:fill="auto"/>
            <w:noWrap/>
            <w:hideMark/>
          </w:tcPr>
          <w:p w14:paraId="5392A702"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10.00</w:t>
            </w:r>
          </w:p>
        </w:tc>
        <w:tc>
          <w:tcPr>
            <w:tcW w:w="1127" w:type="dxa"/>
            <w:shd w:val="clear" w:color="auto" w:fill="auto"/>
            <w:noWrap/>
            <w:hideMark/>
          </w:tcPr>
          <w:p w14:paraId="3C1DDDEE"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9.26</w:t>
            </w:r>
          </w:p>
        </w:tc>
        <w:tc>
          <w:tcPr>
            <w:tcW w:w="0" w:type="auto"/>
            <w:shd w:val="clear" w:color="auto" w:fill="auto"/>
            <w:noWrap/>
            <w:hideMark/>
          </w:tcPr>
          <w:p w14:paraId="60D7CF79"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9.35</w:t>
            </w:r>
          </w:p>
        </w:tc>
      </w:tr>
      <w:tr w:rsidR="00D15B53" w:rsidRPr="00D95B83" w14:paraId="20DDB717" w14:textId="77777777" w:rsidTr="009D3F09">
        <w:trPr>
          <w:trHeight w:val="56"/>
        </w:trPr>
        <w:tc>
          <w:tcPr>
            <w:tcW w:w="7126" w:type="dxa"/>
            <w:shd w:val="clear" w:color="auto" w:fill="CCCCCC" w:themeFill="text2"/>
            <w:noWrap/>
            <w:vAlign w:val="bottom"/>
            <w:hideMark/>
          </w:tcPr>
          <w:p w14:paraId="5D439629" w14:textId="77777777" w:rsidR="00E9742E" w:rsidRPr="00D95B83" w:rsidRDefault="00E9742E" w:rsidP="005744D5">
            <w:pPr>
              <w:jc w:val="left"/>
              <w:rPr>
                <w:rFonts w:eastAsia="Times New Roman" w:cs="Arial"/>
                <w:b/>
                <w:bCs/>
                <w:color w:val="000000"/>
                <w:sz w:val="18"/>
                <w:szCs w:val="18"/>
                <w:lang w:eastAsia="es-SV"/>
              </w:rPr>
            </w:pPr>
            <w:r w:rsidRPr="00D95B83">
              <w:rPr>
                <w:rFonts w:eastAsia="Times New Roman" w:cs="Arial"/>
                <w:b/>
                <w:bCs/>
                <w:color w:val="000000"/>
                <w:sz w:val="18"/>
                <w:szCs w:val="18"/>
                <w:lang w:eastAsia="es-SV"/>
              </w:rPr>
              <w:t>PROFESIONALISMO DE LOS EMPLEADOS</w:t>
            </w:r>
          </w:p>
        </w:tc>
        <w:tc>
          <w:tcPr>
            <w:tcW w:w="1690" w:type="dxa"/>
            <w:shd w:val="clear" w:color="auto" w:fill="CCCCCC" w:themeFill="text2"/>
            <w:noWrap/>
            <w:hideMark/>
          </w:tcPr>
          <w:p w14:paraId="04E47BFD"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9.75</w:t>
            </w:r>
          </w:p>
        </w:tc>
        <w:tc>
          <w:tcPr>
            <w:tcW w:w="1399" w:type="dxa"/>
            <w:shd w:val="clear" w:color="auto" w:fill="CCCCCC" w:themeFill="text2"/>
            <w:noWrap/>
            <w:hideMark/>
          </w:tcPr>
          <w:p w14:paraId="4C754B43"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9.06</w:t>
            </w:r>
          </w:p>
        </w:tc>
        <w:tc>
          <w:tcPr>
            <w:tcW w:w="1260" w:type="dxa"/>
            <w:shd w:val="clear" w:color="auto" w:fill="CCCCCC" w:themeFill="text2"/>
            <w:noWrap/>
            <w:hideMark/>
          </w:tcPr>
          <w:p w14:paraId="4AD52594"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9.24</w:t>
            </w:r>
          </w:p>
        </w:tc>
        <w:tc>
          <w:tcPr>
            <w:tcW w:w="1120" w:type="dxa"/>
            <w:shd w:val="clear" w:color="auto" w:fill="CCCCCC" w:themeFill="text2"/>
            <w:noWrap/>
            <w:hideMark/>
          </w:tcPr>
          <w:p w14:paraId="6E0F693E"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9.21</w:t>
            </w:r>
          </w:p>
        </w:tc>
        <w:tc>
          <w:tcPr>
            <w:tcW w:w="1380" w:type="dxa"/>
            <w:shd w:val="clear" w:color="auto" w:fill="CCCCCC" w:themeFill="text2"/>
            <w:noWrap/>
            <w:hideMark/>
          </w:tcPr>
          <w:p w14:paraId="60455E7E"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9.00</w:t>
            </w:r>
          </w:p>
        </w:tc>
        <w:tc>
          <w:tcPr>
            <w:tcW w:w="1279" w:type="dxa"/>
            <w:shd w:val="clear" w:color="auto" w:fill="CCCCCC" w:themeFill="text2"/>
            <w:noWrap/>
            <w:hideMark/>
          </w:tcPr>
          <w:p w14:paraId="6046E20F"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9.80</w:t>
            </w:r>
          </w:p>
        </w:tc>
        <w:tc>
          <w:tcPr>
            <w:tcW w:w="1260" w:type="dxa"/>
            <w:shd w:val="clear" w:color="auto" w:fill="CCCCCC" w:themeFill="text2"/>
            <w:noWrap/>
            <w:hideMark/>
          </w:tcPr>
          <w:p w14:paraId="1A5B54EF"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10.00</w:t>
            </w:r>
          </w:p>
        </w:tc>
        <w:tc>
          <w:tcPr>
            <w:tcW w:w="1127" w:type="dxa"/>
            <w:shd w:val="clear" w:color="auto" w:fill="CCCCCC" w:themeFill="text2"/>
            <w:noWrap/>
            <w:hideMark/>
          </w:tcPr>
          <w:p w14:paraId="3CD6157D"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9.24</w:t>
            </w:r>
          </w:p>
        </w:tc>
        <w:tc>
          <w:tcPr>
            <w:tcW w:w="0" w:type="auto"/>
            <w:shd w:val="clear" w:color="auto" w:fill="CCCCCC" w:themeFill="text2"/>
            <w:noWrap/>
            <w:hideMark/>
          </w:tcPr>
          <w:p w14:paraId="7C032CE1"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9.28</w:t>
            </w:r>
          </w:p>
        </w:tc>
      </w:tr>
      <w:tr w:rsidR="00D15B53" w:rsidRPr="00D95B83" w14:paraId="54442BB7" w14:textId="77777777" w:rsidTr="009D3F09">
        <w:trPr>
          <w:trHeight w:val="212"/>
        </w:trPr>
        <w:tc>
          <w:tcPr>
            <w:tcW w:w="7126" w:type="dxa"/>
            <w:shd w:val="clear" w:color="auto" w:fill="auto"/>
            <w:noWrap/>
            <w:vAlign w:val="bottom"/>
            <w:hideMark/>
          </w:tcPr>
          <w:p w14:paraId="74C5B0DD" w14:textId="77777777" w:rsidR="00E9742E" w:rsidRPr="00D95B83" w:rsidRDefault="00E9742E" w:rsidP="005744D5">
            <w:pPr>
              <w:jc w:val="left"/>
              <w:rPr>
                <w:rFonts w:eastAsia="Times New Roman" w:cs="Arial"/>
                <w:color w:val="000000"/>
                <w:sz w:val="18"/>
                <w:szCs w:val="18"/>
                <w:lang w:eastAsia="es-SV"/>
              </w:rPr>
            </w:pPr>
            <w:r w:rsidRPr="00D95B83">
              <w:rPr>
                <w:rFonts w:eastAsia="Times New Roman" w:cs="Arial"/>
                <w:color w:val="000000"/>
                <w:sz w:val="18"/>
                <w:szCs w:val="18"/>
                <w:lang w:eastAsia="es-SV"/>
              </w:rPr>
              <w:t>La orientación recibida durante todo el proceso de contratación</w:t>
            </w:r>
          </w:p>
        </w:tc>
        <w:tc>
          <w:tcPr>
            <w:tcW w:w="1690" w:type="dxa"/>
            <w:shd w:val="clear" w:color="auto" w:fill="auto"/>
            <w:noWrap/>
            <w:hideMark/>
          </w:tcPr>
          <w:p w14:paraId="5F1F0160"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10.00</w:t>
            </w:r>
          </w:p>
        </w:tc>
        <w:tc>
          <w:tcPr>
            <w:tcW w:w="1399" w:type="dxa"/>
            <w:shd w:val="clear" w:color="auto" w:fill="auto"/>
            <w:noWrap/>
            <w:hideMark/>
          </w:tcPr>
          <w:p w14:paraId="438499B7"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8.89</w:t>
            </w:r>
          </w:p>
        </w:tc>
        <w:tc>
          <w:tcPr>
            <w:tcW w:w="1260" w:type="dxa"/>
            <w:shd w:val="clear" w:color="auto" w:fill="auto"/>
            <w:noWrap/>
            <w:hideMark/>
          </w:tcPr>
          <w:p w14:paraId="5109D327"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9.08</w:t>
            </w:r>
          </w:p>
        </w:tc>
        <w:tc>
          <w:tcPr>
            <w:tcW w:w="1120" w:type="dxa"/>
            <w:shd w:val="clear" w:color="auto" w:fill="auto"/>
            <w:noWrap/>
            <w:hideMark/>
          </w:tcPr>
          <w:p w14:paraId="00F65890"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9.21</w:t>
            </w:r>
          </w:p>
        </w:tc>
        <w:tc>
          <w:tcPr>
            <w:tcW w:w="1380" w:type="dxa"/>
            <w:shd w:val="clear" w:color="auto" w:fill="auto"/>
            <w:noWrap/>
            <w:hideMark/>
          </w:tcPr>
          <w:p w14:paraId="05B0342E"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9.00</w:t>
            </w:r>
          </w:p>
        </w:tc>
        <w:tc>
          <w:tcPr>
            <w:tcW w:w="1279" w:type="dxa"/>
            <w:shd w:val="clear" w:color="auto" w:fill="auto"/>
            <w:noWrap/>
            <w:hideMark/>
          </w:tcPr>
          <w:p w14:paraId="53CE6E1A"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9.80</w:t>
            </w:r>
          </w:p>
        </w:tc>
        <w:tc>
          <w:tcPr>
            <w:tcW w:w="1260" w:type="dxa"/>
            <w:shd w:val="clear" w:color="auto" w:fill="auto"/>
            <w:noWrap/>
            <w:hideMark/>
          </w:tcPr>
          <w:p w14:paraId="3162B2EC"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10.00</w:t>
            </w:r>
          </w:p>
        </w:tc>
        <w:tc>
          <w:tcPr>
            <w:tcW w:w="1127" w:type="dxa"/>
            <w:shd w:val="clear" w:color="auto" w:fill="auto"/>
            <w:noWrap/>
            <w:hideMark/>
          </w:tcPr>
          <w:p w14:paraId="3276C94C"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8.74</w:t>
            </w:r>
          </w:p>
        </w:tc>
        <w:tc>
          <w:tcPr>
            <w:tcW w:w="0" w:type="auto"/>
            <w:shd w:val="clear" w:color="auto" w:fill="auto"/>
            <w:noWrap/>
            <w:hideMark/>
          </w:tcPr>
          <w:p w14:paraId="12153FFB"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9.04</w:t>
            </w:r>
          </w:p>
        </w:tc>
      </w:tr>
      <w:tr w:rsidR="00D15B53" w:rsidRPr="00D95B83" w14:paraId="3C394865" w14:textId="77777777" w:rsidTr="009D3F09">
        <w:trPr>
          <w:trHeight w:val="212"/>
        </w:trPr>
        <w:tc>
          <w:tcPr>
            <w:tcW w:w="7126" w:type="dxa"/>
            <w:shd w:val="clear" w:color="auto" w:fill="auto"/>
            <w:noWrap/>
            <w:vAlign w:val="bottom"/>
            <w:hideMark/>
          </w:tcPr>
          <w:p w14:paraId="564DF9C6" w14:textId="77777777" w:rsidR="00E9742E" w:rsidRPr="00D95B83" w:rsidRDefault="00E9742E" w:rsidP="005744D5">
            <w:pPr>
              <w:jc w:val="left"/>
              <w:rPr>
                <w:rFonts w:eastAsia="Times New Roman" w:cs="Arial"/>
                <w:color w:val="000000"/>
                <w:sz w:val="18"/>
                <w:szCs w:val="18"/>
                <w:lang w:eastAsia="es-SV"/>
              </w:rPr>
            </w:pPr>
            <w:r w:rsidRPr="00D95B83">
              <w:rPr>
                <w:rFonts w:eastAsia="Times New Roman" w:cs="Arial"/>
                <w:color w:val="000000"/>
                <w:sz w:val="18"/>
                <w:szCs w:val="18"/>
                <w:lang w:eastAsia="es-SV"/>
              </w:rPr>
              <w:t>El cumplimiento de los tiempos establecidos para completar el Proceso</w:t>
            </w:r>
          </w:p>
        </w:tc>
        <w:tc>
          <w:tcPr>
            <w:tcW w:w="1690" w:type="dxa"/>
            <w:shd w:val="clear" w:color="auto" w:fill="auto"/>
            <w:noWrap/>
            <w:hideMark/>
          </w:tcPr>
          <w:p w14:paraId="08740929"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9.50</w:t>
            </w:r>
          </w:p>
        </w:tc>
        <w:tc>
          <w:tcPr>
            <w:tcW w:w="1399" w:type="dxa"/>
            <w:shd w:val="clear" w:color="auto" w:fill="auto"/>
            <w:noWrap/>
            <w:hideMark/>
          </w:tcPr>
          <w:p w14:paraId="66901068"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8.33</w:t>
            </w:r>
          </w:p>
        </w:tc>
        <w:tc>
          <w:tcPr>
            <w:tcW w:w="1260" w:type="dxa"/>
            <w:shd w:val="clear" w:color="auto" w:fill="auto"/>
            <w:noWrap/>
            <w:hideMark/>
          </w:tcPr>
          <w:p w14:paraId="3FD24D8F"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9.08</w:t>
            </w:r>
          </w:p>
        </w:tc>
        <w:tc>
          <w:tcPr>
            <w:tcW w:w="1120" w:type="dxa"/>
            <w:shd w:val="clear" w:color="auto" w:fill="auto"/>
            <w:noWrap/>
            <w:hideMark/>
          </w:tcPr>
          <w:p w14:paraId="01F63062"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9.07</w:t>
            </w:r>
          </w:p>
        </w:tc>
        <w:tc>
          <w:tcPr>
            <w:tcW w:w="1380" w:type="dxa"/>
            <w:shd w:val="clear" w:color="auto" w:fill="auto"/>
            <w:noWrap/>
            <w:hideMark/>
          </w:tcPr>
          <w:p w14:paraId="5CAAD360"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10.00</w:t>
            </w:r>
          </w:p>
        </w:tc>
        <w:tc>
          <w:tcPr>
            <w:tcW w:w="1279" w:type="dxa"/>
            <w:shd w:val="clear" w:color="auto" w:fill="auto"/>
            <w:noWrap/>
            <w:hideMark/>
          </w:tcPr>
          <w:p w14:paraId="207BF76D"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9.40</w:t>
            </w:r>
          </w:p>
        </w:tc>
        <w:tc>
          <w:tcPr>
            <w:tcW w:w="1260" w:type="dxa"/>
            <w:shd w:val="clear" w:color="auto" w:fill="auto"/>
            <w:noWrap/>
            <w:hideMark/>
          </w:tcPr>
          <w:p w14:paraId="4ECFCA24"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10.00</w:t>
            </w:r>
          </w:p>
        </w:tc>
        <w:tc>
          <w:tcPr>
            <w:tcW w:w="1127" w:type="dxa"/>
            <w:shd w:val="clear" w:color="auto" w:fill="auto"/>
            <w:noWrap/>
            <w:hideMark/>
          </w:tcPr>
          <w:p w14:paraId="148AB41A"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8.97</w:t>
            </w:r>
          </w:p>
        </w:tc>
        <w:tc>
          <w:tcPr>
            <w:tcW w:w="0" w:type="auto"/>
            <w:shd w:val="clear" w:color="auto" w:fill="auto"/>
            <w:noWrap/>
            <w:hideMark/>
          </w:tcPr>
          <w:p w14:paraId="282C07F0" w14:textId="77777777" w:rsidR="00E9742E" w:rsidRPr="00D95B83" w:rsidRDefault="00E9742E" w:rsidP="00D15B53">
            <w:pPr>
              <w:jc w:val="center"/>
              <w:rPr>
                <w:rFonts w:eastAsia="Times New Roman" w:cs="Arial"/>
                <w:color w:val="000000"/>
                <w:sz w:val="18"/>
                <w:szCs w:val="18"/>
                <w:lang w:eastAsia="es-SV"/>
              </w:rPr>
            </w:pPr>
            <w:r w:rsidRPr="00D95B83">
              <w:rPr>
                <w:rFonts w:eastAsia="Times New Roman" w:cs="Arial"/>
                <w:color w:val="000000"/>
                <w:sz w:val="18"/>
                <w:szCs w:val="18"/>
                <w:lang w:eastAsia="es-SV"/>
              </w:rPr>
              <w:t>9.04</w:t>
            </w:r>
          </w:p>
        </w:tc>
      </w:tr>
      <w:tr w:rsidR="00D15B53" w:rsidRPr="00D95B83" w14:paraId="34516209" w14:textId="77777777" w:rsidTr="009D3F09">
        <w:trPr>
          <w:trHeight w:val="212"/>
        </w:trPr>
        <w:tc>
          <w:tcPr>
            <w:tcW w:w="7126" w:type="dxa"/>
            <w:shd w:val="clear" w:color="auto" w:fill="CCCCCC" w:themeFill="text2"/>
            <w:noWrap/>
            <w:vAlign w:val="bottom"/>
            <w:hideMark/>
          </w:tcPr>
          <w:p w14:paraId="7C9B2C18" w14:textId="77777777" w:rsidR="00E9742E" w:rsidRPr="00D95B83" w:rsidRDefault="00E9742E" w:rsidP="005744D5">
            <w:pPr>
              <w:jc w:val="left"/>
              <w:rPr>
                <w:rFonts w:eastAsia="Times New Roman" w:cs="Arial"/>
                <w:b/>
                <w:bCs/>
                <w:color w:val="000000"/>
                <w:sz w:val="18"/>
                <w:szCs w:val="18"/>
                <w:lang w:eastAsia="es-SV"/>
              </w:rPr>
            </w:pPr>
            <w:r w:rsidRPr="00D95B83">
              <w:rPr>
                <w:rFonts w:eastAsia="Times New Roman" w:cs="Arial"/>
                <w:b/>
                <w:bCs/>
                <w:color w:val="000000"/>
                <w:sz w:val="18"/>
                <w:szCs w:val="18"/>
                <w:lang w:eastAsia="es-SV"/>
              </w:rPr>
              <w:t>CAPACIDAD DE RESPUESTA INSTITUCIONAL</w:t>
            </w:r>
          </w:p>
        </w:tc>
        <w:tc>
          <w:tcPr>
            <w:tcW w:w="1690" w:type="dxa"/>
            <w:shd w:val="clear" w:color="auto" w:fill="CCCCCC" w:themeFill="text2"/>
            <w:noWrap/>
            <w:hideMark/>
          </w:tcPr>
          <w:p w14:paraId="67F79A04"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9.75</w:t>
            </w:r>
          </w:p>
        </w:tc>
        <w:tc>
          <w:tcPr>
            <w:tcW w:w="1399" w:type="dxa"/>
            <w:shd w:val="clear" w:color="auto" w:fill="CCCCCC" w:themeFill="text2"/>
            <w:noWrap/>
            <w:hideMark/>
          </w:tcPr>
          <w:p w14:paraId="20DC6AB0"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8.61</w:t>
            </w:r>
          </w:p>
        </w:tc>
        <w:tc>
          <w:tcPr>
            <w:tcW w:w="1260" w:type="dxa"/>
            <w:shd w:val="clear" w:color="auto" w:fill="CCCCCC" w:themeFill="text2"/>
            <w:noWrap/>
            <w:hideMark/>
          </w:tcPr>
          <w:p w14:paraId="42F5B69B"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9.08</w:t>
            </w:r>
          </w:p>
        </w:tc>
        <w:tc>
          <w:tcPr>
            <w:tcW w:w="1120" w:type="dxa"/>
            <w:shd w:val="clear" w:color="auto" w:fill="CCCCCC" w:themeFill="text2"/>
            <w:noWrap/>
            <w:hideMark/>
          </w:tcPr>
          <w:p w14:paraId="676B3BE3"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9.14</w:t>
            </w:r>
          </w:p>
        </w:tc>
        <w:tc>
          <w:tcPr>
            <w:tcW w:w="1380" w:type="dxa"/>
            <w:shd w:val="clear" w:color="auto" w:fill="CCCCCC" w:themeFill="text2"/>
            <w:noWrap/>
            <w:hideMark/>
          </w:tcPr>
          <w:p w14:paraId="17E55CAB"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9.50</w:t>
            </w:r>
          </w:p>
        </w:tc>
        <w:tc>
          <w:tcPr>
            <w:tcW w:w="1279" w:type="dxa"/>
            <w:shd w:val="clear" w:color="auto" w:fill="CCCCCC" w:themeFill="text2"/>
            <w:noWrap/>
            <w:hideMark/>
          </w:tcPr>
          <w:p w14:paraId="5520C07F"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9.60</w:t>
            </w:r>
          </w:p>
        </w:tc>
        <w:tc>
          <w:tcPr>
            <w:tcW w:w="1260" w:type="dxa"/>
            <w:shd w:val="clear" w:color="auto" w:fill="CCCCCC" w:themeFill="text2"/>
            <w:noWrap/>
            <w:hideMark/>
          </w:tcPr>
          <w:p w14:paraId="6485A0B3"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10.00</w:t>
            </w:r>
          </w:p>
        </w:tc>
        <w:tc>
          <w:tcPr>
            <w:tcW w:w="1127" w:type="dxa"/>
            <w:shd w:val="clear" w:color="auto" w:fill="CCCCCC" w:themeFill="text2"/>
            <w:noWrap/>
            <w:hideMark/>
          </w:tcPr>
          <w:p w14:paraId="7572E7B0"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8.85</w:t>
            </w:r>
          </w:p>
        </w:tc>
        <w:tc>
          <w:tcPr>
            <w:tcW w:w="0" w:type="auto"/>
            <w:shd w:val="clear" w:color="auto" w:fill="CCCCCC" w:themeFill="text2"/>
            <w:noWrap/>
            <w:hideMark/>
          </w:tcPr>
          <w:p w14:paraId="542F4405" w14:textId="77777777" w:rsidR="00E9742E" w:rsidRPr="00D95B83" w:rsidRDefault="00E9742E" w:rsidP="00D15B53">
            <w:pPr>
              <w:jc w:val="center"/>
              <w:rPr>
                <w:rFonts w:eastAsia="Times New Roman" w:cs="Arial"/>
                <w:b/>
                <w:bCs/>
                <w:color w:val="000000"/>
                <w:sz w:val="18"/>
                <w:szCs w:val="18"/>
                <w:lang w:eastAsia="es-SV"/>
              </w:rPr>
            </w:pPr>
            <w:r w:rsidRPr="00D95B83">
              <w:rPr>
                <w:rFonts w:eastAsia="Times New Roman" w:cs="Arial"/>
                <w:b/>
                <w:bCs/>
                <w:color w:val="000000"/>
                <w:sz w:val="18"/>
                <w:szCs w:val="18"/>
                <w:lang w:eastAsia="es-SV"/>
              </w:rPr>
              <w:t>9.04</w:t>
            </w:r>
          </w:p>
        </w:tc>
      </w:tr>
      <w:tr w:rsidR="00D15B53" w:rsidRPr="00D95B83" w14:paraId="1D5E6AEE" w14:textId="77777777" w:rsidTr="009D3F09">
        <w:trPr>
          <w:trHeight w:val="212"/>
        </w:trPr>
        <w:tc>
          <w:tcPr>
            <w:tcW w:w="7126" w:type="dxa"/>
            <w:shd w:val="clear" w:color="auto" w:fill="5789D2" w:themeFill="accent1" w:themeFillTint="99"/>
            <w:noWrap/>
            <w:vAlign w:val="bottom"/>
            <w:hideMark/>
          </w:tcPr>
          <w:p w14:paraId="312AD487" w14:textId="77777777" w:rsidR="00E9742E" w:rsidRPr="00D95B83" w:rsidRDefault="00E9742E" w:rsidP="005744D5">
            <w:pPr>
              <w:jc w:val="left"/>
              <w:rPr>
                <w:rFonts w:eastAsia="Times New Roman" w:cs="Arial"/>
                <w:b/>
                <w:bCs/>
                <w:color w:val="FFFFFF" w:themeColor="background1"/>
                <w:sz w:val="18"/>
                <w:szCs w:val="18"/>
                <w:lang w:eastAsia="es-SV"/>
              </w:rPr>
            </w:pPr>
            <w:r w:rsidRPr="00D95B83">
              <w:rPr>
                <w:rFonts w:eastAsia="Times New Roman" w:cs="Arial"/>
                <w:b/>
                <w:bCs/>
                <w:color w:val="FFFFFF" w:themeColor="background1"/>
                <w:sz w:val="18"/>
                <w:szCs w:val="18"/>
                <w:lang w:eastAsia="es-SV"/>
              </w:rPr>
              <w:t>Índice de Satisfacción Año 2025</w:t>
            </w:r>
          </w:p>
        </w:tc>
        <w:tc>
          <w:tcPr>
            <w:tcW w:w="1690" w:type="dxa"/>
            <w:shd w:val="clear" w:color="auto" w:fill="5789D2" w:themeFill="accent1" w:themeFillTint="99"/>
            <w:noWrap/>
            <w:hideMark/>
          </w:tcPr>
          <w:p w14:paraId="5328100A" w14:textId="77777777" w:rsidR="00E9742E" w:rsidRPr="00D95B83" w:rsidRDefault="00E9742E" w:rsidP="00D15B53">
            <w:pPr>
              <w:jc w:val="center"/>
              <w:rPr>
                <w:rFonts w:eastAsia="Times New Roman" w:cs="Arial"/>
                <w:b/>
                <w:bCs/>
                <w:color w:val="FFFFFF" w:themeColor="background1"/>
                <w:sz w:val="18"/>
                <w:szCs w:val="18"/>
                <w:lang w:eastAsia="es-SV"/>
              </w:rPr>
            </w:pPr>
            <w:r w:rsidRPr="00D95B83">
              <w:rPr>
                <w:rFonts w:eastAsia="Times New Roman" w:cs="Arial"/>
                <w:b/>
                <w:bCs/>
                <w:color w:val="FFFFFF" w:themeColor="background1"/>
                <w:sz w:val="18"/>
                <w:szCs w:val="18"/>
                <w:lang w:eastAsia="es-SV"/>
              </w:rPr>
              <w:t>9.76</w:t>
            </w:r>
          </w:p>
        </w:tc>
        <w:tc>
          <w:tcPr>
            <w:tcW w:w="1399" w:type="dxa"/>
            <w:shd w:val="clear" w:color="auto" w:fill="5789D2" w:themeFill="accent1" w:themeFillTint="99"/>
            <w:noWrap/>
            <w:hideMark/>
          </w:tcPr>
          <w:p w14:paraId="42FC3709" w14:textId="77777777" w:rsidR="00E9742E" w:rsidRPr="00D95B83" w:rsidRDefault="00E9742E" w:rsidP="00D15B53">
            <w:pPr>
              <w:jc w:val="center"/>
              <w:rPr>
                <w:rFonts w:eastAsia="Times New Roman" w:cs="Arial"/>
                <w:b/>
                <w:bCs/>
                <w:color w:val="FFFFFF" w:themeColor="background1"/>
                <w:sz w:val="18"/>
                <w:szCs w:val="18"/>
                <w:lang w:eastAsia="es-SV"/>
              </w:rPr>
            </w:pPr>
            <w:r w:rsidRPr="00D95B83">
              <w:rPr>
                <w:rFonts w:eastAsia="Times New Roman" w:cs="Arial"/>
                <w:b/>
                <w:bCs/>
                <w:color w:val="FFFFFF" w:themeColor="background1"/>
                <w:sz w:val="18"/>
                <w:szCs w:val="18"/>
                <w:lang w:eastAsia="es-SV"/>
              </w:rPr>
              <w:t>8.87</w:t>
            </w:r>
          </w:p>
        </w:tc>
        <w:tc>
          <w:tcPr>
            <w:tcW w:w="1260" w:type="dxa"/>
            <w:shd w:val="clear" w:color="auto" w:fill="5789D2" w:themeFill="accent1" w:themeFillTint="99"/>
            <w:noWrap/>
            <w:hideMark/>
          </w:tcPr>
          <w:p w14:paraId="60D82138" w14:textId="77777777" w:rsidR="00E9742E" w:rsidRPr="00D95B83" w:rsidRDefault="00E9742E" w:rsidP="00D15B53">
            <w:pPr>
              <w:jc w:val="center"/>
              <w:rPr>
                <w:rFonts w:eastAsia="Times New Roman" w:cs="Arial"/>
                <w:b/>
                <w:bCs/>
                <w:color w:val="FFFFFF" w:themeColor="background1"/>
                <w:sz w:val="18"/>
                <w:szCs w:val="18"/>
                <w:lang w:eastAsia="es-SV"/>
              </w:rPr>
            </w:pPr>
            <w:r w:rsidRPr="00D95B83">
              <w:rPr>
                <w:rFonts w:eastAsia="Times New Roman" w:cs="Arial"/>
                <w:b/>
                <w:bCs/>
                <w:color w:val="FFFFFF" w:themeColor="background1"/>
                <w:sz w:val="18"/>
                <w:szCs w:val="18"/>
                <w:lang w:eastAsia="es-SV"/>
              </w:rPr>
              <w:t>9.21</w:t>
            </w:r>
          </w:p>
        </w:tc>
        <w:tc>
          <w:tcPr>
            <w:tcW w:w="1120" w:type="dxa"/>
            <w:shd w:val="clear" w:color="auto" w:fill="5789D2" w:themeFill="accent1" w:themeFillTint="99"/>
            <w:noWrap/>
            <w:hideMark/>
          </w:tcPr>
          <w:p w14:paraId="5E7F5016" w14:textId="77777777" w:rsidR="00E9742E" w:rsidRPr="00D95B83" w:rsidRDefault="00E9742E" w:rsidP="00D15B53">
            <w:pPr>
              <w:jc w:val="center"/>
              <w:rPr>
                <w:rFonts w:eastAsia="Times New Roman" w:cs="Arial"/>
                <w:b/>
                <w:bCs/>
                <w:color w:val="FFFFFF" w:themeColor="background1"/>
                <w:sz w:val="18"/>
                <w:szCs w:val="18"/>
                <w:lang w:eastAsia="es-SV"/>
              </w:rPr>
            </w:pPr>
            <w:r w:rsidRPr="00D95B83">
              <w:rPr>
                <w:rFonts w:eastAsia="Times New Roman" w:cs="Arial"/>
                <w:b/>
                <w:bCs/>
                <w:color w:val="FFFFFF" w:themeColor="background1"/>
                <w:sz w:val="18"/>
                <w:szCs w:val="18"/>
                <w:lang w:eastAsia="es-SV"/>
              </w:rPr>
              <w:t>9.10</w:t>
            </w:r>
          </w:p>
        </w:tc>
        <w:tc>
          <w:tcPr>
            <w:tcW w:w="1380" w:type="dxa"/>
            <w:shd w:val="clear" w:color="auto" w:fill="5789D2" w:themeFill="accent1" w:themeFillTint="99"/>
            <w:noWrap/>
            <w:hideMark/>
          </w:tcPr>
          <w:p w14:paraId="553047AA" w14:textId="77777777" w:rsidR="00E9742E" w:rsidRPr="00D95B83" w:rsidRDefault="00E9742E" w:rsidP="00D15B53">
            <w:pPr>
              <w:jc w:val="center"/>
              <w:rPr>
                <w:rFonts w:eastAsia="Times New Roman" w:cs="Arial"/>
                <w:b/>
                <w:bCs/>
                <w:color w:val="FFFFFF" w:themeColor="background1"/>
                <w:sz w:val="18"/>
                <w:szCs w:val="18"/>
                <w:lang w:eastAsia="es-SV"/>
              </w:rPr>
            </w:pPr>
            <w:r w:rsidRPr="00D95B83">
              <w:rPr>
                <w:rFonts w:eastAsia="Times New Roman" w:cs="Arial"/>
                <w:b/>
                <w:bCs/>
                <w:color w:val="FFFFFF" w:themeColor="background1"/>
                <w:sz w:val="18"/>
                <w:szCs w:val="18"/>
                <w:lang w:eastAsia="es-SV"/>
              </w:rPr>
              <w:t>9.21</w:t>
            </w:r>
          </w:p>
        </w:tc>
        <w:tc>
          <w:tcPr>
            <w:tcW w:w="1279" w:type="dxa"/>
            <w:shd w:val="clear" w:color="auto" w:fill="5789D2" w:themeFill="accent1" w:themeFillTint="99"/>
            <w:noWrap/>
            <w:hideMark/>
          </w:tcPr>
          <w:p w14:paraId="383A1F46" w14:textId="77777777" w:rsidR="00E9742E" w:rsidRPr="00D95B83" w:rsidRDefault="00E9742E" w:rsidP="00D15B53">
            <w:pPr>
              <w:jc w:val="center"/>
              <w:rPr>
                <w:rFonts w:eastAsia="Times New Roman" w:cs="Arial"/>
                <w:b/>
                <w:bCs/>
                <w:color w:val="FFFFFF" w:themeColor="background1"/>
                <w:sz w:val="18"/>
                <w:szCs w:val="18"/>
                <w:lang w:eastAsia="es-SV"/>
              </w:rPr>
            </w:pPr>
            <w:r w:rsidRPr="00D95B83">
              <w:rPr>
                <w:rFonts w:eastAsia="Times New Roman" w:cs="Arial"/>
                <w:b/>
                <w:bCs/>
                <w:color w:val="FFFFFF" w:themeColor="background1"/>
                <w:sz w:val="18"/>
                <w:szCs w:val="18"/>
                <w:lang w:eastAsia="es-SV"/>
              </w:rPr>
              <w:t>9.65</w:t>
            </w:r>
          </w:p>
        </w:tc>
        <w:tc>
          <w:tcPr>
            <w:tcW w:w="1260" w:type="dxa"/>
            <w:shd w:val="clear" w:color="auto" w:fill="5789D2" w:themeFill="accent1" w:themeFillTint="99"/>
            <w:noWrap/>
            <w:hideMark/>
          </w:tcPr>
          <w:p w14:paraId="28CE8417" w14:textId="77777777" w:rsidR="00E9742E" w:rsidRPr="00D95B83" w:rsidRDefault="00E9742E" w:rsidP="00D15B53">
            <w:pPr>
              <w:jc w:val="center"/>
              <w:rPr>
                <w:rFonts w:eastAsia="Times New Roman" w:cs="Arial"/>
                <w:b/>
                <w:bCs/>
                <w:color w:val="FFFFFF" w:themeColor="background1"/>
                <w:sz w:val="18"/>
                <w:szCs w:val="18"/>
                <w:lang w:eastAsia="es-SV"/>
              </w:rPr>
            </w:pPr>
            <w:r w:rsidRPr="00D95B83">
              <w:rPr>
                <w:rFonts w:eastAsia="Times New Roman" w:cs="Arial"/>
                <w:b/>
                <w:bCs/>
                <w:color w:val="FFFFFF" w:themeColor="background1"/>
                <w:sz w:val="18"/>
                <w:szCs w:val="18"/>
                <w:lang w:eastAsia="es-SV"/>
              </w:rPr>
              <w:t>9.97</w:t>
            </w:r>
          </w:p>
        </w:tc>
        <w:tc>
          <w:tcPr>
            <w:tcW w:w="1127" w:type="dxa"/>
            <w:shd w:val="clear" w:color="auto" w:fill="5789D2" w:themeFill="accent1" w:themeFillTint="99"/>
            <w:noWrap/>
            <w:hideMark/>
          </w:tcPr>
          <w:p w14:paraId="15AE4106" w14:textId="77777777" w:rsidR="00E9742E" w:rsidRPr="00D95B83" w:rsidRDefault="00E9742E" w:rsidP="00D15B53">
            <w:pPr>
              <w:jc w:val="center"/>
              <w:rPr>
                <w:rFonts w:eastAsia="Times New Roman" w:cs="Arial"/>
                <w:b/>
                <w:bCs/>
                <w:color w:val="FFFFFF" w:themeColor="background1"/>
                <w:sz w:val="18"/>
                <w:szCs w:val="18"/>
                <w:lang w:eastAsia="es-SV"/>
              </w:rPr>
            </w:pPr>
            <w:r w:rsidRPr="00D95B83">
              <w:rPr>
                <w:rFonts w:eastAsia="Times New Roman" w:cs="Arial"/>
                <w:b/>
                <w:bCs/>
                <w:color w:val="FFFFFF" w:themeColor="background1"/>
                <w:sz w:val="18"/>
                <w:szCs w:val="18"/>
                <w:lang w:eastAsia="es-SV"/>
              </w:rPr>
              <w:t>9.03</w:t>
            </w:r>
          </w:p>
        </w:tc>
        <w:tc>
          <w:tcPr>
            <w:tcW w:w="0" w:type="auto"/>
            <w:shd w:val="clear" w:color="auto" w:fill="5789D2" w:themeFill="accent1" w:themeFillTint="99"/>
            <w:noWrap/>
            <w:hideMark/>
          </w:tcPr>
          <w:p w14:paraId="59012E6A" w14:textId="77777777" w:rsidR="00E9742E" w:rsidRPr="00D95B83" w:rsidRDefault="00E9742E" w:rsidP="00D15B53">
            <w:pPr>
              <w:jc w:val="center"/>
              <w:rPr>
                <w:rFonts w:eastAsia="Times New Roman" w:cs="Arial"/>
                <w:b/>
                <w:bCs/>
                <w:color w:val="FFFFFF" w:themeColor="background1"/>
                <w:sz w:val="18"/>
                <w:szCs w:val="18"/>
                <w:lang w:eastAsia="es-SV"/>
              </w:rPr>
            </w:pPr>
            <w:r w:rsidRPr="00D95B83">
              <w:rPr>
                <w:rFonts w:eastAsia="Times New Roman" w:cs="Arial"/>
                <w:b/>
                <w:bCs/>
                <w:color w:val="FFFFFF" w:themeColor="background1"/>
                <w:sz w:val="18"/>
                <w:szCs w:val="18"/>
                <w:lang w:eastAsia="es-SV"/>
              </w:rPr>
              <w:t>9.14</w:t>
            </w:r>
          </w:p>
        </w:tc>
      </w:tr>
      <w:tr w:rsidR="00390BED" w:rsidRPr="00D95B83" w14:paraId="261C2F3D" w14:textId="77777777" w:rsidTr="009D3F09">
        <w:trPr>
          <w:trHeight w:val="212"/>
        </w:trPr>
        <w:tc>
          <w:tcPr>
            <w:tcW w:w="7126" w:type="dxa"/>
            <w:shd w:val="clear" w:color="auto" w:fill="CCCCCC" w:themeFill="text2"/>
            <w:noWrap/>
            <w:vAlign w:val="bottom"/>
            <w:hideMark/>
          </w:tcPr>
          <w:p w14:paraId="4A38FECF" w14:textId="77777777" w:rsidR="00E9742E" w:rsidRPr="00D95B83" w:rsidRDefault="00E9742E" w:rsidP="005744D5">
            <w:pPr>
              <w:jc w:val="left"/>
              <w:rPr>
                <w:rFonts w:eastAsia="Times New Roman" w:cs="Arial"/>
                <w:b/>
                <w:bCs/>
                <w:sz w:val="18"/>
                <w:szCs w:val="18"/>
                <w:lang w:eastAsia="es-SV"/>
              </w:rPr>
            </w:pPr>
            <w:r w:rsidRPr="00D95B83">
              <w:rPr>
                <w:rFonts w:eastAsia="Times New Roman" w:cs="Arial"/>
                <w:b/>
                <w:bCs/>
                <w:sz w:val="18"/>
                <w:szCs w:val="18"/>
                <w:lang w:eastAsia="es-SV"/>
              </w:rPr>
              <w:t>Índice de Satisfacción Año 2023</w:t>
            </w:r>
          </w:p>
        </w:tc>
        <w:tc>
          <w:tcPr>
            <w:tcW w:w="1690" w:type="dxa"/>
            <w:shd w:val="clear" w:color="auto" w:fill="CCCCCC" w:themeFill="text2"/>
            <w:noWrap/>
            <w:hideMark/>
          </w:tcPr>
          <w:p w14:paraId="07941695" w14:textId="77777777" w:rsidR="00E9742E" w:rsidRPr="00D95B83" w:rsidRDefault="00E9742E" w:rsidP="00D15B53">
            <w:pPr>
              <w:jc w:val="center"/>
              <w:rPr>
                <w:rFonts w:eastAsia="Times New Roman" w:cs="Arial"/>
                <w:b/>
                <w:bCs/>
                <w:sz w:val="18"/>
                <w:szCs w:val="18"/>
                <w:lang w:eastAsia="es-SV"/>
              </w:rPr>
            </w:pPr>
            <w:r w:rsidRPr="00D95B83">
              <w:rPr>
                <w:rFonts w:eastAsia="Times New Roman" w:cs="Arial"/>
                <w:b/>
                <w:bCs/>
                <w:sz w:val="18"/>
                <w:szCs w:val="18"/>
                <w:lang w:eastAsia="es-SV"/>
              </w:rPr>
              <w:t>N/A</w:t>
            </w:r>
          </w:p>
        </w:tc>
        <w:tc>
          <w:tcPr>
            <w:tcW w:w="1399" w:type="dxa"/>
            <w:shd w:val="clear" w:color="auto" w:fill="CCCCCC" w:themeFill="text2"/>
            <w:noWrap/>
            <w:hideMark/>
          </w:tcPr>
          <w:p w14:paraId="5732FB43" w14:textId="77777777" w:rsidR="00E9742E" w:rsidRPr="00D95B83" w:rsidRDefault="00E9742E" w:rsidP="00D15B53">
            <w:pPr>
              <w:jc w:val="center"/>
              <w:rPr>
                <w:rFonts w:eastAsia="Times New Roman" w:cs="Arial"/>
                <w:b/>
                <w:bCs/>
                <w:sz w:val="18"/>
                <w:szCs w:val="18"/>
                <w:lang w:eastAsia="es-SV"/>
              </w:rPr>
            </w:pPr>
            <w:r w:rsidRPr="00D95B83">
              <w:rPr>
                <w:rFonts w:eastAsia="Times New Roman" w:cs="Arial"/>
                <w:b/>
                <w:bCs/>
                <w:sz w:val="18"/>
                <w:szCs w:val="18"/>
                <w:lang w:eastAsia="es-SV"/>
              </w:rPr>
              <w:t>N/A</w:t>
            </w:r>
          </w:p>
        </w:tc>
        <w:tc>
          <w:tcPr>
            <w:tcW w:w="1260" w:type="dxa"/>
            <w:shd w:val="clear" w:color="auto" w:fill="CCCCCC" w:themeFill="text2"/>
            <w:noWrap/>
            <w:hideMark/>
          </w:tcPr>
          <w:p w14:paraId="59DE2ED3" w14:textId="77777777" w:rsidR="00E9742E" w:rsidRPr="00D95B83" w:rsidRDefault="00E9742E" w:rsidP="00D15B53">
            <w:pPr>
              <w:jc w:val="center"/>
              <w:rPr>
                <w:rFonts w:eastAsia="Times New Roman" w:cs="Arial"/>
                <w:b/>
                <w:bCs/>
                <w:sz w:val="18"/>
                <w:szCs w:val="18"/>
                <w:lang w:eastAsia="es-SV"/>
              </w:rPr>
            </w:pPr>
            <w:r w:rsidRPr="00D95B83">
              <w:rPr>
                <w:rFonts w:eastAsia="Times New Roman" w:cs="Arial"/>
                <w:b/>
                <w:bCs/>
                <w:sz w:val="18"/>
                <w:szCs w:val="18"/>
                <w:lang w:eastAsia="es-SV"/>
              </w:rPr>
              <w:t>N/A</w:t>
            </w:r>
          </w:p>
        </w:tc>
        <w:tc>
          <w:tcPr>
            <w:tcW w:w="1120" w:type="dxa"/>
            <w:shd w:val="clear" w:color="auto" w:fill="CCCCCC" w:themeFill="text2"/>
            <w:noWrap/>
            <w:hideMark/>
          </w:tcPr>
          <w:p w14:paraId="3BB74DAA" w14:textId="77777777" w:rsidR="00E9742E" w:rsidRPr="00D95B83" w:rsidRDefault="00E9742E" w:rsidP="00D15B53">
            <w:pPr>
              <w:jc w:val="center"/>
              <w:rPr>
                <w:rFonts w:eastAsia="Times New Roman" w:cs="Arial"/>
                <w:b/>
                <w:bCs/>
                <w:sz w:val="18"/>
                <w:szCs w:val="18"/>
                <w:lang w:eastAsia="es-SV"/>
              </w:rPr>
            </w:pPr>
            <w:r w:rsidRPr="00D95B83">
              <w:rPr>
                <w:rFonts w:eastAsia="Times New Roman" w:cs="Arial"/>
                <w:b/>
                <w:bCs/>
                <w:sz w:val="18"/>
                <w:szCs w:val="18"/>
                <w:lang w:eastAsia="es-SV"/>
              </w:rPr>
              <w:t>N/A</w:t>
            </w:r>
          </w:p>
        </w:tc>
        <w:tc>
          <w:tcPr>
            <w:tcW w:w="1380" w:type="dxa"/>
            <w:shd w:val="clear" w:color="auto" w:fill="CCCCCC" w:themeFill="text2"/>
            <w:noWrap/>
            <w:hideMark/>
          </w:tcPr>
          <w:p w14:paraId="022B33A6" w14:textId="77777777" w:rsidR="00E9742E" w:rsidRPr="00D95B83" w:rsidRDefault="00E9742E" w:rsidP="00D15B53">
            <w:pPr>
              <w:jc w:val="center"/>
              <w:rPr>
                <w:rFonts w:eastAsia="Times New Roman" w:cs="Arial"/>
                <w:b/>
                <w:bCs/>
                <w:sz w:val="18"/>
                <w:szCs w:val="18"/>
                <w:lang w:eastAsia="es-SV"/>
              </w:rPr>
            </w:pPr>
            <w:r w:rsidRPr="00D95B83">
              <w:rPr>
                <w:rFonts w:eastAsia="Times New Roman" w:cs="Arial"/>
                <w:b/>
                <w:bCs/>
                <w:sz w:val="18"/>
                <w:szCs w:val="18"/>
                <w:lang w:eastAsia="es-SV"/>
              </w:rPr>
              <w:t>N/A</w:t>
            </w:r>
          </w:p>
        </w:tc>
        <w:tc>
          <w:tcPr>
            <w:tcW w:w="1279" w:type="dxa"/>
            <w:shd w:val="clear" w:color="auto" w:fill="CCCCCC" w:themeFill="text2"/>
            <w:noWrap/>
            <w:hideMark/>
          </w:tcPr>
          <w:p w14:paraId="4E692652" w14:textId="77777777" w:rsidR="00E9742E" w:rsidRPr="00D95B83" w:rsidRDefault="00E9742E" w:rsidP="00D15B53">
            <w:pPr>
              <w:jc w:val="center"/>
              <w:rPr>
                <w:rFonts w:eastAsia="Times New Roman" w:cs="Arial"/>
                <w:b/>
                <w:bCs/>
                <w:sz w:val="18"/>
                <w:szCs w:val="18"/>
                <w:lang w:eastAsia="es-SV"/>
              </w:rPr>
            </w:pPr>
            <w:r w:rsidRPr="00D95B83">
              <w:rPr>
                <w:rFonts w:eastAsia="Times New Roman" w:cs="Arial"/>
                <w:b/>
                <w:bCs/>
                <w:sz w:val="18"/>
                <w:szCs w:val="18"/>
                <w:lang w:eastAsia="es-SV"/>
              </w:rPr>
              <w:t>N/A</w:t>
            </w:r>
          </w:p>
        </w:tc>
        <w:tc>
          <w:tcPr>
            <w:tcW w:w="1260" w:type="dxa"/>
            <w:shd w:val="clear" w:color="auto" w:fill="CCCCCC" w:themeFill="text2"/>
            <w:noWrap/>
            <w:hideMark/>
          </w:tcPr>
          <w:p w14:paraId="32EFE86A" w14:textId="77777777" w:rsidR="00E9742E" w:rsidRPr="00D95B83" w:rsidRDefault="00E9742E" w:rsidP="00D15B53">
            <w:pPr>
              <w:jc w:val="center"/>
              <w:rPr>
                <w:rFonts w:eastAsia="Times New Roman" w:cs="Arial"/>
                <w:b/>
                <w:bCs/>
                <w:sz w:val="18"/>
                <w:szCs w:val="18"/>
                <w:lang w:eastAsia="es-SV"/>
              </w:rPr>
            </w:pPr>
            <w:r w:rsidRPr="00D95B83">
              <w:rPr>
                <w:rFonts w:eastAsia="Times New Roman" w:cs="Arial"/>
                <w:b/>
                <w:bCs/>
                <w:sz w:val="18"/>
                <w:szCs w:val="18"/>
                <w:lang w:eastAsia="es-SV"/>
              </w:rPr>
              <w:t>N/A</w:t>
            </w:r>
          </w:p>
        </w:tc>
        <w:tc>
          <w:tcPr>
            <w:tcW w:w="1127" w:type="dxa"/>
            <w:shd w:val="clear" w:color="auto" w:fill="CCCCCC" w:themeFill="text2"/>
            <w:noWrap/>
            <w:hideMark/>
          </w:tcPr>
          <w:p w14:paraId="38B40612" w14:textId="77777777" w:rsidR="00E9742E" w:rsidRPr="00D95B83" w:rsidRDefault="00E9742E" w:rsidP="00D15B53">
            <w:pPr>
              <w:jc w:val="center"/>
              <w:rPr>
                <w:rFonts w:eastAsia="Times New Roman" w:cs="Arial"/>
                <w:b/>
                <w:bCs/>
                <w:sz w:val="18"/>
                <w:szCs w:val="18"/>
                <w:lang w:eastAsia="es-SV"/>
              </w:rPr>
            </w:pPr>
            <w:r w:rsidRPr="00D95B83">
              <w:rPr>
                <w:rFonts w:eastAsia="Times New Roman" w:cs="Arial"/>
                <w:b/>
                <w:bCs/>
                <w:sz w:val="18"/>
                <w:szCs w:val="18"/>
                <w:lang w:eastAsia="es-SV"/>
              </w:rPr>
              <w:t>N/A</w:t>
            </w:r>
          </w:p>
        </w:tc>
        <w:tc>
          <w:tcPr>
            <w:tcW w:w="0" w:type="auto"/>
            <w:shd w:val="clear" w:color="auto" w:fill="CCCCCC" w:themeFill="text2"/>
            <w:noWrap/>
            <w:hideMark/>
          </w:tcPr>
          <w:p w14:paraId="6D59B907" w14:textId="77777777" w:rsidR="00E9742E" w:rsidRPr="00D95B83" w:rsidRDefault="00E9742E" w:rsidP="00D15B53">
            <w:pPr>
              <w:jc w:val="center"/>
              <w:rPr>
                <w:rFonts w:eastAsia="Times New Roman" w:cs="Arial"/>
                <w:b/>
                <w:bCs/>
                <w:sz w:val="18"/>
                <w:szCs w:val="18"/>
                <w:lang w:eastAsia="es-SV"/>
              </w:rPr>
            </w:pPr>
            <w:r w:rsidRPr="00D95B83">
              <w:rPr>
                <w:rFonts w:eastAsia="Times New Roman" w:cs="Arial"/>
                <w:b/>
                <w:bCs/>
                <w:sz w:val="18"/>
                <w:szCs w:val="18"/>
                <w:lang w:eastAsia="es-SV"/>
              </w:rPr>
              <w:t>8.87</w:t>
            </w:r>
          </w:p>
        </w:tc>
      </w:tr>
    </w:tbl>
    <w:p w14:paraId="224D0E01" w14:textId="77777777" w:rsidR="00DF6697" w:rsidRPr="009D3F09" w:rsidRDefault="00DF6697" w:rsidP="009D3F09">
      <w:pPr>
        <w:ind w:right="617"/>
        <w:jc w:val="left"/>
        <w:rPr>
          <w:rFonts w:asciiTheme="minorHAnsi" w:eastAsia="Times New Roman" w:hAnsiTheme="minorHAnsi"/>
          <w:bCs/>
          <w:color w:val="000000"/>
          <w:sz w:val="12"/>
          <w:szCs w:val="16"/>
          <w:lang w:eastAsia="en-US"/>
        </w:rPr>
      </w:pPr>
      <w:r w:rsidRPr="009D3F09">
        <w:rPr>
          <w:rFonts w:asciiTheme="minorHAnsi" w:eastAsia="Times New Roman" w:hAnsiTheme="minorHAnsi"/>
          <w:bCs/>
          <w:color w:val="000000"/>
          <w:sz w:val="12"/>
          <w:szCs w:val="16"/>
          <w:lang w:eastAsia="en-US"/>
        </w:rPr>
        <w:t xml:space="preserve">Nota: De acuerdo al modelo de medición </w:t>
      </w:r>
      <w:proofErr w:type="spellStart"/>
      <w:r w:rsidRPr="009D3F09">
        <w:rPr>
          <w:rFonts w:asciiTheme="minorHAnsi" w:eastAsia="Times New Roman" w:hAnsiTheme="minorHAnsi"/>
          <w:bCs/>
          <w:color w:val="000000"/>
          <w:sz w:val="12"/>
          <w:szCs w:val="16"/>
          <w:lang w:eastAsia="en-US"/>
        </w:rPr>
        <w:t>ServPerf</w:t>
      </w:r>
      <w:proofErr w:type="spellEnd"/>
      <w:r w:rsidRPr="009D3F09">
        <w:rPr>
          <w:rFonts w:asciiTheme="minorHAnsi" w:eastAsia="Times New Roman" w:hAnsiTheme="minorHAnsi"/>
          <w:bCs/>
          <w:color w:val="000000"/>
          <w:sz w:val="12"/>
          <w:szCs w:val="16"/>
          <w:lang w:eastAsia="en-US"/>
        </w:rPr>
        <w:t xml:space="preserve"> se evalúan 4 dimensiones, las cuales poseen un peso ponderado de acuerdo a la metodología, para realizar el cálculo del índice de satisfacción se multiplica el peso ponderado por el promedio obtenido en cada dimensión y se suma el resultado de cada una</w:t>
      </w:r>
      <w:r w:rsidR="00D15B53" w:rsidRPr="009D3F09">
        <w:rPr>
          <w:rFonts w:asciiTheme="minorHAnsi" w:eastAsia="Times New Roman" w:hAnsiTheme="minorHAnsi"/>
          <w:bCs/>
          <w:color w:val="000000"/>
          <w:sz w:val="12"/>
          <w:szCs w:val="16"/>
          <w:lang w:eastAsia="en-US"/>
        </w:rPr>
        <w:t>.</w:t>
      </w:r>
    </w:p>
    <w:p w14:paraId="011F03D9" w14:textId="77777777" w:rsidR="00EC2E73" w:rsidRDefault="00DF6697" w:rsidP="00D95B83">
      <w:pPr>
        <w:ind w:right="617"/>
        <w:jc w:val="left"/>
        <w:rPr>
          <w:rFonts w:asciiTheme="minorHAnsi" w:eastAsia="Times New Roman" w:hAnsiTheme="minorHAnsi"/>
          <w:bCs/>
          <w:color w:val="000000"/>
          <w:sz w:val="12"/>
          <w:szCs w:val="16"/>
          <w:lang w:eastAsia="en-US"/>
        </w:rPr>
      </w:pPr>
      <w:r w:rsidRPr="009D3F09">
        <w:rPr>
          <w:rFonts w:asciiTheme="minorHAnsi" w:eastAsia="Times New Roman" w:hAnsiTheme="minorHAnsi"/>
          <w:bCs/>
          <w:color w:val="000000"/>
          <w:sz w:val="12"/>
          <w:szCs w:val="16"/>
          <w:lang w:eastAsia="en-US"/>
        </w:rPr>
        <w:t xml:space="preserve">*El cálculo del </w:t>
      </w:r>
      <w:r w:rsidR="00D15B53" w:rsidRPr="009D3F09">
        <w:rPr>
          <w:rFonts w:asciiTheme="minorHAnsi" w:eastAsia="Times New Roman" w:hAnsiTheme="minorHAnsi"/>
          <w:bCs/>
          <w:color w:val="000000"/>
          <w:sz w:val="12"/>
          <w:szCs w:val="16"/>
          <w:lang w:eastAsia="en-US"/>
        </w:rPr>
        <w:t>Índice de Satisfacción</w:t>
      </w:r>
      <w:r w:rsidRPr="009D3F09">
        <w:rPr>
          <w:rFonts w:asciiTheme="minorHAnsi" w:eastAsia="Times New Roman" w:hAnsiTheme="minorHAnsi"/>
          <w:bCs/>
          <w:color w:val="000000"/>
          <w:sz w:val="12"/>
          <w:szCs w:val="16"/>
          <w:lang w:eastAsia="en-US"/>
        </w:rPr>
        <w:t xml:space="preserve"> obtenido por la </w:t>
      </w:r>
      <w:r w:rsidR="006A3901" w:rsidRPr="009D3F09">
        <w:rPr>
          <w:rFonts w:asciiTheme="minorHAnsi" w:eastAsia="Times New Roman" w:hAnsiTheme="minorHAnsi"/>
          <w:bCs/>
          <w:color w:val="000000"/>
          <w:sz w:val="12"/>
          <w:szCs w:val="16"/>
          <w:lang w:eastAsia="en-US"/>
        </w:rPr>
        <w:t>Unidad de Compras Públicas</w:t>
      </w:r>
      <w:r w:rsidRPr="009D3F09">
        <w:rPr>
          <w:rFonts w:asciiTheme="minorHAnsi" w:eastAsia="Times New Roman" w:hAnsiTheme="minorHAnsi"/>
          <w:bCs/>
          <w:color w:val="000000"/>
          <w:sz w:val="12"/>
          <w:szCs w:val="16"/>
          <w:lang w:eastAsia="en-US"/>
        </w:rPr>
        <w:t xml:space="preserve"> es realizado con base al total de respuestas obtenidas en la medición (Promedio Ponderado)</w:t>
      </w:r>
      <w:r w:rsidR="00D15B53" w:rsidRPr="009D3F09">
        <w:rPr>
          <w:rFonts w:asciiTheme="minorHAnsi" w:eastAsia="Times New Roman" w:hAnsiTheme="minorHAnsi"/>
          <w:bCs/>
          <w:color w:val="000000"/>
          <w:sz w:val="12"/>
          <w:szCs w:val="16"/>
          <w:lang w:eastAsia="en-US"/>
        </w:rPr>
        <w:t>.</w:t>
      </w:r>
      <w:bookmarkEnd w:id="2"/>
      <w:bookmarkEnd w:id="91"/>
    </w:p>
    <w:p w14:paraId="1DE35A40" w14:textId="77777777" w:rsidR="00D95B83" w:rsidRPr="00D95B83" w:rsidRDefault="00D95B83" w:rsidP="00D95B83">
      <w:pPr>
        <w:ind w:right="617"/>
        <w:jc w:val="left"/>
        <w:rPr>
          <w:rFonts w:asciiTheme="minorHAnsi" w:eastAsia="Times New Roman" w:hAnsiTheme="minorHAnsi"/>
          <w:bCs/>
          <w:color w:val="000000"/>
          <w:sz w:val="12"/>
          <w:szCs w:val="16"/>
          <w:lang w:eastAsia="en-US"/>
        </w:rPr>
      </w:pPr>
    </w:p>
    <w:p w14:paraId="360A087E" w14:textId="77777777" w:rsidR="00E9742E" w:rsidRDefault="00E9742E" w:rsidP="009D3F09">
      <w:pPr>
        <w:pStyle w:val="Ttulo2"/>
        <w:spacing w:before="120"/>
      </w:pPr>
      <w:bookmarkStart w:id="92" w:name="_Toc208393228"/>
      <w:r w:rsidRPr="00AA555E">
        <w:t xml:space="preserve">Anexo </w:t>
      </w:r>
      <w:r>
        <w:t>5</w:t>
      </w:r>
      <w:r w:rsidRPr="00AA555E">
        <w:t>:</w:t>
      </w:r>
      <w:r>
        <w:t xml:space="preserve"> </w:t>
      </w:r>
      <w:r w:rsidRPr="00A96240">
        <w:t>Tiempo Real por Servicio Recibido</w:t>
      </w:r>
      <w:r>
        <w:t xml:space="preserve"> </w:t>
      </w:r>
      <w:r w:rsidR="001D7CBE">
        <w:t xml:space="preserve">(40 días hábiles </w:t>
      </w:r>
      <w:r w:rsidR="00F82F28">
        <w:t xml:space="preserve">con Normativa Nacional </w:t>
      </w:r>
      <w:r w:rsidR="001D7CBE">
        <w:t>– 80</w:t>
      </w:r>
      <w:r w:rsidR="00F82F28">
        <w:t xml:space="preserve"> </w:t>
      </w:r>
      <w:r w:rsidR="001D7CBE">
        <w:t>días hábiles</w:t>
      </w:r>
      <w:r w:rsidR="00F82F28">
        <w:t xml:space="preserve"> con Normativa Internacional</w:t>
      </w:r>
      <w:r w:rsidR="001D7CBE">
        <w:t>)</w:t>
      </w:r>
      <w:bookmarkEnd w:id="92"/>
    </w:p>
    <w:p w14:paraId="39F49471" w14:textId="77777777" w:rsidR="001D7CBE" w:rsidRPr="001D7CBE" w:rsidRDefault="001D7CBE" w:rsidP="001D7CBE">
      <w:pPr>
        <w:rPr>
          <w:lang w:eastAsia="es-SV"/>
        </w:rPr>
      </w:pPr>
    </w:p>
    <w:tbl>
      <w:tblPr>
        <w:tblW w:w="5000" w:type="pct"/>
        <w:tblBorders>
          <w:top w:val="dashed" w:sz="4" w:space="0" w:color="CCCCCC" w:themeColor="text2"/>
          <w:left w:val="dashed" w:sz="4" w:space="0" w:color="CCCCCC" w:themeColor="text2"/>
          <w:bottom w:val="dashed" w:sz="4" w:space="0" w:color="CCCCCC" w:themeColor="text2"/>
          <w:right w:val="dashed" w:sz="4" w:space="0" w:color="CCCCCC" w:themeColor="text2"/>
          <w:insideH w:val="dashed" w:sz="4" w:space="0" w:color="CCCCCC" w:themeColor="text2"/>
          <w:insideV w:val="dashed" w:sz="4" w:space="0" w:color="CCCCCC" w:themeColor="text2"/>
        </w:tblBorders>
        <w:tblLayout w:type="fixed"/>
        <w:tblCellMar>
          <w:left w:w="70" w:type="dxa"/>
          <w:right w:w="70" w:type="dxa"/>
        </w:tblCellMar>
        <w:tblLook w:val="04A0" w:firstRow="1" w:lastRow="0" w:firstColumn="1" w:lastColumn="0" w:noHBand="0" w:noVBand="1"/>
      </w:tblPr>
      <w:tblGrid>
        <w:gridCol w:w="2228"/>
        <w:gridCol w:w="2442"/>
        <w:gridCol w:w="1560"/>
        <w:gridCol w:w="1277"/>
        <w:gridCol w:w="1845"/>
        <w:gridCol w:w="2550"/>
        <w:gridCol w:w="1701"/>
        <w:gridCol w:w="1845"/>
        <w:gridCol w:w="1841"/>
        <w:gridCol w:w="1159"/>
      </w:tblGrid>
      <w:tr w:rsidR="00390BED" w:rsidRPr="00E864D6" w14:paraId="51511AC4" w14:textId="77777777" w:rsidTr="003D747C">
        <w:trPr>
          <w:trHeight w:val="264"/>
        </w:trPr>
        <w:tc>
          <w:tcPr>
            <w:tcW w:w="604" w:type="pct"/>
            <w:shd w:val="clear" w:color="auto" w:fill="5789D2" w:themeFill="accent1" w:themeFillTint="99"/>
            <w:noWrap/>
            <w:vAlign w:val="center"/>
            <w:hideMark/>
          </w:tcPr>
          <w:p w14:paraId="76EF79EE" w14:textId="77777777" w:rsidR="00E9742E" w:rsidRPr="00E864D6" w:rsidRDefault="00E9742E" w:rsidP="005744D5">
            <w:pPr>
              <w:jc w:val="center"/>
              <w:rPr>
                <w:rFonts w:asciiTheme="minorHAnsi" w:eastAsia="Times New Roman" w:hAnsiTheme="minorHAnsi" w:cs="Arial"/>
                <w:color w:val="FFFFFF" w:themeColor="background1"/>
                <w:sz w:val="18"/>
                <w:szCs w:val="18"/>
                <w:lang w:eastAsia="es-SV"/>
              </w:rPr>
            </w:pPr>
            <w:r w:rsidRPr="00E864D6">
              <w:rPr>
                <w:rFonts w:asciiTheme="minorHAnsi" w:eastAsia="Times New Roman" w:hAnsiTheme="minorHAnsi" w:cs="Arial"/>
                <w:color w:val="FFFFFF" w:themeColor="background1"/>
                <w:sz w:val="18"/>
                <w:szCs w:val="18"/>
                <w:lang w:eastAsia="es-SV"/>
              </w:rPr>
              <w:t>Tiempo</w:t>
            </w:r>
          </w:p>
        </w:tc>
        <w:tc>
          <w:tcPr>
            <w:tcW w:w="662" w:type="pct"/>
            <w:shd w:val="clear" w:color="auto" w:fill="5789D2" w:themeFill="accent1" w:themeFillTint="99"/>
            <w:noWrap/>
            <w:vAlign w:val="center"/>
            <w:hideMark/>
          </w:tcPr>
          <w:p w14:paraId="5C259938" w14:textId="77777777" w:rsidR="00E9742E" w:rsidRPr="00E864D6" w:rsidRDefault="00E9742E" w:rsidP="005744D5">
            <w:pPr>
              <w:jc w:val="center"/>
              <w:rPr>
                <w:rFonts w:asciiTheme="minorHAnsi" w:eastAsia="Times New Roman" w:hAnsiTheme="minorHAnsi" w:cs="Arial"/>
                <w:color w:val="FFFFFF" w:themeColor="background1"/>
                <w:sz w:val="18"/>
                <w:szCs w:val="18"/>
                <w:lang w:eastAsia="es-SV"/>
              </w:rPr>
            </w:pPr>
            <w:r w:rsidRPr="00E864D6">
              <w:rPr>
                <w:rFonts w:asciiTheme="minorHAnsi" w:eastAsia="Times New Roman" w:hAnsiTheme="minorHAnsi" w:cs="Arial"/>
                <w:color w:val="FFFFFF" w:themeColor="background1"/>
                <w:sz w:val="18"/>
                <w:szCs w:val="18"/>
                <w:lang w:eastAsia="es-SV"/>
              </w:rPr>
              <w:t>Catálogo Electrónico Derivado de Convenio Macro</w:t>
            </w:r>
          </w:p>
        </w:tc>
        <w:tc>
          <w:tcPr>
            <w:tcW w:w="423" w:type="pct"/>
            <w:shd w:val="clear" w:color="auto" w:fill="5789D2" w:themeFill="accent1" w:themeFillTint="99"/>
            <w:noWrap/>
            <w:vAlign w:val="center"/>
            <w:hideMark/>
          </w:tcPr>
          <w:p w14:paraId="2973D9A1" w14:textId="77777777" w:rsidR="00E9742E" w:rsidRPr="00E864D6" w:rsidRDefault="00E9742E" w:rsidP="005744D5">
            <w:pPr>
              <w:jc w:val="center"/>
              <w:rPr>
                <w:rFonts w:asciiTheme="minorHAnsi" w:eastAsia="Times New Roman" w:hAnsiTheme="minorHAnsi" w:cs="Arial"/>
                <w:color w:val="FFFFFF" w:themeColor="background1"/>
                <w:sz w:val="18"/>
                <w:szCs w:val="18"/>
                <w:lang w:eastAsia="es-SV"/>
              </w:rPr>
            </w:pPr>
            <w:r w:rsidRPr="00E864D6">
              <w:rPr>
                <w:rFonts w:asciiTheme="minorHAnsi" w:eastAsia="Times New Roman" w:hAnsiTheme="minorHAnsi" w:cs="Arial"/>
                <w:color w:val="FFFFFF" w:themeColor="background1"/>
                <w:sz w:val="18"/>
                <w:szCs w:val="18"/>
                <w:lang w:eastAsia="es-SV"/>
              </w:rPr>
              <w:t>Comparación de Precios</w:t>
            </w:r>
          </w:p>
        </w:tc>
        <w:tc>
          <w:tcPr>
            <w:tcW w:w="346" w:type="pct"/>
            <w:shd w:val="clear" w:color="auto" w:fill="5789D2" w:themeFill="accent1" w:themeFillTint="99"/>
            <w:noWrap/>
            <w:vAlign w:val="center"/>
            <w:hideMark/>
          </w:tcPr>
          <w:p w14:paraId="5C70B89F" w14:textId="77777777" w:rsidR="00E9742E" w:rsidRPr="00E864D6" w:rsidRDefault="00E9742E" w:rsidP="005744D5">
            <w:pPr>
              <w:jc w:val="center"/>
              <w:rPr>
                <w:rFonts w:asciiTheme="minorHAnsi" w:eastAsia="Times New Roman" w:hAnsiTheme="minorHAnsi" w:cs="Arial"/>
                <w:color w:val="FFFFFF" w:themeColor="background1"/>
                <w:sz w:val="18"/>
                <w:szCs w:val="18"/>
                <w:lang w:eastAsia="es-SV"/>
              </w:rPr>
            </w:pPr>
            <w:r w:rsidRPr="00E864D6">
              <w:rPr>
                <w:rFonts w:asciiTheme="minorHAnsi" w:eastAsia="Times New Roman" w:hAnsiTheme="minorHAnsi" w:cs="Arial"/>
                <w:color w:val="FFFFFF" w:themeColor="background1"/>
                <w:sz w:val="18"/>
                <w:szCs w:val="18"/>
                <w:lang w:eastAsia="es-SV"/>
              </w:rPr>
              <w:t>Contratación Directa</w:t>
            </w:r>
          </w:p>
        </w:tc>
        <w:tc>
          <w:tcPr>
            <w:tcW w:w="500" w:type="pct"/>
            <w:shd w:val="clear" w:color="auto" w:fill="5789D2" w:themeFill="accent1" w:themeFillTint="99"/>
            <w:noWrap/>
            <w:vAlign w:val="center"/>
            <w:hideMark/>
          </w:tcPr>
          <w:p w14:paraId="6B67A25F" w14:textId="77777777" w:rsidR="00E9742E" w:rsidRPr="00E864D6" w:rsidRDefault="00E9742E" w:rsidP="005744D5">
            <w:pPr>
              <w:jc w:val="center"/>
              <w:rPr>
                <w:rFonts w:asciiTheme="minorHAnsi" w:eastAsia="Times New Roman" w:hAnsiTheme="minorHAnsi" w:cs="Arial"/>
                <w:color w:val="FFFFFF" w:themeColor="background1"/>
                <w:sz w:val="18"/>
                <w:szCs w:val="18"/>
                <w:lang w:eastAsia="es-SV"/>
              </w:rPr>
            </w:pPr>
            <w:r w:rsidRPr="00E864D6">
              <w:rPr>
                <w:rFonts w:asciiTheme="minorHAnsi" w:eastAsia="Times New Roman" w:hAnsiTheme="minorHAnsi" w:cs="Arial"/>
                <w:color w:val="FFFFFF" w:themeColor="background1"/>
                <w:sz w:val="18"/>
                <w:szCs w:val="18"/>
                <w:lang w:eastAsia="es-SV"/>
              </w:rPr>
              <w:t>DR-CAFTA Licitación Abierta</w:t>
            </w:r>
          </w:p>
        </w:tc>
        <w:tc>
          <w:tcPr>
            <w:tcW w:w="691" w:type="pct"/>
            <w:shd w:val="clear" w:color="auto" w:fill="5789D2" w:themeFill="accent1" w:themeFillTint="99"/>
            <w:noWrap/>
            <w:vAlign w:val="center"/>
            <w:hideMark/>
          </w:tcPr>
          <w:p w14:paraId="01CD04F6" w14:textId="77777777" w:rsidR="00E9742E" w:rsidRPr="00E864D6" w:rsidRDefault="00E9742E" w:rsidP="005744D5">
            <w:pPr>
              <w:jc w:val="center"/>
              <w:rPr>
                <w:rFonts w:asciiTheme="minorHAnsi" w:eastAsia="Times New Roman" w:hAnsiTheme="minorHAnsi" w:cs="Arial"/>
                <w:color w:val="FFFFFF" w:themeColor="background1"/>
                <w:sz w:val="18"/>
                <w:szCs w:val="18"/>
                <w:lang w:eastAsia="es-SV"/>
              </w:rPr>
            </w:pPr>
            <w:r w:rsidRPr="00E864D6">
              <w:rPr>
                <w:rFonts w:asciiTheme="minorHAnsi" w:eastAsia="Times New Roman" w:hAnsiTheme="minorHAnsi" w:cs="Arial"/>
                <w:color w:val="FFFFFF" w:themeColor="background1"/>
                <w:sz w:val="18"/>
                <w:szCs w:val="18"/>
                <w:lang w:eastAsia="es-SV"/>
              </w:rPr>
              <w:t>Licitación Abierta con Selección por Medio de Subasta</w:t>
            </w:r>
          </w:p>
        </w:tc>
        <w:tc>
          <w:tcPr>
            <w:tcW w:w="461" w:type="pct"/>
            <w:shd w:val="clear" w:color="auto" w:fill="5789D2" w:themeFill="accent1" w:themeFillTint="99"/>
            <w:noWrap/>
            <w:vAlign w:val="center"/>
            <w:hideMark/>
          </w:tcPr>
          <w:p w14:paraId="3143FAF4" w14:textId="77777777" w:rsidR="00E9742E" w:rsidRPr="00E864D6" w:rsidRDefault="00E9742E" w:rsidP="005744D5">
            <w:pPr>
              <w:jc w:val="center"/>
              <w:rPr>
                <w:rFonts w:asciiTheme="minorHAnsi" w:eastAsia="Times New Roman" w:hAnsiTheme="minorHAnsi" w:cs="Arial"/>
                <w:color w:val="FFFFFF" w:themeColor="background1"/>
                <w:sz w:val="18"/>
                <w:szCs w:val="18"/>
                <w:lang w:eastAsia="es-SV"/>
              </w:rPr>
            </w:pPr>
            <w:r w:rsidRPr="00E864D6">
              <w:rPr>
                <w:rFonts w:asciiTheme="minorHAnsi" w:eastAsia="Times New Roman" w:hAnsiTheme="minorHAnsi" w:cs="Arial"/>
                <w:color w:val="FFFFFF" w:themeColor="background1"/>
                <w:sz w:val="18"/>
                <w:szCs w:val="18"/>
                <w:lang w:eastAsia="es-SV"/>
              </w:rPr>
              <w:t>Licitación Competitiva</w:t>
            </w:r>
          </w:p>
        </w:tc>
        <w:tc>
          <w:tcPr>
            <w:tcW w:w="500" w:type="pct"/>
            <w:shd w:val="clear" w:color="auto" w:fill="5789D2" w:themeFill="accent1" w:themeFillTint="99"/>
            <w:noWrap/>
            <w:vAlign w:val="center"/>
            <w:hideMark/>
          </w:tcPr>
          <w:p w14:paraId="17FF3537" w14:textId="77777777" w:rsidR="00E9742E" w:rsidRPr="00E864D6" w:rsidRDefault="00E9742E" w:rsidP="005744D5">
            <w:pPr>
              <w:jc w:val="center"/>
              <w:rPr>
                <w:rFonts w:asciiTheme="minorHAnsi" w:eastAsia="Times New Roman" w:hAnsiTheme="minorHAnsi" w:cs="Arial"/>
                <w:color w:val="FFFFFF" w:themeColor="background1"/>
                <w:sz w:val="18"/>
                <w:szCs w:val="18"/>
                <w:lang w:eastAsia="es-SV"/>
              </w:rPr>
            </w:pPr>
            <w:r w:rsidRPr="00E864D6">
              <w:rPr>
                <w:rFonts w:asciiTheme="minorHAnsi" w:eastAsia="Times New Roman" w:hAnsiTheme="minorHAnsi" w:cs="Arial"/>
                <w:color w:val="FFFFFF" w:themeColor="background1"/>
                <w:sz w:val="18"/>
                <w:szCs w:val="18"/>
                <w:lang w:eastAsia="es-SV"/>
              </w:rPr>
              <w:t>Servicios de Consultoría</w:t>
            </w:r>
          </w:p>
        </w:tc>
        <w:tc>
          <w:tcPr>
            <w:tcW w:w="499" w:type="pct"/>
            <w:shd w:val="clear" w:color="auto" w:fill="5789D2" w:themeFill="accent1" w:themeFillTint="99"/>
            <w:noWrap/>
            <w:vAlign w:val="center"/>
            <w:hideMark/>
          </w:tcPr>
          <w:p w14:paraId="34A94FE7" w14:textId="77777777" w:rsidR="00E9742E" w:rsidRPr="00E864D6" w:rsidRDefault="00E9742E" w:rsidP="005744D5">
            <w:pPr>
              <w:jc w:val="center"/>
              <w:rPr>
                <w:rFonts w:asciiTheme="minorHAnsi" w:eastAsia="Times New Roman" w:hAnsiTheme="minorHAnsi" w:cs="Arial"/>
                <w:color w:val="FFFFFF" w:themeColor="background1"/>
                <w:sz w:val="18"/>
                <w:szCs w:val="18"/>
                <w:lang w:eastAsia="es-SV"/>
              </w:rPr>
            </w:pPr>
            <w:r w:rsidRPr="00E864D6">
              <w:rPr>
                <w:rFonts w:asciiTheme="minorHAnsi" w:eastAsia="Times New Roman" w:hAnsiTheme="minorHAnsi" w:cs="Arial"/>
                <w:color w:val="FFFFFF" w:themeColor="background1"/>
                <w:sz w:val="18"/>
                <w:szCs w:val="18"/>
                <w:lang w:eastAsia="es-SV"/>
              </w:rPr>
              <w:t>Subasta Electrónica Inversa</w:t>
            </w:r>
          </w:p>
        </w:tc>
        <w:tc>
          <w:tcPr>
            <w:tcW w:w="314" w:type="pct"/>
            <w:shd w:val="clear" w:color="auto" w:fill="5789D2" w:themeFill="accent1" w:themeFillTint="99"/>
            <w:noWrap/>
            <w:vAlign w:val="center"/>
            <w:hideMark/>
          </w:tcPr>
          <w:p w14:paraId="5E6B3159" w14:textId="77777777" w:rsidR="00E9742E" w:rsidRPr="00E864D6" w:rsidRDefault="00E9742E" w:rsidP="005744D5">
            <w:pPr>
              <w:jc w:val="center"/>
              <w:rPr>
                <w:rFonts w:asciiTheme="minorHAnsi" w:eastAsia="Times New Roman" w:hAnsiTheme="minorHAnsi" w:cs="Arial"/>
                <w:color w:val="FFFFFF" w:themeColor="background1"/>
                <w:sz w:val="18"/>
                <w:szCs w:val="18"/>
                <w:lang w:eastAsia="es-SV"/>
              </w:rPr>
            </w:pPr>
            <w:r w:rsidRPr="00E864D6">
              <w:rPr>
                <w:rFonts w:asciiTheme="minorHAnsi" w:eastAsia="Times New Roman" w:hAnsiTheme="minorHAnsi" w:cs="Arial"/>
                <w:color w:val="FFFFFF" w:themeColor="background1"/>
                <w:sz w:val="18"/>
                <w:szCs w:val="18"/>
                <w:lang w:eastAsia="es-SV"/>
              </w:rPr>
              <w:t>Total</w:t>
            </w:r>
          </w:p>
        </w:tc>
      </w:tr>
      <w:tr w:rsidR="00390BED" w:rsidRPr="00E864D6" w14:paraId="7F30E11F" w14:textId="77777777" w:rsidTr="003D747C">
        <w:trPr>
          <w:trHeight w:val="264"/>
        </w:trPr>
        <w:tc>
          <w:tcPr>
            <w:tcW w:w="604" w:type="pct"/>
            <w:shd w:val="clear" w:color="auto" w:fill="auto"/>
            <w:noWrap/>
            <w:hideMark/>
          </w:tcPr>
          <w:p w14:paraId="2F7CBF93"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Menor al tiempo establecido</w:t>
            </w:r>
          </w:p>
        </w:tc>
        <w:tc>
          <w:tcPr>
            <w:tcW w:w="662" w:type="pct"/>
            <w:shd w:val="clear" w:color="auto" w:fill="auto"/>
            <w:noWrap/>
            <w:hideMark/>
          </w:tcPr>
          <w:p w14:paraId="5FCE333B"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50.00%</w:t>
            </w:r>
          </w:p>
        </w:tc>
        <w:tc>
          <w:tcPr>
            <w:tcW w:w="423" w:type="pct"/>
            <w:shd w:val="clear" w:color="auto" w:fill="auto"/>
            <w:noWrap/>
            <w:hideMark/>
          </w:tcPr>
          <w:p w14:paraId="04904D8E"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44.44%</w:t>
            </w:r>
          </w:p>
        </w:tc>
        <w:tc>
          <w:tcPr>
            <w:tcW w:w="346" w:type="pct"/>
            <w:shd w:val="clear" w:color="auto" w:fill="auto"/>
            <w:noWrap/>
            <w:hideMark/>
          </w:tcPr>
          <w:p w14:paraId="2EFC0260"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72.00%</w:t>
            </w:r>
          </w:p>
        </w:tc>
        <w:tc>
          <w:tcPr>
            <w:tcW w:w="500" w:type="pct"/>
            <w:shd w:val="clear" w:color="auto" w:fill="auto"/>
            <w:noWrap/>
            <w:hideMark/>
          </w:tcPr>
          <w:p w14:paraId="14F3E2C9"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71.43%</w:t>
            </w:r>
          </w:p>
        </w:tc>
        <w:tc>
          <w:tcPr>
            <w:tcW w:w="691" w:type="pct"/>
            <w:shd w:val="clear" w:color="auto" w:fill="auto"/>
            <w:noWrap/>
            <w:hideMark/>
          </w:tcPr>
          <w:p w14:paraId="6B4FFE8D"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100.00%</w:t>
            </w:r>
          </w:p>
        </w:tc>
        <w:tc>
          <w:tcPr>
            <w:tcW w:w="461" w:type="pct"/>
            <w:shd w:val="clear" w:color="auto" w:fill="auto"/>
            <w:noWrap/>
            <w:hideMark/>
          </w:tcPr>
          <w:p w14:paraId="76E556A3"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80.00%</w:t>
            </w:r>
          </w:p>
        </w:tc>
        <w:tc>
          <w:tcPr>
            <w:tcW w:w="500" w:type="pct"/>
            <w:shd w:val="clear" w:color="auto" w:fill="auto"/>
            <w:noWrap/>
            <w:hideMark/>
          </w:tcPr>
          <w:p w14:paraId="5739AF50"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100.00%</w:t>
            </w:r>
          </w:p>
        </w:tc>
        <w:tc>
          <w:tcPr>
            <w:tcW w:w="499" w:type="pct"/>
            <w:shd w:val="clear" w:color="auto" w:fill="auto"/>
            <w:noWrap/>
            <w:hideMark/>
          </w:tcPr>
          <w:p w14:paraId="5B0772E4"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64.70%</w:t>
            </w:r>
          </w:p>
        </w:tc>
        <w:tc>
          <w:tcPr>
            <w:tcW w:w="314" w:type="pct"/>
            <w:shd w:val="clear" w:color="auto" w:fill="auto"/>
            <w:noWrap/>
            <w:hideMark/>
          </w:tcPr>
          <w:p w14:paraId="47CF8512"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68.09%</w:t>
            </w:r>
          </w:p>
        </w:tc>
      </w:tr>
      <w:tr w:rsidR="00390BED" w:rsidRPr="00E864D6" w14:paraId="2ADB574F" w14:textId="77777777" w:rsidTr="003D747C">
        <w:trPr>
          <w:trHeight w:val="264"/>
        </w:trPr>
        <w:tc>
          <w:tcPr>
            <w:tcW w:w="604" w:type="pct"/>
            <w:shd w:val="clear" w:color="auto" w:fill="auto"/>
            <w:noWrap/>
            <w:hideMark/>
          </w:tcPr>
          <w:p w14:paraId="11395D72"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Igual al tiempo establecido</w:t>
            </w:r>
          </w:p>
        </w:tc>
        <w:tc>
          <w:tcPr>
            <w:tcW w:w="662" w:type="pct"/>
            <w:shd w:val="clear" w:color="auto" w:fill="auto"/>
            <w:noWrap/>
            <w:hideMark/>
          </w:tcPr>
          <w:p w14:paraId="60C2A991"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50.00%</w:t>
            </w:r>
          </w:p>
        </w:tc>
        <w:tc>
          <w:tcPr>
            <w:tcW w:w="423" w:type="pct"/>
            <w:shd w:val="clear" w:color="auto" w:fill="auto"/>
            <w:noWrap/>
            <w:hideMark/>
          </w:tcPr>
          <w:p w14:paraId="26F000A3"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22.23%</w:t>
            </w:r>
          </w:p>
        </w:tc>
        <w:tc>
          <w:tcPr>
            <w:tcW w:w="346" w:type="pct"/>
            <w:shd w:val="clear" w:color="auto" w:fill="auto"/>
            <w:noWrap/>
            <w:hideMark/>
          </w:tcPr>
          <w:p w14:paraId="60552256"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12.00%</w:t>
            </w:r>
          </w:p>
        </w:tc>
        <w:tc>
          <w:tcPr>
            <w:tcW w:w="500" w:type="pct"/>
            <w:shd w:val="clear" w:color="auto" w:fill="auto"/>
            <w:noWrap/>
            <w:hideMark/>
          </w:tcPr>
          <w:p w14:paraId="3D133521"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28.57%</w:t>
            </w:r>
          </w:p>
        </w:tc>
        <w:tc>
          <w:tcPr>
            <w:tcW w:w="691" w:type="pct"/>
            <w:shd w:val="clear" w:color="auto" w:fill="auto"/>
            <w:noWrap/>
            <w:hideMark/>
          </w:tcPr>
          <w:p w14:paraId="24E9FE71"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N/A</w:t>
            </w:r>
          </w:p>
        </w:tc>
        <w:tc>
          <w:tcPr>
            <w:tcW w:w="461" w:type="pct"/>
            <w:shd w:val="clear" w:color="auto" w:fill="auto"/>
            <w:noWrap/>
            <w:hideMark/>
          </w:tcPr>
          <w:p w14:paraId="3FD30B85"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20.00%</w:t>
            </w:r>
          </w:p>
        </w:tc>
        <w:tc>
          <w:tcPr>
            <w:tcW w:w="500" w:type="pct"/>
            <w:shd w:val="clear" w:color="auto" w:fill="auto"/>
            <w:noWrap/>
            <w:hideMark/>
          </w:tcPr>
          <w:p w14:paraId="1E6DB852"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N/A</w:t>
            </w:r>
          </w:p>
        </w:tc>
        <w:tc>
          <w:tcPr>
            <w:tcW w:w="499" w:type="pct"/>
            <w:shd w:val="clear" w:color="auto" w:fill="auto"/>
            <w:noWrap/>
            <w:hideMark/>
          </w:tcPr>
          <w:p w14:paraId="7244F4CF"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20.59%</w:t>
            </w:r>
          </w:p>
        </w:tc>
        <w:tc>
          <w:tcPr>
            <w:tcW w:w="314" w:type="pct"/>
            <w:shd w:val="clear" w:color="auto" w:fill="auto"/>
            <w:noWrap/>
            <w:hideMark/>
          </w:tcPr>
          <w:p w14:paraId="5A708CED"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19.15%</w:t>
            </w:r>
          </w:p>
        </w:tc>
      </w:tr>
      <w:tr w:rsidR="00390BED" w:rsidRPr="00E864D6" w14:paraId="5A134790" w14:textId="77777777" w:rsidTr="003D747C">
        <w:trPr>
          <w:trHeight w:val="264"/>
        </w:trPr>
        <w:tc>
          <w:tcPr>
            <w:tcW w:w="604" w:type="pct"/>
            <w:shd w:val="clear" w:color="auto" w:fill="auto"/>
            <w:noWrap/>
            <w:hideMark/>
          </w:tcPr>
          <w:p w14:paraId="3BB14B2A"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Mayor al tiempo establecido</w:t>
            </w:r>
          </w:p>
        </w:tc>
        <w:tc>
          <w:tcPr>
            <w:tcW w:w="662" w:type="pct"/>
            <w:shd w:val="clear" w:color="auto" w:fill="auto"/>
            <w:noWrap/>
            <w:hideMark/>
          </w:tcPr>
          <w:p w14:paraId="1B9D5F74"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N/A</w:t>
            </w:r>
          </w:p>
        </w:tc>
        <w:tc>
          <w:tcPr>
            <w:tcW w:w="423" w:type="pct"/>
            <w:shd w:val="clear" w:color="auto" w:fill="auto"/>
            <w:noWrap/>
            <w:hideMark/>
          </w:tcPr>
          <w:p w14:paraId="7F63ACC5"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33.33%</w:t>
            </w:r>
          </w:p>
        </w:tc>
        <w:tc>
          <w:tcPr>
            <w:tcW w:w="346" w:type="pct"/>
            <w:shd w:val="clear" w:color="auto" w:fill="auto"/>
            <w:noWrap/>
            <w:hideMark/>
          </w:tcPr>
          <w:p w14:paraId="2DE7F448"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16.00%</w:t>
            </w:r>
          </w:p>
        </w:tc>
        <w:tc>
          <w:tcPr>
            <w:tcW w:w="500" w:type="pct"/>
            <w:shd w:val="clear" w:color="auto" w:fill="auto"/>
            <w:noWrap/>
            <w:hideMark/>
          </w:tcPr>
          <w:p w14:paraId="36934B98"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N/A</w:t>
            </w:r>
          </w:p>
        </w:tc>
        <w:tc>
          <w:tcPr>
            <w:tcW w:w="691" w:type="pct"/>
            <w:shd w:val="clear" w:color="auto" w:fill="auto"/>
            <w:noWrap/>
            <w:hideMark/>
          </w:tcPr>
          <w:p w14:paraId="4BC7CD1A"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N/A</w:t>
            </w:r>
          </w:p>
        </w:tc>
        <w:tc>
          <w:tcPr>
            <w:tcW w:w="461" w:type="pct"/>
            <w:shd w:val="clear" w:color="auto" w:fill="auto"/>
            <w:noWrap/>
            <w:hideMark/>
          </w:tcPr>
          <w:p w14:paraId="4B1431D7"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N/A</w:t>
            </w:r>
          </w:p>
        </w:tc>
        <w:tc>
          <w:tcPr>
            <w:tcW w:w="500" w:type="pct"/>
            <w:shd w:val="clear" w:color="auto" w:fill="auto"/>
            <w:noWrap/>
            <w:hideMark/>
          </w:tcPr>
          <w:p w14:paraId="60C8E550"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N/A</w:t>
            </w:r>
          </w:p>
        </w:tc>
        <w:tc>
          <w:tcPr>
            <w:tcW w:w="499" w:type="pct"/>
            <w:shd w:val="clear" w:color="auto" w:fill="auto"/>
            <w:noWrap/>
            <w:hideMark/>
          </w:tcPr>
          <w:p w14:paraId="16121099"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14.71%</w:t>
            </w:r>
          </w:p>
        </w:tc>
        <w:tc>
          <w:tcPr>
            <w:tcW w:w="314" w:type="pct"/>
            <w:shd w:val="clear" w:color="auto" w:fill="auto"/>
            <w:noWrap/>
            <w:hideMark/>
          </w:tcPr>
          <w:p w14:paraId="4E136B96"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12.76%</w:t>
            </w:r>
          </w:p>
        </w:tc>
      </w:tr>
      <w:tr w:rsidR="00390BED" w:rsidRPr="00E864D6" w14:paraId="659060F5" w14:textId="77777777" w:rsidTr="003D747C">
        <w:trPr>
          <w:trHeight w:val="264"/>
        </w:trPr>
        <w:tc>
          <w:tcPr>
            <w:tcW w:w="604" w:type="pct"/>
            <w:shd w:val="clear" w:color="auto" w:fill="CCCCCC" w:themeFill="text2"/>
            <w:noWrap/>
            <w:hideMark/>
          </w:tcPr>
          <w:p w14:paraId="30AD32A2"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Total</w:t>
            </w:r>
          </w:p>
        </w:tc>
        <w:tc>
          <w:tcPr>
            <w:tcW w:w="662" w:type="pct"/>
            <w:shd w:val="clear" w:color="auto" w:fill="CCCCCC" w:themeFill="text2"/>
            <w:noWrap/>
            <w:hideMark/>
          </w:tcPr>
          <w:p w14:paraId="7F7C4A16"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100.00%</w:t>
            </w:r>
          </w:p>
        </w:tc>
        <w:tc>
          <w:tcPr>
            <w:tcW w:w="423" w:type="pct"/>
            <w:shd w:val="clear" w:color="auto" w:fill="CCCCCC" w:themeFill="text2"/>
            <w:noWrap/>
            <w:hideMark/>
          </w:tcPr>
          <w:p w14:paraId="5E333B01"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100.00%</w:t>
            </w:r>
          </w:p>
        </w:tc>
        <w:tc>
          <w:tcPr>
            <w:tcW w:w="346" w:type="pct"/>
            <w:shd w:val="clear" w:color="auto" w:fill="CCCCCC" w:themeFill="text2"/>
            <w:noWrap/>
            <w:hideMark/>
          </w:tcPr>
          <w:p w14:paraId="6E6B8FDE"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100.00%</w:t>
            </w:r>
          </w:p>
        </w:tc>
        <w:tc>
          <w:tcPr>
            <w:tcW w:w="500" w:type="pct"/>
            <w:shd w:val="clear" w:color="auto" w:fill="CCCCCC" w:themeFill="text2"/>
            <w:noWrap/>
            <w:hideMark/>
          </w:tcPr>
          <w:p w14:paraId="2F7B372E"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100.00%</w:t>
            </w:r>
          </w:p>
        </w:tc>
        <w:tc>
          <w:tcPr>
            <w:tcW w:w="691" w:type="pct"/>
            <w:shd w:val="clear" w:color="auto" w:fill="CCCCCC" w:themeFill="text2"/>
            <w:noWrap/>
            <w:hideMark/>
          </w:tcPr>
          <w:p w14:paraId="2500992F"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100.00%</w:t>
            </w:r>
          </w:p>
        </w:tc>
        <w:tc>
          <w:tcPr>
            <w:tcW w:w="461" w:type="pct"/>
            <w:shd w:val="clear" w:color="auto" w:fill="CCCCCC" w:themeFill="text2"/>
            <w:noWrap/>
            <w:hideMark/>
          </w:tcPr>
          <w:p w14:paraId="23015FC4"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100.00%</w:t>
            </w:r>
          </w:p>
        </w:tc>
        <w:tc>
          <w:tcPr>
            <w:tcW w:w="500" w:type="pct"/>
            <w:shd w:val="clear" w:color="auto" w:fill="CCCCCC" w:themeFill="text2"/>
            <w:noWrap/>
            <w:hideMark/>
          </w:tcPr>
          <w:p w14:paraId="06C3A4D1"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100.00%</w:t>
            </w:r>
          </w:p>
        </w:tc>
        <w:tc>
          <w:tcPr>
            <w:tcW w:w="499" w:type="pct"/>
            <w:shd w:val="clear" w:color="auto" w:fill="CCCCCC" w:themeFill="text2"/>
            <w:noWrap/>
            <w:hideMark/>
          </w:tcPr>
          <w:p w14:paraId="1A96ABC3"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100.00%</w:t>
            </w:r>
          </w:p>
        </w:tc>
        <w:tc>
          <w:tcPr>
            <w:tcW w:w="314" w:type="pct"/>
            <w:shd w:val="clear" w:color="auto" w:fill="CCCCCC" w:themeFill="text2"/>
            <w:noWrap/>
            <w:hideMark/>
          </w:tcPr>
          <w:p w14:paraId="21481668" w14:textId="77777777" w:rsidR="00E9742E" w:rsidRPr="00E864D6" w:rsidRDefault="00E9742E" w:rsidP="005744D5">
            <w:pPr>
              <w:jc w:val="center"/>
              <w:rPr>
                <w:rFonts w:asciiTheme="minorHAnsi" w:eastAsia="Times New Roman" w:hAnsiTheme="minorHAnsi" w:cs="Arial"/>
                <w:color w:val="000000"/>
                <w:sz w:val="18"/>
                <w:szCs w:val="18"/>
                <w:lang w:eastAsia="es-SV"/>
              </w:rPr>
            </w:pPr>
            <w:r w:rsidRPr="00E864D6">
              <w:rPr>
                <w:rFonts w:asciiTheme="minorHAnsi" w:eastAsia="Times New Roman" w:hAnsiTheme="minorHAnsi" w:cs="Arial"/>
                <w:color w:val="000000"/>
                <w:sz w:val="18"/>
                <w:szCs w:val="18"/>
                <w:lang w:eastAsia="es-SV"/>
              </w:rPr>
              <w:t>100.00%</w:t>
            </w:r>
          </w:p>
        </w:tc>
      </w:tr>
    </w:tbl>
    <w:p w14:paraId="6EE47449" w14:textId="77777777" w:rsidR="009D3F09" w:rsidRDefault="009D3F09" w:rsidP="009D3F09">
      <w:pPr>
        <w:pStyle w:val="Ttulo2"/>
        <w:spacing w:before="120"/>
      </w:pPr>
    </w:p>
    <w:p w14:paraId="4D4E1A31" w14:textId="77777777" w:rsidR="00AA555E" w:rsidRDefault="00AA555E" w:rsidP="009D3F09">
      <w:pPr>
        <w:pStyle w:val="Ttulo2"/>
        <w:spacing w:before="120"/>
      </w:pPr>
      <w:bookmarkStart w:id="93" w:name="_Toc208393229"/>
      <w:r w:rsidRPr="00AA555E">
        <w:lastRenderedPageBreak/>
        <w:t xml:space="preserve">Anexo </w:t>
      </w:r>
      <w:r w:rsidR="00010485">
        <w:t>6</w:t>
      </w:r>
      <w:r w:rsidRPr="00AA555E">
        <w:t>:</w:t>
      </w:r>
      <w:r>
        <w:t xml:space="preserve"> </w:t>
      </w:r>
      <w:r w:rsidR="004050C6">
        <w:t>Comentarios Expresados por los Usuarios</w:t>
      </w:r>
      <w:r>
        <w:t>.</w:t>
      </w:r>
      <w:bookmarkEnd w:id="93"/>
    </w:p>
    <w:tbl>
      <w:tblPr>
        <w:tblW w:w="19390" w:type="dxa"/>
        <w:tblInd w:w="-431" w:type="dxa"/>
        <w:tblBorders>
          <w:top w:val="dashed" w:sz="4" w:space="0" w:color="CCCCCC" w:themeColor="text2"/>
          <w:left w:val="dashed" w:sz="4" w:space="0" w:color="CCCCCC" w:themeColor="text2"/>
          <w:bottom w:val="dashed" w:sz="4" w:space="0" w:color="CCCCCC" w:themeColor="text2"/>
          <w:right w:val="dashed" w:sz="4" w:space="0" w:color="CCCCCC" w:themeColor="text2"/>
          <w:insideH w:val="dashed" w:sz="4" w:space="0" w:color="CCCCCC" w:themeColor="text2"/>
          <w:insideV w:val="dashed" w:sz="4" w:space="0" w:color="CCCCCC" w:themeColor="text2"/>
        </w:tblBorders>
        <w:tblCellMar>
          <w:left w:w="70" w:type="dxa"/>
          <w:right w:w="70" w:type="dxa"/>
        </w:tblCellMar>
        <w:tblLook w:val="04A0" w:firstRow="1" w:lastRow="0" w:firstColumn="1" w:lastColumn="0" w:noHBand="0" w:noVBand="1"/>
      </w:tblPr>
      <w:tblGrid>
        <w:gridCol w:w="3594"/>
        <w:gridCol w:w="4575"/>
        <w:gridCol w:w="3998"/>
        <w:gridCol w:w="7223"/>
      </w:tblGrid>
      <w:tr w:rsidR="00990577" w:rsidRPr="00E864D6" w14:paraId="79C41471" w14:textId="77777777" w:rsidTr="009D3F09">
        <w:trPr>
          <w:trHeight w:val="68"/>
          <w:tblHeader/>
        </w:trPr>
        <w:tc>
          <w:tcPr>
            <w:tcW w:w="3594" w:type="dxa"/>
            <w:shd w:val="clear" w:color="auto" w:fill="5789D2" w:themeFill="accent1" w:themeFillTint="99"/>
            <w:noWrap/>
            <w:hideMark/>
          </w:tcPr>
          <w:p w14:paraId="484FA570" w14:textId="77777777" w:rsidR="00990577" w:rsidRPr="00E864D6" w:rsidRDefault="00990577" w:rsidP="00F65841">
            <w:pPr>
              <w:jc w:val="center"/>
              <w:rPr>
                <w:rFonts w:asciiTheme="minorHAnsi" w:eastAsia="Times New Roman" w:hAnsiTheme="minorHAnsi" w:cs="Arial"/>
                <w:b/>
                <w:bCs/>
                <w:color w:val="FFFFFF" w:themeColor="background1"/>
                <w:sz w:val="18"/>
                <w:szCs w:val="18"/>
                <w:lang w:eastAsia="es-SV"/>
              </w:rPr>
            </w:pPr>
            <w:r w:rsidRPr="00E864D6">
              <w:rPr>
                <w:rFonts w:asciiTheme="minorHAnsi" w:eastAsia="Times New Roman" w:hAnsiTheme="minorHAnsi" w:cs="Arial"/>
                <w:b/>
                <w:bCs/>
                <w:color w:val="FFFFFF" w:themeColor="background1"/>
                <w:sz w:val="18"/>
                <w:szCs w:val="18"/>
                <w:lang w:eastAsia="es-SV"/>
              </w:rPr>
              <w:t>Infraestructura y elementos tangibles</w:t>
            </w:r>
          </w:p>
        </w:tc>
        <w:tc>
          <w:tcPr>
            <w:tcW w:w="4575" w:type="dxa"/>
            <w:shd w:val="clear" w:color="auto" w:fill="5789D2" w:themeFill="accent1" w:themeFillTint="99"/>
            <w:noWrap/>
            <w:hideMark/>
          </w:tcPr>
          <w:p w14:paraId="328A9926" w14:textId="77777777" w:rsidR="00990577" w:rsidRPr="00E864D6" w:rsidRDefault="00990577" w:rsidP="00F65841">
            <w:pPr>
              <w:jc w:val="center"/>
              <w:rPr>
                <w:rFonts w:asciiTheme="minorHAnsi" w:eastAsia="Times New Roman" w:hAnsiTheme="minorHAnsi" w:cs="Arial"/>
                <w:b/>
                <w:bCs/>
                <w:color w:val="FFFFFF" w:themeColor="background1"/>
                <w:sz w:val="18"/>
                <w:szCs w:val="18"/>
                <w:lang w:eastAsia="es-SV"/>
              </w:rPr>
            </w:pPr>
            <w:r w:rsidRPr="00E864D6">
              <w:rPr>
                <w:rFonts w:asciiTheme="minorHAnsi" w:eastAsia="Times New Roman" w:hAnsiTheme="minorHAnsi" w:cs="Arial"/>
                <w:b/>
                <w:bCs/>
                <w:color w:val="FFFFFF" w:themeColor="background1"/>
                <w:sz w:val="18"/>
                <w:szCs w:val="18"/>
                <w:lang w:eastAsia="es-SV"/>
              </w:rPr>
              <w:t>Empatía del personal</w:t>
            </w:r>
          </w:p>
        </w:tc>
        <w:tc>
          <w:tcPr>
            <w:tcW w:w="3998" w:type="dxa"/>
            <w:shd w:val="clear" w:color="auto" w:fill="5789D2" w:themeFill="accent1" w:themeFillTint="99"/>
            <w:noWrap/>
            <w:hideMark/>
          </w:tcPr>
          <w:p w14:paraId="0A220A05" w14:textId="77777777" w:rsidR="00990577" w:rsidRPr="00E864D6" w:rsidRDefault="00990577" w:rsidP="00F65841">
            <w:pPr>
              <w:jc w:val="center"/>
              <w:rPr>
                <w:rFonts w:asciiTheme="minorHAnsi" w:eastAsia="Times New Roman" w:hAnsiTheme="minorHAnsi" w:cs="Arial"/>
                <w:b/>
                <w:bCs/>
                <w:color w:val="FFFFFF" w:themeColor="background1"/>
                <w:sz w:val="18"/>
                <w:szCs w:val="18"/>
                <w:lang w:eastAsia="es-SV"/>
              </w:rPr>
            </w:pPr>
            <w:r w:rsidRPr="00E864D6">
              <w:rPr>
                <w:rFonts w:asciiTheme="minorHAnsi" w:eastAsia="Times New Roman" w:hAnsiTheme="minorHAnsi" w:cs="Arial"/>
                <w:b/>
                <w:bCs/>
                <w:color w:val="FFFFFF" w:themeColor="background1"/>
                <w:sz w:val="18"/>
                <w:szCs w:val="18"/>
                <w:lang w:eastAsia="es-SV"/>
              </w:rPr>
              <w:t>Profesionalismo de los Empleados</w:t>
            </w:r>
          </w:p>
        </w:tc>
        <w:tc>
          <w:tcPr>
            <w:tcW w:w="7220" w:type="dxa"/>
            <w:shd w:val="clear" w:color="auto" w:fill="5789D2" w:themeFill="accent1" w:themeFillTint="99"/>
            <w:noWrap/>
            <w:hideMark/>
          </w:tcPr>
          <w:p w14:paraId="56E712AB" w14:textId="77777777" w:rsidR="00990577" w:rsidRPr="00E864D6" w:rsidRDefault="00990577" w:rsidP="00F65841">
            <w:pPr>
              <w:jc w:val="center"/>
              <w:rPr>
                <w:rFonts w:asciiTheme="minorHAnsi" w:eastAsia="Times New Roman" w:hAnsiTheme="minorHAnsi" w:cs="Arial"/>
                <w:b/>
                <w:bCs/>
                <w:color w:val="FFFFFF" w:themeColor="background1"/>
                <w:sz w:val="18"/>
                <w:szCs w:val="18"/>
                <w:lang w:eastAsia="es-SV"/>
              </w:rPr>
            </w:pPr>
            <w:r w:rsidRPr="00E864D6">
              <w:rPr>
                <w:rFonts w:asciiTheme="minorHAnsi" w:eastAsia="Times New Roman" w:hAnsiTheme="minorHAnsi" w:cs="Arial"/>
                <w:b/>
                <w:bCs/>
                <w:color w:val="FFFFFF" w:themeColor="background1"/>
                <w:sz w:val="18"/>
                <w:szCs w:val="18"/>
                <w:lang w:eastAsia="es-SV"/>
              </w:rPr>
              <w:t>Capacidad de Respuesta Institucional</w:t>
            </w:r>
          </w:p>
        </w:tc>
      </w:tr>
      <w:tr w:rsidR="003D747C" w:rsidRPr="00E864D6" w14:paraId="2EB5471F" w14:textId="77777777" w:rsidTr="009D3F09">
        <w:trPr>
          <w:trHeight w:val="126"/>
        </w:trPr>
        <w:tc>
          <w:tcPr>
            <w:tcW w:w="19390" w:type="dxa"/>
            <w:gridSpan w:val="4"/>
            <w:shd w:val="clear" w:color="auto" w:fill="CCCCCC" w:themeFill="text2"/>
            <w:noWrap/>
            <w:hideMark/>
          </w:tcPr>
          <w:p w14:paraId="72512996" w14:textId="77777777" w:rsidR="003D747C" w:rsidRPr="00E864D6" w:rsidRDefault="003D747C" w:rsidP="003D747C">
            <w:pPr>
              <w:jc w:val="center"/>
              <w:rPr>
                <w:rFonts w:asciiTheme="minorHAnsi" w:eastAsia="Times New Roman" w:hAnsiTheme="minorHAnsi" w:cs="Arial"/>
                <w:b/>
                <w:bCs/>
                <w:color w:val="000000"/>
                <w:sz w:val="18"/>
                <w:szCs w:val="18"/>
                <w:lang w:eastAsia="es-SV"/>
              </w:rPr>
            </w:pPr>
            <w:r w:rsidRPr="00E864D6">
              <w:rPr>
                <w:rFonts w:asciiTheme="minorHAnsi" w:eastAsia="Times New Roman" w:hAnsiTheme="minorHAnsi" w:cs="Arial"/>
                <w:b/>
                <w:bCs/>
                <w:color w:val="000000"/>
                <w:sz w:val="18"/>
                <w:szCs w:val="18"/>
                <w:lang w:eastAsia="es-SV"/>
              </w:rPr>
              <w:t>Comparación de Precios</w:t>
            </w:r>
          </w:p>
        </w:tc>
      </w:tr>
      <w:tr w:rsidR="00990577" w:rsidRPr="00E864D6" w14:paraId="16F46BAC" w14:textId="77777777" w:rsidTr="009D3F09">
        <w:trPr>
          <w:trHeight w:val="908"/>
        </w:trPr>
        <w:tc>
          <w:tcPr>
            <w:tcW w:w="3594" w:type="dxa"/>
            <w:shd w:val="clear" w:color="auto" w:fill="auto"/>
            <w:hideMark/>
          </w:tcPr>
          <w:p w14:paraId="7B762BD4" w14:textId="77777777" w:rsidR="00990577" w:rsidRPr="009D3F09" w:rsidRDefault="00990577" w:rsidP="00F269E0">
            <w:pPr>
              <w:pStyle w:val="Prrafodelista"/>
              <w:numPr>
                <w:ilvl w:val="0"/>
                <w:numId w:val="11"/>
              </w:numPr>
              <w:ind w:left="209" w:hanging="284"/>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Sobre los Parqueos, no hay parqueo para visitas, cuesta encontrar un lugar donde estacionarse.</w:t>
            </w:r>
          </w:p>
        </w:tc>
        <w:tc>
          <w:tcPr>
            <w:tcW w:w="4575" w:type="dxa"/>
            <w:shd w:val="clear" w:color="auto" w:fill="auto"/>
            <w:hideMark/>
          </w:tcPr>
          <w:p w14:paraId="7F7C4D5C" w14:textId="77777777" w:rsidR="00E864D6" w:rsidRPr="009D3F09" w:rsidRDefault="00990577" w:rsidP="009D3F09">
            <w:pPr>
              <w:pStyle w:val="Prrafodelista"/>
              <w:numPr>
                <w:ilvl w:val="0"/>
                <w:numId w:val="12"/>
              </w:numPr>
              <w:ind w:left="283" w:hanging="283"/>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Nos envían invitación amablemente para procesos de contratación lo cual facilita darse cuenta de los procesos</w:t>
            </w:r>
            <w:r w:rsidR="00401AB6" w:rsidRPr="009D3F09">
              <w:rPr>
                <w:rFonts w:asciiTheme="minorHAnsi" w:eastAsia="Times New Roman" w:hAnsiTheme="minorHAnsi" w:cs="Arial"/>
                <w:color w:val="000000"/>
                <w:sz w:val="16"/>
                <w:szCs w:val="16"/>
                <w:lang w:eastAsia="es-SV"/>
              </w:rPr>
              <w:t>.</w:t>
            </w:r>
          </w:p>
          <w:p w14:paraId="5EB0D19C" w14:textId="77777777" w:rsidR="00E864D6" w:rsidRPr="009D3F09" w:rsidRDefault="00990577" w:rsidP="00E864D6">
            <w:pPr>
              <w:pStyle w:val="Prrafodelista"/>
              <w:numPr>
                <w:ilvl w:val="0"/>
                <w:numId w:val="12"/>
              </w:numPr>
              <w:ind w:left="283" w:hanging="283"/>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La atención es buena, no hay inconvenientes en el proceso</w:t>
            </w:r>
            <w:r w:rsidR="00401AB6" w:rsidRPr="009D3F09">
              <w:rPr>
                <w:rFonts w:asciiTheme="minorHAnsi" w:eastAsia="Times New Roman" w:hAnsiTheme="minorHAnsi" w:cs="Arial"/>
                <w:color w:val="000000"/>
                <w:sz w:val="16"/>
                <w:szCs w:val="16"/>
                <w:lang w:eastAsia="es-SV"/>
              </w:rPr>
              <w:t>.</w:t>
            </w:r>
          </w:p>
          <w:p w14:paraId="40662C02" w14:textId="77777777" w:rsidR="00990577" w:rsidRPr="009D3F09" w:rsidRDefault="00990577" w:rsidP="00F269E0">
            <w:pPr>
              <w:pStyle w:val="Prrafodelista"/>
              <w:numPr>
                <w:ilvl w:val="0"/>
                <w:numId w:val="12"/>
              </w:numPr>
              <w:ind w:left="283" w:hanging="283"/>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Todo bien hasta el momento, son bien accesibles, seguimos trabajando con ellos.</w:t>
            </w:r>
          </w:p>
        </w:tc>
        <w:tc>
          <w:tcPr>
            <w:tcW w:w="3998" w:type="dxa"/>
            <w:shd w:val="clear" w:color="auto" w:fill="auto"/>
            <w:noWrap/>
            <w:hideMark/>
          </w:tcPr>
          <w:p w14:paraId="2AB31681" w14:textId="77777777" w:rsidR="00990577" w:rsidRPr="009D3F09" w:rsidRDefault="00990577" w:rsidP="00F269E0">
            <w:pPr>
              <w:pStyle w:val="Prrafodelista"/>
              <w:numPr>
                <w:ilvl w:val="0"/>
                <w:numId w:val="13"/>
              </w:numPr>
              <w:ind w:left="199" w:hanging="284"/>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La información es clara.</w:t>
            </w:r>
          </w:p>
        </w:tc>
        <w:tc>
          <w:tcPr>
            <w:tcW w:w="7220" w:type="dxa"/>
            <w:shd w:val="clear" w:color="auto" w:fill="auto"/>
            <w:hideMark/>
          </w:tcPr>
          <w:p w14:paraId="33731B2C" w14:textId="77777777" w:rsidR="00E864D6" w:rsidRPr="009D3F09" w:rsidRDefault="00990577" w:rsidP="00E864D6">
            <w:pPr>
              <w:pStyle w:val="Prrafodelista"/>
              <w:numPr>
                <w:ilvl w:val="0"/>
                <w:numId w:val="14"/>
              </w:numPr>
              <w:ind w:left="271" w:hanging="271"/>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 xml:space="preserve">El aspecto a mejorar sería el tiempo, a veces el proveedor desconoce del proceso y ponen tiempos cortos, a veces por querer ganar uno acepta el tiempo y luego se dan los inconvenientes al respecto. Los procesos se van </w:t>
            </w:r>
            <w:r w:rsidR="00401AB6" w:rsidRPr="009D3F09">
              <w:rPr>
                <w:rFonts w:asciiTheme="minorHAnsi" w:eastAsia="Times New Roman" w:hAnsiTheme="minorHAnsi" w:cs="Arial"/>
                <w:color w:val="000000"/>
                <w:sz w:val="16"/>
                <w:szCs w:val="16"/>
                <w:lang w:eastAsia="es-SV"/>
              </w:rPr>
              <w:t>implementando,</w:t>
            </w:r>
            <w:r w:rsidRPr="009D3F09">
              <w:rPr>
                <w:rFonts w:asciiTheme="minorHAnsi" w:eastAsia="Times New Roman" w:hAnsiTheme="minorHAnsi" w:cs="Arial"/>
                <w:color w:val="000000"/>
                <w:sz w:val="16"/>
                <w:szCs w:val="16"/>
                <w:lang w:eastAsia="es-SV"/>
              </w:rPr>
              <w:t xml:space="preserve"> pero aún vamos aprendiendo.</w:t>
            </w:r>
          </w:p>
          <w:p w14:paraId="61E62553" w14:textId="77777777" w:rsidR="00E864D6" w:rsidRPr="009D3F09" w:rsidRDefault="00990577" w:rsidP="00E864D6">
            <w:pPr>
              <w:pStyle w:val="Prrafodelista"/>
              <w:numPr>
                <w:ilvl w:val="0"/>
                <w:numId w:val="14"/>
              </w:numPr>
              <w:ind w:left="271" w:hanging="271"/>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 xml:space="preserve">El tipo de proceso que </w:t>
            </w:r>
            <w:r w:rsidR="00401AB6" w:rsidRPr="009D3F09">
              <w:rPr>
                <w:rFonts w:asciiTheme="minorHAnsi" w:eastAsia="Times New Roman" w:hAnsiTheme="minorHAnsi" w:cs="Arial"/>
                <w:color w:val="000000"/>
                <w:sz w:val="16"/>
                <w:szCs w:val="16"/>
                <w:lang w:eastAsia="es-SV"/>
              </w:rPr>
              <w:t>están</w:t>
            </w:r>
            <w:r w:rsidRPr="009D3F09">
              <w:rPr>
                <w:rFonts w:asciiTheme="minorHAnsi" w:eastAsia="Times New Roman" w:hAnsiTheme="minorHAnsi" w:cs="Arial"/>
                <w:color w:val="000000"/>
                <w:sz w:val="16"/>
                <w:szCs w:val="16"/>
                <w:lang w:eastAsia="es-SV"/>
              </w:rPr>
              <w:t xml:space="preserve"> pidiendo no nos parece como proveedores ya que piden cotizaciones a todas las </w:t>
            </w:r>
            <w:r w:rsidR="00401AB6" w:rsidRPr="009D3F09">
              <w:rPr>
                <w:rFonts w:asciiTheme="minorHAnsi" w:eastAsia="Times New Roman" w:hAnsiTheme="minorHAnsi" w:cs="Arial"/>
                <w:color w:val="000000"/>
                <w:sz w:val="16"/>
                <w:szCs w:val="16"/>
                <w:lang w:eastAsia="es-SV"/>
              </w:rPr>
              <w:t>imprentas y</w:t>
            </w:r>
            <w:r w:rsidRPr="009D3F09">
              <w:rPr>
                <w:rFonts w:asciiTheme="minorHAnsi" w:eastAsia="Times New Roman" w:hAnsiTheme="minorHAnsi" w:cs="Arial"/>
                <w:color w:val="000000"/>
                <w:sz w:val="16"/>
                <w:szCs w:val="16"/>
                <w:lang w:eastAsia="es-SV"/>
              </w:rPr>
              <w:t xml:space="preserve"> eso de subasta inversa es bien absurdo.</w:t>
            </w:r>
          </w:p>
          <w:p w14:paraId="5532BFC9" w14:textId="77777777" w:rsidR="00990577" w:rsidRPr="009D3F09" w:rsidRDefault="00990577" w:rsidP="00F269E0">
            <w:pPr>
              <w:pStyle w:val="Prrafodelista"/>
              <w:numPr>
                <w:ilvl w:val="0"/>
                <w:numId w:val="14"/>
              </w:numPr>
              <w:ind w:left="271" w:hanging="271"/>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Mejorar tiempo de pagos a los proveedores.</w:t>
            </w:r>
          </w:p>
        </w:tc>
      </w:tr>
      <w:tr w:rsidR="003D747C" w:rsidRPr="00E864D6" w14:paraId="7CAF5F89" w14:textId="77777777" w:rsidTr="009D3F09">
        <w:trPr>
          <w:trHeight w:val="126"/>
        </w:trPr>
        <w:tc>
          <w:tcPr>
            <w:tcW w:w="19390" w:type="dxa"/>
            <w:gridSpan w:val="4"/>
            <w:shd w:val="clear" w:color="auto" w:fill="CCCCCC" w:themeFill="text2"/>
            <w:hideMark/>
          </w:tcPr>
          <w:p w14:paraId="39D35D4F" w14:textId="77777777" w:rsidR="003D747C" w:rsidRPr="009D3F09" w:rsidRDefault="003D747C" w:rsidP="003D747C">
            <w:pPr>
              <w:jc w:val="center"/>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Contratación Directa</w:t>
            </w:r>
          </w:p>
        </w:tc>
      </w:tr>
      <w:tr w:rsidR="00990577" w:rsidRPr="00E864D6" w14:paraId="059AE12C" w14:textId="77777777" w:rsidTr="009D3F09">
        <w:trPr>
          <w:trHeight w:val="938"/>
        </w:trPr>
        <w:tc>
          <w:tcPr>
            <w:tcW w:w="3594" w:type="dxa"/>
            <w:shd w:val="clear" w:color="auto" w:fill="auto"/>
            <w:hideMark/>
          </w:tcPr>
          <w:p w14:paraId="6EF101AE" w14:textId="77777777" w:rsidR="00990577" w:rsidRPr="009D3F09" w:rsidRDefault="00990577" w:rsidP="00F269E0">
            <w:pPr>
              <w:pStyle w:val="Prrafodelista"/>
              <w:numPr>
                <w:ilvl w:val="0"/>
                <w:numId w:val="15"/>
              </w:numPr>
              <w:ind w:left="209" w:hanging="209"/>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La disponibilidad en las plataformas porque a veces se satura a veces no cargan algunos documentos.</w:t>
            </w:r>
          </w:p>
        </w:tc>
        <w:tc>
          <w:tcPr>
            <w:tcW w:w="4575" w:type="dxa"/>
            <w:shd w:val="clear" w:color="auto" w:fill="auto"/>
            <w:hideMark/>
          </w:tcPr>
          <w:p w14:paraId="2EDA543E" w14:textId="77777777" w:rsidR="00990577" w:rsidRPr="009D3F09" w:rsidRDefault="00990577" w:rsidP="00F269E0">
            <w:pPr>
              <w:pStyle w:val="Prrafodelista"/>
              <w:numPr>
                <w:ilvl w:val="0"/>
                <w:numId w:val="16"/>
              </w:numPr>
              <w:tabs>
                <w:tab w:val="left" w:pos="708"/>
              </w:tabs>
              <w:ind w:left="283" w:hanging="283"/>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En una ocasión solicitamos soporte y la atención fue muy buena.</w:t>
            </w:r>
          </w:p>
        </w:tc>
        <w:tc>
          <w:tcPr>
            <w:tcW w:w="3998" w:type="dxa"/>
            <w:shd w:val="clear" w:color="auto" w:fill="auto"/>
            <w:hideMark/>
          </w:tcPr>
          <w:p w14:paraId="08DE94E3" w14:textId="77777777" w:rsidR="00990577" w:rsidRPr="009D3F09" w:rsidRDefault="00990577" w:rsidP="00F269E0">
            <w:pPr>
              <w:pStyle w:val="Prrafodelista"/>
              <w:numPr>
                <w:ilvl w:val="0"/>
                <w:numId w:val="17"/>
              </w:numPr>
              <w:ind w:left="199" w:hanging="199"/>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 xml:space="preserve">En mi experiencia, el principal aspecto a mejorar sería la retroalimentación, cada interacción tomaba entre 3 y 4 días, </w:t>
            </w:r>
            <w:r w:rsidR="00401AB6" w:rsidRPr="009D3F09">
              <w:rPr>
                <w:rFonts w:asciiTheme="minorHAnsi" w:eastAsia="Times New Roman" w:hAnsiTheme="minorHAnsi" w:cs="Arial"/>
                <w:color w:val="000000"/>
                <w:sz w:val="16"/>
                <w:szCs w:val="16"/>
                <w:lang w:eastAsia="es-SV"/>
              </w:rPr>
              <w:t>aun</w:t>
            </w:r>
            <w:r w:rsidRPr="009D3F09">
              <w:rPr>
                <w:rFonts w:asciiTheme="minorHAnsi" w:eastAsia="Times New Roman" w:hAnsiTheme="minorHAnsi" w:cs="Arial"/>
                <w:color w:val="000000"/>
                <w:sz w:val="16"/>
                <w:szCs w:val="16"/>
                <w:lang w:eastAsia="es-SV"/>
              </w:rPr>
              <w:t xml:space="preserve"> cuando las acciones que se nos pedían realizar las completábamos casi de inmediato.</w:t>
            </w:r>
          </w:p>
        </w:tc>
        <w:tc>
          <w:tcPr>
            <w:tcW w:w="7220" w:type="dxa"/>
            <w:shd w:val="clear" w:color="auto" w:fill="auto"/>
            <w:hideMark/>
          </w:tcPr>
          <w:p w14:paraId="5E026B15" w14:textId="77777777" w:rsidR="00E864D6" w:rsidRPr="009D3F09" w:rsidRDefault="00990577" w:rsidP="009D3F09">
            <w:pPr>
              <w:pStyle w:val="Prrafodelista"/>
              <w:numPr>
                <w:ilvl w:val="0"/>
                <w:numId w:val="18"/>
              </w:numPr>
              <w:ind w:left="271" w:hanging="283"/>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El proceso y la metodología que están implementando está bien (2) *.</w:t>
            </w:r>
          </w:p>
          <w:p w14:paraId="1DD2DB53" w14:textId="77777777" w:rsidR="00E864D6" w:rsidRPr="009D3F09" w:rsidRDefault="00990577" w:rsidP="009D3F09">
            <w:pPr>
              <w:pStyle w:val="Prrafodelista"/>
              <w:numPr>
                <w:ilvl w:val="0"/>
                <w:numId w:val="18"/>
              </w:numPr>
              <w:ind w:left="271" w:hanging="283"/>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Para mi todo fue muy bueno, nos dieron toda la información todo fue muy rápido.</w:t>
            </w:r>
          </w:p>
          <w:p w14:paraId="3D34B8B3" w14:textId="77777777" w:rsidR="00E864D6" w:rsidRPr="009D3F09" w:rsidRDefault="00990577" w:rsidP="00E864D6">
            <w:pPr>
              <w:pStyle w:val="Prrafodelista"/>
              <w:numPr>
                <w:ilvl w:val="0"/>
                <w:numId w:val="18"/>
              </w:numPr>
              <w:ind w:left="271" w:hanging="283"/>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El tramite no fue complicado, toda la información se gestionó por correo, por el momento no tengo oportunidades de mejora</w:t>
            </w:r>
            <w:r w:rsidR="00401AB6" w:rsidRPr="009D3F09">
              <w:rPr>
                <w:rFonts w:asciiTheme="minorHAnsi" w:eastAsia="Times New Roman" w:hAnsiTheme="minorHAnsi" w:cs="Arial"/>
                <w:color w:val="000000"/>
                <w:sz w:val="16"/>
                <w:szCs w:val="16"/>
                <w:lang w:eastAsia="es-SV"/>
              </w:rPr>
              <w:t>.</w:t>
            </w:r>
          </w:p>
          <w:p w14:paraId="2A9E71B0" w14:textId="77777777" w:rsidR="00E864D6" w:rsidRPr="009D3F09" w:rsidRDefault="00990577" w:rsidP="00E864D6">
            <w:pPr>
              <w:pStyle w:val="Prrafodelista"/>
              <w:numPr>
                <w:ilvl w:val="0"/>
                <w:numId w:val="18"/>
              </w:numPr>
              <w:ind w:left="271" w:hanging="283"/>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En el primer pago se tardaron más, dijeron un mes y se tardaron 15 días más, asumo suele pasar eso con el gobierno</w:t>
            </w:r>
            <w:r w:rsidR="00E864D6" w:rsidRPr="009D3F09">
              <w:rPr>
                <w:rFonts w:asciiTheme="minorHAnsi" w:eastAsia="Times New Roman" w:hAnsiTheme="minorHAnsi" w:cs="Arial"/>
                <w:color w:val="000000"/>
                <w:sz w:val="16"/>
                <w:szCs w:val="16"/>
                <w:lang w:eastAsia="es-SV"/>
              </w:rPr>
              <w:t>.</w:t>
            </w:r>
          </w:p>
          <w:p w14:paraId="1B7C2B6E" w14:textId="044A9B0E" w:rsidR="00F65841" w:rsidRPr="009D3F09" w:rsidRDefault="00990577" w:rsidP="00F65841">
            <w:pPr>
              <w:pStyle w:val="Prrafodelista"/>
              <w:numPr>
                <w:ilvl w:val="0"/>
                <w:numId w:val="18"/>
              </w:numPr>
              <w:ind w:left="271" w:hanging="283"/>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Mejorar el tiempo de respuesta y seguimiento del proceso</w:t>
            </w:r>
            <w:r w:rsidR="002E7E07">
              <w:rPr>
                <w:rFonts w:asciiTheme="minorHAnsi" w:eastAsia="Times New Roman" w:hAnsiTheme="minorHAnsi" w:cs="Arial"/>
                <w:color w:val="000000"/>
                <w:sz w:val="16"/>
                <w:szCs w:val="16"/>
                <w:lang w:eastAsia="es-SV"/>
              </w:rPr>
              <w:t>.</w:t>
            </w:r>
          </w:p>
        </w:tc>
      </w:tr>
      <w:tr w:rsidR="00F65841" w:rsidRPr="00E864D6" w14:paraId="6D1CBB7A" w14:textId="77777777" w:rsidTr="009D3F09">
        <w:trPr>
          <w:trHeight w:val="32"/>
        </w:trPr>
        <w:tc>
          <w:tcPr>
            <w:tcW w:w="19390" w:type="dxa"/>
            <w:gridSpan w:val="4"/>
            <w:shd w:val="clear" w:color="auto" w:fill="CCCCCC" w:themeFill="text2"/>
            <w:hideMark/>
          </w:tcPr>
          <w:p w14:paraId="21BD1008" w14:textId="77777777" w:rsidR="00F65841" w:rsidRPr="009D3F09" w:rsidRDefault="00F65841" w:rsidP="00F65841">
            <w:pPr>
              <w:jc w:val="center"/>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DR-CAFTA Licitación Abierta</w:t>
            </w:r>
          </w:p>
        </w:tc>
      </w:tr>
      <w:tr w:rsidR="00990577" w:rsidRPr="00E864D6" w14:paraId="0C8CF437" w14:textId="77777777" w:rsidTr="009D3F09">
        <w:trPr>
          <w:trHeight w:val="1787"/>
        </w:trPr>
        <w:tc>
          <w:tcPr>
            <w:tcW w:w="3594" w:type="dxa"/>
            <w:shd w:val="clear" w:color="auto" w:fill="auto"/>
            <w:hideMark/>
          </w:tcPr>
          <w:p w14:paraId="0251167C" w14:textId="77777777" w:rsidR="00E864D6" w:rsidRPr="009D3F09" w:rsidRDefault="00990577" w:rsidP="00E864D6">
            <w:pPr>
              <w:pStyle w:val="Prrafodelista"/>
              <w:numPr>
                <w:ilvl w:val="0"/>
                <w:numId w:val="19"/>
              </w:numPr>
              <w:ind w:left="209" w:hanging="209"/>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Cuesta encontrar un lugar para estacionarse.</w:t>
            </w:r>
          </w:p>
          <w:p w14:paraId="7BD83A88" w14:textId="77777777" w:rsidR="00990577" w:rsidRPr="009D3F09" w:rsidRDefault="00990577" w:rsidP="00F269E0">
            <w:pPr>
              <w:pStyle w:val="Prrafodelista"/>
              <w:numPr>
                <w:ilvl w:val="0"/>
                <w:numId w:val="19"/>
              </w:numPr>
              <w:ind w:left="209" w:hanging="209"/>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 xml:space="preserve">Lo del parqueo hay que mejorar porque hay que estar rogando a los vigilantes para que nos deje entrar y poder parquearse. </w:t>
            </w:r>
          </w:p>
        </w:tc>
        <w:tc>
          <w:tcPr>
            <w:tcW w:w="4575" w:type="dxa"/>
            <w:shd w:val="clear" w:color="auto" w:fill="auto"/>
            <w:hideMark/>
          </w:tcPr>
          <w:p w14:paraId="314A690C" w14:textId="77777777" w:rsidR="00E864D6" w:rsidRPr="009D3F09" w:rsidRDefault="00990577" w:rsidP="009D3F09">
            <w:pPr>
              <w:pStyle w:val="Prrafodelista"/>
              <w:numPr>
                <w:ilvl w:val="0"/>
                <w:numId w:val="20"/>
              </w:numPr>
              <w:ind w:left="283" w:hanging="284"/>
              <w:rPr>
                <w:rFonts w:asciiTheme="minorHAnsi" w:eastAsia="Times New Roman" w:hAnsiTheme="minorHAnsi" w:cs="Arial"/>
                <w:b/>
                <w:bCs/>
                <w:color w:val="000000"/>
                <w:sz w:val="16"/>
                <w:szCs w:val="16"/>
                <w:lang w:eastAsia="es-SV"/>
              </w:rPr>
            </w:pPr>
            <w:r w:rsidRPr="009D3F09">
              <w:rPr>
                <w:rFonts w:asciiTheme="minorHAnsi" w:eastAsia="Times New Roman" w:hAnsiTheme="minorHAnsi" w:cs="Arial"/>
                <w:b/>
                <w:bCs/>
                <w:color w:val="000000"/>
                <w:sz w:val="16"/>
                <w:szCs w:val="16"/>
                <w:lang w:eastAsia="es-SV"/>
              </w:rPr>
              <w:t>Felicitarlos por la atención, es exitosa y momentánea.</w:t>
            </w:r>
          </w:p>
          <w:p w14:paraId="0EACC2A9" w14:textId="77777777" w:rsidR="00E864D6" w:rsidRPr="009D3F09" w:rsidRDefault="00990577" w:rsidP="00E864D6">
            <w:pPr>
              <w:pStyle w:val="Prrafodelista"/>
              <w:numPr>
                <w:ilvl w:val="0"/>
                <w:numId w:val="20"/>
              </w:numPr>
              <w:ind w:left="283" w:hanging="284"/>
              <w:rPr>
                <w:rFonts w:asciiTheme="minorHAnsi" w:eastAsia="Times New Roman" w:hAnsiTheme="minorHAnsi" w:cs="Arial"/>
                <w:b/>
                <w:bCs/>
                <w:color w:val="000000"/>
                <w:sz w:val="16"/>
                <w:szCs w:val="16"/>
                <w:lang w:eastAsia="es-SV"/>
              </w:rPr>
            </w:pPr>
            <w:r w:rsidRPr="009D3F09">
              <w:rPr>
                <w:rFonts w:asciiTheme="minorHAnsi" w:eastAsia="Times New Roman" w:hAnsiTheme="minorHAnsi" w:cs="Arial"/>
                <w:color w:val="000000"/>
                <w:sz w:val="16"/>
                <w:szCs w:val="16"/>
                <w:lang w:eastAsia="es-SV"/>
              </w:rPr>
              <w:t>Que se mantenga la calidad tanto en la atención como en el proceso de contratación (2) *.</w:t>
            </w:r>
          </w:p>
          <w:p w14:paraId="14B483F2" w14:textId="77777777" w:rsidR="00990577" w:rsidRPr="009D3F09" w:rsidRDefault="00990577" w:rsidP="00F269E0">
            <w:pPr>
              <w:pStyle w:val="Prrafodelista"/>
              <w:numPr>
                <w:ilvl w:val="0"/>
                <w:numId w:val="20"/>
              </w:numPr>
              <w:ind w:left="283" w:hanging="284"/>
              <w:rPr>
                <w:rFonts w:asciiTheme="minorHAnsi" w:eastAsia="Times New Roman" w:hAnsiTheme="minorHAnsi" w:cs="Arial"/>
                <w:b/>
                <w:bCs/>
                <w:color w:val="000000"/>
                <w:sz w:val="16"/>
                <w:szCs w:val="16"/>
                <w:lang w:eastAsia="es-SV"/>
              </w:rPr>
            </w:pPr>
            <w:r w:rsidRPr="009D3F09">
              <w:rPr>
                <w:rFonts w:asciiTheme="minorHAnsi" w:eastAsia="Times New Roman" w:hAnsiTheme="minorHAnsi" w:cs="Arial"/>
                <w:color w:val="000000"/>
                <w:sz w:val="16"/>
                <w:szCs w:val="16"/>
                <w:lang w:eastAsia="es-SV"/>
              </w:rPr>
              <w:t>Tener una mejor actitud a la hora de atender dudas o consultas con los proveedores</w:t>
            </w:r>
          </w:p>
        </w:tc>
        <w:tc>
          <w:tcPr>
            <w:tcW w:w="3998" w:type="dxa"/>
            <w:shd w:val="clear" w:color="auto" w:fill="auto"/>
            <w:hideMark/>
          </w:tcPr>
          <w:p w14:paraId="6C369761" w14:textId="77777777" w:rsidR="00E864D6" w:rsidRPr="009D3F09" w:rsidRDefault="00990577" w:rsidP="009D3F09">
            <w:pPr>
              <w:pStyle w:val="Prrafodelista"/>
              <w:numPr>
                <w:ilvl w:val="0"/>
                <w:numId w:val="21"/>
              </w:numPr>
              <w:ind w:left="199" w:hanging="199"/>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Por lo de los contratos no hay inconvenientes, siempre se llega a</w:t>
            </w:r>
            <w:r w:rsidR="00674578" w:rsidRPr="009D3F09">
              <w:rPr>
                <w:rFonts w:asciiTheme="minorHAnsi" w:eastAsia="Times New Roman" w:hAnsiTheme="minorHAnsi" w:cs="Arial"/>
                <w:color w:val="000000"/>
                <w:sz w:val="16"/>
                <w:szCs w:val="16"/>
                <w:lang w:eastAsia="es-SV"/>
              </w:rPr>
              <w:t xml:space="preserve"> </w:t>
            </w:r>
            <w:r w:rsidRPr="009D3F09">
              <w:rPr>
                <w:rFonts w:asciiTheme="minorHAnsi" w:eastAsia="Times New Roman" w:hAnsiTheme="minorHAnsi" w:cs="Arial"/>
                <w:color w:val="000000"/>
                <w:sz w:val="16"/>
                <w:szCs w:val="16"/>
                <w:lang w:eastAsia="es-SV"/>
              </w:rPr>
              <w:t>un acuerdo con los administradores del contrato.</w:t>
            </w:r>
          </w:p>
          <w:p w14:paraId="055A547C" w14:textId="77777777" w:rsidR="00E864D6" w:rsidRPr="009D3F09" w:rsidRDefault="00990577" w:rsidP="00E864D6">
            <w:pPr>
              <w:pStyle w:val="Prrafodelista"/>
              <w:numPr>
                <w:ilvl w:val="0"/>
                <w:numId w:val="21"/>
              </w:numPr>
              <w:ind w:left="199" w:hanging="199"/>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 xml:space="preserve">Mejorar las respuestas a consultas por correo, plataforma de </w:t>
            </w:r>
            <w:r w:rsidR="00674578" w:rsidRPr="009D3F09">
              <w:rPr>
                <w:rFonts w:asciiTheme="minorHAnsi" w:eastAsia="Times New Roman" w:hAnsiTheme="minorHAnsi" w:cs="Arial"/>
                <w:color w:val="000000"/>
                <w:sz w:val="16"/>
                <w:szCs w:val="16"/>
                <w:lang w:eastAsia="es-SV"/>
              </w:rPr>
              <w:t>COMPRASAL</w:t>
            </w:r>
            <w:r w:rsidRPr="009D3F09">
              <w:rPr>
                <w:rFonts w:asciiTheme="minorHAnsi" w:eastAsia="Times New Roman" w:hAnsiTheme="minorHAnsi" w:cs="Arial"/>
                <w:color w:val="000000"/>
                <w:sz w:val="16"/>
                <w:szCs w:val="16"/>
                <w:lang w:eastAsia="es-SV"/>
              </w:rPr>
              <w:t xml:space="preserve"> y Plataforma de Subasta Inversa, para poder tener transparencia en los resultados.</w:t>
            </w:r>
          </w:p>
          <w:p w14:paraId="7567D06A" w14:textId="77777777" w:rsidR="00990577" w:rsidRPr="009D3F09" w:rsidRDefault="00990577" w:rsidP="00F269E0">
            <w:pPr>
              <w:pStyle w:val="Prrafodelista"/>
              <w:numPr>
                <w:ilvl w:val="0"/>
                <w:numId w:val="21"/>
              </w:numPr>
              <w:ind w:left="199" w:hanging="199"/>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 xml:space="preserve">Tenemos buena comunicación, siempre atienden bien. </w:t>
            </w:r>
          </w:p>
        </w:tc>
        <w:tc>
          <w:tcPr>
            <w:tcW w:w="7220" w:type="dxa"/>
            <w:shd w:val="clear" w:color="auto" w:fill="auto"/>
            <w:hideMark/>
          </w:tcPr>
          <w:p w14:paraId="2AB37BA1" w14:textId="77777777" w:rsidR="00E864D6" w:rsidRPr="009D3F09" w:rsidRDefault="00990577" w:rsidP="009D3F09">
            <w:pPr>
              <w:pStyle w:val="Prrafodelista"/>
              <w:numPr>
                <w:ilvl w:val="0"/>
                <w:numId w:val="22"/>
              </w:numPr>
              <w:ind w:left="271" w:hanging="283"/>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 xml:space="preserve">Equiparan en la oferta técnica una declaración jurada de las materias primas, los proveedores no les gusta emitir carta compromiso de existencias de materias primas. </w:t>
            </w:r>
          </w:p>
          <w:p w14:paraId="429A928D" w14:textId="77777777" w:rsidR="00E864D6" w:rsidRPr="009D3F09" w:rsidRDefault="00990577" w:rsidP="00E864D6">
            <w:pPr>
              <w:pStyle w:val="Prrafodelista"/>
              <w:numPr>
                <w:ilvl w:val="0"/>
                <w:numId w:val="22"/>
              </w:numPr>
              <w:ind w:left="271" w:hanging="283"/>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Es un proceso transparente y limpio. En mi opinión el MH es una de las instituciones excelentes en los procesos (</w:t>
            </w:r>
            <w:r w:rsidR="00674578" w:rsidRPr="009D3F09">
              <w:rPr>
                <w:rFonts w:asciiTheme="minorHAnsi" w:eastAsia="Times New Roman" w:hAnsiTheme="minorHAnsi" w:cs="Arial"/>
                <w:color w:val="000000"/>
                <w:sz w:val="16"/>
                <w:szCs w:val="16"/>
                <w:lang w:eastAsia="es-SV"/>
              </w:rPr>
              <w:t>2) *.</w:t>
            </w:r>
          </w:p>
          <w:p w14:paraId="3EF4F481" w14:textId="77777777" w:rsidR="00E864D6" w:rsidRPr="009D3F09" w:rsidRDefault="00990577" w:rsidP="00E864D6">
            <w:pPr>
              <w:pStyle w:val="Prrafodelista"/>
              <w:numPr>
                <w:ilvl w:val="0"/>
                <w:numId w:val="22"/>
              </w:numPr>
              <w:ind w:left="271" w:hanging="283"/>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Que les den más oportunidad a las PYME para seguir trabajando con el MH. Me pareció super bien que con las garantías a los que les dan una contratación con menos valor se puede presentar un pagaré, no se mete en gasto a un proveedor PYME, se ha trabajado bastante bien.</w:t>
            </w:r>
          </w:p>
          <w:p w14:paraId="5654C510" w14:textId="77777777" w:rsidR="00E864D6" w:rsidRPr="009D3F09" w:rsidRDefault="00990577" w:rsidP="00E864D6">
            <w:pPr>
              <w:pStyle w:val="Prrafodelista"/>
              <w:numPr>
                <w:ilvl w:val="0"/>
                <w:numId w:val="22"/>
              </w:numPr>
              <w:ind w:left="271" w:hanging="283"/>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 xml:space="preserve">Que se vayan por los productos y la calidad de los mismos, últimamente están comprando por precios y no por calidad. deben revisar la calidad de los productos o probarlos. </w:t>
            </w:r>
          </w:p>
          <w:p w14:paraId="0D18EC9A" w14:textId="77777777" w:rsidR="00E864D6" w:rsidRPr="009D3F09" w:rsidRDefault="00990577" w:rsidP="00E864D6">
            <w:pPr>
              <w:pStyle w:val="Prrafodelista"/>
              <w:numPr>
                <w:ilvl w:val="0"/>
                <w:numId w:val="22"/>
              </w:numPr>
              <w:ind w:left="271" w:hanging="283"/>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 xml:space="preserve">Que </w:t>
            </w:r>
            <w:r w:rsidR="00674578" w:rsidRPr="009D3F09">
              <w:rPr>
                <w:rFonts w:asciiTheme="minorHAnsi" w:eastAsia="Times New Roman" w:hAnsiTheme="minorHAnsi" w:cs="Arial"/>
                <w:color w:val="000000"/>
                <w:sz w:val="16"/>
                <w:szCs w:val="16"/>
                <w:lang w:eastAsia="es-SV"/>
              </w:rPr>
              <w:t>todos los procesos</w:t>
            </w:r>
            <w:r w:rsidRPr="009D3F09">
              <w:rPr>
                <w:rFonts w:asciiTheme="minorHAnsi" w:eastAsia="Times New Roman" w:hAnsiTheme="minorHAnsi" w:cs="Arial"/>
                <w:color w:val="000000"/>
                <w:sz w:val="16"/>
                <w:szCs w:val="16"/>
                <w:lang w:eastAsia="es-SV"/>
              </w:rPr>
              <w:t xml:space="preserve"> se liciten.</w:t>
            </w:r>
          </w:p>
          <w:p w14:paraId="1039981B" w14:textId="77777777" w:rsidR="00990577" w:rsidRPr="009D3F09" w:rsidRDefault="00990577" w:rsidP="00F269E0">
            <w:pPr>
              <w:pStyle w:val="Prrafodelista"/>
              <w:numPr>
                <w:ilvl w:val="0"/>
                <w:numId w:val="22"/>
              </w:numPr>
              <w:ind w:left="271" w:hanging="283"/>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Mejorar los tiempos de adjudicación, que fueran más cortos.</w:t>
            </w:r>
          </w:p>
        </w:tc>
      </w:tr>
      <w:tr w:rsidR="00F65841" w:rsidRPr="00E864D6" w14:paraId="0643A4AD" w14:textId="77777777" w:rsidTr="009D3F09">
        <w:trPr>
          <w:trHeight w:val="137"/>
        </w:trPr>
        <w:tc>
          <w:tcPr>
            <w:tcW w:w="19390" w:type="dxa"/>
            <w:gridSpan w:val="4"/>
            <w:shd w:val="clear" w:color="auto" w:fill="CCCCCC" w:themeFill="text2"/>
            <w:hideMark/>
          </w:tcPr>
          <w:p w14:paraId="1681A27F" w14:textId="77777777" w:rsidR="00F65841" w:rsidRPr="009D3F09" w:rsidRDefault="00F65841" w:rsidP="00F65841">
            <w:pPr>
              <w:jc w:val="center"/>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Licitación Abierta con Selección por Medio de Subasta</w:t>
            </w:r>
          </w:p>
        </w:tc>
      </w:tr>
      <w:tr w:rsidR="00990577" w:rsidRPr="00E864D6" w14:paraId="20B71DEC" w14:textId="77777777" w:rsidTr="009D3F09">
        <w:trPr>
          <w:trHeight w:val="635"/>
        </w:trPr>
        <w:tc>
          <w:tcPr>
            <w:tcW w:w="3594" w:type="dxa"/>
            <w:shd w:val="clear" w:color="auto" w:fill="auto"/>
            <w:noWrap/>
            <w:hideMark/>
          </w:tcPr>
          <w:p w14:paraId="6C113FB6" w14:textId="77777777" w:rsidR="00990577" w:rsidRPr="009D3F09" w:rsidRDefault="00990577" w:rsidP="00F269E0">
            <w:pPr>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 </w:t>
            </w:r>
          </w:p>
        </w:tc>
        <w:tc>
          <w:tcPr>
            <w:tcW w:w="4575" w:type="dxa"/>
            <w:shd w:val="clear" w:color="auto" w:fill="auto"/>
            <w:hideMark/>
          </w:tcPr>
          <w:p w14:paraId="6CC6122A" w14:textId="77777777" w:rsidR="00E864D6" w:rsidRPr="009D3F09" w:rsidRDefault="00990577" w:rsidP="009D3F09">
            <w:pPr>
              <w:pStyle w:val="Prrafodelista"/>
              <w:numPr>
                <w:ilvl w:val="0"/>
                <w:numId w:val="23"/>
              </w:numPr>
              <w:ind w:left="283" w:hanging="296"/>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Muchas gracias por la atención en las consultas, siempre son atendidas de manera inmediata, con respuestas certeras y mucha amabilidad de parte de UCP.</w:t>
            </w:r>
          </w:p>
          <w:p w14:paraId="05B3C894" w14:textId="77777777" w:rsidR="00F65841" w:rsidRPr="009D3F09" w:rsidRDefault="00990577" w:rsidP="00F65841">
            <w:pPr>
              <w:pStyle w:val="Prrafodelista"/>
              <w:numPr>
                <w:ilvl w:val="0"/>
                <w:numId w:val="23"/>
              </w:numPr>
              <w:ind w:left="283" w:hanging="296"/>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Mejorar la atención al usuario, suelen ser muy toscos al responder dudas o consultas.</w:t>
            </w:r>
          </w:p>
        </w:tc>
        <w:tc>
          <w:tcPr>
            <w:tcW w:w="3998" w:type="dxa"/>
            <w:shd w:val="clear" w:color="auto" w:fill="auto"/>
            <w:hideMark/>
          </w:tcPr>
          <w:p w14:paraId="5D2277DB" w14:textId="77777777" w:rsidR="00990577" w:rsidRPr="009D3F09" w:rsidRDefault="00990577" w:rsidP="00F269E0">
            <w:pPr>
              <w:pStyle w:val="Prrafodelista"/>
              <w:numPr>
                <w:ilvl w:val="0"/>
                <w:numId w:val="24"/>
              </w:numPr>
              <w:ind w:left="199" w:hanging="199"/>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El programa de capacitación virtual es un excelente espacio para actualizarnos y ser más autónomos en el proceso de contratación.</w:t>
            </w:r>
          </w:p>
        </w:tc>
        <w:tc>
          <w:tcPr>
            <w:tcW w:w="7220" w:type="dxa"/>
            <w:shd w:val="clear" w:color="auto" w:fill="auto"/>
            <w:hideMark/>
          </w:tcPr>
          <w:p w14:paraId="0E5CFF34" w14:textId="77777777" w:rsidR="00990577" w:rsidRPr="009D3F09" w:rsidRDefault="00990577" w:rsidP="00F269E0">
            <w:pPr>
              <w:pStyle w:val="Prrafodelista"/>
              <w:numPr>
                <w:ilvl w:val="0"/>
                <w:numId w:val="25"/>
              </w:numPr>
              <w:ind w:left="271" w:hanging="283"/>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La experiencia en todos los procesos ha sido eficiente.</w:t>
            </w:r>
          </w:p>
        </w:tc>
      </w:tr>
      <w:tr w:rsidR="00F65841" w:rsidRPr="00E864D6" w14:paraId="23BB1EB6" w14:textId="77777777" w:rsidTr="009D3F09">
        <w:trPr>
          <w:trHeight w:val="126"/>
        </w:trPr>
        <w:tc>
          <w:tcPr>
            <w:tcW w:w="19390" w:type="dxa"/>
            <w:gridSpan w:val="4"/>
            <w:shd w:val="clear" w:color="auto" w:fill="CCCCCC" w:themeFill="text2"/>
            <w:noWrap/>
            <w:hideMark/>
          </w:tcPr>
          <w:p w14:paraId="2C03AAC5" w14:textId="77777777" w:rsidR="00F65841" w:rsidRPr="009D3F09" w:rsidRDefault="00F65841" w:rsidP="00F65841">
            <w:pPr>
              <w:jc w:val="center"/>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Licitación Competitiva</w:t>
            </w:r>
          </w:p>
        </w:tc>
      </w:tr>
      <w:tr w:rsidR="00990577" w:rsidRPr="00E864D6" w14:paraId="5564B1B4" w14:textId="77777777" w:rsidTr="009D3F09">
        <w:trPr>
          <w:trHeight w:val="1111"/>
        </w:trPr>
        <w:tc>
          <w:tcPr>
            <w:tcW w:w="3594" w:type="dxa"/>
            <w:shd w:val="clear" w:color="auto" w:fill="auto"/>
            <w:noWrap/>
            <w:hideMark/>
          </w:tcPr>
          <w:p w14:paraId="5C95E91B" w14:textId="77777777" w:rsidR="00990577" w:rsidRPr="009D3F09" w:rsidRDefault="00990577" w:rsidP="00990577">
            <w:pPr>
              <w:jc w:val="left"/>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 </w:t>
            </w:r>
          </w:p>
        </w:tc>
        <w:tc>
          <w:tcPr>
            <w:tcW w:w="4575" w:type="dxa"/>
            <w:shd w:val="clear" w:color="auto" w:fill="auto"/>
            <w:noWrap/>
            <w:hideMark/>
          </w:tcPr>
          <w:p w14:paraId="7E1CAB76" w14:textId="77777777" w:rsidR="00990577" w:rsidRPr="009D3F09" w:rsidRDefault="00990577" w:rsidP="00990577">
            <w:pPr>
              <w:jc w:val="left"/>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 </w:t>
            </w:r>
          </w:p>
        </w:tc>
        <w:tc>
          <w:tcPr>
            <w:tcW w:w="3998" w:type="dxa"/>
            <w:shd w:val="clear" w:color="auto" w:fill="auto"/>
            <w:noWrap/>
            <w:hideMark/>
          </w:tcPr>
          <w:p w14:paraId="2CEADB55" w14:textId="77777777" w:rsidR="00990577" w:rsidRPr="009D3F09" w:rsidRDefault="00990577" w:rsidP="00990577">
            <w:pPr>
              <w:jc w:val="left"/>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 </w:t>
            </w:r>
          </w:p>
        </w:tc>
        <w:tc>
          <w:tcPr>
            <w:tcW w:w="7220" w:type="dxa"/>
            <w:shd w:val="clear" w:color="auto" w:fill="auto"/>
            <w:hideMark/>
          </w:tcPr>
          <w:p w14:paraId="48ED2352" w14:textId="77777777" w:rsidR="00E864D6" w:rsidRPr="009D3F09" w:rsidRDefault="00990577" w:rsidP="009D3F09">
            <w:pPr>
              <w:pStyle w:val="Prrafodelista"/>
              <w:numPr>
                <w:ilvl w:val="0"/>
                <w:numId w:val="26"/>
              </w:numPr>
              <w:ind w:left="271" w:hanging="283"/>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 xml:space="preserve">Mejorar el tiempo de contratación, hemos tenido inconvenientes </w:t>
            </w:r>
            <w:r w:rsidR="00F269E0" w:rsidRPr="009D3F09">
              <w:rPr>
                <w:rFonts w:asciiTheme="minorHAnsi" w:eastAsia="Times New Roman" w:hAnsiTheme="minorHAnsi" w:cs="Arial"/>
                <w:color w:val="000000"/>
                <w:sz w:val="16"/>
                <w:szCs w:val="16"/>
                <w:lang w:eastAsia="es-SV"/>
              </w:rPr>
              <w:t>sobre todo</w:t>
            </w:r>
            <w:r w:rsidRPr="009D3F09">
              <w:rPr>
                <w:rFonts w:asciiTheme="minorHAnsi" w:eastAsia="Times New Roman" w:hAnsiTheme="minorHAnsi" w:cs="Arial"/>
                <w:color w:val="000000"/>
                <w:sz w:val="16"/>
                <w:szCs w:val="16"/>
                <w:lang w:eastAsia="es-SV"/>
              </w:rPr>
              <w:t xml:space="preserve"> con las garantías, a veces ya se ha pasado la fecha retroactiva y nos genera </w:t>
            </w:r>
            <w:r w:rsidR="00F269E0" w:rsidRPr="009D3F09">
              <w:rPr>
                <w:rFonts w:asciiTheme="minorHAnsi" w:eastAsia="Times New Roman" w:hAnsiTheme="minorHAnsi" w:cs="Arial"/>
                <w:color w:val="000000"/>
                <w:sz w:val="16"/>
                <w:szCs w:val="16"/>
                <w:lang w:eastAsia="es-SV"/>
              </w:rPr>
              <w:t>inconveniente</w:t>
            </w:r>
            <w:r w:rsidRPr="009D3F09">
              <w:rPr>
                <w:rFonts w:asciiTheme="minorHAnsi" w:eastAsia="Times New Roman" w:hAnsiTheme="minorHAnsi" w:cs="Arial"/>
                <w:color w:val="000000"/>
                <w:sz w:val="16"/>
                <w:szCs w:val="16"/>
                <w:lang w:eastAsia="es-SV"/>
              </w:rPr>
              <w:t xml:space="preserve">. </w:t>
            </w:r>
          </w:p>
          <w:p w14:paraId="4C70D9A7" w14:textId="77777777" w:rsidR="00E864D6" w:rsidRPr="009D3F09" w:rsidRDefault="00990577" w:rsidP="00E864D6">
            <w:pPr>
              <w:pStyle w:val="Prrafodelista"/>
              <w:numPr>
                <w:ilvl w:val="0"/>
                <w:numId w:val="26"/>
              </w:numPr>
              <w:ind w:left="271" w:hanging="283"/>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A veces se presentan las ofertas y se tardan bastante tiempo en responder que han aceptado las ofertas técnicas.</w:t>
            </w:r>
          </w:p>
          <w:p w14:paraId="205AC5D8" w14:textId="77777777" w:rsidR="00990577" w:rsidRPr="009D3F09" w:rsidRDefault="00990577" w:rsidP="00F269E0">
            <w:pPr>
              <w:pStyle w:val="Prrafodelista"/>
              <w:numPr>
                <w:ilvl w:val="0"/>
                <w:numId w:val="26"/>
              </w:numPr>
              <w:ind w:left="271" w:hanging="283"/>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Contar con presupuesto para cambiar repuestos cuando los equipos salen mal. A veces es necesario hacer reparaciones y la institución no cuenta con presupuesto para eso.</w:t>
            </w:r>
          </w:p>
        </w:tc>
      </w:tr>
      <w:tr w:rsidR="00F65841" w:rsidRPr="00E864D6" w14:paraId="56E2A357" w14:textId="77777777" w:rsidTr="009D3F09">
        <w:trPr>
          <w:trHeight w:val="126"/>
        </w:trPr>
        <w:tc>
          <w:tcPr>
            <w:tcW w:w="19390" w:type="dxa"/>
            <w:gridSpan w:val="4"/>
            <w:shd w:val="clear" w:color="auto" w:fill="CCCCCC" w:themeFill="text2"/>
            <w:noWrap/>
            <w:hideMark/>
          </w:tcPr>
          <w:p w14:paraId="1302361D" w14:textId="77777777" w:rsidR="00F65841" w:rsidRPr="009D3F09" w:rsidRDefault="00F65841" w:rsidP="00F65841">
            <w:pPr>
              <w:jc w:val="center"/>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Subasta Electrónica Inversa</w:t>
            </w:r>
          </w:p>
        </w:tc>
      </w:tr>
      <w:tr w:rsidR="00990577" w:rsidRPr="00E864D6" w14:paraId="5360DDBE" w14:textId="77777777" w:rsidTr="009D3F09">
        <w:trPr>
          <w:trHeight w:val="1889"/>
        </w:trPr>
        <w:tc>
          <w:tcPr>
            <w:tcW w:w="3594" w:type="dxa"/>
            <w:shd w:val="clear" w:color="auto" w:fill="auto"/>
            <w:hideMark/>
          </w:tcPr>
          <w:p w14:paraId="4FA13245" w14:textId="77777777" w:rsidR="00E864D6" w:rsidRPr="009D3F09" w:rsidRDefault="00990577" w:rsidP="00E864D6">
            <w:pPr>
              <w:pStyle w:val="Prrafodelista"/>
              <w:numPr>
                <w:ilvl w:val="0"/>
                <w:numId w:val="27"/>
              </w:numPr>
              <w:ind w:left="209" w:hanging="209"/>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 xml:space="preserve">El portal de </w:t>
            </w:r>
            <w:r w:rsidR="00F269E0" w:rsidRPr="009D3F09">
              <w:rPr>
                <w:rFonts w:asciiTheme="minorHAnsi" w:eastAsia="Times New Roman" w:hAnsiTheme="minorHAnsi" w:cs="Arial"/>
                <w:color w:val="000000"/>
                <w:sz w:val="16"/>
                <w:szCs w:val="16"/>
                <w:lang w:eastAsia="es-SV"/>
              </w:rPr>
              <w:t xml:space="preserve">COMPRASAL </w:t>
            </w:r>
            <w:r w:rsidRPr="009D3F09">
              <w:rPr>
                <w:rFonts w:asciiTheme="minorHAnsi" w:eastAsia="Times New Roman" w:hAnsiTheme="minorHAnsi" w:cs="Arial"/>
                <w:color w:val="000000"/>
                <w:sz w:val="16"/>
                <w:szCs w:val="16"/>
                <w:lang w:eastAsia="es-SV"/>
              </w:rPr>
              <w:t>para que sea más intuitivo y menos confuso de utilizar (3)</w:t>
            </w:r>
            <w:r w:rsidR="00F269E0" w:rsidRPr="009D3F09">
              <w:rPr>
                <w:rFonts w:asciiTheme="minorHAnsi" w:eastAsia="Times New Roman" w:hAnsiTheme="minorHAnsi" w:cs="Arial"/>
                <w:color w:val="000000"/>
                <w:sz w:val="16"/>
                <w:szCs w:val="16"/>
                <w:lang w:eastAsia="es-SV"/>
              </w:rPr>
              <w:t xml:space="preserve"> *.</w:t>
            </w:r>
          </w:p>
          <w:p w14:paraId="76126FF5" w14:textId="77777777" w:rsidR="00E864D6" w:rsidRPr="009D3F09" w:rsidRDefault="00990577" w:rsidP="00E864D6">
            <w:pPr>
              <w:pStyle w:val="Prrafodelista"/>
              <w:numPr>
                <w:ilvl w:val="0"/>
                <w:numId w:val="27"/>
              </w:numPr>
              <w:ind w:left="209" w:hanging="209"/>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La parte digital es un buen complemento actualizar los requisitos y la información en las páginas.</w:t>
            </w:r>
          </w:p>
          <w:p w14:paraId="3C5E039D" w14:textId="77777777" w:rsidR="00E864D6" w:rsidRPr="009D3F09" w:rsidRDefault="00990577" w:rsidP="00E864D6">
            <w:pPr>
              <w:pStyle w:val="Prrafodelista"/>
              <w:numPr>
                <w:ilvl w:val="0"/>
                <w:numId w:val="27"/>
              </w:numPr>
              <w:ind w:left="209" w:hanging="209"/>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La plataforma suele tener errores y al momento de las pujas no es el adecuado.</w:t>
            </w:r>
          </w:p>
          <w:p w14:paraId="7DBD7061" w14:textId="77777777" w:rsidR="00990577" w:rsidRPr="009D3F09" w:rsidRDefault="00990577" w:rsidP="00F269E0">
            <w:pPr>
              <w:pStyle w:val="Prrafodelista"/>
              <w:numPr>
                <w:ilvl w:val="0"/>
                <w:numId w:val="27"/>
              </w:numPr>
              <w:ind w:left="209" w:hanging="209"/>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 xml:space="preserve">Que sea flexible los procesos en presentarlos en </w:t>
            </w:r>
            <w:r w:rsidR="00F269E0" w:rsidRPr="009D3F09">
              <w:rPr>
                <w:rFonts w:asciiTheme="minorHAnsi" w:eastAsia="Times New Roman" w:hAnsiTheme="minorHAnsi" w:cs="Arial"/>
                <w:color w:val="000000"/>
                <w:sz w:val="16"/>
                <w:szCs w:val="16"/>
                <w:lang w:eastAsia="es-SV"/>
              </w:rPr>
              <w:t>físico</w:t>
            </w:r>
            <w:r w:rsidRPr="009D3F09">
              <w:rPr>
                <w:rFonts w:asciiTheme="minorHAnsi" w:eastAsia="Times New Roman" w:hAnsiTheme="minorHAnsi" w:cs="Arial"/>
                <w:color w:val="000000"/>
                <w:sz w:val="16"/>
                <w:szCs w:val="16"/>
                <w:lang w:eastAsia="es-SV"/>
              </w:rPr>
              <w:t xml:space="preserve"> y </w:t>
            </w:r>
            <w:r w:rsidR="00F269E0" w:rsidRPr="009D3F09">
              <w:rPr>
                <w:rFonts w:asciiTheme="minorHAnsi" w:eastAsia="Times New Roman" w:hAnsiTheme="minorHAnsi" w:cs="Arial"/>
                <w:color w:val="000000"/>
                <w:sz w:val="16"/>
                <w:szCs w:val="16"/>
                <w:lang w:eastAsia="es-SV"/>
              </w:rPr>
              <w:t>también</w:t>
            </w:r>
            <w:r w:rsidRPr="009D3F09">
              <w:rPr>
                <w:rFonts w:asciiTheme="minorHAnsi" w:eastAsia="Times New Roman" w:hAnsiTheme="minorHAnsi" w:cs="Arial"/>
                <w:color w:val="000000"/>
                <w:sz w:val="16"/>
                <w:szCs w:val="16"/>
                <w:lang w:eastAsia="es-SV"/>
              </w:rPr>
              <w:t xml:space="preserve"> en digital a </w:t>
            </w:r>
            <w:r w:rsidR="00F269E0" w:rsidRPr="009D3F09">
              <w:rPr>
                <w:rFonts w:asciiTheme="minorHAnsi" w:eastAsia="Times New Roman" w:hAnsiTheme="minorHAnsi" w:cs="Arial"/>
                <w:color w:val="000000"/>
                <w:sz w:val="16"/>
                <w:szCs w:val="16"/>
                <w:lang w:eastAsia="es-SV"/>
              </w:rPr>
              <w:t>través</w:t>
            </w:r>
            <w:r w:rsidRPr="009D3F09">
              <w:rPr>
                <w:rFonts w:asciiTheme="minorHAnsi" w:eastAsia="Times New Roman" w:hAnsiTheme="minorHAnsi" w:cs="Arial"/>
                <w:color w:val="000000"/>
                <w:sz w:val="16"/>
                <w:szCs w:val="16"/>
                <w:lang w:eastAsia="es-SV"/>
              </w:rPr>
              <w:t xml:space="preserve"> de COMPRASAL</w:t>
            </w:r>
          </w:p>
        </w:tc>
        <w:tc>
          <w:tcPr>
            <w:tcW w:w="4575" w:type="dxa"/>
            <w:shd w:val="clear" w:color="auto" w:fill="auto"/>
            <w:hideMark/>
          </w:tcPr>
          <w:p w14:paraId="678D2AFA" w14:textId="77777777" w:rsidR="00E864D6" w:rsidRPr="009D3F09" w:rsidRDefault="00990577" w:rsidP="009D3F09">
            <w:pPr>
              <w:pStyle w:val="Prrafodelista"/>
              <w:numPr>
                <w:ilvl w:val="0"/>
                <w:numId w:val="28"/>
              </w:numPr>
              <w:ind w:left="283" w:hanging="284"/>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La señora de la recepción a veces es un poco impaciente al momento de atender.</w:t>
            </w:r>
          </w:p>
          <w:p w14:paraId="2DB6AED5" w14:textId="77777777" w:rsidR="00E864D6" w:rsidRPr="009D3F09" w:rsidRDefault="00990577" w:rsidP="00E864D6">
            <w:pPr>
              <w:pStyle w:val="Prrafodelista"/>
              <w:numPr>
                <w:ilvl w:val="0"/>
                <w:numId w:val="28"/>
              </w:numPr>
              <w:ind w:left="283" w:hanging="284"/>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Mantener el estándar de atención amable e inmediata a los proveedores para robustecer las relaciones comerciales.</w:t>
            </w:r>
          </w:p>
          <w:p w14:paraId="545DFE70" w14:textId="77777777" w:rsidR="00E864D6" w:rsidRPr="009D3F09" w:rsidRDefault="00990577" w:rsidP="00E864D6">
            <w:pPr>
              <w:pStyle w:val="Prrafodelista"/>
              <w:numPr>
                <w:ilvl w:val="0"/>
                <w:numId w:val="28"/>
              </w:numPr>
              <w:ind w:left="283" w:hanging="284"/>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Ser más amables con los proveedores que consultan dudas.</w:t>
            </w:r>
          </w:p>
          <w:p w14:paraId="34F6FF75" w14:textId="77777777" w:rsidR="00990577" w:rsidRPr="009D3F09" w:rsidRDefault="00990577" w:rsidP="00F269E0">
            <w:pPr>
              <w:pStyle w:val="Prrafodelista"/>
              <w:numPr>
                <w:ilvl w:val="0"/>
                <w:numId w:val="28"/>
              </w:numPr>
              <w:ind w:left="283" w:hanging="284"/>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Tenemos una muy buena relación, han sido siempre muy atentos, estamos bien.</w:t>
            </w:r>
          </w:p>
        </w:tc>
        <w:tc>
          <w:tcPr>
            <w:tcW w:w="3998" w:type="dxa"/>
            <w:shd w:val="clear" w:color="auto" w:fill="auto"/>
            <w:hideMark/>
          </w:tcPr>
          <w:p w14:paraId="02B2ED25" w14:textId="77777777" w:rsidR="00E864D6" w:rsidRPr="009D3F09" w:rsidRDefault="00990577" w:rsidP="009D3F09">
            <w:pPr>
              <w:pStyle w:val="Prrafodelista"/>
              <w:numPr>
                <w:ilvl w:val="0"/>
                <w:numId w:val="29"/>
              </w:numPr>
              <w:ind w:left="199" w:hanging="199"/>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 xml:space="preserve">Es de considerar que los productos </w:t>
            </w:r>
            <w:r w:rsidR="00F269E0" w:rsidRPr="009D3F09">
              <w:rPr>
                <w:rFonts w:asciiTheme="minorHAnsi" w:eastAsia="Times New Roman" w:hAnsiTheme="minorHAnsi" w:cs="Arial"/>
                <w:color w:val="000000"/>
                <w:sz w:val="16"/>
                <w:szCs w:val="16"/>
                <w:lang w:eastAsia="es-SV"/>
              </w:rPr>
              <w:t>importados</w:t>
            </w:r>
            <w:r w:rsidRPr="009D3F09">
              <w:rPr>
                <w:rFonts w:asciiTheme="minorHAnsi" w:eastAsia="Times New Roman" w:hAnsiTheme="minorHAnsi" w:cs="Arial"/>
                <w:color w:val="000000"/>
                <w:sz w:val="16"/>
                <w:szCs w:val="16"/>
                <w:lang w:eastAsia="es-SV"/>
              </w:rPr>
              <w:t xml:space="preserve"> </w:t>
            </w:r>
            <w:r w:rsidR="00F269E0" w:rsidRPr="009D3F09">
              <w:rPr>
                <w:rFonts w:asciiTheme="minorHAnsi" w:eastAsia="Times New Roman" w:hAnsiTheme="minorHAnsi" w:cs="Arial"/>
                <w:color w:val="000000"/>
                <w:sz w:val="16"/>
                <w:szCs w:val="16"/>
                <w:lang w:eastAsia="es-SV"/>
              </w:rPr>
              <w:t>están</w:t>
            </w:r>
            <w:r w:rsidRPr="009D3F09">
              <w:rPr>
                <w:rFonts w:asciiTheme="minorHAnsi" w:eastAsia="Times New Roman" w:hAnsiTheme="minorHAnsi" w:cs="Arial"/>
                <w:color w:val="000000"/>
                <w:sz w:val="16"/>
                <w:szCs w:val="16"/>
                <w:lang w:eastAsia="es-SV"/>
              </w:rPr>
              <w:t xml:space="preserve"> sujetos a fluctuaciones de impuestos e imprevistos por lo tanto el estudio de mercado debe de ser muy importante y reciente.</w:t>
            </w:r>
          </w:p>
          <w:p w14:paraId="25405C6A" w14:textId="77777777" w:rsidR="00E864D6" w:rsidRPr="009D3F09" w:rsidRDefault="00990577" w:rsidP="00E864D6">
            <w:pPr>
              <w:pStyle w:val="Prrafodelista"/>
              <w:numPr>
                <w:ilvl w:val="0"/>
                <w:numId w:val="29"/>
              </w:numPr>
              <w:ind w:left="199" w:hanging="199"/>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 xml:space="preserve">En </w:t>
            </w:r>
            <w:r w:rsidR="00F269E0" w:rsidRPr="009D3F09">
              <w:rPr>
                <w:rFonts w:asciiTheme="minorHAnsi" w:eastAsia="Times New Roman" w:hAnsiTheme="minorHAnsi" w:cs="Arial"/>
                <w:color w:val="000000"/>
                <w:sz w:val="16"/>
                <w:szCs w:val="16"/>
                <w:lang w:eastAsia="es-SV"/>
              </w:rPr>
              <w:t xml:space="preserve">COMPRASAL </w:t>
            </w:r>
            <w:r w:rsidRPr="009D3F09">
              <w:rPr>
                <w:rFonts w:asciiTheme="minorHAnsi" w:eastAsia="Times New Roman" w:hAnsiTheme="minorHAnsi" w:cs="Arial"/>
                <w:color w:val="000000"/>
                <w:sz w:val="16"/>
                <w:szCs w:val="16"/>
                <w:lang w:eastAsia="es-SV"/>
              </w:rPr>
              <w:t xml:space="preserve">hay una agenda con cada etapa, mi recomendación es que traten de apegarse a ella, los resultados y las etapas que se llevan no suelen apegarse a la calendarización en </w:t>
            </w:r>
            <w:r w:rsidR="00F269E0" w:rsidRPr="009D3F09">
              <w:rPr>
                <w:rFonts w:asciiTheme="minorHAnsi" w:eastAsia="Times New Roman" w:hAnsiTheme="minorHAnsi" w:cs="Arial"/>
                <w:color w:val="000000"/>
                <w:sz w:val="16"/>
                <w:szCs w:val="16"/>
                <w:lang w:eastAsia="es-SV"/>
              </w:rPr>
              <w:t>COMPRASAL.</w:t>
            </w:r>
          </w:p>
          <w:p w14:paraId="31261C49" w14:textId="77777777" w:rsidR="00990577" w:rsidRPr="009D3F09" w:rsidRDefault="00990577" w:rsidP="00F269E0">
            <w:pPr>
              <w:pStyle w:val="Prrafodelista"/>
              <w:numPr>
                <w:ilvl w:val="0"/>
                <w:numId w:val="29"/>
              </w:numPr>
              <w:ind w:left="199" w:hanging="199"/>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Mejorar al servidor público el conocimiento de la plataforma</w:t>
            </w:r>
            <w:r w:rsidR="00F269E0" w:rsidRPr="009D3F09">
              <w:rPr>
                <w:rFonts w:asciiTheme="minorHAnsi" w:eastAsia="Times New Roman" w:hAnsiTheme="minorHAnsi" w:cs="Arial"/>
                <w:color w:val="000000"/>
                <w:sz w:val="16"/>
                <w:szCs w:val="16"/>
                <w:lang w:eastAsia="es-SV"/>
              </w:rPr>
              <w:t>.</w:t>
            </w:r>
          </w:p>
        </w:tc>
        <w:tc>
          <w:tcPr>
            <w:tcW w:w="7220" w:type="dxa"/>
            <w:shd w:val="clear" w:color="auto" w:fill="auto"/>
            <w:hideMark/>
          </w:tcPr>
          <w:p w14:paraId="1E17FBD5" w14:textId="77777777" w:rsidR="00E864D6" w:rsidRPr="009D3F09" w:rsidRDefault="00990577" w:rsidP="009D3F09">
            <w:pPr>
              <w:pStyle w:val="Prrafodelista"/>
              <w:numPr>
                <w:ilvl w:val="0"/>
                <w:numId w:val="30"/>
              </w:numPr>
              <w:ind w:left="130" w:hanging="142"/>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 xml:space="preserve">Tiempo de respuestas y </w:t>
            </w:r>
            <w:r w:rsidR="00F269E0" w:rsidRPr="009D3F09">
              <w:rPr>
                <w:rFonts w:asciiTheme="minorHAnsi" w:eastAsia="Times New Roman" w:hAnsiTheme="minorHAnsi" w:cs="Arial"/>
                <w:color w:val="000000"/>
                <w:sz w:val="16"/>
                <w:szCs w:val="16"/>
                <w:lang w:eastAsia="es-SV"/>
              </w:rPr>
              <w:t>líneas</w:t>
            </w:r>
            <w:r w:rsidRPr="009D3F09">
              <w:rPr>
                <w:rFonts w:asciiTheme="minorHAnsi" w:eastAsia="Times New Roman" w:hAnsiTheme="minorHAnsi" w:cs="Arial"/>
                <w:color w:val="000000"/>
                <w:sz w:val="16"/>
                <w:szCs w:val="16"/>
                <w:lang w:eastAsia="es-SV"/>
              </w:rPr>
              <w:t xml:space="preserve"> de comunicación más accesibles. Suelo hacer mi consulta por correo electrónico, sin </w:t>
            </w:r>
            <w:r w:rsidR="00F269E0" w:rsidRPr="009D3F09">
              <w:rPr>
                <w:rFonts w:asciiTheme="minorHAnsi" w:eastAsia="Times New Roman" w:hAnsiTheme="minorHAnsi" w:cs="Arial"/>
                <w:color w:val="000000"/>
                <w:sz w:val="16"/>
                <w:szCs w:val="16"/>
                <w:lang w:eastAsia="es-SV"/>
              </w:rPr>
              <w:t>embargo,</w:t>
            </w:r>
            <w:r w:rsidRPr="009D3F09">
              <w:rPr>
                <w:rFonts w:asciiTheme="minorHAnsi" w:eastAsia="Times New Roman" w:hAnsiTheme="minorHAnsi" w:cs="Arial"/>
                <w:color w:val="000000"/>
                <w:sz w:val="16"/>
                <w:szCs w:val="16"/>
                <w:lang w:eastAsia="es-SV"/>
              </w:rPr>
              <w:t xml:space="preserve"> después tengo que llamar porque nunca recibo respuesta al correo. (2) *</w:t>
            </w:r>
            <w:r w:rsidR="00F269E0" w:rsidRPr="009D3F09">
              <w:rPr>
                <w:rFonts w:asciiTheme="minorHAnsi" w:eastAsia="Times New Roman" w:hAnsiTheme="minorHAnsi" w:cs="Arial"/>
                <w:color w:val="000000"/>
                <w:sz w:val="16"/>
                <w:szCs w:val="16"/>
                <w:lang w:eastAsia="es-SV"/>
              </w:rPr>
              <w:t>.</w:t>
            </w:r>
          </w:p>
          <w:p w14:paraId="1924CFA8" w14:textId="77777777" w:rsidR="00E864D6" w:rsidRPr="009D3F09" w:rsidRDefault="00990577" w:rsidP="00E864D6">
            <w:pPr>
              <w:pStyle w:val="Prrafodelista"/>
              <w:numPr>
                <w:ilvl w:val="0"/>
                <w:numId w:val="30"/>
              </w:numPr>
              <w:ind w:left="222" w:hanging="234"/>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En cuanto a la relación con el MH todo perfecto, gracias por la oportunidad que nos dan y tenernos en cuenta.</w:t>
            </w:r>
          </w:p>
          <w:p w14:paraId="343F1921" w14:textId="77777777" w:rsidR="00E864D6" w:rsidRPr="009D3F09" w:rsidRDefault="00990577" w:rsidP="00E864D6">
            <w:pPr>
              <w:pStyle w:val="Prrafodelista"/>
              <w:numPr>
                <w:ilvl w:val="0"/>
                <w:numId w:val="30"/>
              </w:numPr>
              <w:ind w:left="222" w:hanging="234"/>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 xml:space="preserve">Regular los tiempos de lances en la subasta electrónica, a veces las pujas son de 15 minutos y pasamos toda la mañana en esto. En algunas instituciones cada lance es de 2 a 3 minutos y el proceso se cierra más rápido, pero en el </w:t>
            </w:r>
            <w:r w:rsidR="00F269E0" w:rsidRPr="009D3F09">
              <w:rPr>
                <w:rFonts w:asciiTheme="minorHAnsi" w:eastAsia="Times New Roman" w:hAnsiTheme="minorHAnsi" w:cs="Arial"/>
                <w:color w:val="000000"/>
                <w:sz w:val="16"/>
                <w:szCs w:val="16"/>
                <w:lang w:eastAsia="es-SV"/>
              </w:rPr>
              <w:t xml:space="preserve">MH </w:t>
            </w:r>
            <w:r w:rsidRPr="009D3F09">
              <w:rPr>
                <w:rFonts w:asciiTheme="minorHAnsi" w:eastAsia="Times New Roman" w:hAnsiTheme="minorHAnsi" w:cs="Arial"/>
                <w:color w:val="000000"/>
                <w:sz w:val="16"/>
                <w:szCs w:val="16"/>
                <w:lang w:eastAsia="es-SV"/>
              </w:rPr>
              <w:t xml:space="preserve">los lances son de hasta 5 minutos y se pierde </w:t>
            </w:r>
            <w:r w:rsidR="00F269E0" w:rsidRPr="009D3F09">
              <w:rPr>
                <w:rFonts w:asciiTheme="minorHAnsi" w:eastAsia="Times New Roman" w:hAnsiTheme="minorHAnsi" w:cs="Arial"/>
                <w:color w:val="000000"/>
                <w:sz w:val="16"/>
                <w:szCs w:val="16"/>
                <w:lang w:eastAsia="es-SV"/>
              </w:rPr>
              <w:t>bastante</w:t>
            </w:r>
            <w:r w:rsidRPr="009D3F09">
              <w:rPr>
                <w:rFonts w:asciiTheme="minorHAnsi" w:eastAsia="Times New Roman" w:hAnsiTheme="minorHAnsi" w:cs="Arial"/>
                <w:color w:val="000000"/>
                <w:sz w:val="16"/>
                <w:szCs w:val="16"/>
                <w:lang w:eastAsia="es-SV"/>
              </w:rPr>
              <w:t xml:space="preserve"> tiempo. (</w:t>
            </w:r>
            <w:r w:rsidR="00F269E0" w:rsidRPr="009D3F09">
              <w:rPr>
                <w:rFonts w:asciiTheme="minorHAnsi" w:eastAsia="Times New Roman" w:hAnsiTheme="minorHAnsi" w:cs="Arial"/>
                <w:color w:val="000000"/>
                <w:sz w:val="16"/>
                <w:szCs w:val="16"/>
                <w:lang w:eastAsia="es-SV"/>
              </w:rPr>
              <w:t>2) *</w:t>
            </w:r>
            <w:r w:rsidRPr="009D3F09">
              <w:rPr>
                <w:rFonts w:asciiTheme="minorHAnsi" w:eastAsia="Times New Roman" w:hAnsiTheme="minorHAnsi" w:cs="Arial"/>
                <w:color w:val="000000"/>
                <w:sz w:val="16"/>
                <w:szCs w:val="16"/>
                <w:lang w:eastAsia="es-SV"/>
              </w:rPr>
              <w:t xml:space="preserve">. </w:t>
            </w:r>
          </w:p>
          <w:p w14:paraId="73B3CA32" w14:textId="77777777" w:rsidR="00990577" w:rsidRPr="009D3F09" w:rsidRDefault="00990577" w:rsidP="00E864D6">
            <w:pPr>
              <w:pStyle w:val="Prrafodelista"/>
              <w:numPr>
                <w:ilvl w:val="0"/>
                <w:numId w:val="30"/>
              </w:numPr>
              <w:ind w:left="222" w:hanging="234"/>
              <w:rPr>
                <w:rFonts w:asciiTheme="minorHAnsi" w:eastAsia="Times New Roman" w:hAnsiTheme="minorHAnsi" w:cs="Arial"/>
                <w:color w:val="000000"/>
                <w:sz w:val="16"/>
                <w:szCs w:val="16"/>
                <w:lang w:eastAsia="es-SV"/>
              </w:rPr>
            </w:pPr>
            <w:r w:rsidRPr="009D3F09">
              <w:rPr>
                <w:rFonts w:asciiTheme="minorHAnsi" w:eastAsia="Times New Roman" w:hAnsiTheme="minorHAnsi" w:cs="Arial"/>
                <w:color w:val="000000"/>
                <w:sz w:val="16"/>
                <w:szCs w:val="16"/>
                <w:lang w:eastAsia="es-SV"/>
              </w:rPr>
              <w:t xml:space="preserve">Por el </w:t>
            </w:r>
            <w:r w:rsidR="00F269E0" w:rsidRPr="009D3F09">
              <w:rPr>
                <w:rFonts w:asciiTheme="minorHAnsi" w:eastAsia="Times New Roman" w:hAnsiTheme="minorHAnsi" w:cs="Arial"/>
                <w:color w:val="000000"/>
                <w:sz w:val="16"/>
                <w:szCs w:val="16"/>
                <w:lang w:eastAsia="es-SV"/>
              </w:rPr>
              <w:t>contrario,</w:t>
            </w:r>
            <w:r w:rsidRPr="009D3F09">
              <w:rPr>
                <w:rFonts w:asciiTheme="minorHAnsi" w:eastAsia="Times New Roman" w:hAnsiTheme="minorHAnsi" w:cs="Arial"/>
                <w:color w:val="000000"/>
                <w:sz w:val="16"/>
                <w:szCs w:val="16"/>
                <w:lang w:eastAsia="es-SV"/>
              </w:rPr>
              <w:t xml:space="preserve"> quedé satisfecha de haber trabajado para DGA</w:t>
            </w:r>
          </w:p>
        </w:tc>
      </w:tr>
    </w:tbl>
    <w:p w14:paraId="4627AC59" w14:textId="77777777" w:rsidR="00AA555E" w:rsidRPr="00AA555E" w:rsidRDefault="00AA555E" w:rsidP="009D3F09">
      <w:pPr>
        <w:spacing w:before="120"/>
        <w:ind w:right="617"/>
        <w:jc w:val="left"/>
        <w:rPr>
          <w:rFonts w:eastAsiaTheme="minorEastAsia" w:cstheme="minorBidi"/>
          <w:b/>
          <w:noProof/>
          <w:color w:val="000000" w:themeColor="text1"/>
          <w:sz w:val="22"/>
          <w:szCs w:val="20"/>
          <w:lang w:eastAsia="es-SV"/>
        </w:rPr>
      </w:pPr>
    </w:p>
    <w:sectPr w:rsidR="00AA555E" w:rsidRPr="00AA555E" w:rsidSect="009D3F09">
      <w:pgSz w:w="20160" w:h="12240" w:orient="landscape" w:code="5"/>
      <w:pgMar w:top="0" w:right="851" w:bottom="709" w:left="85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8F9D1" w14:textId="77777777" w:rsidR="005A1D4B" w:rsidRDefault="005A1D4B" w:rsidP="006E41FC">
      <w:r>
        <w:separator/>
      </w:r>
    </w:p>
    <w:p w14:paraId="05F4930F" w14:textId="77777777" w:rsidR="005A1D4B" w:rsidRDefault="005A1D4B"/>
  </w:endnote>
  <w:endnote w:type="continuationSeparator" w:id="0">
    <w:p w14:paraId="0F7DC8C7" w14:textId="77777777" w:rsidR="005A1D4B" w:rsidRDefault="005A1D4B" w:rsidP="006E41FC">
      <w:r>
        <w:continuationSeparator/>
      </w:r>
    </w:p>
    <w:p w14:paraId="678C2A52" w14:textId="77777777" w:rsidR="005A1D4B" w:rsidRDefault="005A1D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Bembo Std">
    <w:panose1 w:val="02020605060306020A03"/>
    <w:charset w:val="00"/>
    <w:family w:val="roman"/>
    <w:notTrueType/>
    <w:pitch w:val="variable"/>
    <w:sig w:usb0="800000AF" w:usb1="5000205B"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pitch w:val="variable"/>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ague Spart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64188332"/>
      <w:docPartObj>
        <w:docPartGallery w:val="Page Numbers (Bottom of Page)"/>
        <w:docPartUnique/>
      </w:docPartObj>
    </w:sdtPr>
    <w:sdtEndPr/>
    <w:sdtContent>
      <w:sdt>
        <w:sdtPr>
          <w:rPr>
            <w:sz w:val="16"/>
            <w:szCs w:val="16"/>
          </w:rPr>
          <w:id w:val="1331568976"/>
          <w:docPartObj>
            <w:docPartGallery w:val="Page Numbers (Top of Page)"/>
            <w:docPartUnique/>
          </w:docPartObj>
        </w:sdtPr>
        <w:sdtEndPr/>
        <w:sdtContent>
          <w:p w14:paraId="126916EA" w14:textId="77777777" w:rsidR="00910490" w:rsidRDefault="00910490" w:rsidP="00FA77FD">
            <w:pPr>
              <w:pStyle w:val="Piedepgina"/>
              <w:ind w:right="-9"/>
              <w:jc w:val="right"/>
              <w:rPr>
                <w:b/>
                <w:bCs/>
                <w:sz w:val="16"/>
                <w:szCs w:val="16"/>
              </w:rPr>
            </w:pPr>
            <w:r w:rsidRPr="00DF2D10">
              <w:rPr>
                <w:sz w:val="16"/>
                <w:szCs w:val="16"/>
                <w:lang w:val="es-ES"/>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noProof/>
                <w:sz w:val="16"/>
                <w:szCs w:val="16"/>
              </w:rPr>
              <w:t>2</w:t>
            </w:r>
            <w:r w:rsidRPr="00DF2D10">
              <w:rPr>
                <w:b/>
                <w:bCs/>
                <w:sz w:val="16"/>
                <w:szCs w:val="16"/>
              </w:rPr>
              <w:fldChar w:fldCharType="end"/>
            </w:r>
            <w:r w:rsidRPr="00DF2D10">
              <w:rPr>
                <w:sz w:val="16"/>
                <w:szCs w:val="16"/>
                <w:lang w:val="es-ES"/>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noProof/>
                <w:sz w:val="16"/>
                <w:szCs w:val="16"/>
              </w:rPr>
              <w:t>15</w:t>
            </w:r>
            <w:r w:rsidRPr="00DF2D10">
              <w:rPr>
                <w:b/>
                <w:bCs/>
                <w:sz w:val="16"/>
                <w:szCs w:val="16"/>
              </w:rPr>
              <w:fldChar w:fldCharType="end"/>
            </w:r>
          </w:p>
          <w:p w14:paraId="64A0B90A" w14:textId="77777777" w:rsidR="00910490" w:rsidRPr="00DF2D10" w:rsidRDefault="005A1D4B" w:rsidP="00FA77FD">
            <w:pPr>
              <w:pStyle w:val="Piedepgina"/>
              <w:ind w:right="-9"/>
              <w:jc w:val="right"/>
              <w:rPr>
                <w:sz w:val="16"/>
                <w:szCs w:val="16"/>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lang w:eastAsia="es-ES"/>
      </w:rPr>
      <w:id w:val="-873620997"/>
      <w:docPartObj>
        <w:docPartGallery w:val="Page Numbers (Bottom of Page)"/>
        <w:docPartUnique/>
      </w:docPartObj>
    </w:sdtPr>
    <w:sdtEndPr/>
    <w:sdtContent>
      <w:sdt>
        <w:sdtPr>
          <w:rPr>
            <w:sz w:val="16"/>
            <w:szCs w:val="16"/>
            <w:lang w:eastAsia="es-ES"/>
          </w:rPr>
          <w:id w:val="-1860577931"/>
          <w:docPartObj>
            <w:docPartGallery w:val="Page Numbers (Top of Page)"/>
            <w:docPartUnique/>
          </w:docPartObj>
        </w:sdtPr>
        <w:sdtEndPr/>
        <w:sdtContent>
          <w:p w14:paraId="6028F970" w14:textId="77777777" w:rsidR="00910490" w:rsidRDefault="00910490" w:rsidP="00FA77FD">
            <w:pPr>
              <w:pStyle w:val="Piedepgina"/>
              <w:ind w:right="-9"/>
              <w:jc w:val="right"/>
              <w:rPr>
                <w:b/>
                <w:bCs/>
                <w:sz w:val="16"/>
                <w:szCs w:val="16"/>
              </w:rPr>
            </w:pPr>
            <w:r w:rsidRPr="00DF2D10">
              <w:rPr>
                <w:sz w:val="16"/>
                <w:szCs w:val="16"/>
                <w:lang w:val="es-ES"/>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noProof/>
                <w:sz w:val="16"/>
                <w:szCs w:val="16"/>
              </w:rPr>
              <w:t>2</w:t>
            </w:r>
            <w:r w:rsidRPr="00DF2D10">
              <w:rPr>
                <w:b/>
                <w:bCs/>
                <w:sz w:val="16"/>
                <w:szCs w:val="16"/>
              </w:rPr>
              <w:fldChar w:fldCharType="end"/>
            </w:r>
            <w:r w:rsidRPr="00DF2D10">
              <w:rPr>
                <w:sz w:val="16"/>
                <w:szCs w:val="16"/>
                <w:lang w:val="es-ES"/>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noProof/>
                <w:sz w:val="16"/>
                <w:szCs w:val="16"/>
              </w:rPr>
              <w:t>15</w:t>
            </w:r>
            <w:r w:rsidRPr="00DF2D10">
              <w:rPr>
                <w:b/>
                <w:bCs/>
                <w:sz w:val="16"/>
                <w:szCs w:val="16"/>
              </w:rPr>
              <w:fldChar w:fldCharType="end"/>
            </w:r>
          </w:p>
          <w:p w14:paraId="1EF62398" w14:textId="77777777" w:rsidR="00910490" w:rsidRDefault="005A1D4B" w:rsidP="00F9588D">
            <w:pPr>
              <w:jc w:val="center"/>
              <w:rPr>
                <w:sz w:val="16"/>
                <w:szCs w:val="16"/>
              </w:rPr>
            </w:pPr>
          </w:p>
        </w:sdtContent>
      </w:sdt>
    </w:sdtContent>
  </w:sdt>
  <w:p w14:paraId="63C032E4" w14:textId="77777777" w:rsidR="00910490" w:rsidRPr="00E537AA" w:rsidRDefault="00910490" w:rsidP="00F41805">
    <w:pPr>
      <w:jc w:val="center"/>
      <w:rPr>
        <w:rFonts w:cs="Arial"/>
        <w:bCs/>
        <w:sz w:val="14"/>
        <w:szCs w:val="16"/>
        <w:lang w:val="es-MX"/>
      </w:rPr>
    </w:pPr>
    <w:r w:rsidRPr="00837498">
      <w:rPr>
        <w:rStyle w:val="nfasissutil"/>
      </w:rPr>
      <w:t xml:space="preserve"> </w:t>
    </w:r>
    <w:r w:rsidRPr="00E537AA">
      <w:rPr>
        <w:rFonts w:cs="Arial"/>
        <w:bCs/>
        <w:sz w:val="14"/>
        <w:szCs w:val="16"/>
        <w:lang w:val="es-MX"/>
      </w:rPr>
      <w:t xml:space="preserve">13 </w:t>
    </w:r>
    <w:proofErr w:type="gramStart"/>
    <w:r w:rsidRPr="00E537AA">
      <w:rPr>
        <w:rFonts w:cs="Arial"/>
        <w:bCs/>
        <w:sz w:val="14"/>
        <w:szCs w:val="16"/>
        <w:lang w:val="es-MX"/>
      </w:rPr>
      <w:t>Calle</w:t>
    </w:r>
    <w:proofErr w:type="gramEnd"/>
    <w:r w:rsidRPr="00E537AA">
      <w:rPr>
        <w:rFonts w:cs="Arial"/>
        <w:bCs/>
        <w:sz w:val="14"/>
        <w:szCs w:val="16"/>
        <w:lang w:val="es-MX"/>
      </w:rPr>
      <w:t xml:space="preserve"> Poniente y 3 Av. Norte #207 Frente a Centro de Atención Exprés</w:t>
    </w:r>
  </w:p>
  <w:p w14:paraId="5F6D4944" w14:textId="77777777" w:rsidR="00910490" w:rsidRPr="00E537AA" w:rsidRDefault="00910490" w:rsidP="00F41805">
    <w:pPr>
      <w:jc w:val="center"/>
      <w:rPr>
        <w:rFonts w:cs="Arial"/>
        <w:bCs/>
        <w:sz w:val="14"/>
        <w:szCs w:val="16"/>
        <w:lang w:val="es-MX"/>
      </w:rPr>
    </w:pPr>
    <w:r w:rsidRPr="00E537AA">
      <w:rPr>
        <w:rFonts w:cs="Arial"/>
        <w:bCs/>
        <w:sz w:val="14"/>
        <w:szCs w:val="16"/>
        <w:lang w:val="es-MX"/>
      </w:rPr>
      <w:t>Centro de Gobierno, San Salvador, El Salvador, C. A.</w:t>
    </w:r>
  </w:p>
  <w:p w14:paraId="7EA099E1" w14:textId="77777777" w:rsidR="00910490" w:rsidRPr="00E537AA" w:rsidRDefault="00910490" w:rsidP="00F41805">
    <w:pPr>
      <w:jc w:val="center"/>
      <w:rPr>
        <w:rFonts w:ascii="Arial" w:hAnsi="Arial" w:cs="Arial"/>
        <w:bCs/>
        <w:sz w:val="14"/>
        <w:szCs w:val="16"/>
        <w:lang w:val="es-MX"/>
      </w:rPr>
    </w:pPr>
    <w:r w:rsidRPr="00E537AA">
      <w:rPr>
        <w:noProof/>
        <w:lang w:eastAsia="es-SV"/>
      </w:rPr>
      <mc:AlternateContent>
        <mc:Choice Requires="wps">
          <w:drawing>
            <wp:anchor distT="4294967295" distB="4294967295" distL="114300" distR="114300" simplePos="0" relativeHeight="251678720" behindDoc="0" locked="0" layoutInCell="1" allowOverlap="1" wp14:anchorId="2EA721EC" wp14:editId="5CCD2716">
              <wp:simplePos x="0" y="0"/>
              <wp:positionH relativeFrom="column">
                <wp:posOffset>599913</wp:posOffset>
              </wp:positionH>
              <wp:positionV relativeFrom="paragraph">
                <wp:posOffset>116205</wp:posOffset>
              </wp:positionV>
              <wp:extent cx="5196840" cy="0"/>
              <wp:effectExtent l="0" t="0" r="22860" b="1905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96840"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9F4ED49" id="Line 31" o:spid="_x0000_s1026" style="position:absolute;flip:y;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25pt,9.15pt" to="456.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" strokecolor="black [3200]" strokeweight=".5pt">
              <v:stroke joinstyle="miter"/>
            </v:line>
          </w:pict>
        </mc:Fallback>
      </mc:AlternateContent>
    </w:r>
    <w:r w:rsidRPr="00E537AA">
      <w:rPr>
        <w:rFonts w:cs="Arial"/>
        <w:bCs/>
        <w:sz w:val="14"/>
        <w:szCs w:val="16"/>
        <w:lang w:val="es-MX"/>
      </w:rPr>
      <w:t>Conmutador: 2244-3000; Teléfonos directos: 2244-3308; 2244-3302;</w:t>
    </w:r>
    <w:r w:rsidRPr="00E537AA">
      <w:rPr>
        <w:sz w:val="16"/>
        <w:szCs w:val="16"/>
      </w:rPr>
      <w:t xml:space="preserve"> </w:t>
    </w:r>
    <w:r w:rsidRPr="00E537AA">
      <w:rPr>
        <w:rFonts w:cs="Arial"/>
        <w:bCs/>
        <w:sz w:val="14"/>
        <w:szCs w:val="16"/>
        <w:lang w:val="es-MX"/>
      </w:rPr>
      <w:t>2244-3309; 2244-3470; 2244-3471; 2244-3472</w:t>
    </w:r>
  </w:p>
  <w:p w14:paraId="723C4751" w14:textId="77777777" w:rsidR="00910490" w:rsidRPr="00E537AA" w:rsidRDefault="00910490" w:rsidP="00F41805">
    <w:pPr>
      <w:pStyle w:val="Piedepgina"/>
      <w:jc w:val="center"/>
      <w:rPr>
        <w:rFonts w:ascii="Arial Narrow" w:hAnsi="Arial Narrow"/>
        <w:b/>
        <w:i/>
        <w:sz w:val="6"/>
        <w:szCs w:val="6"/>
      </w:rPr>
    </w:pPr>
  </w:p>
  <w:p w14:paraId="0D88F4ED" w14:textId="77777777" w:rsidR="00910490" w:rsidRPr="00837498" w:rsidRDefault="00910490" w:rsidP="00F41805">
    <w:pPr>
      <w:jc w:val="center"/>
      <w:rPr>
        <w:rStyle w:val="nfasissutil"/>
        <w:b w:val="0"/>
        <w:i w:val="0"/>
        <w:iCs w:val="0"/>
        <w:color w:val="000000" w:themeColor="text1"/>
        <w:sz w:val="20"/>
        <w:szCs w:val="20"/>
      </w:rPr>
    </w:pPr>
    <w:r w:rsidRPr="00837498">
      <w:rPr>
        <w:rStyle w:val="nfasissutil"/>
        <w:b w:val="0"/>
      </w:rPr>
      <w:t xml:space="preserve">Informe de Medición de la Satisfacción de los </w:t>
    </w:r>
    <w:sdt>
      <w:sdtPr>
        <w:rPr>
          <w:rStyle w:val="nfasissutil"/>
          <w:b w:val="0"/>
        </w:rPr>
        <w:id w:val="1476108079"/>
        <w:placeholder>
          <w:docPart w:val="3CB51BB7CE754FB5A64B4E65E0AA875C"/>
        </w:placeholder>
        <w:comboBox>
          <w:listItem w:displayText="Elija Clase de Usuari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EndPr>
        <w:rPr>
          <w:rStyle w:val="nfasissutil"/>
        </w:rPr>
      </w:sdtEndPr>
      <w:sdtContent>
        <w:r>
          <w:rPr>
            <w:rStyle w:val="nfasissutil"/>
            <w:b w:val="0"/>
          </w:rPr>
          <w:t>Usuarios Internos</w:t>
        </w:r>
      </w:sdtContent>
    </w:sdt>
    <w:r>
      <w:rPr>
        <w:rStyle w:val="nfasissutil"/>
        <w:b w:val="0"/>
      </w:rPr>
      <w:t xml:space="preserve"> </w:t>
    </w:r>
    <w:r w:rsidRPr="00837498">
      <w:rPr>
        <w:rStyle w:val="nfasissutil"/>
        <w:b w:val="0"/>
      </w:rPr>
      <w:t xml:space="preserve">del Proceso </w:t>
    </w:r>
    <w:sdt>
      <w:sdtPr>
        <w:rPr>
          <w:rStyle w:val="nfasissutil"/>
          <w:b w:val="0"/>
        </w:rPr>
        <w:alias w:val="Proceso"/>
        <w:tag w:val="Proceso"/>
        <w:id w:val="527841975"/>
        <w:placeholder>
          <w:docPart w:val="0D4BB96AA2AC4FF9A9DAB20E590BA005"/>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EndPr>
        <w:rPr>
          <w:rStyle w:val="nfasissutil"/>
        </w:rPr>
      </w:sdtEndPr>
      <w:sdtContent>
        <w:r>
          <w:rPr>
            <w:rStyle w:val="nfasissutil"/>
            <w:b w:val="0"/>
          </w:rPr>
          <w:t>6.8 Auditoria Interna y Control Interno</w:t>
        </w:r>
      </w:sdtContent>
    </w:sdt>
  </w:p>
  <w:p w14:paraId="5A28DD5F" w14:textId="77777777" w:rsidR="00910490" w:rsidRPr="00837498" w:rsidRDefault="00910490" w:rsidP="00F41805">
    <w:pPr>
      <w:pStyle w:val="Piedepgina"/>
      <w:jc w:val="center"/>
      <w:rPr>
        <w:rStyle w:val="nfasissutil"/>
        <w:b w:val="0"/>
      </w:rPr>
    </w:pPr>
    <w:r w:rsidRPr="00837498">
      <w:rPr>
        <w:rStyle w:val="nfasissutil"/>
        <w:b w:val="0"/>
      </w:rPr>
      <w:t>Dirección General de Administración</w:t>
    </w:r>
  </w:p>
  <w:p w14:paraId="6CC164F8" w14:textId="77777777" w:rsidR="00910490" w:rsidRPr="00F41805" w:rsidRDefault="00910490" w:rsidP="00F41805">
    <w:pPr>
      <w:pStyle w:val="Piedepgina"/>
      <w:jc w:val="center"/>
      <w:rPr>
        <w:rStyle w:val="nfasissutil"/>
      </w:rPr>
    </w:pPr>
    <w:r w:rsidRPr="00837498">
      <w:rPr>
        <w:rStyle w:val="nfasissutil"/>
      </w:rPr>
      <w:t xml:space="preserve">Departamento de Gestión de la Calidad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lang w:eastAsia="es-ES"/>
      </w:rPr>
      <w:id w:val="-1687981029"/>
      <w:docPartObj>
        <w:docPartGallery w:val="Page Numbers (Bottom of Page)"/>
        <w:docPartUnique/>
      </w:docPartObj>
    </w:sdtPr>
    <w:sdtEndPr/>
    <w:sdtContent>
      <w:sdt>
        <w:sdtPr>
          <w:rPr>
            <w:sz w:val="16"/>
            <w:szCs w:val="16"/>
            <w:lang w:eastAsia="es-ES"/>
          </w:rPr>
          <w:id w:val="-1752416199"/>
          <w:docPartObj>
            <w:docPartGallery w:val="Page Numbers (Top of Page)"/>
            <w:docPartUnique/>
          </w:docPartObj>
        </w:sdtPr>
        <w:sdtEndPr/>
        <w:sdtContent>
          <w:p w14:paraId="1F35DFBE" w14:textId="77777777" w:rsidR="00910490" w:rsidRDefault="00910490" w:rsidP="00FA77FD">
            <w:pPr>
              <w:pStyle w:val="Piedepgina"/>
              <w:ind w:right="-9"/>
              <w:jc w:val="right"/>
              <w:rPr>
                <w:b/>
                <w:bCs/>
                <w:sz w:val="16"/>
                <w:szCs w:val="16"/>
              </w:rPr>
            </w:pPr>
            <w:r w:rsidRPr="00DF2D10">
              <w:rPr>
                <w:sz w:val="16"/>
                <w:szCs w:val="16"/>
                <w:lang w:val="es-ES"/>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noProof/>
                <w:sz w:val="16"/>
                <w:szCs w:val="16"/>
              </w:rPr>
              <w:t>10</w:t>
            </w:r>
            <w:r w:rsidRPr="00DF2D10">
              <w:rPr>
                <w:b/>
                <w:bCs/>
                <w:sz w:val="16"/>
                <w:szCs w:val="16"/>
              </w:rPr>
              <w:fldChar w:fldCharType="end"/>
            </w:r>
            <w:r w:rsidRPr="00DF2D10">
              <w:rPr>
                <w:sz w:val="16"/>
                <w:szCs w:val="16"/>
                <w:lang w:val="es-ES"/>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noProof/>
                <w:sz w:val="16"/>
                <w:szCs w:val="16"/>
              </w:rPr>
              <w:t>15</w:t>
            </w:r>
            <w:r w:rsidRPr="00DF2D10">
              <w:rPr>
                <w:b/>
                <w:bCs/>
                <w:sz w:val="16"/>
                <w:szCs w:val="16"/>
              </w:rPr>
              <w:fldChar w:fldCharType="end"/>
            </w:r>
          </w:p>
          <w:p w14:paraId="70D53D82" w14:textId="77777777" w:rsidR="00910490" w:rsidRDefault="005A1D4B" w:rsidP="00F9588D">
            <w:pPr>
              <w:jc w:val="center"/>
              <w:rPr>
                <w:sz w:val="16"/>
                <w:szCs w:val="16"/>
              </w:rPr>
            </w:pPr>
          </w:p>
        </w:sdtContent>
      </w:sdt>
    </w:sdtContent>
  </w:sdt>
  <w:p w14:paraId="3FA59AFD" w14:textId="77777777" w:rsidR="00910490" w:rsidRPr="00E537AA" w:rsidRDefault="00910490" w:rsidP="00F41805">
    <w:pPr>
      <w:jc w:val="center"/>
      <w:rPr>
        <w:rFonts w:cs="Arial"/>
        <w:bCs/>
        <w:sz w:val="14"/>
        <w:szCs w:val="16"/>
        <w:lang w:val="es-MX"/>
      </w:rPr>
    </w:pPr>
    <w:r w:rsidRPr="00837498">
      <w:rPr>
        <w:rStyle w:val="nfasissutil"/>
      </w:rPr>
      <w:t xml:space="preserve"> </w:t>
    </w:r>
    <w:r w:rsidRPr="00E537AA">
      <w:rPr>
        <w:rFonts w:cs="Arial"/>
        <w:bCs/>
        <w:sz w:val="14"/>
        <w:szCs w:val="16"/>
        <w:lang w:val="es-MX"/>
      </w:rPr>
      <w:t>13 calle Poniente y 3 Av. Norte #207 Frente a Centro de Atención Exprés</w:t>
    </w:r>
  </w:p>
  <w:p w14:paraId="4F37B201" w14:textId="77777777" w:rsidR="00910490" w:rsidRPr="00E537AA" w:rsidRDefault="00910490" w:rsidP="00F41805">
    <w:pPr>
      <w:jc w:val="center"/>
      <w:rPr>
        <w:rFonts w:cs="Arial"/>
        <w:bCs/>
        <w:sz w:val="14"/>
        <w:szCs w:val="16"/>
        <w:lang w:val="es-MX"/>
      </w:rPr>
    </w:pPr>
    <w:r w:rsidRPr="00E537AA">
      <w:rPr>
        <w:rFonts w:cs="Arial"/>
        <w:bCs/>
        <w:sz w:val="14"/>
        <w:szCs w:val="16"/>
        <w:lang w:val="es-MX"/>
      </w:rPr>
      <w:t>Centro de Gobierno, San Salvador, El Salvador, C. A.</w:t>
    </w:r>
  </w:p>
  <w:p w14:paraId="26B49EE4" w14:textId="77777777" w:rsidR="00910490" w:rsidRPr="00E537AA" w:rsidRDefault="00910490" w:rsidP="00F41805">
    <w:pPr>
      <w:jc w:val="center"/>
      <w:rPr>
        <w:rFonts w:ascii="Arial" w:hAnsi="Arial" w:cs="Arial"/>
        <w:bCs/>
        <w:sz w:val="14"/>
        <w:szCs w:val="16"/>
        <w:lang w:val="es-MX"/>
      </w:rPr>
    </w:pPr>
    <w:r w:rsidRPr="00E537AA">
      <w:rPr>
        <w:noProof/>
        <w:lang w:eastAsia="es-SV"/>
      </w:rPr>
      <mc:AlternateContent>
        <mc:Choice Requires="wps">
          <w:drawing>
            <wp:anchor distT="4294967295" distB="4294967295" distL="114300" distR="114300" simplePos="0" relativeHeight="251668480" behindDoc="0" locked="0" layoutInCell="1" allowOverlap="1" wp14:anchorId="79D28C65" wp14:editId="1D60FDB3">
              <wp:simplePos x="0" y="0"/>
              <wp:positionH relativeFrom="column">
                <wp:posOffset>599913</wp:posOffset>
              </wp:positionH>
              <wp:positionV relativeFrom="paragraph">
                <wp:posOffset>116205</wp:posOffset>
              </wp:positionV>
              <wp:extent cx="5196840" cy="0"/>
              <wp:effectExtent l="0" t="0" r="22860" b="19050"/>
              <wp:wrapNone/>
              <wp:docPr id="2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96840"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6FD9708" id="Line 31" o:spid="_x0000_s1026" style="position:absolute;flip:y;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25pt,9.15pt" to="456.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" strokecolor="black [3200]" strokeweight=".5pt">
              <v:stroke joinstyle="miter"/>
            </v:line>
          </w:pict>
        </mc:Fallback>
      </mc:AlternateContent>
    </w:r>
    <w:r w:rsidRPr="00E537AA">
      <w:rPr>
        <w:rFonts w:cs="Arial"/>
        <w:bCs/>
        <w:sz w:val="14"/>
        <w:szCs w:val="16"/>
        <w:lang w:val="es-MX"/>
      </w:rPr>
      <w:t>Conmutador: 2244-3000; Teléfonos directos: 2244-3308; 2244-3302;</w:t>
    </w:r>
    <w:r w:rsidRPr="00E537AA">
      <w:rPr>
        <w:sz w:val="16"/>
        <w:szCs w:val="16"/>
      </w:rPr>
      <w:t xml:space="preserve"> </w:t>
    </w:r>
    <w:r w:rsidRPr="00E537AA">
      <w:rPr>
        <w:rFonts w:cs="Arial"/>
        <w:bCs/>
        <w:sz w:val="14"/>
        <w:szCs w:val="16"/>
        <w:lang w:val="es-MX"/>
      </w:rPr>
      <w:t>2244-3309; 2244-3470; 2244-3471; 2244-3472</w:t>
    </w:r>
  </w:p>
  <w:p w14:paraId="7A405216" w14:textId="77777777" w:rsidR="00910490" w:rsidRPr="00163CCD" w:rsidRDefault="00910490" w:rsidP="00F41805">
    <w:pPr>
      <w:jc w:val="center"/>
      <w:rPr>
        <w:rStyle w:val="nfasissutil"/>
        <w:b w:val="0"/>
      </w:rPr>
    </w:pPr>
    <w:r w:rsidRPr="00837498">
      <w:rPr>
        <w:rStyle w:val="nfasissutil"/>
        <w:b w:val="0"/>
      </w:rPr>
      <w:t xml:space="preserve">Informe de Medición de la Satisfacción de los </w:t>
    </w:r>
    <w:sdt>
      <w:sdtPr>
        <w:rPr>
          <w:rStyle w:val="nfasissutil"/>
          <w:b w:val="0"/>
        </w:rPr>
        <w:id w:val="593987038"/>
        <w:placeholder>
          <w:docPart w:val="3CB51BB7CE754FB5A64B4E65E0AA875C"/>
        </w:placeholder>
        <w:comboBox>
          <w:listItem w:displayText="Elija Clase de Usuari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EndPr>
        <w:rPr>
          <w:rStyle w:val="nfasissutil"/>
        </w:rPr>
      </w:sdtEndPr>
      <w:sdtContent>
        <w:r>
          <w:rPr>
            <w:rStyle w:val="nfasissutil"/>
            <w:b w:val="0"/>
          </w:rPr>
          <w:t>Usuarios Internos y Externos</w:t>
        </w:r>
      </w:sdtContent>
    </w:sdt>
    <w:r>
      <w:rPr>
        <w:rStyle w:val="nfasissutil"/>
        <w:b w:val="0"/>
      </w:rPr>
      <w:t xml:space="preserve"> </w:t>
    </w:r>
    <w:r w:rsidRPr="00837498">
      <w:rPr>
        <w:rStyle w:val="nfasissutil"/>
        <w:b w:val="0"/>
      </w:rPr>
      <w:t xml:space="preserve">del Proceso </w:t>
    </w:r>
    <w:sdt>
      <w:sdtPr>
        <w:rPr>
          <w:rStyle w:val="nfasissutil"/>
          <w:b w:val="0"/>
        </w:rPr>
        <w:alias w:val="Proceso"/>
        <w:tag w:val="Proceso"/>
        <w:id w:val="-1839924873"/>
        <w:placeholder>
          <w:docPart w:val="05968BFF173C452594E1CBE23E8C7A93"/>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úblicas" w:value="2.4 Seguimiento y Evaluación de las Finanzas Pú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EndPr>
        <w:rPr>
          <w:rStyle w:val="nfasissutil"/>
        </w:rPr>
      </w:sdtEndPr>
      <w:sdtContent>
        <w:r w:rsidRPr="00163CCD">
          <w:rPr>
            <w:rStyle w:val="nfasissutil"/>
            <w:b w:val="0"/>
          </w:rPr>
          <w:t>2.4 Seguimiento y Evaluación de las Finanzas Públicas</w:t>
        </w:r>
      </w:sdtContent>
    </w:sdt>
  </w:p>
  <w:p w14:paraId="109A1E37" w14:textId="77777777" w:rsidR="00910490" w:rsidRPr="00837498" w:rsidRDefault="00910490" w:rsidP="00F41805">
    <w:pPr>
      <w:pStyle w:val="Piedepgina"/>
      <w:jc w:val="center"/>
      <w:rPr>
        <w:rStyle w:val="nfasissutil"/>
        <w:b w:val="0"/>
      </w:rPr>
    </w:pPr>
    <w:r w:rsidRPr="00837498">
      <w:rPr>
        <w:rStyle w:val="nfasissutil"/>
        <w:b w:val="0"/>
      </w:rPr>
      <w:t>Dirección General de Administración</w:t>
    </w:r>
  </w:p>
  <w:p w14:paraId="0385E027" w14:textId="77777777" w:rsidR="00910490" w:rsidRPr="00F41805" w:rsidRDefault="00910490" w:rsidP="00F41805">
    <w:pPr>
      <w:pStyle w:val="Piedepgina"/>
      <w:jc w:val="center"/>
      <w:rPr>
        <w:rStyle w:val="nfasissutil"/>
      </w:rPr>
    </w:pPr>
    <w:r w:rsidRPr="00837498">
      <w:rPr>
        <w:rStyle w:val="nfasissutil"/>
      </w:rPr>
      <w:t xml:space="preserve">Departamento de Gestión de la Calidad </w:t>
    </w:r>
  </w:p>
  <w:p w14:paraId="41F4E62D" w14:textId="77777777" w:rsidR="00910490" w:rsidRDefault="0091049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lang w:eastAsia="es-ES"/>
      </w:rPr>
      <w:id w:val="-2031878485"/>
      <w:docPartObj>
        <w:docPartGallery w:val="Page Numbers (Bottom of Page)"/>
        <w:docPartUnique/>
      </w:docPartObj>
    </w:sdtPr>
    <w:sdtEndPr>
      <w:rPr>
        <w:lang w:eastAsia="x-none"/>
      </w:rPr>
    </w:sdtEndPr>
    <w:sdtContent>
      <w:sdt>
        <w:sdtPr>
          <w:rPr>
            <w:sz w:val="16"/>
            <w:szCs w:val="16"/>
            <w:lang w:eastAsia="es-ES"/>
          </w:rPr>
          <w:id w:val="1350682799"/>
          <w:docPartObj>
            <w:docPartGallery w:val="Page Numbers (Top of Page)"/>
            <w:docPartUnique/>
          </w:docPartObj>
        </w:sdtPr>
        <w:sdtEndPr>
          <w:rPr>
            <w:lang w:eastAsia="x-none"/>
          </w:rPr>
        </w:sdtEndPr>
        <w:sdtContent>
          <w:p w14:paraId="6C080FD3" w14:textId="77777777" w:rsidR="00910490" w:rsidRPr="009D3F09" w:rsidRDefault="00910490" w:rsidP="009D3F09">
            <w:pPr>
              <w:pStyle w:val="Piedepgina"/>
              <w:ind w:right="-9"/>
              <w:jc w:val="right"/>
              <w:rPr>
                <w:rStyle w:val="nfasissutil"/>
                <w:rFonts w:ascii="Museo Sans 100" w:hAnsi="Museo Sans 100"/>
                <w:bCs/>
                <w:i w:val="0"/>
                <w:iCs w:val="0"/>
                <w:color w:val="auto"/>
                <w:sz w:val="16"/>
                <w:szCs w:val="16"/>
              </w:rPr>
            </w:pPr>
            <w:r w:rsidRPr="00DF2D10">
              <w:rPr>
                <w:sz w:val="16"/>
                <w:szCs w:val="16"/>
                <w:lang w:val="es-ES"/>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noProof/>
                <w:sz w:val="16"/>
                <w:szCs w:val="16"/>
              </w:rPr>
              <w:t>15</w:t>
            </w:r>
            <w:r w:rsidRPr="00DF2D10">
              <w:rPr>
                <w:b/>
                <w:bCs/>
                <w:sz w:val="16"/>
                <w:szCs w:val="16"/>
              </w:rPr>
              <w:fldChar w:fldCharType="end"/>
            </w:r>
            <w:r w:rsidRPr="00DF2D10">
              <w:rPr>
                <w:sz w:val="16"/>
                <w:szCs w:val="16"/>
                <w:lang w:val="es-ES"/>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noProof/>
                <w:sz w:val="16"/>
                <w:szCs w:val="16"/>
              </w:rPr>
              <w:t>15</w:t>
            </w:r>
            <w:r w:rsidRPr="00DF2D10">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1C39D" w14:textId="77777777" w:rsidR="005A1D4B" w:rsidRDefault="005A1D4B">
      <w:r>
        <w:separator/>
      </w:r>
    </w:p>
  </w:footnote>
  <w:footnote w:type="continuationSeparator" w:id="0">
    <w:p w14:paraId="65C71276" w14:textId="77777777" w:rsidR="005A1D4B" w:rsidRDefault="005A1D4B" w:rsidP="006E41FC">
      <w:r>
        <w:continuationSeparator/>
      </w:r>
    </w:p>
    <w:p w14:paraId="211C30FB" w14:textId="77777777" w:rsidR="005A1D4B" w:rsidRDefault="005A1D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690A5" w14:textId="77777777" w:rsidR="00910490" w:rsidRDefault="00910490">
    <w:pPr>
      <w:pStyle w:val="Encabezado"/>
    </w:pPr>
    <w:r w:rsidRPr="00091E9E">
      <w:rPr>
        <w:lang w:eastAsia="es-SV"/>
      </w:rPr>
      <w:drawing>
        <wp:anchor distT="0" distB="0" distL="114300" distR="114300" simplePos="0" relativeHeight="251659264" behindDoc="0" locked="0" layoutInCell="1" allowOverlap="1" wp14:anchorId="3B0D9C26" wp14:editId="142C1EC5">
          <wp:simplePos x="0" y="0"/>
          <wp:positionH relativeFrom="margin">
            <wp:posOffset>2023110</wp:posOffset>
          </wp:positionH>
          <wp:positionV relativeFrom="paragraph">
            <wp:posOffset>-402590</wp:posOffset>
          </wp:positionV>
          <wp:extent cx="2400300" cy="1033780"/>
          <wp:effectExtent l="0" t="0" r="0" b="0"/>
          <wp:wrapSquare wrapText="bothSides"/>
          <wp:docPr id="196" name="Imagen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r w:rsidRPr="00091E9E">
      <w:rPr>
        <w:lang w:eastAsia="es-SV"/>
      </w:rPr>
      <w:drawing>
        <wp:anchor distT="0" distB="0" distL="114300" distR="114300" simplePos="0" relativeHeight="251663360" behindDoc="0" locked="0" layoutInCell="1" allowOverlap="1" wp14:anchorId="7BA5318C" wp14:editId="0B6ABABA">
          <wp:simplePos x="0" y="0"/>
          <wp:positionH relativeFrom="margin">
            <wp:posOffset>1031240</wp:posOffset>
          </wp:positionH>
          <wp:positionV relativeFrom="paragraph">
            <wp:posOffset>-480016185</wp:posOffset>
          </wp:positionV>
          <wp:extent cx="2400300" cy="1033780"/>
          <wp:effectExtent l="0" t="0" r="0" b="0"/>
          <wp:wrapSquare wrapText="bothSides"/>
          <wp:docPr id="197" name="Imagen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EAE02" w14:textId="77777777" w:rsidR="00910490" w:rsidRDefault="00910490">
    <w:pPr>
      <w:pStyle w:val="Encabezado"/>
    </w:pPr>
    <w:r w:rsidRPr="00091E9E">
      <w:rPr>
        <w:lang w:eastAsia="es-SV"/>
      </w:rPr>
      <w:drawing>
        <wp:anchor distT="0" distB="0" distL="114300" distR="114300" simplePos="0" relativeHeight="251676672" behindDoc="0" locked="0" layoutInCell="1" allowOverlap="1" wp14:anchorId="2B7971BE" wp14:editId="6D0D4DCD">
          <wp:simplePos x="0" y="0"/>
          <wp:positionH relativeFrom="margin">
            <wp:posOffset>2006142</wp:posOffset>
          </wp:positionH>
          <wp:positionV relativeFrom="paragraph">
            <wp:posOffset>-946579</wp:posOffset>
          </wp:positionV>
          <wp:extent cx="2400300" cy="1033780"/>
          <wp:effectExtent l="0" t="0" r="0" b="0"/>
          <wp:wrapSquare wrapText="bothSides"/>
          <wp:docPr id="198" name="Imagen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r w:rsidRPr="00091E9E">
      <w:rPr>
        <w:lang w:eastAsia="es-SV"/>
      </w:rPr>
      <w:drawing>
        <wp:anchor distT="0" distB="0" distL="114300" distR="114300" simplePos="0" relativeHeight="251677696" behindDoc="0" locked="0" layoutInCell="1" allowOverlap="1" wp14:anchorId="326EB220" wp14:editId="5BB44AD1">
          <wp:simplePos x="0" y="0"/>
          <wp:positionH relativeFrom="margin">
            <wp:posOffset>1031240</wp:posOffset>
          </wp:positionH>
          <wp:positionV relativeFrom="paragraph">
            <wp:posOffset>-480016185</wp:posOffset>
          </wp:positionV>
          <wp:extent cx="2400300" cy="1033780"/>
          <wp:effectExtent l="0" t="0" r="0" b="0"/>
          <wp:wrapSquare wrapText="bothSides"/>
          <wp:docPr id="199" name="Imagen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4E26A" w14:textId="77777777" w:rsidR="00910490" w:rsidRDefault="00910490">
    <w:pPr>
      <w:pStyle w:val="Encabezado"/>
    </w:pPr>
    <w:r w:rsidRPr="00091E9E">
      <w:rPr>
        <w:lang w:eastAsia="es-SV"/>
      </w:rPr>
      <w:drawing>
        <wp:anchor distT="0" distB="0" distL="114300" distR="114300" simplePos="0" relativeHeight="251665408" behindDoc="0" locked="0" layoutInCell="1" allowOverlap="1" wp14:anchorId="1F9E0A90" wp14:editId="0D07FB7A">
          <wp:simplePos x="0" y="0"/>
          <wp:positionH relativeFrom="margin">
            <wp:posOffset>2006142</wp:posOffset>
          </wp:positionH>
          <wp:positionV relativeFrom="paragraph">
            <wp:posOffset>-946579</wp:posOffset>
          </wp:positionV>
          <wp:extent cx="2400300" cy="1033780"/>
          <wp:effectExtent l="0" t="0" r="0" b="0"/>
          <wp:wrapSquare wrapText="bothSides"/>
          <wp:docPr id="200" name="Imagen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r w:rsidRPr="00091E9E">
      <w:rPr>
        <w:lang w:eastAsia="es-SV"/>
      </w:rPr>
      <w:drawing>
        <wp:anchor distT="0" distB="0" distL="114300" distR="114300" simplePos="0" relativeHeight="251666432" behindDoc="0" locked="0" layoutInCell="1" allowOverlap="1" wp14:anchorId="06471D8A" wp14:editId="7144DCAB">
          <wp:simplePos x="0" y="0"/>
          <wp:positionH relativeFrom="margin">
            <wp:posOffset>1031240</wp:posOffset>
          </wp:positionH>
          <wp:positionV relativeFrom="paragraph">
            <wp:posOffset>-480016185</wp:posOffset>
          </wp:positionV>
          <wp:extent cx="2400300" cy="1033780"/>
          <wp:effectExtent l="0" t="0" r="0" b="0"/>
          <wp:wrapSquare wrapText="bothSides"/>
          <wp:docPr id="201" name="Imagen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13069" w14:textId="77777777" w:rsidR="00910490" w:rsidRDefault="00910490">
    <w:pPr>
      <w:pStyle w:val="Encabezado"/>
    </w:pPr>
    <w:r w:rsidRPr="00091E9E">
      <w:rPr>
        <w:lang w:eastAsia="es-SV"/>
      </w:rPr>
      <w:drawing>
        <wp:anchor distT="0" distB="0" distL="114300" distR="114300" simplePos="0" relativeHeight="251673600" behindDoc="0" locked="0" layoutInCell="1" allowOverlap="1" wp14:anchorId="2CF16B02" wp14:editId="44A3014B">
          <wp:simplePos x="0" y="0"/>
          <wp:positionH relativeFrom="margin">
            <wp:posOffset>2431415</wp:posOffset>
          </wp:positionH>
          <wp:positionV relativeFrom="paragraph">
            <wp:posOffset>-918210</wp:posOffset>
          </wp:positionV>
          <wp:extent cx="2256790" cy="971550"/>
          <wp:effectExtent l="0" t="0" r="0" b="0"/>
          <wp:wrapSquare wrapText="bothSides"/>
          <wp:docPr id="202" name="Imagen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6790" cy="971550"/>
                  </a:xfrm>
                  <a:prstGeom prst="rect">
                    <a:avLst/>
                  </a:prstGeom>
                </pic:spPr>
              </pic:pic>
            </a:graphicData>
          </a:graphic>
          <wp14:sizeRelH relativeFrom="page">
            <wp14:pctWidth>0</wp14:pctWidth>
          </wp14:sizeRelH>
          <wp14:sizeRelV relativeFrom="page">
            <wp14:pctHeight>0</wp14:pctHeight>
          </wp14:sizeRelV>
        </wp:anchor>
      </w:drawing>
    </w:r>
    <w:r w:rsidRPr="00091E9E">
      <w:rPr>
        <w:lang w:eastAsia="es-SV"/>
      </w:rPr>
      <w:drawing>
        <wp:anchor distT="0" distB="0" distL="114300" distR="114300" simplePos="0" relativeHeight="251674624" behindDoc="0" locked="0" layoutInCell="1" allowOverlap="1" wp14:anchorId="3C7584B8" wp14:editId="037164F5">
          <wp:simplePos x="0" y="0"/>
          <wp:positionH relativeFrom="margin">
            <wp:posOffset>1031240</wp:posOffset>
          </wp:positionH>
          <wp:positionV relativeFrom="paragraph">
            <wp:posOffset>-480016185</wp:posOffset>
          </wp:positionV>
          <wp:extent cx="2400300" cy="1033780"/>
          <wp:effectExtent l="0" t="0" r="0" b="0"/>
          <wp:wrapSquare wrapText="bothSides"/>
          <wp:docPr id="203" name="Imagen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AA977" w14:textId="77777777" w:rsidR="00910490" w:rsidRDefault="00910490">
    <w:pPr>
      <w:pStyle w:val="Encabezado"/>
    </w:pPr>
    <w:r w:rsidRPr="00091E9E">
      <w:rPr>
        <w:lang w:eastAsia="es-SV"/>
      </w:rPr>
      <w:drawing>
        <wp:anchor distT="0" distB="0" distL="114300" distR="114300" simplePos="0" relativeHeight="251681792" behindDoc="0" locked="0" layoutInCell="1" allowOverlap="1" wp14:anchorId="303AC3E0" wp14:editId="59793D0B">
          <wp:simplePos x="0" y="0"/>
          <wp:positionH relativeFrom="margin">
            <wp:posOffset>1031240</wp:posOffset>
          </wp:positionH>
          <wp:positionV relativeFrom="paragraph">
            <wp:posOffset>-480016185</wp:posOffset>
          </wp:positionV>
          <wp:extent cx="2400300" cy="1033780"/>
          <wp:effectExtent l="0" t="0" r="0" b="0"/>
          <wp:wrapSquare wrapText="bothSides"/>
          <wp:docPr id="204" name="Imagen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30B4"/>
    <w:multiLevelType w:val="hybridMultilevel"/>
    <w:tmpl w:val="482AF54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BF2420"/>
    <w:multiLevelType w:val="hybridMultilevel"/>
    <w:tmpl w:val="37529F06"/>
    <w:lvl w:ilvl="0" w:tplc="440A000B">
      <w:start w:val="1"/>
      <w:numFmt w:val="bullet"/>
      <w:lvlText w:val=""/>
      <w:lvlJc w:val="left"/>
      <w:pPr>
        <w:ind w:left="-2019" w:hanging="360"/>
      </w:pPr>
      <w:rPr>
        <w:rFonts w:ascii="Wingdings" w:hAnsi="Wingdings" w:hint="default"/>
      </w:rPr>
    </w:lvl>
    <w:lvl w:ilvl="1" w:tplc="440A0003" w:tentative="1">
      <w:start w:val="1"/>
      <w:numFmt w:val="bullet"/>
      <w:lvlText w:val="o"/>
      <w:lvlJc w:val="left"/>
      <w:pPr>
        <w:ind w:left="-1299" w:hanging="360"/>
      </w:pPr>
      <w:rPr>
        <w:rFonts w:ascii="Courier New" w:hAnsi="Courier New" w:cs="Courier New" w:hint="default"/>
      </w:rPr>
    </w:lvl>
    <w:lvl w:ilvl="2" w:tplc="440A0005" w:tentative="1">
      <w:start w:val="1"/>
      <w:numFmt w:val="bullet"/>
      <w:lvlText w:val=""/>
      <w:lvlJc w:val="left"/>
      <w:pPr>
        <w:ind w:left="-579" w:hanging="360"/>
      </w:pPr>
      <w:rPr>
        <w:rFonts w:ascii="Wingdings" w:hAnsi="Wingdings" w:hint="default"/>
      </w:rPr>
    </w:lvl>
    <w:lvl w:ilvl="3" w:tplc="440A0001" w:tentative="1">
      <w:start w:val="1"/>
      <w:numFmt w:val="bullet"/>
      <w:lvlText w:val=""/>
      <w:lvlJc w:val="left"/>
      <w:pPr>
        <w:ind w:left="141" w:hanging="360"/>
      </w:pPr>
      <w:rPr>
        <w:rFonts w:ascii="Symbol" w:hAnsi="Symbol" w:hint="default"/>
      </w:rPr>
    </w:lvl>
    <w:lvl w:ilvl="4" w:tplc="440A0003" w:tentative="1">
      <w:start w:val="1"/>
      <w:numFmt w:val="bullet"/>
      <w:lvlText w:val="o"/>
      <w:lvlJc w:val="left"/>
      <w:pPr>
        <w:ind w:left="861" w:hanging="360"/>
      </w:pPr>
      <w:rPr>
        <w:rFonts w:ascii="Courier New" w:hAnsi="Courier New" w:cs="Courier New" w:hint="default"/>
      </w:rPr>
    </w:lvl>
    <w:lvl w:ilvl="5" w:tplc="440A0005" w:tentative="1">
      <w:start w:val="1"/>
      <w:numFmt w:val="bullet"/>
      <w:lvlText w:val=""/>
      <w:lvlJc w:val="left"/>
      <w:pPr>
        <w:ind w:left="1581" w:hanging="360"/>
      </w:pPr>
      <w:rPr>
        <w:rFonts w:ascii="Wingdings" w:hAnsi="Wingdings" w:hint="default"/>
      </w:rPr>
    </w:lvl>
    <w:lvl w:ilvl="6" w:tplc="440A0001" w:tentative="1">
      <w:start w:val="1"/>
      <w:numFmt w:val="bullet"/>
      <w:lvlText w:val=""/>
      <w:lvlJc w:val="left"/>
      <w:pPr>
        <w:ind w:left="2301" w:hanging="360"/>
      </w:pPr>
      <w:rPr>
        <w:rFonts w:ascii="Symbol" w:hAnsi="Symbol" w:hint="default"/>
      </w:rPr>
    </w:lvl>
    <w:lvl w:ilvl="7" w:tplc="440A0003" w:tentative="1">
      <w:start w:val="1"/>
      <w:numFmt w:val="bullet"/>
      <w:lvlText w:val="o"/>
      <w:lvlJc w:val="left"/>
      <w:pPr>
        <w:ind w:left="3021" w:hanging="360"/>
      </w:pPr>
      <w:rPr>
        <w:rFonts w:ascii="Courier New" w:hAnsi="Courier New" w:cs="Courier New" w:hint="default"/>
      </w:rPr>
    </w:lvl>
    <w:lvl w:ilvl="8" w:tplc="440A0005" w:tentative="1">
      <w:start w:val="1"/>
      <w:numFmt w:val="bullet"/>
      <w:lvlText w:val=""/>
      <w:lvlJc w:val="left"/>
      <w:pPr>
        <w:ind w:left="3741" w:hanging="360"/>
      </w:pPr>
      <w:rPr>
        <w:rFonts w:ascii="Wingdings" w:hAnsi="Wingdings" w:hint="default"/>
      </w:rPr>
    </w:lvl>
  </w:abstractNum>
  <w:abstractNum w:abstractNumId="2" w15:restartNumberingAfterBreak="0">
    <w:nsid w:val="060D49E0"/>
    <w:multiLevelType w:val="hybridMultilevel"/>
    <w:tmpl w:val="6770CA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2258E3"/>
    <w:multiLevelType w:val="hybridMultilevel"/>
    <w:tmpl w:val="72E2EB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6A11F4"/>
    <w:multiLevelType w:val="hybridMultilevel"/>
    <w:tmpl w:val="5BB0EED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7937FF"/>
    <w:multiLevelType w:val="hybridMultilevel"/>
    <w:tmpl w:val="30CC9024"/>
    <w:lvl w:ilvl="0" w:tplc="440A000D">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15:restartNumberingAfterBreak="0">
    <w:nsid w:val="0C8A466A"/>
    <w:multiLevelType w:val="multilevel"/>
    <w:tmpl w:val="50066F2A"/>
    <w:lvl w:ilvl="0">
      <w:start w:val="1"/>
      <w:numFmt w:val="decimal"/>
      <w:suff w:val="space"/>
      <w:lvlText w:val="Capítulo %1"/>
      <w:lvlJc w:val="left"/>
      <w:pPr>
        <w:ind w:left="0" w:firstLine="0"/>
      </w:pPr>
    </w:lvl>
    <w:lvl w:ilvl="1">
      <w:start w:val="1"/>
      <w:numFmt w:val="none"/>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7" w15:restartNumberingAfterBreak="0">
    <w:nsid w:val="0D326B65"/>
    <w:multiLevelType w:val="hybridMultilevel"/>
    <w:tmpl w:val="211EDE1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D564C06"/>
    <w:multiLevelType w:val="multilevel"/>
    <w:tmpl w:val="8BB87BF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3E5736E"/>
    <w:multiLevelType w:val="hybridMultilevel"/>
    <w:tmpl w:val="2D8CCC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EDA38EE"/>
    <w:multiLevelType w:val="hybridMultilevel"/>
    <w:tmpl w:val="3D26325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08369BA"/>
    <w:multiLevelType w:val="hybridMultilevel"/>
    <w:tmpl w:val="687835D6"/>
    <w:lvl w:ilvl="0" w:tplc="B120B7CC">
      <w:start w:val="1"/>
      <w:numFmt w:val="decimal"/>
      <w:lvlText w:val="%1."/>
      <w:lvlJc w:val="left"/>
      <w:pPr>
        <w:ind w:left="4188"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39136D"/>
    <w:multiLevelType w:val="hybridMultilevel"/>
    <w:tmpl w:val="DDA0E2D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E8612AD"/>
    <w:multiLevelType w:val="hybridMultilevel"/>
    <w:tmpl w:val="7FAEA83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FA2198D"/>
    <w:multiLevelType w:val="hybridMultilevel"/>
    <w:tmpl w:val="58A0842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1007CE6"/>
    <w:multiLevelType w:val="hybridMultilevel"/>
    <w:tmpl w:val="8AB24B2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985142"/>
    <w:multiLevelType w:val="hybridMultilevel"/>
    <w:tmpl w:val="F950F4C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A5E74EC"/>
    <w:multiLevelType w:val="multilevel"/>
    <w:tmpl w:val="570A8E1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058414E"/>
    <w:multiLevelType w:val="hybridMultilevel"/>
    <w:tmpl w:val="2D1AB7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A02FF8"/>
    <w:multiLevelType w:val="hybridMultilevel"/>
    <w:tmpl w:val="E36C4818"/>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4403580B"/>
    <w:multiLevelType w:val="multilevel"/>
    <w:tmpl w:val="AE64D9A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5F511D6"/>
    <w:multiLevelType w:val="hybridMultilevel"/>
    <w:tmpl w:val="112071D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69202CF"/>
    <w:multiLevelType w:val="hybridMultilevel"/>
    <w:tmpl w:val="21A634C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75D0C4A"/>
    <w:multiLevelType w:val="hybridMultilevel"/>
    <w:tmpl w:val="EBCEF67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79D0A44"/>
    <w:multiLevelType w:val="hybridMultilevel"/>
    <w:tmpl w:val="278458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56B21FD5"/>
    <w:multiLevelType w:val="hybridMultilevel"/>
    <w:tmpl w:val="2766E1E2"/>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669826DD"/>
    <w:multiLevelType w:val="multilevel"/>
    <w:tmpl w:val="4B48818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B266FDE"/>
    <w:multiLevelType w:val="hybridMultilevel"/>
    <w:tmpl w:val="B72485E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5935F9C"/>
    <w:multiLevelType w:val="hybridMultilevel"/>
    <w:tmpl w:val="D156771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9AB6B3F"/>
    <w:multiLevelType w:val="hybridMultilevel"/>
    <w:tmpl w:val="7C9CF8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C0651F0"/>
    <w:multiLevelType w:val="hybridMultilevel"/>
    <w:tmpl w:val="D00CDCF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D1864C8"/>
    <w:multiLevelType w:val="hybridMultilevel"/>
    <w:tmpl w:val="2BA6F14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6"/>
  </w:num>
  <w:num w:numId="3">
    <w:abstractNumId w:val="18"/>
  </w:num>
  <w:num w:numId="4">
    <w:abstractNumId w:val="11"/>
  </w:num>
  <w:num w:numId="5">
    <w:abstractNumId w:val="25"/>
  </w:num>
  <w:num w:numId="6">
    <w:abstractNumId w:val="8"/>
  </w:num>
  <w:num w:numId="7">
    <w:abstractNumId w:val="26"/>
  </w:num>
  <w:num w:numId="8">
    <w:abstractNumId w:val="20"/>
  </w:num>
  <w:num w:numId="9">
    <w:abstractNumId w:val="19"/>
  </w:num>
  <w:num w:numId="10">
    <w:abstractNumId w:val="1"/>
  </w:num>
  <w:num w:numId="11">
    <w:abstractNumId w:val="29"/>
  </w:num>
  <w:num w:numId="12">
    <w:abstractNumId w:val="0"/>
  </w:num>
  <w:num w:numId="13">
    <w:abstractNumId w:val="4"/>
  </w:num>
  <w:num w:numId="14">
    <w:abstractNumId w:val="15"/>
  </w:num>
  <w:num w:numId="15">
    <w:abstractNumId w:val="31"/>
  </w:num>
  <w:num w:numId="16">
    <w:abstractNumId w:val="28"/>
  </w:num>
  <w:num w:numId="17">
    <w:abstractNumId w:val="22"/>
  </w:num>
  <w:num w:numId="18">
    <w:abstractNumId w:val="14"/>
  </w:num>
  <w:num w:numId="19">
    <w:abstractNumId w:val="21"/>
  </w:num>
  <w:num w:numId="20">
    <w:abstractNumId w:val="27"/>
  </w:num>
  <w:num w:numId="21">
    <w:abstractNumId w:val="30"/>
  </w:num>
  <w:num w:numId="22">
    <w:abstractNumId w:val="10"/>
  </w:num>
  <w:num w:numId="23">
    <w:abstractNumId w:val="9"/>
  </w:num>
  <w:num w:numId="24">
    <w:abstractNumId w:val="16"/>
  </w:num>
  <w:num w:numId="25">
    <w:abstractNumId w:val="23"/>
  </w:num>
  <w:num w:numId="26">
    <w:abstractNumId w:val="7"/>
  </w:num>
  <w:num w:numId="27">
    <w:abstractNumId w:val="2"/>
  </w:num>
  <w:num w:numId="28">
    <w:abstractNumId w:val="13"/>
  </w:num>
  <w:num w:numId="29">
    <w:abstractNumId w:val="12"/>
  </w:num>
  <w:num w:numId="30">
    <w:abstractNumId w:val="3"/>
  </w:num>
  <w:num w:numId="31">
    <w:abstractNumId w:val="24"/>
  </w:num>
  <w:num w:numId="32">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 w:vendorID="64" w:dllVersion="6" w:nlCheck="1" w:checkStyle="0"/>
  <w:activeWritingStyle w:appName="MSWord" w:lang="es-SV"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SV" w:vendorID="64" w:dllVersion="4096" w:nlCheck="1" w:checkStyle="0"/>
  <w:activeWritingStyle w:appName="MSWord" w:lang="en-US" w:vendorID="64" w:dllVersion="4096" w:nlCheck="1" w:checkStyle="0"/>
  <w:activeWritingStyle w:appName="MSWord" w:lang="es-MX"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efaultTableStyle w:val="Tabladelista3-nfasis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EEE"/>
    <w:rsid w:val="000001F9"/>
    <w:rsid w:val="000010E4"/>
    <w:rsid w:val="00001E21"/>
    <w:rsid w:val="00001E39"/>
    <w:rsid w:val="0000200E"/>
    <w:rsid w:val="00002085"/>
    <w:rsid w:val="00002597"/>
    <w:rsid w:val="00002727"/>
    <w:rsid w:val="00002CC4"/>
    <w:rsid w:val="00002D7C"/>
    <w:rsid w:val="00002E75"/>
    <w:rsid w:val="00002E87"/>
    <w:rsid w:val="00002EBC"/>
    <w:rsid w:val="00002FAA"/>
    <w:rsid w:val="00003059"/>
    <w:rsid w:val="00003B5E"/>
    <w:rsid w:val="00003CF5"/>
    <w:rsid w:val="00004988"/>
    <w:rsid w:val="00004DAD"/>
    <w:rsid w:val="0000540A"/>
    <w:rsid w:val="0000630D"/>
    <w:rsid w:val="00006473"/>
    <w:rsid w:val="00006908"/>
    <w:rsid w:val="00006B9A"/>
    <w:rsid w:val="000071A8"/>
    <w:rsid w:val="00007423"/>
    <w:rsid w:val="000076E5"/>
    <w:rsid w:val="00007C03"/>
    <w:rsid w:val="00007D62"/>
    <w:rsid w:val="00010260"/>
    <w:rsid w:val="00010485"/>
    <w:rsid w:val="0001055F"/>
    <w:rsid w:val="000117AA"/>
    <w:rsid w:val="0001190F"/>
    <w:rsid w:val="0001319A"/>
    <w:rsid w:val="00013349"/>
    <w:rsid w:val="000135A5"/>
    <w:rsid w:val="000135AF"/>
    <w:rsid w:val="00013993"/>
    <w:rsid w:val="00014D72"/>
    <w:rsid w:val="000150A1"/>
    <w:rsid w:val="00015363"/>
    <w:rsid w:val="00015388"/>
    <w:rsid w:val="00015521"/>
    <w:rsid w:val="00015676"/>
    <w:rsid w:val="00015ABD"/>
    <w:rsid w:val="00015BD9"/>
    <w:rsid w:val="00015DC5"/>
    <w:rsid w:val="000161B0"/>
    <w:rsid w:val="00016270"/>
    <w:rsid w:val="00016314"/>
    <w:rsid w:val="0001666C"/>
    <w:rsid w:val="00016E28"/>
    <w:rsid w:val="000172AB"/>
    <w:rsid w:val="000172E8"/>
    <w:rsid w:val="00017313"/>
    <w:rsid w:val="0001733E"/>
    <w:rsid w:val="0001791D"/>
    <w:rsid w:val="00017E72"/>
    <w:rsid w:val="00017F6A"/>
    <w:rsid w:val="000201A5"/>
    <w:rsid w:val="0002070B"/>
    <w:rsid w:val="000208E9"/>
    <w:rsid w:val="00021308"/>
    <w:rsid w:val="00021430"/>
    <w:rsid w:val="0002171D"/>
    <w:rsid w:val="0002173B"/>
    <w:rsid w:val="0002177B"/>
    <w:rsid w:val="00021813"/>
    <w:rsid w:val="00021BCF"/>
    <w:rsid w:val="00021D2E"/>
    <w:rsid w:val="00022519"/>
    <w:rsid w:val="00022CA1"/>
    <w:rsid w:val="00022F51"/>
    <w:rsid w:val="0002335C"/>
    <w:rsid w:val="00023546"/>
    <w:rsid w:val="00023659"/>
    <w:rsid w:val="00023DD8"/>
    <w:rsid w:val="000249BE"/>
    <w:rsid w:val="00024D3B"/>
    <w:rsid w:val="00024DC3"/>
    <w:rsid w:val="0002512A"/>
    <w:rsid w:val="0002684E"/>
    <w:rsid w:val="00027B51"/>
    <w:rsid w:val="0003002B"/>
    <w:rsid w:val="000302A4"/>
    <w:rsid w:val="00030D4D"/>
    <w:rsid w:val="00030D79"/>
    <w:rsid w:val="00031377"/>
    <w:rsid w:val="0003156A"/>
    <w:rsid w:val="00032180"/>
    <w:rsid w:val="00032860"/>
    <w:rsid w:val="00033E26"/>
    <w:rsid w:val="0003411C"/>
    <w:rsid w:val="0003421F"/>
    <w:rsid w:val="0003491B"/>
    <w:rsid w:val="00034C0E"/>
    <w:rsid w:val="00034C96"/>
    <w:rsid w:val="00035750"/>
    <w:rsid w:val="00035788"/>
    <w:rsid w:val="000367D7"/>
    <w:rsid w:val="000368D5"/>
    <w:rsid w:val="000369AB"/>
    <w:rsid w:val="00036AA4"/>
    <w:rsid w:val="00036C21"/>
    <w:rsid w:val="00036E12"/>
    <w:rsid w:val="00037586"/>
    <w:rsid w:val="00040337"/>
    <w:rsid w:val="0004080A"/>
    <w:rsid w:val="0004113B"/>
    <w:rsid w:val="00041345"/>
    <w:rsid w:val="00041772"/>
    <w:rsid w:val="000418D9"/>
    <w:rsid w:val="00041F19"/>
    <w:rsid w:val="000421BC"/>
    <w:rsid w:val="00042B38"/>
    <w:rsid w:val="000438D1"/>
    <w:rsid w:val="00043E13"/>
    <w:rsid w:val="0004414F"/>
    <w:rsid w:val="00044198"/>
    <w:rsid w:val="00044322"/>
    <w:rsid w:val="00044436"/>
    <w:rsid w:val="0004457D"/>
    <w:rsid w:val="00044AB7"/>
    <w:rsid w:val="00044E15"/>
    <w:rsid w:val="00044E55"/>
    <w:rsid w:val="0004547F"/>
    <w:rsid w:val="00045E18"/>
    <w:rsid w:val="00046967"/>
    <w:rsid w:val="000469CF"/>
    <w:rsid w:val="00046AAB"/>
    <w:rsid w:val="0004717A"/>
    <w:rsid w:val="000473F3"/>
    <w:rsid w:val="000475EB"/>
    <w:rsid w:val="00047FC2"/>
    <w:rsid w:val="00050016"/>
    <w:rsid w:val="00050AFF"/>
    <w:rsid w:val="00052368"/>
    <w:rsid w:val="00052568"/>
    <w:rsid w:val="000527BC"/>
    <w:rsid w:val="00052D64"/>
    <w:rsid w:val="00053F01"/>
    <w:rsid w:val="000542FE"/>
    <w:rsid w:val="00054D10"/>
    <w:rsid w:val="00054DA0"/>
    <w:rsid w:val="00054F91"/>
    <w:rsid w:val="000550E2"/>
    <w:rsid w:val="0005540B"/>
    <w:rsid w:val="000554DA"/>
    <w:rsid w:val="0005550E"/>
    <w:rsid w:val="00055C75"/>
    <w:rsid w:val="00055D2D"/>
    <w:rsid w:val="00055E88"/>
    <w:rsid w:val="00055F12"/>
    <w:rsid w:val="0005603E"/>
    <w:rsid w:val="000568D9"/>
    <w:rsid w:val="000568F2"/>
    <w:rsid w:val="00056A5B"/>
    <w:rsid w:val="000574A3"/>
    <w:rsid w:val="000576D3"/>
    <w:rsid w:val="0005772C"/>
    <w:rsid w:val="00057978"/>
    <w:rsid w:val="00057A11"/>
    <w:rsid w:val="00057DE3"/>
    <w:rsid w:val="00060588"/>
    <w:rsid w:val="00061055"/>
    <w:rsid w:val="000612B3"/>
    <w:rsid w:val="00061447"/>
    <w:rsid w:val="0006154E"/>
    <w:rsid w:val="00061D78"/>
    <w:rsid w:val="00061DA6"/>
    <w:rsid w:val="00062E11"/>
    <w:rsid w:val="00062E80"/>
    <w:rsid w:val="0006303E"/>
    <w:rsid w:val="000631D7"/>
    <w:rsid w:val="00063A12"/>
    <w:rsid w:val="000643D4"/>
    <w:rsid w:val="00064804"/>
    <w:rsid w:val="00064EAF"/>
    <w:rsid w:val="00065238"/>
    <w:rsid w:val="0006537A"/>
    <w:rsid w:val="00065AEF"/>
    <w:rsid w:val="00065DAF"/>
    <w:rsid w:val="00065E33"/>
    <w:rsid w:val="00066155"/>
    <w:rsid w:val="000661DA"/>
    <w:rsid w:val="00066A06"/>
    <w:rsid w:val="00066B19"/>
    <w:rsid w:val="00067443"/>
    <w:rsid w:val="000701D0"/>
    <w:rsid w:val="0007136C"/>
    <w:rsid w:val="0007202E"/>
    <w:rsid w:val="00072059"/>
    <w:rsid w:val="000725C3"/>
    <w:rsid w:val="00072AEA"/>
    <w:rsid w:val="00072D37"/>
    <w:rsid w:val="00073028"/>
    <w:rsid w:val="000730B5"/>
    <w:rsid w:val="00073E68"/>
    <w:rsid w:val="0007447D"/>
    <w:rsid w:val="00074600"/>
    <w:rsid w:val="0007491E"/>
    <w:rsid w:val="000751BC"/>
    <w:rsid w:val="00075551"/>
    <w:rsid w:val="00075866"/>
    <w:rsid w:val="000766A1"/>
    <w:rsid w:val="00076A36"/>
    <w:rsid w:val="00076C33"/>
    <w:rsid w:val="00076D8D"/>
    <w:rsid w:val="00077083"/>
    <w:rsid w:val="00077124"/>
    <w:rsid w:val="00077D3E"/>
    <w:rsid w:val="00080059"/>
    <w:rsid w:val="00080736"/>
    <w:rsid w:val="000810B0"/>
    <w:rsid w:val="00081186"/>
    <w:rsid w:val="000816A6"/>
    <w:rsid w:val="00081A64"/>
    <w:rsid w:val="00081C44"/>
    <w:rsid w:val="00081EBB"/>
    <w:rsid w:val="000822F8"/>
    <w:rsid w:val="0008233D"/>
    <w:rsid w:val="00082535"/>
    <w:rsid w:val="0008495E"/>
    <w:rsid w:val="00084FA2"/>
    <w:rsid w:val="00085BDD"/>
    <w:rsid w:val="00085E24"/>
    <w:rsid w:val="000860FA"/>
    <w:rsid w:val="0008671B"/>
    <w:rsid w:val="00086798"/>
    <w:rsid w:val="00086E87"/>
    <w:rsid w:val="000872F3"/>
    <w:rsid w:val="0008746C"/>
    <w:rsid w:val="000875C9"/>
    <w:rsid w:val="000878CB"/>
    <w:rsid w:val="00087BA5"/>
    <w:rsid w:val="00087CBF"/>
    <w:rsid w:val="00087F3B"/>
    <w:rsid w:val="00090117"/>
    <w:rsid w:val="0009022B"/>
    <w:rsid w:val="0009114A"/>
    <w:rsid w:val="000911B0"/>
    <w:rsid w:val="000911C0"/>
    <w:rsid w:val="00091E0F"/>
    <w:rsid w:val="000923B3"/>
    <w:rsid w:val="0009322B"/>
    <w:rsid w:val="00093FD4"/>
    <w:rsid w:val="0009403F"/>
    <w:rsid w:val="000942E0"/>
    <w:rsid w:val="000948C0"/>
    <w:rsid w:val="000954D3"/>
    <w:rsid w:val="00095767"/>
    <w:rsid w:val="00095812"/>
    <w:rsid w:val="00095A22"/>
    <w:rsid w:val="000960C0"/>
    <w:rsid w:val="00096150"/>
    <w:rsid w:val="00096153"/>
    <w:rsid w:val="00096A68"/>
    <w:rsid w:val="00097176"/>
    <w:rsid w:val="0009771B"/>
    <w:rsid w:val="000977D6"/>
    <w:rsid w:val="00097947"/>
    <w:rsid w:val="00097B53"/>
    <w:rsid w:val="000A03E4"/>
    <w:rsid w:val="000A13EB"/>
    <w:rsid w:val="000A1E5A"/>
    <w:rsid w:val="000A20A8"/>
    <w:rsid w:val="000A29D7"/>
    <w:rsid w:val="000A2A2C"/>
    <w:rsid w:val="000A2BA1"/>
    <w:rsid w:val="000A2BB3"/>
    <w:rsid w:val="000A2E8A"/>
    <w:rsid w:val="000A3312"/>
    <w:rsid w:val="000A348C"/>
    <w:rsid w:val="000A34BC"/>
    <w:rsid w:val="000A3787"/>
    <w:rsid w:val="000A387D"/>
    <w:rsid w:val="000A3CE4"/>
    <w:rsid w:val="000A5A3B"/>
    <w:rsid w:val="000A5C1B"/>
    <w:rsid w:val="000A6047"/>
    <w:rsid w:val="000A6A3E"/>
    <w:rsid w:val="000A6AAA"/>
    <w:rsid w:val="000A6F0F"/>
    <w:rsid w:val="000A784B"/>
    <w:rsid w:val="000A7D3B"/>
    <w:rsid w:val="000A7F72"/>
    <w:rsid w:val="000B0760"/>
    <w:rsid w:val="000B148E"/>
    <w:rsid w:val="000B1D52"/>
    <w:rsid w:val="000B1F05"/>
    <w:rsid w:val="000B2431"/>
    <w:rsid w:val="000B25BD"/>
    <w:rsid w:val="000B264E"/>
    <w:rsid w:val="000B28F2"/>
    <w:rsid w:val="000B2AAC"/>
    <w:rsid w:val="000B31A9"/>
    <w:rsid w:val="000B3661"/>
    <w:rsid w:val="000B4605"/>
    <w:rsid w:val="000B473A"/>
    <w:rsid w:val="000B47A8"/>
    <w:rsid w:val="000B4C09"/>
    <w:rsid w:val="000B4DD5"/>
    <w:rsid w:val="000B55E9"/>
    <w:rsid w:val="000B649A"/>
    <w:rsid w:val="000B64D1"/>
    <w:rsid w:val="000B671D"/>
    <w:rsid w:val="000B69EE"/>
    <w:rsid w:val="000B6DC5"/>
    <w:rsid w:val="000B6DFB"/>
    <w:rsid w:val="000B7023"/>
    <w:rsid w:val="000B7087"/>
    <w:rsid w:val="000B7C75"/>
    <w:rsid w:val="000C012C"/>
    <w:rsid w:val="000C01D9"/>
    <w:rsid w:val="000C0525"/>
    <w:rsid w:val="000C0EA7"/>
    <w:rsid w:val="000C10D3"/>
    <w:rsid w:val="000C124C"/>
    <w:rsid w:val="000C13A0"/>
    <w:rsid w:val="000C1B18"/>
    <w:rsid w:val="000C1F66"/>
    <w:rsid w:val="000C2344"/>
    <w:rsid w:val="000C3FB5"/>
    <w:rsid w:val="000C4498"/>
    <w:rsid w:val="000C495E"/>
    <w:rsid w:val="000C5712"/>
    <w:rsid w:val="000C58F5"/>
    <w:rsid w:val="000C5D8C"/>
    <w:rsid w:val="000C5E47"/>
    <w:rsid w:val="000C5ECD"/>
    <w:rsid w:val="000C5F33"/>
    <w:rsid w:val="000C68CE"/>
    <w:rsid w:val="000C6C87"/>
    <w:rsid w:val="000C6EE4"/>
    <w:rsid w:val="000C78B3"/>
    <w:rsid w:val="000C7D60"/>
    <w:rsid w:val="000C7FDA"/>
    <w:rsid w:val="000D07A3"/>
    <w:rsid w:val="000D0C02"/>
    <w:rsid w:val="000D0CBA"/>
    <w:rsid w:val="000D0F11"/>
    <w:rsid w:val="000D134C"/>
    <w:rsid w:val="000D134E"/>
    <w:rsid w:val="000D14B3"/>
    <w:rsid w:val="000D1657"/>
    <w:rsid w:val="000D1895"/>
    <w:rsid w:val="000D2DE1"/>
    <w:rsid w:val="000D2F9C"/>
    <w:rsid w:val="000D319E"/>
    <w:rsid w:val="000D32BE"/>
    <w:rsid w:val="000D3449"/>
    <w:rsid w:val="000D35E5"/>
    <w:rsid w:val="000D35EB"/>
    <w:rsid w:val="000D360F"/>
    <w:rsid w:val="000D36DF"/>
    <w:rsid w:val="000D384B"/>
    <w:rsid w:val="000D440B"/>
    <w:rsid w:val="000D4EE6"/>
    <w:rsid w:val="000D52AA"/>
    <w:rsid w:val="000D5B5D"/>
    <w:rsid w:val="000D5BD6"/>
    <w:rsid w:val="000D5E2F"/>
    <w:rsid w:val="000D613A"/>
    <w:rsid w:val="000D6162"/>
    <w:rsid w:val="000D61D2"/>
    <w:rsid w:val="000D61DD"/>
    <w:rsid w:val="000D648D"/>
    <w:rsid w:val="000D6673"/>
    <w:rsid w:val="000D6697"/>
    <w:rsid w:val="000D66CD"/>
    <w:rsid w:val="000D7044"/>
    <w:rsid w:val="000D70A2"/>
    <w:rsid w:val="000D7308"/>
    <w:rsid w:val="000D769F"/>
    <w:rsid w:val="000E0652"/>
    <w:rsid w:val="000E1A4B"/>
    <w:rsid w:val="000E2C12"/>
    <w:rsid w:val="000E2EAB"/>
    <w:rsid w:val="000E2F7D"/>
    <w:rsid w:val="000E307D"/>
    <w:rsid w:val="000E33E3"/>
    <w:rsid w:val="000E37AF"/>
    <w:rsid w:val="000E3802"/>
    <w:rsid w:val="000E392A"/>
    <w:rsid w:val="000E3ADB"/>
    <w:rsid w:val="000E3ADC"/>
    <w:rsid w:val="000E487B"/>
    <w:rsid w:val="000E496B"/>
    <w:rsid w:val="000E4AA3"/>
    <w:rsid w:val="000E4D2B"/>
    <w:rsid w:val="000E4DBC"/>
    <w:rsid w:val="000E524A"/>
    <w:rsid w:val="000E56AB"/>
    <w:rsid w:val="000E5A50"/>
    <w:rsid w:val="000E5DAF"/>
    <w:rsid w:val="000E6464"/>
    <w:rsid w:val="000E727D"/>
    <w:rsid w:val="000E7665"/>
    <w:rsid w:val="000E76AD"/>
    <w:rsid w:val="000F0F4D"/>
    <w:rsid w:val="000F156D"/>
    <w:rsid w:val="000F1BB3"/>
    <w:rsid w:val="000F2021"/>
    <w:rsid w:val="000F282C"/>
    <w:rsid w:val="000F2BC8"/>
    <w:rsid w:val="000F2E70"/>
    <w:rsid w:val="000F499A"/>
    <w:rsid w:val="000F58AF"/>
    <w:rsid w:val="000F59AC"/>
    <w:rsid w:val="000F5D35"/>
    <w:rsid w:val="000F5F9A"/>
    <w:rsid w:val="000F6D3C"/>
    <w:rsid w:val="000F76E6"/>
    <w:rsid w:val="000F7775"/>
    <w:rsid w:val="000F7830"/>
    <w:rsid w:val="000F7985"/>
    <w:rsid w:val="000F7B6A"/>
    <w:rsid w:val="001000D4"/>
    <w:rsid w:val="00100F5B"/>
    <w:rsid w:val="0010142C"/>
    <w:rsid w:val="00101D51"/>
    <w:rsid w:val="00101F4D"/>
    <w:rsid w:val="001029D8"/>
    <w:rsid w:val="00102DDC"/>
    <w:rsid w:val="00102EEC"/>
    <w:rsid w:val="001036E1"/>
    <w:rsid w:val="001037E0"/>
    <w:rsid w:val="00103B56"/>
    <w:rsid w:val="00103E2A"/>
    <w:rsid w:val="00104EEF"/>
    <w:rsid w:val="0010530C"/>
    <w:rsid w:val="001057A4"/>
    <w:rsid w:val="001059A0"/>
    <w:rsid w:val="001059B1"/>
    <w:rsid w:val="00105E27"/>
    <w:rsid w:val="00105F5A"/>
    <w:rsid w:val="00106A15"/>
    <w:rsid w:val="00106C82"/>
    <w:rsid w:val="00107030"/>
    <w:rsid w:val="0010705E"/>
    <w:rsid w:val="001072D6"/>
    <w:rsid w:val="00110516"/>
    <w:rsid w:val="00111119"/>
    <w:rsid w:val="0011204F"/>
    <w:rsid w:val="001125BF"/>
    <w:rsid w:val="001127D7"/>
    <w:rsid w:val="00112B24"/>
    <w:rsid w:val="00112D46"/>
    <w:rsid w:val="001131DD"/>
    <w:rsid w:val="0011340A"/>
    <w:rsid w:val="00113C5A"/>
    <w:rsid w:val="00113CB3"/>
    <w:rsid w:val="00114472"/>
    <w:rsid w:val="0011453B"/>
    <w:rsid w:val="001150F9"/>
    <w:rsid w:val="00115259"/>
    <w:rsid w:val="0011698E"/>
    <w:rsid w:val="00116E09"/>
    <w:rsid w:val="00117FFA"/>
    <w:rsid w:val="001208B6"/>
    <w:rsid w:val="00121168"/>
    <w:rsid w:val="00121BE3"/>
    <w:rsid w:val="00121C5B"/>
    <w:rsid w:val="001223C6"/>
    <w:rsid w:val="00122C4A"/>
    <w:rsid w:val="00123728"/>
    <w:rsid w:val="001237FC"/>
    <w:rsid w:val="00123A13"/>
    <w:rsid w:val="001242BA"/>
    <w:rsid w:val="00124573"/>
    <w:rsid w:val="00124C43"/>
    <w:rsid w:val="00126F51"/>
    <w:rsid w:val="00127459"/>
    <w:rsid w:val="00127564"/>
    <w:rsid w:val="00127992"/>
    <w:rsid w:val="00127E23"/>
    <w:rsid w:val="001304FF"/>
    <w:rsid w:val="001307C5"/>
    <w:rsid w:val="00130BAB"/>
    <w:rsid w:val="00130EA1"/>
    <w:rsid w:val="0013174D"/>
    <w:rsid w:val="001319D6"/>
    <w:rsid w:val="00132B10"/>
    <w:rsid w:val="00134420"/>
    <w:rsid w:val="001345E6"/>
    <w:rsid w:val="001350F1"/>
    <w:rsid w:val="00135306"/>
    <w:rsid w:val="00135BFB"/>
    <w:rsid w:val="00135E92"/>
    <w:rsid w:val="00135F0E"/>
    <w:rsid w:val="001368F3"/>
    <w:rsid w:val="001369CF"/>
    <w:rsid w:val="00136D39"/>
    <w:rsid w:val="00136D6D"/>
    <w:rsid w:val="0013702B"/>
    <w:rsid w:val="0013708E"/>
    <w:rsid w:val="00137592"/>
    <w:rsid w:val="0014081D"/>
    <w:rsid w:val="00140842"/>
    <w:rsid w:val="00140CDE"/>
    <w:rsid w:val="00140FD6"/>
    <w:rsid w:val="001410FB"/>
    <w:rsid w:val="001411CC"/>
    <w:rsid w:val="00141E45"/>
    <w:rsid w:val="001433C0"/>
    <w:rsid w:val="0014348D"/>
    <w:rsid w:val="00143858"/>
    <w:rsid w:val="001438A9"/>
    <w:rsid w:val="00143F97"/>
    <w:rsid w:val="001446BB"/>
    <w:rsid w:val="001449B1"/>
    <w:rsid w:val="001457F8"/>
    <w:rsid w:val="00146A1C"/>
    <w:rsid w:val="00146BBD"/>
    <w:rsid w:val="00146D16"/>
    <w:rsid w:val="00146DE1"/>
    <w:rsid w:val="00146F43"/>
    <w:rsid w:val="00147308"/>
    <w:rsid w:val="00147311"/>
    <w:rsid w:val="0014761D"/>
    <w:rsid w:val="001476E2"/>
    <w:rsid w:val="001477E8"/>
    <w:rsid w:val="00147C7E"/>
    <w:rsid w:val="00147CE1"/>
    <w:rsid w:val="0015007A"/>
    <w:rsid w:val="00150204"/>
    <w:rsid w:val="0015021A"/>
    <w:rsid w:val="00150282"/>
    <w:rsid w:val="00150519"/>
    <w:rsid w:val="00150C67"/>
    <w:rsid w:val="0015151D"/>
    <w:rsid w:val="00151BA8"/>
    <w:rsid w:val="00152017"/>
    <w:rsid w:val="00152384"/>
    <w:rsid w:val="00152A27"/>
    <w:rsid w:val="001533E9"/>
    <w:rsid w:val="0015364F"/>
    <w:rsid w:val="00153B69"/>
    <w:rsid w:val="00153D50"/>
    <w:rsid w:val="001542C8"/>
    <w:rsid w:val="001547F7"/>
    <w:rsid w:val="0015548B"/>
    <w:rsid w:val="00156179"/>
    <w:rsid w:val="00156189"/>
    <w:rsid w:val="00156F09"/>
    <w:rsid w:val="0015754F"/>
    <w:rsid w:val="00157FB2"/>
    <w:rsid w:val="00160356"/>
    <w:rsid w:val="001603AB"/>
    <w:rsid w:val="00160977"/>
    <w:rsid w:val="00160E42"/>
    <w:rsid w:val="00160EE7"/>
    <w:rsid w:val="001617E6"/>
    <w:rsid w:val="00161959"/>
    <w:rsid w:val="00161BFD"/>
    <w:rsid w:val="00161F18"/>
    <w:rsid w:val="00161F8E"/>
    <w:rsid w:val="001626A9"/>
    <w:rsid w:val="0016278C"/>
    <w:rsid w:val="00162AAA"/>
    <w:rsid w:val="00162B4F"/>
    <w:rsid w:val="00162B5F"/>
    <w:rsid w:val="00162F3C"/>
    <w:rsid w:val="0016391D"/>
    <w:rsid w:val="00163A6A"/>
    <w:rsid w:val="00163CCD"/>
    <w:rsid w:val="00165A64"/>
    <w:rsid w:val="00165BA6"/>
    <w:rsid w:val="00165C5B"/>
    <w:rsid w:val="00165DB9"/>
    <w:rsid w:val="00165E01"/>
    <w:rsid w:val="00165FEA"/>
    <w:rsid w:val="0016655B"/>
    <w:rsid w:val="001668E3"/>
    <w:rsid w:val="00166AD9"/>
    <w:rsid w:val="00166D07"/>
    <w:rsid w:val="00166D2B"/>
    <w:rsid w:val="0016709B"/>
    <w:rsid w:val="00167558"/>
    <w:rsid w:val="001678C6"/>
    <w:rsid w:val="00167A1B"/>
    <w:rsid w:val="00167D2C"/>
    <w:rsid w:val="00170568"/>
    <w:rsid w:val="00170637"/>
    <w:rsid w:val="00170A59"/>
    <w:rsid w:val="00170B7D"/>
    <w:rsid w:val="00170D79"/>
    <w:rsid w:val="00170E77"/>
    <w:rsid w:val="00171722"/>
    <w:rsid w:val="00171743"/>
    <w:rsid w:val="00171EDF"/>
    <w:rsid w:val="00172143"/>
    <w:rsid w:val="001723FC"/>
    <w:rsid w:val="001724E6"/>
    <w:rsid w:val="00172555"/>
    <w:rsid w:val="00172739"/>
    <w:rsid w:val="001731C6"/>
    <w:rsid w:val="00173E7A"/>
    <w:rsid w:val="00173FCB"/>
    <w:rsid w:val="00174B68"/>
    <w:rsid w:val="00174F3E"/>
    <w:rsid w:val="00174F8C"/>
    <w:rsid w:val="00175210"/>
    <w:rsid w:val="0017536B"/>
    <w:rsid w:val="00175610"/>
    <w:rsid w:val="00175709"/>
    <w:rsid w:val="00175AA7"/>
    <w:rsid w:val="00175AEB"/>
    <w:rsid w:val="00176394"/>
    <w:rsid w:val="00176A7D"/>
    <w:rsid w:val="0017703C"/>
    <w:rsid w:val="0017781D"/>
    <w:rsid w:val="0017796C"/>
    <w:rsid w:val="0017798B"/>
    <w:rsid w:val="00177BB7"/>
    <w:rsid w:val="00177EF2"/>
    <w:rsid w:val="001800ED"/>
    <w:rsid w:val="0018043A"/>
    <w:rsid w:val="00180797"/>
    <w:rsid w:val="001815BF"/>
    <w:rsid w:val="001818C7"/>
    <w:rsid w:val="00181D3B"/>
    <w:rsid w:val="0018211C"/>
    <w:rsid w:val="00182340"/>
    <w:rsid w:val="00182641"/>
    <w:rsid w:val="00182EF7"/>
    <w:rsid w:val="00183122"/>
    <w:rsid w:val="0018335D"/>
    <w:rsid w:val="00183B5D"/>
    <w:rsid w:val="00183D9A"/>
    <w:rsid w:val="00183FF4"/>
    <w:rsid w:val="00184091"/>
    <w:rsid w:val="001842C4"/>
    <w:rsid w:val="00184384"/>
    <w:rsid w:val="00184DFD"/>
    <w:rsid w:val="0018510B"/>
    <w:rsid w:val="001854DE"/>
    <w:rsid w:val="00185AC2"/>
    <w:rsid w:val="001860E4"/>
    <w:rsid w:val="001862E1"/>
    <w:rsid w:val="001868A5"/>
    <w:rsid w:val="00186BE8"/>
    <w:rsid w:val="00187290"/>
    <w:rsid w:val="001873F2"/>
    <w:rsid w:val="00187A89"/>
    <w:rsid w:val="00190970"/>
    <w:rsid w:val="001909A9"/>
    <w:rsid w:val="001909CC"/>
    <w:rsid w:val="00190B71"/>
    <w:rsid w:val="00190DE6"/>
    <w:rsid w:val="00191130"/>
    <w:rsid w:val="001911FA"/>
    <w:rsid w:val="001916CF"/>
    <w:rsid w:val="00191B95"/>
    <w:rsid w:val="00191BDD"/>
    <w:rsid w:val="00191C3A"/>
    <w:rsid w:val="0019358C"/>
    <w:rsid w:val="001937B2"/>
    <w:rsid w:val="001937E8"/>
    <w:rsid w:val="00193CDC"/>
    <w:rsid w:val="001942C6"/>
    <w:rsid w:val="001943B1"/>
    <w:rsid w:val="001944A2"/>
    <w:rsid w:val="00194854"/>
    <w:rsid w:val="001949F4"/>
    <w:rsid w:val="0019506A"/>
    <w:rsid w:val="001952DB"/>
    <w:rsid w:val="00195AF1"/>
    <w:rsid w:val="00195F7C"/>
    <w:rsid w:val="00195FAD"/>
    <w:rsid w:val="00196534"/>
    <w:rsid w:val="0019675E"/>
    <w:rsid w:val="00196EEE"/>
    <w:rsid w:val="0019725B"/>
    <w:rsid w:val="0019788F"/>
    <w:rsid w:val="001979B2"/>
    <w:rsid w:val="00197E7E"/>
    <w:rsid w:val="001A050C"/>
    <w:rsid w:val="001A0968"/>
    <w:rsid w:val="001A0B30"/>
    <w:rsid w:val="001A0EDF"/>
    <w:rsid w:val="001A190D"/>
    <w:rsid w:val="001A1A0E"/>
    <w:rsid w:val="001A1CD0"/>
    <w:rsid w:val="001A1DD5"/>
    <w:rsid w:val="001A210E"/>
    <w:rsid w:val="001A21FA"/>
    <w:rsid w:val="001A2A1E"/>
    <w:rsid w:val="001A2EC2"/>
    <w:rsid w:val="001A3185"/>
    <w:rsid w:val="001A3286"/>
    <w:rsid w:val="001A398B"/>
    <w:rsid w:val="001A3E07"/>
    <w:rsid w:val="001A40C7"/>
    <w:rsid w:val="001A4940"/>
    <w:rsid w:val="001A4B57"/>
    <w:rsid w:val="001A531B"/>
    <w:rsid w:val="001A53C1"/>
    <w:rsid w:val="001A5509"/>
    <w:rsid w:val="001A5571"/>
    <w:rsid w:val="001A5992"/>
    <w:rsid w:val="001A5DF3"/>
    <w:rsid w:val="001A5EFF"/>
    <w:rsid w:val="001A63AB"/>
    <w:rsid w:val="001A6401"/>
    <w:rsid w:val="001A6D6C"/>
    <w:rsid w:val="001A70A5"/>
    <w:rsid w:val="001B0758"/>
    <w:rsid w:val="001B07B9"/>
    <w:rsid w:val="001B07E8"/>
    <w:rsid w:val="001B0F8C"/>
    <w:rsid w:val="001B125C"/>
    <w:rsid w:val="001B16A3"/>
    <w:rsid w:val="001B1CF7"/>
    <w:rsid w:val="001B28D3"/>
    <w:rsid w:val="001B2F8B"/>
    <w:rsid w:val="001B2FC0"/>
    <w:rsid w:val="001B307A"/>
    <w:rsid w:val="001B43D4"/>
    <w:rsid w:val="001B4546"/>
    <w:rsid w:val="001B4F48"/>
    <w:rsid w:val="001B6745"/>
    <w:rsid w:val="001B77DE"/>
    <w:rsid w:val="001B7BEB"/>
    <w:rsid w:val="001B7D1B"/>
    <w:rsid w:val="001B7DCA"/>
    <w:rsid w:val="001C0835"/>
    <w:rsid w:val="001C09B1"/>
    <w:rsid w:val="001C0B74"/>
    <w:rsid w:val="001C0C41"/>
    <w:rsid w:val="001C128D"/>
    <w:rsid w:val="001C1731"/>
    <w:rsid w:val="001C1D39"/>
    <w:rsid w:val="001C1FE4"/>
    <w:rsid w:val="001C20DB"/>
    <w:rsid w:val="001C21B6"/>
    <w:rsid w:val="001C24FE"/>
    <w:rsid w:val="001C2543"/>
    <w:rsid w:val="001C25E5"/>
    <w:rsid w:val="001C2ECB"/>
    <w:rsid w:val="001C3363"/>
    <w:rsid w:val="001C3597"/>
    <w:rsid w:val="001C35B3"/>
    <w:rsid w:val="001C3977"/>
    <w:rsid w:val="001C3EA1"/>
    <w:rsid w:val="001C440B"/>
    <w:rsid w:val="001C45A2"/>
    <w:rsid w:val="001C557A"/>
    <w:rsid w:val="001C58D4"/>
    <w:rsid w:val="001C5F8F"/>
    <w:rsid w:val="001C62B4"/>
    <w:rsid w:val="001C6434"/>
    <w:rsid w:val="001C663C"/>
    <w:rsid w:val="001C7780"/>
    <w:rsid w:val="001C7AF8"/>
    <w:rsid w:val="001C7AFF"/>
    <w:rsid w:val="001C7E3D"/>
    <w:rsid w:val="001D228C"/>
    <w:rsid w:val="001D232A"/>
    <w:rsid w:val="001D2C55"/>
    <w:rsid w:val="001D2C5B"/>
    <w:rsid w:val="001D2D9D"/>
    <w:rsid w:val="001D3046"/>
    <w:rsid w:val="001D3567"/>
    <w:rsid w:val="001D3662"/>
    <w:rsid w:val="001D3DFD"/>
    <w:rsid w:val="001D481D"/>
    <w:rsid w:val="001D55FE"/>
    <w:rsid w:val="001D58AA"/>
    <w:rsid w:val="001D6753"/>
    <w:rsid w:val="001D6775"/>
    <w:rsid w:val="001D6BFA"/>
    <w:rsid w:val="001D756A"/>
    <w:rsid w:val="001D77D0"/>
    <w:rsid w:val="001D7CBE"/>
    <w:rsid w:val="001E0198"/>
    <w:rsid w:val="001E06A3"/>
    <w:rsid w:val="001E07F4"/>
    <w:rsid w:val="001E1131"/>
    <w:rsid w:val="001E1BA9"/>
    <w:rsid w:val="001E34F7"/>
    <w:rsid w:val="001E4504"/>
    <w:rsid w:val="001E45A0"/>
    <w:rsid w:val="001E4EA9"/>
    <w:rsid w:val="001E546C"/>
    <w:rsid w:val="001E54F3"/>
    <w:rsid w:val="001E5CA9"/>
    <w:rsid w:val="001E6822"/>
    <w:rsid w:val="001E705B"/>
    <w:rsid w:val="001E7066"/>
    <w:rsid w:val="001E753C"/>
    <w:rsid w:val="001E7823"/>
    <w:rsid w:val="001E78EC"/>
    <w:rsid w:val="001F0057"/>
    <w:rsid w:val="001F00F3"/>
    <w:rsid w:val="001F0769"/>
    <w:rsid w:val="001F0D79"/>
    <w:rsid w:val="001F0FDF"/>
    <w:rsid w:val="001F224F"/>
    <w:rsid w:val="001F2315"/>
    <w:rsid w:val="001F2579"/>
    <w:rsid w:val="001F28C8"/>
    <w:rsid w:val="001F2AEA"/>
    <w:rsid w:val="001F2B01"/>
    <w:rsid w:val="001F30B4"/>
    <w:rsid w:val="001F3289"/>
    <w:rsid w:val="001F38D5"/>
    <w:rsid w:val="001F3D8A"/>
    <w:rsid w:val="001F46FA"/>
    <w:rsid w:val="001F5088"/>
    <w:rsid w:val="001F529A"/>
    <w:rsid w:val="001F5313"/>
    <w:rsid w:val="001F5346"/>
    <w:rsid w:val="001F5CED"/>
    <w:rsid w:val="001F5ED7"/>
    <w:rsid w:val="001F600D"/>
    <w:rsid w:val="001F6223"/>
    <w:rsid w:val="001F62D6"/>
    <w:rsid w:val="001F65DF"/>
    <w:rsid w:val="001F690F"/>
    <w:rsid w:val="001F6BBA"/>
    <w:rsid w:val="001F71D2"/>
    <w:rsid w:val="001F7D36"/>
    <w:rsid w:val="001F7FE1"/>
    <w:rsid w:val="00200271"/>
    <w:rsid w:val="002002F6"/>
    <w:rsid w:val="00200425"/>
    <w:rsid w:val="00200A95"/>
    <w:rsid w:val="00200B7C"/>
    <w:rsid w:val="00200DEC"/>
    <w:rsid w:val="00201066"/>
    <w:rsid w:val="00201618"/>
    <w:rsid w:val="002016BB"/>
    <w:rsid w:val="002019F3"/>
    <w:rsid w:val="00201AAE"/>
    <w:rsid w:val="00201E7B"/>
    <w:rsid w:val="0020248B"/>
    <w:rsid w:val="002027A7"/>
    <w:rsid w:val="00202897"/>
    <w:rsid w:val="00203B55"/>
    <w:rsid w:val="00204DF3"/>
    <w:rsid w:val="00204E1B"/>
    <w:rsid w:val="00205184"/>
    <w:rsid w:val="00205F0F"/>
    <w:rsid w:val="002070EA"/>
    <w:rsid w:val="002071E7"/>
    <w:rsid w:val="00207353"/>
    <w:rsid w:val="0020754E"/>
    <w:rsid w:val="0020775B"/>
    <w:rsid w:val="00207B55"/>
    <w:rsid w:val="00207EA2"/>
    <w:rsid w:val="00207F9D"/>
    <w:rsid w:val="002100D5"/>
    <w:rsid w:val="00210ED0"/>
    <w:rsid w:val="00211399"/>
    <w:rsid w:val="002118D3"/>
    <w:rsid w:val="0021241F"/>
    <w:rsid w:val="002125CF"/>
    <w:rsid w:val="00212F93"/>
    <w:rsid w:val="0021333E"/>
    <w:rsid w:val="00213FC3"/>
    <w:rsid w:val="0021415B"/>
    <w:rsid w:val="00214ACF"/>
    <w:rsid w:val="00214C01"/>
    <w:rsid w:val="00214D96"/>
    <w:rsid w:val="002152AB"/>
    <w:rsid w:val="00215371"/>
    <w:rsid w:val="00215B86"/>
    <w:rsid w:val="00215F37"/>
    <w:rsid w:val="00216636"/>
    <w:rsid w:val="00216844"/>
    <w:rsid w:val="002177CC"/>
    <w:rsid w:val="00217EC0"/>
    <w:rsid w:val="00220478"/>
    <w:rsid w:val="00220786"/>
    <w:rsid w:val="00220877"/>
    <w:rsid w:val="00220C01"/>
    <w:rsid w:val="00220E46"/>
    <w:rsid w:val="00221256"/>
    <w:rsid w:val="002215A2"/>
    <w:rsid w:val="002219C6"/>
    <w:rsid w:val="00221B7B"/>
    <w:rsid w:val="00221DB9"/>
    <w:rsid w:val="002233AF"/>
    <w:rsid w:val="00223755"/>
    <w:rsid w:val="00225BE0"/>
    <w:rsid w:val="002265FE"/>
    <w:rsid w:val="00226ABE"/>
    <w:rsid w:val="00226B34"/>
    <w:rsid w:val="00226C09"/>
    <w:rsid w:val="00227497"/>
    <w:rsid w:val="00227BCF"/>
    <w:rsid w:val="00227D9A"/>
    <w:rsid w:val="00227FA5"/>
    <w:rsid w:val="002306CB"/>
    <w:rsid w:val="00230A30"/>
    <w:rsid w:val="00230BC6"/>
    <w:rsid w:val="0023112E"/>
    <w:rsid w:val="002312FA"/>
    <w:rsid w:val="0023138B"/>
    <w:rsid w:val="0023148A"/>
    <w:rsid w:val="00231A74"/>
    <w:rsid w:val="00231AE5"/>
    <w:rsid w:val="002325E6"/>
    <w:rsid w:val="00232B8B"/>
    <w:rsid w:val="00232EDE"/>
    <w:rsid w:val="00232F33"/>
    <w:rsid w:val="00233413"/>
    <w:rsid w:val="00233976"/>
    <w:rsid w:val="00233C39"/>
    <w:rsid w:val="00234AD8"/>
    <w:rsid w:val="00234BE4"/>
    <w:rsid w:val="00234C5B"/>
    <w:rsid w:val="0023520F"/>
    <w:rsid w:val="002353A2"/>
    <w:rsid w:val="002354E4"/>
    <w:rsid w:val="00235B69"/>
    <w:rsid w:val="00237C80"/>
    <w:rsid w:val="00240353"/>
    <w:rsid w:val="0024087B"/>
    <w:rsid w:val="002409EF"/>
    <w:rsid w:val="002417B3"/>
    <w:rsid w:val="002417B8"/>
    <w:rsid w:val="00241D1D"/>
    <w:rsid w:val="002421DE"/>
    <w:rsid w:val="0024264F"/>
    <w:rsid w:val="00243432"/>
    <w:rsid w:val="00243BE1"/>
    <w:rsid w:val="002443D6"/>
    <w:rsid w:val="00244421"/>
    <w:rsid w:val="00244D52"/>
    <w:rsid w:val="002450DF"/>
    <w:rsid w:val="00245CBE"/>
    <w:rsid w:val="0024613B"/>
    <w:rsid w:val="00246372"/>
    <w:rsid w:val="0024648F"/>
    <w:rsid w:val="0024661D"/>
    <w:rsid w:val="00246AC4"/>
    <w:rsid w:val="00246C34"/>
    <w:rsid w:val="00246CFE"/>
    <w:rsid w:val="002473B7"/>
    <w:rsid w:val="00247681"/>
    <w:rsid w:val="002479CD"/>
    <w:rsid w:val="00247B6B"/>
    <w:rsid w:val="00247D7D"/>
    <w:rsid w:val="0025002B"/>
    <w:rsid w:val="00250647"/>
    <w:rsid w:val="00251171"/>
    <w:rsid w:val="00251315"/>
    <w:rsid w:val="0025164A"/>
    <w:rsid w:val="00251C41"/>
    <w:rsid w:val="00251DE9"/>
    <w:rsid w:val="0025200C"/>
    <w:rsid w:val="002525CD"/>
    <w:rsid w:val="00252ACC"/>
    <w:rsid w:val="002530CD"/>
    <w:rsid w:val="0025335F"/>
    <w:rsid w:val="002533B2"/>
    <w:rsid w:val="0025352F"/>
    <w:rsid w:val="002539FC"/>
    <w:rsid w:val="00253EC3"/>
    <w:rsid w:val="0025402C"/>
    <w:rsid w:val="00254E58"/>
    <w:rsid w:val="002577E8"/>
    <w:rsid w:val="00257A84"/>
    <w:rsid w:val="00257F22"/>
    <w:rsid w:val="002606CE"/>
    <w:rsid w:val="00260834"/>
    <w:rsid w:val="00260928"/>
    <w:rsid w:val="00260F67"/>
    <w:rsid w:val="00260F80"/>
    <w:rsid w:val="00261656"/>
    <w:rsid w:val="0026192C"/>
    <w:rsid w:val="00261A73"/>
    <w:rsid w:val="00261CB4"/>
    <w:rsid w:val="00261DCC"/>
    <w:rsid w:val="002627DD"/>
    <w:rsid w:val="00263037"/>
    <w:rsid w:val="00263454"/>
    <w:rsid w:val="0026347A"/>
    <w:rsid w:val="002635DB"/>
    <w:rsid w:val="00263738"/>
    <w:rsid w:val="00263909"/>
    <w:rsid w:val="00263A2D"/>
    <w:rsid w:val="00263C98"/>
    <w:rsid w:val="00263DD2"/>
    <w:rsid w:val="002642C4"/>
    <w:rsid w:val="002645BD"/>
    <w:rsid w:val="0026466E"/>
    <w:rsid w:val="00264779"/>
    <w:rsid w:val="00265214"/>
    <w:rsid w:val="00265DEB"/>
    <w:rsid w:val="00266916"/>
    <w:rsid w:val="00266AED"/>
    <w:rsid w:val="00266D17"/>
    <w:rsid w:val="00267090"/>
    <w:rsid w:val="002679E6"/>
    <w:rsid w:val="00267E17"/>
    <w:rsid w:val="00270958"/>
    <w:rsid w:val="0027181C"/>
    <w:rsid w:val="00271BCA"/>
    <w:rsid w:val="00271BE0"/>
    <w:rsid w:val="002726A0"/>
    <w:rsid w:val="00272855"/>
    <w:rsid w:val="00273DDE"/>
    <w:rsid w:val="00274233"/>
    <w:rsid w:val="0027492B"/>
    <w:rsid w:val="00274B11"/>
    <w:rsid w:val="002751EC"/>
    <w:rsid w:val="002755E8"/>
    <w:rsid w:val="00275CD7"/>
    <w:rsid w:val="00275D31"/>
    <w:rsid w:val="0027698D"/>
    <w:rsid w:val="00277D78"/>
    <w:rsid w:val="00277D83"/>
    <w:rsid w:val="00277F77"/>
    <w:rsid w:val="00280BF5"/>
    <w:rsid w:val="00280FD1"/>
    <w:rsid w:val="002811C6"/>
    <w:rsid w:val="00281534"/>
    <w:rsid w:val="002817D0"/>
    <w:rsid w:val="00281A84"/>
    <w:rsid w:val="002829F4"/>
    <w:rsid w:val="002831C7"/>
    <w:rsid w:val="002831D7"/>
    <w:rsid w:val="002831EF"/>
    <w:rsid w:val="0028333B"/>
    <w:rsid w:val="0028392F"/>
    <w:rsid w:val="00283A78"/>
    <w:rsid w:val="00283AEE"/>
    <w:rsid w:val="00283C47"/>
    <w:rsid w:val="00284356"/>
    <w:rsid w:val="00284599"/>
    <w:rsid w:val="00284CF7"/>
    <w:rsid w:val="00284FB7"/>
    <w:rsid w:val="00285534"/>
    <w:rsid w:val="0028587F"/>
    <w:rsid w:val="002858E5"/>
    <w:rsid w:val="00286AB0"/>
    <w:rsid w:val="0028758B"/>
    <w:rsid w:val="00287E5D"/>
    <w:rsid w:val="00287F78"/>
    <w:rsid w:val="00290199"/>
    <w:rsid w:val="00290655"/>
    <w:rsid w:val="002913DB"/>
    <w:rsid w:val="00291F6A"/>
    <w:rsid w:val="00292320"/>
    <w:rsid w:val="00293100"/>
    <w:rsid w:val="00293F82"/>
    <w:rsid w:val="00294049"/>
    <w:rsid w:val="00294142"/>
    <w:rsid w:val="002946CC"/>
    <w:rsid w:val="00294F5D"/>
    <w:rsid w:val="0029531A"/>
    <w:rsid w:val="00295418"/>
    <w:rsid w:val="0029579B"/>
    <w:rsid w:val="0029587D"/>
    <w:rsid w:val="00295FDF"/>
    <w:rsid w:val="002963FC"/>
    <w:rsid w:val="00296969"/>
    <w:rsid w:val="002A1235"/>
    <w:rsid w:val="002A13AE"/>
    <w:rsid w:val="002A16DC"/>
    <w:rsid w:val="002A19A0"/>
    <w:rsid w:val="002A20B2"/>
    <w:rsid w:val="002A25DC"/>
    <w:rsid w:val="002A273E"/>
    <w:rsid w:val="002A2F28"/>
    <w:rsid w:val="002A3277"/>
    <w:rsid w:val="002A3FE4"/>
    <w:rsid w:val="002A4016"/>
    <w:rsid w:val="002A47BD"/>
    <w:rsid w:val="002A491A"/>
    <w:rsid w:val="002A5056"/>
    <w:rsid w:val="002A5181"/>
    <w:rsid w:val="002A54EF"/>
    <w:rsid w:val="002A58B4"/>
    <w:rsid w:val="002A5D85"/>
    <w:rsid w:val="002A604D"/>
    <w:rsid w:val="002A6152"/>
    <w:rsid w:val="002A6560"/>
    <w:rsid w:val="002A6D4B"/>
    <w:rsid w:val="002A6E30"/>
    <w:rsid w:val="002A74D8"/>
    <w:rsid w:val="002B03CF"/>
    <w:rsid w:val="002B04DB"/>
    <w:rsid w:val="002B0B05"/>
    <w:rsid w:val="002B14D8"/>
    <w:rsid w:val="002B15D5"/>
    <w:rsid w:val="002B1C1C"/>
    <w:rsid w:val="002B2C82"/>
    <w:rsid w:val="002B314F"/>
    <w:rsid w:val="002B3378"/>
    <w:rsid w:val="002B3AD2"/>
    <w:rsid w:val="002B3F89"/>
    <w:rsid w:val="002B469C"/>
    <w:rsid w:val="002B4B7A"/>
    <w:rsid w:val="002B50E4"/>
    <w:rsid w:val="002B5484"/>
    <w:rsid w:val="002B5CC8"/>
    <w:rsid w:val="002B6389"/>
    <w:rsid w:val="002B65A2"/>
    <w:rsid w:val="002B7166"/>
    <w:rsid w:val="002B7927"/>
    <w:rsid w:val="002B7BE3"/>
    <w:rsid w:val="002B7E36"/>
    <w:rsid w:val="002C0E7C"/>
    <w:rsid w:val="002C19E4"/>
    <w:rsid w:val="002C1D43"/>
    <w:rsid w:val="002C1D6E"/>
    <w:rsid w:val="002C2383"/>
    <w:rsid w:val="002C3C2F"/>
    <w:rsid w:val="002C4D3A"/>
    <w:rsid w:val="002C5108"/>
    <w:rsid w:val="002C53CE"/>
    <w:rsid w:val="002C54E8"/>
    <w:rsid w:val="002C678B"/>
    <w:rsid w:val="002C6F08"/>
    <w:rsid w:val="002C7050"/>
    <w:rsid w:val="002C70B2"/>
    <w:rsid w:val="002C753B"/>
    <w:rsid w:val="002C7AA5"/>
    <w:rsid w:val="002C7D11"/>
    <w:rsid w:val="002C7D4B"/>
    <w:rsid w:val="002C7D5D"/>
    <w:rsid w:val="002D0209"/>
    <w:rsid w:val="002D02ED"/>
    <w:rsid w:val="002D036C"/>
    <w:rsid w:val="002D0794"/>
    <w:rsid w:val="002D1131"/>
    <w:rsid w:val="002D14C3"/>
    <w:rsid w:val="002D2468"/>
    <w:rsid w:val="002D2697"/>
    <w:rsid w:val="002D26C3"/>
    <w:rsid w:val="002D29B7"/>
    <w:rsid w:val="002D2A52"/>
    <w:rsid w:val="002D3283"/>
    <w:rsid w:val="002D345F"/>
    <w:rsid w:val="002D408C"/>
    <w:rsid w:val="002D438F"/>
    <w:rsid w:val="002D450B"/>
    <w:rsid w:val="002D4BCB"/>
    <w:rsid w:val="002D4CC8"/>
    <w:rsid w:val="002D53D0"/>
    <w:rsid w:val="002D5BDA"/>
    <w:rsid w:val="002D5C7A"/>
    <w:rsid w:val="002D5D3A"/>
    <w:rsid w:val="002D5FA6"/>
    <w:rsid w:val="002D60A6"/>
    <w:rsid w:val="002D61B2"/>
    <w:rsid w:val="002D6D20"/>
    <w:rsid w:val="002D6EA5"/>
    <w:rsid w:val="002D7368"/>
    <w:rsid w:val="002D797E"/>
    <w:rsid w:val="002E07F1"/>
    <w:rsid w:val="002E0905"/>
    <w:rsid w:val="002E12E3"/>
    <w:rsid w:val="002E1EE0"/>
    <w:rsid w:val="002E22DA"/>
    <w:rsid w:val="002E24E2"/>
    <w:rsid w:val="002E25AA"/>
    <w:rsid w:val="002E2CAE"/>
    <w:rsid w:val="002E2DC1"/>
    <w:rsid w:val="002E324D"/>
    <w:rsid w:val="002E32D7"/>
    <w:rsid w:val="002E35F2"/>
    <w:rsid w:val="002E387A"/>
    <w:rsid w:val="002E3BF5"/>
    <w:rsid w:val="002E3C52"/>
    <w:rsid w:val="002E40F0"/>
    <w:rsid w:val="002E4382"/>
    <w:rsid w:val="002E4F86"/>
    <w:rsid w:val="002E584C"/>
    <w:rsid w:val="002E5BE0"/>
    <w:rsid w:val="002E5F74"/>
    <w:rsid w:val="002E647D"/>
    <w:rsid w:val="002E6698"/>
    <w:rsid w:val="002E69D5"/>
    <w:rsid w:val="002E7BF5"/>
    <w:rsid w:val="002E7E07"/>
    <w:rsid w:val="002F0136"/>
    <w:rsid w:val="002F0868"/>
    <w:rsid w:val="002F0935"/>
    <w:rsid w:val="002F0E92"/>
    <w:rsid w:val="002F1045"/>
    <w:rsid w:val="002F19D0"/>
    <w:rsid w:val="002F2117"/>
    <w:rsid w:val="002F2281"/>
    <w:rsid w:val="002F22B7"/>
    <w:rsid w:val="002F326E"/>
    <w:rsid w:val="002F3411"/>
    <w:rsid w:val="002F37F0"/>
    <w:rsid w:val="002F3DEF"/>
    <w:rsid w:val="002F4781"/>
    <w:rsid w:val="002F4C36"/>
    <w:rsid w:val="002F4D94"/>
    <w:rsid w:val="002F53D6"/>
    <w:rsid w:val="002F5733"/>
    <w:rsid w:val="002F5C7F"/>
    <w:rsid w:val="002F5D84"/>
    <w:rsid w:val="002F6727"/>
    <w:rsid w:val="002F6840"/>
    <w:rsid w:val="002F6BE5"/>
    <w:rsid w:val="002F6E1C"/>
    <w:rsid w:val="002F7190"/>
    <w:rsid w:val="002F7E72"/>
    <w:rsid w:val="002F7FD2"/>
    <w:rsid w:val="0030007E"/>
    <w:rsid w:val="00300A20"/>
    <w:rsid w:val="00300DD6"/>
    <w:rsid w:val="00300E3B"/>
    <w:rsid w:val="0030115A"/>
    <w:rsid w:val="003015C0"/>
    <w:rsid w:val="00301686"/>
    <w:rsid w:val="003018A6"/>
    <w:rsid w:val="003019E8"/>
    <w:rsid w:val="00301E7B"/>
    <w:rsid w:val="00302654"/>
    <w:rsid w:val="00302DBF"/>
    <w:rsid w:val="00303053"/>
    <w:rsid w:val="003037C0"/>
    <w:rsid w:val="0030382F"/>
    <w:rsid w:val="0030391F"/>
    <w:rsid w:val="00303BC1"/>
    <w:rsid w:val="00304425"/>
    <w:rsid w:val="0030456C"/>
    <w:rsid w:val="00304585"/>
    <w:rsid w:val="0030574D"/>
    <w:rsid w:val="00305E9B"/>
    <w:rsid w:val="00306670"/>
    <w:rsid w:val="00306826"/>
    <w:rsid w:val="00306C7C"/>
    <w:rsid w:val="00306FDC"/>
    <w:rsid w:val="00307383"/>
    <w:rsid w:val="0030738A"/>
    <w:rsid w:val="003100D1"/>
    <w:rsid w:val="00310D3C"/>
    <w:rsid w:val="003111EA"/>
    <w:rsid w:val="00311866"/>
    <w:rsid w:val="00311DCE"/>
    <w:rsid w:val="00312DFC"/>
    <w:rsid w:val="003131B9"/>
    <w:rsid w:val="0031348D"/>
    <w:rsid w:val="00313882"/>
    <w:rsid w:val="00313BEF"/>
    <w:rsid w:val="00314334"/>
    <w:rsid w:val="00314BF9"/>
    <w:rsid w:val="00314D95"/>
    <w:rsid w:val="00315296"/>
    <w:rsid w:val="00315B4F"/>
    <w:rsid w:val="00316888"/>
    <w:rsid w:val="00316B30"/>
    <w:rsid w:val="00317958"/>
    <w:rsid w:val="00317CB2"/>
    <w:rsid w:val="00320012"/>
    <w:rsid w:val="0032053B"/>
    <w:rsid w:val="00320A66"/>
    <w:rsid w:val="00320BF9"/>
    <w:rsid w:val="00320D83"/>
    <w:rsid w:val="003220CF"/>
    <w:rsid w:val="0032216B"/>
    <w:rsid w:val="0032224A"/>
    <w:rsid w:val="003229FD"/>
    <w:rsid w:val="00322A37"/>
    <w:rsid w:val="00322D74"/>
    <w:rsid w:val="00322E0E"/>
    <w:rsid w:val="00322E9F"/>
    <w:rsid w:val="0032341E"/>
    <w:rsid w:val="00323441"/>
    <w:rsid w:val="00323C72"/>
    <w:rsid w:val="003241C9"/>
    <w:rsid w:val="003251C0"/>
    <w:rsid w:val="003252BB"/>
    <w:rsid w:val="003270BD"/>
    <w:rsid w:val="0032724D"/>
    <w:rsid w:val="00327697"/>
    <w:rsid w:val="003306BB"/>
    <w:rsid w:val="0033074F"/>
    <w:rsid w:val="003309A8"/>
    <w:rsid w:val="003309A9"/>
    <w:rsid w:val="00330A93"/>
    <w:rsid w:val="00331665"/>
    <w:rsid w:val="003323EC"/>
    <w:rsid w:val="00332638"/>
    <w:rsid w:val="00333246"/>
    <w:rsid w:val="00333373"/>
    <w:rsid w:val="00333774"/>
    <w:rsid w:val="00333793"/>
    <w:rsid w:val="0033404C"/>
    <w:rsid w:val="0033428F"/>
    <w:rsid w:val="00334413"/>
    <w:rsid w:val="003348F3"/>
    <w:rsid w:val="00334B7C"/>
    <w:rsid w:val="00334C5F"/>
    <w:rsid w:val="00334D8A"/>
    <w:rsid w:val="00334FA4"/>
    <w:rsid w:val="00335253"/>
    <w:rsid w:val="0033564D"/>
    <w:rsid w:val="00336525"/>
    <w:rsid w:val="00336F3B"/>
    <w:rsid w:val="003374DA"/>
    <w:rsid w:val="00337705"/>
    <w:rsid w:val="00340077"/>
    <w:rsid w:val="003404C4"/>
    <w:rsid w:val="00340707"/>
    <w:rsid w:val="0034094D"/>
    <w:rsid w:val="00341265"/>
    <w:rsid w:val="0034188A"/>
    <w:rsid w:val="00341D22"/>
    <w:rsid w:val="00341E25"/>
    <w:rsid w:val="003444F1"/>
    <w:rsid w:val="0034454C"/>
    <w:rsid w:val="00344B0D"/>
    <w:rsid w:val="00344B53"/>
    <w:rsid w:val="003455E8"/>
    <w:rsid w:val="00345AD6"/>
    <w:rsid w:val="00346010"/>
    <w:rsid w:val="003463AD"/>
    <w:rsid w:val="0034676E"/>
    <w:rsid w:val="00347783"/>
    <w:rsid w:val="0034794B"/>
    <w:rsid w:val="003479F7"/>
    <w:rsid w:val="00347EEF"/>
    <w:rsid w:val="00350F0F"/>
    <w:rsid w:val="00351280"/>
    <w:rsid w:val="00351751"/>
    <w:rsid w:val="00351AB9"/>
    <w:rsid w:val="00351BBB"/>
    <w:rsid w:val="00351CBA"/>
    <w:rsid w:val="00351FAE"/>
    <w:rsid w:val="00352403"/>
    <w:rsid w:val="00353071"/>
    <w:rsid w:val="00353C35"/>
    <w:rsid w:val="00353D9E"/>
    <w:rsid w:val="0035415B"/>
    <w:rsid w:val="00354332"/>
    <w:rsid w:val="003552F2"/>
    <w:rsid w:val="003553DC"/>
    <w:rsid w:val="00355467"/>
    <w:rsid w:val="00355955"/>
    <w:rsid w:val="00355FC7"/>
    <w:rsid w:val="0035623C"/>
    <w:rsid w:val="0035639A"/>
    <w:rsid w:val="003579C8"/>
    <w:rsid w:val="003601B1"/>
    <w:rsid w:val="003611C1"/>
    <w:rsid w:val="0036135B"/>
    <w:rsid w:val="00361725"/>
    <w:rsid w:val="00361BB6"/>
    <w:rsid w:val="003620A7"/>
    <w:rsid w:val="003621FF"/>
    <w:rsid w:val="00362E88"/>
    <w:rsid w:val="00363794"/>
    <w:rsid w:val="00363A5F"/>
    <w:rsid w:val="0036475A"/>
    <w:rsid w:val="0036507F"/>
    <w:rsid w:val="003656E9"/>
    <w:rsid w:val="003658A5"/>
    <w:rsid w:val="00365CF2"/>
    <w:rsid w:val="00365DA2"/>
    <w:rsid w:val="003662CF"/>
    <w:rsid w:val="003663C2"/>
    <w:rsid w:val="00366AB8"/>
    <w:rsid w:val="0036704C"/>
    <w:rsid w:val="00367593"/>
    <w:rsid w:val="003675D7"/>
    <w:rsid w:val="00367840"/>
    <w:rsid w:val="00367A34"/>
    <w:rsid w:val="00367FFC"/>
    <w:rsid w:val="003702E8"/>
    <w:rsid w:val="0037071D"/>
    <w:rsid w:val="003718B9"/>
    <w:rsid w:val="00372128"/>
    <w:rsid w:val="0037319C"/>
    <w:rsid w:val="00373691"/>
    <w:rsid w:val="00373A28"/>
    <w:rsid w:val="00374179"/>
    <w:rsid w:val="003745CD"/>
    <w:rsid w:val="003758A1"/>
    <w:rsid w:val="00375BC1"/>
    <w:rsid w:val="00375E5B"/>
    <w:rsid w:val="003760E4"/>
    <w:rsid w:val="0037652F"/>
    <w:rsid w:val="00376650"/>
    <w:rsid w:val="00376ABB"/>
    <w:rsid w:val="003771F8"/>
    <w:rsid w:val="00380703"/>
    <w:rsid w:val="00380FBB"/>
    <w:rsid w:val="003815E4"/>
    <w:rsid w:val="003819D5"/>
    <w:rsid w:val="00382057"/>
    <w:rsid w:val="0038266B"/>
    <w:rsid w:val="003828BA"/>
    <w:rsid w:val="00382B81"/>
    <w:rsid w:val="0038449B"/>
    <w:rsid w:val="00384797"/>
    <w:rsid w:val="00384CBB"/>
    <w:rsid w:val="003853CA"/>
    <w:rsid w:val="003856D3"/>
    <w:rsid w:val="00385866"/>
    <w:rsid w:val="00385BEA"/>
    <w:rsid w:val="00385CE4"/>
    <w:rsid w:val="00386410"/>
    <w:rsid w:val="003865F1"/>
    <w:rsid w:val="00386AEC"/>
    <w:rsid w:val="00386B33"/>
    <w:rsid w:val="00386CCE"/>
    <w:rsid w:val="00386F98"/>
    <w:rsid w:val="003871E3"/>
    <w:rsid w:val="0038792E"/>
    <w:rsid w:val="00387CFF"/>
    <w:rsid w:val="00387F9C"/>
    <w:rsid w:val="00390018"/>
    <w:rsid w:val="00390BED"/>
    <w:rsid w:val="00391918"/>
    <w:rsid w:val="00391AFF"/>
    <w:rsid w:val="00391F26"/>
    <w:rsid w:val="00392063"/>
    <w:rsid w:val="0039217A"/>
    <w:rsid w:val="003924BE"/>
    <w:rsid w:val="00392568"/>
    <w:rsid w:val="00392D19"/>
    <w:rsid w:val="00392DB6"/>
    <w:rsid w:val="0039371B"/>
    <w:rsid w:val="0039433A"/>
    <w:rsid w:val="003943E6"/>
    <w:rsid w:val="00394703"/>
    <w:rsid w:val="00394A4F"/>
    <w:rsid w:val="00395B7A"/>
    <w:rsid w:val="0039624D"/>
    <w:rsid w:val="003962F8"/>
    <w:rsid w:val="0039643E"/>
    <w:rsid w:val="00396570"/>
    <w:rsid w:val="003965A1"/>
    <w:rsid w:val="00396742"/>
    <w:rsid w:val="0039714B"/>
    <w:rsid w:val="0039716F"/>
    <w:rsid w:val="003971A7"/>
    <w:rsid w:val="003971C3"/>
    <w:rsid w:val="003978FC"/>
    <w:rsid w:val="0039790C"/>
    <w:rsid w:val="00397DB8"/>
    <w:rsid w:val="003A03E2"/>
    <w:rsid w:val="003A072D"/>
    <w:rsid w:val="003A0CC1"/>
    <w:rsid w:val="003A10C4"/>
    <w:rsid w:val="003A1533"/>
    <w:rsid w:val="003A1548"/>
    <w:rsid w:val="003A20A5"/>
    <w:rsid w:val="003A2663"/>
    <w:rsid w:val="003A274B"/>
    <w:rsid w:val="003A28D6"/>
    <w:rsid w:val="003A2B5F"/>
    <w:rsid w:val="003A3C38"/>
    <w:rsid w:val="003A4253"/>
    <w:rsid w:val="003A44C3"/>
    <w:rsid w:val="003A4C4E"/>
    <w:rsid w:val="003A57F9"/>
    <w:rsid w:val="003A5C01"/>
    <w:rsid w:val="003A5C36"/>
    <w:rsid w:val="003A6260"/>
    <w:rsid w:val="003A6988"/>
    <w:rsid w:val="003A70BC"/>
    <w:rsid w:val="003B0953"/>
    <w:rsid w:val="003B0FF0"/>
    <w:rsid w:val="003B11B7"/>
    <w:rsid w:val="003B1911"/>
    <w:rsid w:val="003B2605"/>
    <w:rsid w:val="003B360C"/>
    <w:rsid w:val="003B3CB5"/>
    <w:rsid w:val="003B3EFD"/>
    <w:rsid w:val="003B40BD"/>
    <w:rsid w:val="003B47C0"/>
    <w:rsid w:val="003B48CC"/>
    <w:rsid w:val="003B493B"/>
    <w:rsid w:val="003B5247"/>
    <w:rsid w:val="003B5C1C"/>
    <w:rsid w:val="003B76E2"/>
    <w:rsid w:val="003B7748"/>
    <w:rsid w:val="003C0A0B"/>
    <w:rsid w:val="003C0DD1"/>
    <w:rsid w:val="003C0F88"/>
    <w:rsid w:val="003C1334"/>
    <w:rsid w:val="003C137E"/>
    <w:rsid w:val="003C18A6"/>
    <w:rsid w:val="003C18F4"/>
    <w:rsid w:val="003C3475"/>
    <w:rsid w:val="003C3FC6"/>
    <w:rsid w:val="003C4808"/>
    <w:rsid w:val="003C4AD8"/>
    <w:rsid w:val="003C565C"/>
    <w:rsid w:val="003C578A"/>
    <w:rsid w:val="003C5E46"/>
    <w:rsid w:val="003C6140"/>
    <w:rsid w:val="003C63AC"/>
    <w:rsid w:val="003C648A"/>
    <w:rsid w:val="003C6BAF"/>
    <w:rsid w:val="003C6F38"/>
    <w:rsid w:val="003C7129"/>
    <w:rsid w:val="003C7342"/>
    <w:rsid w:val="003C7427"/>
    <w:rsid w:val="003C75B2"/>
    <w:rsid w:val="003C788F"/>
    <w:rsid w:val="003C7AAA"/>
    <w:rsid w:val="003D0877"/>
    <w:rsid w:val="003D12FE"/>
    <w:rsid w:val="003D1AB5"/>
    <w:rsid w:val="003D1D2A"/>
    <w:rsid w:val="003D1DA5"/>
    <w:rsid w:val="003D20CB"/>
    <w:rsid w:val="003D20DF"/>
    <w:rsid w:val="003D30EA"/>
    <w:rsid w:val="003D31FA"/>
    <w:rsid w:val="003D34D7"/>
    <w:rsid w:val="003D3890"/>
    <w:rsid w:val="003D3A23"/>
    <w:rsid w:val="003D3D50"/>
    <w:rsid w:val="003D47EB"/>
    <w:rsid w:val="003D4D44"/>
    <w:rsid w:val="003D5044"/>
    <w:rsid w:val="003D535A"/>
    <w:rsid w:val="003D53D0"/>
    <w:rsid w:val="003D54A0"/>
    <w:rsid w:val="003D57B7"/>
    <w:rsid w:val="003D5FAE"/>
    <w:rsid w:val="003D67FB"/>
    <w:rsid w:val="003D6CEA"/>
    <w:rsid w:val="003D6EEB"/>
    <w:rsid w:val="003D7093"/>
    <w:rsid w:val="003D733C"/>
    <w:rsid w:val="003D747C"/>
    <w:rsid w:val="003D7655"/>
    <w:rsid w:val="003D79B0"/>
    <w:rsid w:val="003D7B37"/>
    <w:rsid w:val="003D7B5D"/>
    <w:rsid w:val="003D7BB5"/>
    <w:rsid w:val="003D7D81"/>
    <w:rsid w:val="003E04B7"/>
    <w:rsid w:val="003E072F"/>
    <w:rsid w:val="003E0C73"/>
    <w:rsid w:val="003E1B4F"/>
    <w:rsid w:val="003E248A"/>
    <w:rsid w:val="003E261E"/>
    <w:rsid w:val="003E26EB"/>
    <w:rsid w:val="003E2C79"/>
    <w:rsid w:val="003E2E0F"/>
    <w:rsid w:val="003E3842"/>
    <w:rsid w:val="003E38DA"/>
    <w:rsid w:val="003E3911"/>
    <w:rsid w:val="003E432F"/>
    <w:rsid w:val="003E43C1"/>
    <w:rsid w:val="003E46BF"/>
    <w:rsid w:val="003E471B"/>
    <w:rsid w:val="003E4E7A"/>
    <w:rsid w:val="003E4FCC"/>
    <w:rsid w:val="003E5652"/>
    <w:rsid w:val="003E5C96"/>
    <w:rsid w:val="003E6137"/>
    <w:rsid w:val="003E6913"/>
    <w:rsid w:val="003E7141"/>
    <w:rsid w:val="003E723E"/>
    <w:rsid w:val="003E7E98"/>
    <w:rsid w:val="003F08D6"/>
    <w:rsid w:val="003F09BF"/>
    <w:rsid w:val="003F12B4"/>
    <w:rsid w:val="003F12CC"/>
    <w:rsid w:val="003F19DA"/>
    <w:rsid w:val="003F249D"/>
    <w:rsid w:val="003F2505"/>
    <w:rsid w:val="003F2BB2"/>
    <w:rsid w:val="003F2BD3"/>
    <w:rsid w:val="003F2F58"/>
    <w:rsid w:val="003F416B"/>
    <w:rsid w:val="003F4C9E"/>
    <w:rsid w:val="003F5A66"/>
    <w:rsid w:val="003F626F"/>
    <w:rsid w:val="003F6423"/>
    <w:rsid w:val="003F6429"/>
    <w:rsid w:val="003F6434"/>
    <w:rsid w:val="003F6A4F"/>
    <w:rsid w:val="003F6FBE"/>
    <w:rsid w:val="003F706F"/>
    <w:rsid w:val="003F7BFF"/>
    <w:rsid w:val="004000F7"/>
    <w:rsid w:val="00400114"/>
    <w:rsid w:val="004002B7"/>
    <w:rsid w:val="00400648"/>
    <w:rsid w:val="00400790"/>
    <w:rsid w:val="00401453"/>
    <w:rsid w:val="0040159F"/>
    <w:rsid w:val="00401627"/>
    <w:rsid w:val="00401962"/>
    <w:rsid w:val="00401AB6"/>
    <w:rsid w:val="00401D59"/>
    <w:rsid w:val="004020B6"/>
    <w:rsid w:val="00402509"/>
    <w:rsid w:val="00402AC5"/>
    <w:rsid w:val="00403057"/>
    <w:rsid w:val="00403058"/>
    <w:rsid w:val="00403709"/>
    <w:rsid w:val="004037A0"/>
    <w:rsid w:val="00404620"/>
    <w:rsid w:val="00404754"/>
    <w:rsid w:val="00404BA9"/>
    <w:rsid w:val="00404E4A"/>
    <w:rsid w:val="004050C6"/>
    <w:rsid w:val="004054E9"/>
    <w:rsid w:val="00405551"/>
    <w:rsid w:val="004056D9"/>
    <w:rsid w:val="00405A41"/>
    <w:rsid w:val="00405E62"/>
    <w:rsid w:val="00406241"/>
    <w:rsid w:val="0040626D"/>
    <w:rsid w:val="00406BB3"/>
    <w:rsid w:val="00406CDC"/>
    <w:rsid w:val="00406E19"/>
    <w:rsid w:val="00406FEE"/>
    <w:rsid w:val="0040724E"/>
    <w:rsid w:val="00407889"/>
    <w:rsid w:val="00407BDD"/>
    <w:rsid w:val="004101D5"/>
    <w:rsid w:val="004103A8"/>
    <w:rsid w:val="004103D2"/>
    <w:rsid w:val="00410AEC"/>
    <w:rsid w:val="00410C44"/>
    <w:rsid w:val="0041127D"/>
    <w:rsid w:val="00411A74"/>
    <w:rsid w:val="00411B5A"/>
    <w:rsid w:val="00411C3A"/>
    <w:rsid w:val="0041249E"/>
    <w:rsid w:val="00412942"/>
    <w:rsid w:val="0041323A"/>
    <w:rsid w:val="004135CA"/>
    <w:rsid w:val="00413B64"/>
    <w:rsid w:val="00413CBC"/>
    <w:rsid w:val="00414596"/>
    <w:rsid w:val="00414EB3"/>
    <w:rsid w:val="00414F24"/>
    <w:rsid w:val="00415150"/>
    <w:rsid w:val="004154E5"/>
    <w:rsid w:val="00415B41"/>
    <w:rsid w:val="00415C85"/>
    <w:rsid w:val="00415FAA"/>
    <w:rsid w:val="00416332"/>
    <w:rsid w:val="00416F23"/>
    <w:rsid w:val="0041711D"/>
    <w:rsid w:val="004176D0"/>
    <w:rsid w:val="00417DF8"/>
    <w:rsid w:val="00417E72"/>
    <w:rsid w:val="00417EE7"/>
    <w:rsid w:val="004200E6"/>
    <w:rsid w:val="00420B17"/>
    <w:rsid w:val="00420FC9"/>
    <w:rsid w:val="004211BC"/>
    <w:rsid w:val="00421771"/>
    <w:rsid w:val="00421C7C"/>
    <w:rsid w:val="00421D98"/>
    <w:rsid w:val="004227E0"/>
    <w:rsid w:val="00422B67"/>
    <w:rsid w:val="00422C75"/>
    <w:rsid w:val="00422DBE"/>
    <w:rsid w:val="00424330"/>
    <w:rsid w:val="00424817"/>
    <w:rsid w:val="004248DF"/>
    <w:rsid w:val="0042490F"/>
    <w:rsid w:val="00424983"/>
    <w:rsid w:val="00424B22"/>
    <w:rsid w:val="00424F04"/>
    <w:rsid w:val="004258DB"/>
    <w:rsid w:val="00425939"/>
    <w:rsid w:val="00425990"/>
    <w:rsid w:val="0042600A"/>
    <w:rsid w:val="0042623E"/>
    <w:rsid w:val="00426909"/>
    <w:rsid w:val="00426A3A"/>
    <w:rsid w:val="0042761B"/>
    <w:rsid w:val="00427B18"/>
    <w:rsid w:val="00430246"/>
    <w:rsid w:val="00430337"/>
    <w:rsid w:val="004303B1"/>
    <w:rsid w:val="00430513"/>
    <w:rsid w:val="00431265"/>
    <w:rsid w:val="004317D7"/>
    <w:rsid w:val="00432038"/>
    <w:rsid w:val="004324D9"/>
    <w:rsid w:val="00432697"/>
    <w:rsid w:val="0043372F"/>
    <w:rsid w:val="00433789"/>
    <w:rsid w:val="00433D60"/>
    <w:rsid w:val="00433EFE"/>
    <w:rsid w:val="00433F16"/>
    <w:rsid w:val="004346FF"/>
    <w:rsid w:val="00434AE4"/>
    <w:rsid w:val="00434D6A"/>
    <w:rsid w:val="00434E86"/>
    <w:rsid w:val="00434F7B"/>
    <w:rsid w:val="00435298"/>
    <w:rsid w:val="0043584D"/>
    <w:rsid w:val="00435F53"/>
    <w:rsid w:val="004363BE"/>
    <w:rsid w:val="0043661A"/>
    <w:rsid w:val="00436904"/>
    <w:rsid w:val="0043693B"/>
    <w:rsid w:val="00436D6F"/>
    <w:rsid w:val="00436DB0"/>
    <w:rsid w:val="00436EF8"/>
    <w:rsid w:val="00436F0D"/>
    <w:rsid w:val="00437A3E"/>
    <w:rsid w:val="00437ED1"/>
    <w:rsid w:val="00440453"/>
    <w:rsid w:val="004405FF"/>
    <w:rsid w:val="00440A69"/>
    <w:rsid w:val="00440C4F"/>
    <w:rsid w:val="00441386"/>
    <w:rsid w:val="00441B50"/>
    <w:rsid w:val="0044252D"/>
    <w:rsid w:val="004426BB"/>
    <w:rsid w:val="0044298A"/>
    <w:rsid w:val="004429D7"/>
    <w:rsid w:val="00442AD0"/>
    <w:rsid w:val="004433A5"/>
    <w:rsid w:val="004433FE"/>
    <w:rsid w:val="00443BAF"/>
    <w:rsid w:val="00443F60"/>
    <w:rsid w:val="00444B10"/>
    <w:rsid w:val="0044534D"/>
    <w:rsid w:val="004455DC"/>
    <w:rsid w:val="00445A9A"/>
    <w:rsid w:val="00445E0B"/>
    <w:rsid w:val="00445FC3"/>
    <w:rsid w:val="004462EB"/>
    <w:rsid w:val="00446F79"/>
    <w:rsid w:val="00447046"/>
    <w:rsid w:val="0044746E"/>
    <w:rsid w:val="00447529"/>
    <w:rsid w:val="00447ECE"/>
    <w:rsid w:val="00450623"/>
    <w:rsid w:val="00450677"/>
    <w:rsid w:val="004509C3"/>
    <w:rsid w:val="00450DE1"/>
    <w:rsid w:val="00450E34"/>
    <w:rsid w:val="00451647"/>
    <w:rsid w:val="00451A72"/>
    <w:rsid w:val="00451C01"/>
    <w:rsid w:val="00452431"/>
    <w:rsid w:val="00452451"/>
    <w:rsid w:val="0045269F"/>
    <w:rsid w:val="004526A2"/>
    <w:rsid w:val="004529F2"/>
    <w:rsid w:val="00454543"/>
    <w:rsid w:val="00455056"/>
    <w:rsid w:val="0045569E"/>
    <w:rsid w:val="00455AAB"/>
    <w:rsid w:val="00455B2E"/>
    <w:rsid w:val="00455B61"/>
    <w:rsid w:val="0045607F"/>
    <w:rsid w:val="0045673D"/>
    <w:rsid w:val="00456822"/>
    <w:rsid w:val="00456DE3"/>
    <w:rsid w:val="004570A5"/>
    <w:rsid w:val="00457A4E"/>
    <w:rsid w:val="004612AE"/>
    <w:rsid w:val="004617F0"/>
    <w:rsid w:val="00461887"/>
    <w:rsid w:val="004621B6"/>
    <w:rsid w:val="00462446"/>
    <w:rsid w:val="004637C9"/>
    <w:rsid w:val="00464126"/>
    <w:rsid w:val="004641B9"/>
    <w:rsid w:val="00464461"/>
    <w:rsid w:val="00464ADA"/>
    <w:rsid w:val="00464DB6"/>
    <w:rsid w:val="00465340"/>
    <w:rsid w:val="00465416"/>
    <w:rsid w:val="004655F8"/>
    <w:rsid w:val="00465A7A"/>
    <w:rsid w:val="00465AF8"/>
    <w:rsid w:val="00465D76"/>
    <w:rsid w:val="0046617B"/>
    <w:rsid w:val="00466261"/>
    <w:rsid w:val="00466FF5"/>
    <w:rsid w:val="00467176"/>
    <w:rsid w:val="0046739D"/>
    <w:rsid w:val="004679FA"/>
    <w:rsid w:val="00467B99"/>
    <w:rsid w:val="00467DAC"/>
    <w:rsid w:val="00467DC7"/>
    <w:rsid w:val="004701FF"/>
    <w:rsid w:val="004702AA"/>
    <w:rsid w:val="004703AB"/>
    <w:rsid w:val="00470459"/>
    <w:rsid w:val="004706A9"/>
    <w:rsid w:val="00470A54"/>
    <w:rsid w:val="00471493"/>
    <w:rsid w:val="004719D9"/>
    <w:rsid w:val="00471FF5"/>
    <w:rsid w:val="004726E8"/>
    <w:rsid w:val="00472919"/>
    <w:rsid w:val="004731A9"/>
    <w:rsid w:val="00473444"/>
    <w:rsid w:val="00473D41"/>
    <w:rsid w:val="0047476D"/>
    <w:rsid w:val="00474ABF"/>
    <w:rsid w:val="00474E1A"/>
    <w:rsid w:val="00475812"/>
    <w:rsid w:val="00475FEF"/>
    <w:rsid w:val="004764B5"/>
    <w:rsid w:val="00476547"/>
    <w:rsid w:val="0047680B"/>
    <w:rsid w:val="00477215"/>
    <w:rsid w:val="0048054A"/>
    <w:rsid w:val="00480647"/>
    <w:rsid w:val="00480801"/>
    <w:rsid w:val="00481B43"/>
    <w:rsid w:val="00482204"/>
    <w:rsid w:val="00482382"/>
    <w:rsid w:val="00482D3D"/>
    <w:rsid w:val="00482DE8"/>
    <w:rsid w:val="00482DFA"/>
    <w:rsid w:val="00482EFD"/>
    <w:rsid w:val="004831F1"/>
    <w:rsid w:val="00483BFE"/>
    <w:rsid w:val="00483D6F"/>
    <w:rsid w:val="004847FF"/>
    <w:rsid w:val="00484C23"/>
    <w:rsid w:val="00485334"/>
    <w:rsid w:val="00485502"/>
    <w:rsid w:val="00485A41"/>
    <w:rsid w:val="00486120"/>
    <w:rsid w:val="00486928"/>
    <w:rsid w:val="004869CF"/>
    <w:rsid w:val="00486C42"/>
    <w:rsid w:val="00486F75"/>
    <w:rsid w:val="00487B04"/>
    <w:rsid w:val="00487F71"/>
    <w:rsid w:val="00490603"/>
    <w:rsid w:val="004910AA"/>
    <w:rsid w:val="00491286"/>
    <w:rsid w:val="00491870"/>
    <w:rsid w:val="00491A01"/>
    <w:rsid w:val="00492AA1"/>
    <w:rsid w:val="00493088"/>
    <w:rsid w:val="0049317B"/>
    <w:rsid w:val="00494FA0"/>
    <w:rsid w:val="00495D52"/>
    <w:rsid w:val="00495D91"/>
    <w:rsid w:val="00496532"/>
    <w:rsid w:val="00496909"/>
    <w:rsid w:val="00496BDB"/>
    <w:rsid w:val="00496C29"/>
    <w:rsid w:val="00496D98"/>
    <w:rsid w:val="00496E94"/>
    <w:rsid w:val="0049710B"/>
    <w:rsid w:val="004973CD"/>
    <w:rsid w:val="00497CD2"/>
    <w:rsid w:val="004A09CF"/>
    <w:rsid w:val="004A10A4"/>
    <w:rsid w:val="004A123F"/>
    <w:rsid w:val="004A1364"/>
    <w:rsid w:val="004A1478"/>
    <w:rsid w:val="004A158D"/>
    <w:rsid w:val="004A1B8D"/>
    <w:rsid w:val="004A1C4D"/>
    <w:rsid w:val="004A21A8"/>
    <w:rsid w:val="004A2C36"/>
    <w:rsid w:val="004A3B8A"/>
    <w:rsid w:val="004A3EB0"/>
    <w:rsid w:val="004A4348"/>
    <w:rsid w:val="004A4AA8"/>
    <w:rsid w:val="004A4EBC"/>
    <w:rsid w:val="004A4F97"/>
    <w:rsid w:val="004A5590"/>
    <w:rsid w:val="004A5FC6"/>
    <w:rsid w:val="004A62CD"/>
    <w:rsid w:val="004A6734"/>
    <w:rsid w:val="004A6908"/>
    <w:rsid w:val="004A72BC"/>
    <w:rsid w:val="004B00C2"/>
    <w:rsid w:val="004B0B76"/>
    <w:rsid w:val="004B0D86"/>
    <w:rsid w:val="004B1D80"/>
    <w:rsid w:val="004B21E3"/>
    <w:rsid w:val="004B2A3A"/>
    <w:rsid w:val="004B3B04"/>
    <w:rsid w:val="004B3E9A"/>
    <w:rsid w:val="004B4856"/>
    <w:rsid w:val="004B5565"/>
    <w:rsid w:val="004B5BB6"/>
    <w:rsid w:val="004B5BEB"/>
    <w:rsid w:val="004B5D43"/>
    <w:rsid w:val="004B5E06"/>
    <w:rsid w:val="004B6509"/>
    <w:rsid w:val="004B74A1"/>
    <w:rsid w:val="004B7536"/>
    <w:rsid w:val="004B7E97"/>
    <w:rsid w:val="004C0858"/>
    <w:rsid w:val="004C0B81"/>
    <w:rsid w:val="004C13CD"/>
    <w:rsid w:val="004C1494"/>
    <w:rsid w:val="004C156E"/>
    <w:rsid w:val="004C16FA"/>
    <w:rsid w:val="004C1A13"/>
    <w:rsid w:val="004C1C3E"/>
    <w:rsid w:val="004C1E18"/>
    <w:rsid w:val="004C28D6"/>
    <w:rsid w:val="004C3228"/>
    <w:rsid w:val="004C405D"/>
    <w:rsid w:val="004C453E"/>
    <w:rsid w:val="004C4841"/>
    <w:rsid w:val="004C4DC2"/>
    <w:rsid w:val="004C4E40"/>
    <w:rsid w:val="004C50F4"/>
    <w:rsid w:val="004C51EF"/>
    <w:rsid w:val="004C5496"/>
    <w:rsid w:val="004C54FF"/>
    <w:rsid w:val="004C75BA"/>
    <w:rsid w:val="004C776E"/>
    <w:rsid w:val="004C79FB"/>
    <w:rsid w:val="004C7B16"/>
    <w:rsid w:val="004C7CEB"/>
    <w:rsid w:val="004C7F68"/>
    <w:rsid w:val="004D03E8"/>
    <w:rsid w:val="004D04C0"/>
    <w:rsid w:val="004D0552"/>
    <w:rsid w:val="004D0B1B"/>
    <w:rsid w:val="004D0F8F"/>
    <w:rsid w:val="004D1143"/>
    <w:rsid w:val="004D1995"/>
    <w:rsid w:val="004D19F4"/>
    <w:rsid w:val="004D1ACB"/>
    <w:rsid w:val="004D34DA"/>
    <w:rsid w:val="004D3AD4"/>
    <w:rsid w:val="004D4096"/>
    <w:rsid w:val="004D44B8"/>
    <w:rsid w:val="004D47D2"/>
    <w:rsid w:val="004D4A92"/>
    <w:rsid w:val="004D5702"/>
    <w:rsid w:val="004D5F2C"/>
    <w:rsid w:val="004D61FF"/>
    <w:rsid w:val="004D631A"/>
    <w:rsid w:val="004D655B"/>
    <w:rsid w:val="004D67BC"/>
    <w:rsid w:val="004D6DFD"/>
    <w:rsid w:val="004D6F67"/>
    <w:rsid w:val="004D6FC0"/>
    <w:rsid w:val="004D781B"/>
    <w:rsid w:val="004D7864"/>
    <w:rsid w:val="004D7B3C"/>
    <w:rsid w:val="004E0103"/>
    <w:rsid w:val="004E01E0"/>
    <w:rsid w:val="004E02E1"/>
    <w:rsid w:val="004E06A1"/>
    <w:rsid w:val="004E0FF6"/>
    <w:rsid w:val="004E1114"/>
    <w:rsid w:val="004E1A72"/>
    <w:rsid w:val="004E1AF8"/>
    <w:rsid w:val="004E1B70"/>
    <w:rsid w:val="004E2C71"/>
    <w:rsid w:val="004E2CE5"/>
    <w:rsid w:val="004E35CD"/>
    <w:rsid w:val="004E4436"/>
    <w:rsid w:val="004E47EE"/>
    <w:rsid w:val="004E4E6F"/>
    <w:rsid w:val="004E538C"/>
    <w:rsid w:val="004E5B16"/>
    <w:rsid w:val="004E643F"/>
    <w:rsid w:val="004E6451"/>
    <w:rsid w:val="004E6BEF"/>
    <w:rsid w:val="004E6C4D"/>
    <w:rsid w:val="004E7612"/>
    <w:rsid w:val="004E77E9"/>
    <w:rsid w:val="004F0623"/>
    <w:rsid w:val="004F077A"/>
    <w:rsid w:val="004F0972"/>
    <w:rsid w:val="004F0F82"/>
    <w:rsid w:val="004F12FA"/>
    <w:rsid w:val="004F133C"/>
    <w:rsid w:val="004F1D3D"/>
    <w:rsid w:val="004F1F37"/>
    <w:rsid w:val="004F26BB"/>
    <w:rsid w:val="004F2A20"/>
    <w:rsid w:val="004F2B6C"/>
    <w:rsid w:val="004F2BC4"/>
    <w:rsid w:val="004F317E"/>
    <w:rsid w:val="004F3A5D"/>
    <w:rsid w:val="004F3E65"/>
    <w:rsid w:val="004F4689"/>
    <w:rsid w:val="004F4DC9"/>
    <w:rsid w:val="004F552B"/>
    <w:rsid w:val="004F5D7F"/>
    <w:rsid w:val="004F6917"/>
    <w:rsid w:val="004F69C0"/>
    <w:rsid w:val="004F6A7C"/>
    <w:rsid w:val="004F7D71"/>
    <w:rsid w:val="0050032B"/>
    <w:rsid w:val="00500CE3"/>
    <w:rsid w:val="00500D69"/>
    <w:rsid w:val="00500EAC"/>
    <w:rsid w:val="00501A83"/>
    <w:rsid w:val="0050204F"/>
    <w:rsid w:val="00502953"/>
    <w:rsid w:val="00503D35"/>
    <w:rsid w:val="005046C2"/>
    <w:rsid w:val="00504C6F"/>
    <w:rsid w:val="00505077"/>
    <w:rsid w:val="005051D4"/>
    <w:rsid w:val="00505299"/>
    <w:rsid w:val="00505D0D"/>
    <w:rsid w:val="00505D8B"/>
    <w:rsid w:val="00506171"/>
    <w:rsid w:val="005063F3"/>
    <w:rsid w:val="00506583"/>
    <w:rsid w:val="00506C77"/>
    <w:rsid w:val="00506C7A"/>
    <w:rsid w:val="00506C9B"/>
    <w:rsid w:val="005074F5"/>
    <w:rsid w:val="0050755B"/>
    <w:rsid w:val="00507A83"/>
    <w:rsid w:val="00507BD8"/>
    <w:rsid w:val="00507C96"/>
    <w:rsid w:val="00507CBA"/>
    <w:rsid w:val="00507CCD"/>
    <w:rsid w:val="00507E26"/>
    <w:rsid w:val="00507EA8"/>
    <w:rsid w:val="00510047"/>
    <w:rsid w:val="005103E8"/>
    <w:rsid w:val="00510BB3"/>
    <w:rsid w:val="0051209D"/>
    <w:rsid w:val="0051215F"/>
    <w:rsid w:val="005122E6"/>
    <w:rsid w:val="0051260D"/>
    <w:rsid w:val="00512726"/>
    <w:rsid w:val="00512B37"/>
    <w:rsid w:val="00512F05"/>
    <w:rsid w:val="00513725"/>
    <w:rsid w:val="00513898"/>
    <w:rsid w:val="00513CB1"/>
    <w:rsid w:val="00514174"/>
    <w:rsid w:val="0051438C"/>
    <w:rsid w:val="00514417"/>
    <w:rsid w:val="005147F6"/>
    <w:rsid w:val="005148CA"/>
    <w:rsid w:val="00514D4E"/>
    <w:rsid w:val="00514E6B"/>
    <w:rsid w:val="00514F36"/>
    <w:rsid w:val="00515A96"/>
    <w:rsid w:val="00516476"/>
    <w:rsid w:val="005165C2"/>
    <w:rsid w:val="00516874"/>
    <w:rsid w:val="00516897"/>
    <w:rsid w:val="005174B9"/>
    <w:rsid w:val="00517659"/>
    <w:rsid w:val="00517B3F"/>
    <w:rsid w:val="00517C63"/>
    <w:rsid w:val="00520062"/>
    <w:rsid w:val="0052097E"/>
    <w:rsid w:val="00520F19"/>
    <w:rsid w:val="005217E2"/>
    <w:rsid w:val="005218D2"/>
    <w:rsid w:val="005218E4"/>
    <w:rsid w:val="00521954"/>
    <w:rsid w:val="00521F3A"/>
    <w:rsid w:val="0052232D"/>
    <w:rsid w:val="00522375"/>
    <w:rsid w:val="00522A22"/>
    <w:rsid w:val="005241E0"/>
    <w:rsid w:val="00524E56"/>
    <w:rsid w:val="00525046"/>
    <w:rsid w:val="00526480"/>
    <w:rsid w:val="00526557"/>
    <w:rsid w:val="00526968"/>
    <w:rsid w:val="00526A73"/>
    <w:rsid w:val="00526C7D"/>
    <w:rsid w:val="00527256"/>
    <w:rsid w:val="0052777A"/>
    <w:rsid w:val="00527E5D"/>
    <w:rsid w:val="005303C3"/>
    <w:rsid w:val="005309E2"/>
    <w:rsid w:val="00530C84"/>
    <w:rsid w:val="005310EE"/>
    <w:rsid w:val="005314BF"/>
    <w:rsid w:val="00531859"/>
    <w:rsid w:val="00531A41"/>
    <w:rsid w:val="0053250B"/>
    <w:rsid w:val="0053265E"/>
    <w:rsid w:val="00532BC9"/>
    <w:rsid w:val="00532F0E"/>
    <w:rsid w:val="0053350C"/>
    <w:rsid w:val="00533559"/>
    <w:rsid w:val="00533875"/>
    <w:rsid w:val="00533A54"/>
    <w:rsid w:val="00533E42"/>
    <w:rsid w:val="005342CE"/>
    <w:rsid w:val="00534810"/>
    <w:rsid w:val="00534BFC"/>
    <w:rsid w:val="005356C2"/>
    <w:rsid w:val="00535DA7"/>
    <w:rsid w:val="00535ED4"/>
    <w:rsid w:val="005361DA"/>
    <w:rsid w:val="005363D7"/>
    <w:rsid w:val="00536C5E"/>
    <w:rsid w:val="005376D7"/>
    <w:rsid w:val="00537C3B"/>
    <w:rsid w:val="005402E9"/>
    <w:rsid w:val="005403B6"/>
    <w:rsid w:val="005408E9"/>
    <w:rsid w:val="005409F0"/>
    <w:rsid w:val="00540AB0"/>
    <w:rsid w:val="00540FDD"/>
    <w:rsid w:val="005411C3"/>
    <w:rsid w:val="00541C39"/>
    <w:rsid w:val="005421C7"/>
    <w:rsid w:val="0054234D"/>
    <w:rsid w:val="00542B62"/>
    <w:rsid w:val="00542EDA"/>
    <w:rsid w:val="00543831"/>
    <w:rsid w:val="00543D9F"/>
    <w:rsid w:val="00543F9A"/>
    <w:rsid w:val="0054417B"/>
    <w:rsid w:val="00544CF0"/>
    <w:rsid w:val="00544D96"/>
    <w:rsid w:val="005452A6"/>
    <w:rsid w:val="00545417"/>
    <w:rsid w:val="005458B8"/>
    <w:rsid w:val="00545A6C"/>
    <w:rsid w:val="00545C88"/>
    <w:rsid w:val="00545FAE"/>
    <w:rsid w:val="005460AC"/>
    <w:rsid w:val="0054676F"/>
    <w:rsid w:val="0054694B"/>
    <w:rsid w:val="00546BA7"/>
    <w:rsid w:val="00546F3D"/>
    <w:rsid w:val="0054790F"/>
    <w:rsid w:val="00547C1B"/>
    <w:rsid w:val="00550D43"/>
    <w:rsid w:val="00550F03"/>
    <w:rsid w:val="00551746"/>
    <w:rsid w:val="00551BA3"/>
    <w:rsid w:val="00551D21"/>
    <w:rsid w:val="00551F15"/>
    <w:rsid w:val="00551F5D"/>
    <w:rsid w:val="00552189"/>
    <w:rsid w:val="0055268A"/>
    <w:rsid w:val="00552737"/>
    <w:rsid w:val="00552F24"/>
    <w:rsid w:val="005531B5"/>
    <w:rsid w:val="0055364C"/>
    <w:rsid w:val="005536D3"/>
    <w:rsid w:val="00553CE5"/>
    <w:rsid w:val="00553D08"/>
    <w:rsid w:val="00553D1D"/>
    <w:rsid w:val="00554DC5"/>
    <w:rsid w:val="00554E73"/>
    <w:rsid w:val="00555DB9"/>
    <w:rsid w:val="0055642C"/>
    <w:rsid w:val="0055655E"/>
    <w:rsid w:val="00556E24"/>
    <w:rsid w:val="005572A1"/>
    <w:rsid w:val="005572FB"/>
    <w:rsid w:val="00557383"/>
    <w:rsid w:val="005600E1"/>
    <w:rsid w:val="0056113E"/>
    <w:rsid w:val="0056165B"/>
    <w:rsid w:val="0056220B"/>
    <w:rsid w:val="00562786"/>
    <w:rsid w:val="00562B30"/>
    <w:rsid w:val="00562DD9"/>
    <w:rsid w:val="00563117"/>
    <w:rsid w:val="0056380E"/>
    <w:rsid w:val="00563DB1"/>
    <w:rsid w:val="005640B1"/>
    <w:rsid w:val="00564642"/>
    <w:rsid w:val="00564EEF"/>
    <w:rsid w:val="00564F74"/>
    <w:rsid w:val="00564FA2"/>
    <w:rsid w:val="00565A69"/>
    <w:rsid w:val="00565FA3"/>
    <w:rsid w:val="005664D7"/>
    <w:rsid w:val="00566598"/>
    <w:rsid w:val="0056663B"/>
    <w:rsid w:val="00566782"/>
    <w:rsid w:val="0056682E"/>
    <w:rsid w:val="00566EA2"/>
    <w:rsid w:val="005670BA"/>
    <w:rsid w:val="005671D6"/>
    <w:rsid w:val="00567584"/>
    <w:rsid w:val="00567E2B"/>
    <w:rsid w:val="005707AD"/>
    <w:rsid w:val="00570D6A"/>
    <w:rsid w:val="00570E38"/>
    <w:rsid w:val="00570EB6"/>
    <w:rsid w:val="00570F12"/>
    <w:rsid w:val="00571086"/>
    <w:rsid w:val="00571269"/>
    <w:rsid w:val="005712D7"/>
    <w:rsid w:val="005712F6"/>
    <w:rsid w:val="00572253"/>
    <w:rsid w:val="00573458"/>
    <w:rsid w:val="005736EC"/>
    <w:rsid w:val="005739B3"/>
    <w:rsid w:val="00573EDF"/>
    <w:rsid w:val="00573F1B"/>
    <w:rsid w:val="00574091"/>
    <w:rsid w:val="005742E4"/>
    <w:rsid w:val="005744A2"/>
    <w:rsid w:val="005744D5"/>
    <w:rsid w:val="005747C4"/>
    <w:rsid w:val="00574E04"/>
    <w:rsid w:val="00576438"/>
    <w:rsid w:val="00576A00"/>
    <w:rsid w:val="00576E60"/>
    <w:rsid w:val="00576ED5"/>
    <w:rsid w:val="00577589"/>
    <w:rsid w:val="00580332"/>
    <w:rsid w:val="005803C9"/>
    <w:rsid w:val="00580BDC"/>
    <w:rsid w:val="0058116D"/>
    <w:rsid w:val="0058154F"/>
    <w:rsid w:val="0058204C"/>
    <w:rsid w:val="00582183"/>
    <w:rsid w:val="00582330"/>
    <w:rsid w:val="005825C6"/>
    <w:rsid w:val="005835BD"/>
    <w:rsid w:val="0058379F"/>
    <w:rsid w:val="00583BB3"/>
    <w:rsid w:val="00583CE3"/>
    <w:rsid w:val="00584028"/>
    <w:rsid w:val="00584976"/>
    <w:rsid w:val="00584DBE"/>
    <w:rsid w:val="005851F0"/>
    <w:rsid w:val="00585D75"/>
    <w:rsid w:val="00586735"/>
    <w:rsid w:val="0058719C"/>
    <w:rsid w:val="00587BDC"/>
    <w:rsid w:val="00587E4A"/>
    <w:rsid w:val="00587FAC"/>
    <w:rsid w:val="005903AC"/>
    <w:rsid w:val="005913DD"/>
    <w:rsid w:val="0059222D"/>
    <w:rsid w:val="005924C0"/>
    <w:rsid w:val="005928F4"/>
    <w:rsid w:val="00592C79"/>
    <w:rsid w:val="00593090"/>
    <w:rsid w:val="00593A4B"/>
    <w:rsid w:val="0059411C"/>
    <w:rsid w:val="00594D56"/>
    <w:rsid w:val="00594FA5"/>
    <w:rsid w:val="0059575F"/>
    <w:rsid w:val="00595A8A"/>
    <w:rsid w:val="0059621B"/>
    <w:rsid w:val="0059677B"/>
    <w:rsid w:val="00597136"/>
    <w:rsid w:val="00597338"/>
    <w:rsid w:val="00597CF9"/>
    <w:rsid w:val="005A0580"/>
    <w:rsid w:val="005A09AB"/>
    <w:rsid w:val="005A0B68"/>
    <w:rsid w:val="005A0C64"/>
    <w:rsid w:val="005A10F6"/>
    <w:rsid w:val="005A12BA"/>
    <w:rsid w:val="005A1986"/>
    <w:rsid w:val="005A1D4B"/>
    <w:rsid w:val="005A2060"/>
    <w:rsid w:val="005A2576"/>
    <w:rsid w:val="005A33A1"/>
    <w:rsid w:val="005A3772"/>
    <w:rsid w:val="005A4101"/>
    <w:rsid w:val="005A491B"/>
    <w:rsid w:val="005A4F1E"/>
    <w:rsid w:val="005A5117"/>
    <w:rsid w:val="005A51D1"/>
    <w:rsid w:val="005A5790"/>
    <w:rsid w:val="005A6158"/>
    <w:rsid w:val="005A61D9"/>
    <w:rsid w:val="005A660B"/>
    <w:rsid w:val="005A679D"/>
    <w:rsid w:val="005A6842"/>
    <w:rsid w:val="005A69FD"/>
    <w:rsid w:val="005A6C00"/>
    <w:rsid w:val="005A6E06"/>
    <w:rsid w:val="005A71C0"/>
    <w:rsid w:val="005A793A"/>
    <w:rsid w:val="005B02AC"/>
    <w:rsid w:val="005B06C9"/>
    <w:rsid w:val="005B0EE0"/>
    <w:rsid w:val="005B100B"/>
    <w:rsid w:val="005B1188"/>
    <w:rsid w:val="005B175C"/>
    <w:rsid w:val="005B1999"/>
    <w:rsid w:val="005B1B96"/>
    <w:rsid w:val="005B1E25"/>
    <w:rsid w:val="005B2A64"/>
    <w:rsid w:val="005B313D"/>
    <w:rsid w:val="005B34B5"/>
    <w:rsid w:val="005B3835"/>
    <w:rsid w:val="005B412E"/>
    <w:rsid w:val="005B4AB3"/>
    <w:rsid w:val="005B4AD9"/>
    <w:rsid w:val="005B588C"/>
    <w:rsid w:val="005B6B11"/>
    <w:rsid w:val="005B6C14"/>
    <w:rsid w:val="005B6C27"/>
    <w:rsid w:val="005B6CFB"/>
    <w:rsid w:val="005B74B0"/>
    <w:rsid w:val="005C0282"/>
    <w:rsid w:val="005C0FC7"/>
    <w:rsid w:val="005C1750"/>
    <w:rsid w:val="005C23AA"/>
    <w:rsid w:val="005C270C"/>
    <w:rsid w:val="005C2802"/>
    <w:rsid w:val="005C2DAD"/>
    <w:rsid w:val="005C2FF4"/>
    <w:rsid w:val="005C32F4"/>
    <w:rsid w:val="005C3334"/>
    <w:rsid w:val="005C3632"/>
    <w:rsid w:val="005C3AD9"/>
    <w:rsid w:val="005C3EAD"/>
    <w:rsid w:val="005C3F93"/>
    <w:rsid w:val="005C4014"/>
    <w:rsid w:val="005C4354"/>
    <w:rsid w:val="005C4CC7"/>
    <w:rsid w:val="005C554D"/>
    <w:rsid w:val="005C5A9B"/>
    <w:rsid w:val="005C6744"/>
    <w:rsid w:val="005C6B38"/>
    <w:rsid w:val="005C71E7"/>
    <w:rsid w:val="005C7538"/>
    <w:rsid w:val="005C7951"/>
    <w:rsid w:val="005D0078"/>
    <w:rsid w:val="005D0158"/>
    <w:rsid w:val="005D0762"/>
    <w:rsid w:val="005D0C2A"/>
    <w:rsid w:val="005D0D05"/>
    <w:rsid w:val="005D0E74"/>
    <w:rsid w:val="005D0E89"/>
    <w:rsid w:val="005D129B"/>
    <w:rsid w:val="005D24CB"/>
    <w:rsid w:val="005D2639"/>
    <w:rsid w:val="005D2668"/>
    <w:rsid w:val="005D287F"/>
    <w:rsid w:val="005D30D4"/>
    <w:rsid w:val="005D325A"/>
    <w:rsid w:val="005D3380"/>
    <w:rsid w:val="005D3592"/>
    <w:rsid w:val="005D36BE"/>
    <w:rsid w:val="005D3952"/>
    <w:rsid w:val="005D53AC"/>
    <w:rsid w:val="005D546D"/>
    <w:rsid w:val="005D615D"/>
    <w:rsid w:val="005D711D"/>
    <w:rsid w:val="005D725B"/>
    <w:rsid w:val="005D746C"/>
    <w:rsid w:val="005D75D2"/>
    <w:rsid w:val="005D7743"/>
    <w:rsid w:val="005D7884"/>
    <w:rsid w:val="005D7AA6"/>
    <w:rsid w:val="005D7BA2"/>
    <w:rsid w:val="005D7DAD"/>
    <w:rsid w:val="005D7F23"/>
    <w:rsid w:val="005E00F4"/>
    <w:rsid w:val="005E04A9"/>
    <w:rsid w:val="005E0912"/>
    <w:rsid w:val="005E1488"/>
    <w:rsid w:val="005E1BED"/>
    <w:rsid w:val="005E2028"/>
    <w:rsid w:val="005E220E"/>
    <w:rsid w:val="005E225D"/>
    <w:rsid w:val="005E2BC3"/>
    <w:rsid w:val="005E2CED"/>
    <w:rsid w:val="005E2DCE"/>
    <w:rsid w:val="005E3F2F"/>
    <w:rsid w:val="005E406E"/>
    <w:rsid w:val="005E46AA"/>
    <w:rsid w:val="005E480D"/>
    <w:rsid w:val="005E4ED4"/>
    <w:rsid w:val="005E5905"/>
    <w:rsid w:val="005E5B5B"/>
    <w:rsid w:val="005E5C47"/>
    <w:rsid w:val="005E5D6F"/>
    <w:rsid w:val="005E5D75"/>
    <w:rsid w:val="005E5EA5"/>
    <w:rsid w:val="005E6644"/>
    <w:rsid w:val="005E66F7"/>
    <w:rsid w:val="005E6773"/>
    <w:rsid w:val="005E6DDA"/>
    <w:rsid w:val="005E722E"/>
    <w:rsid w:val="005F03C5"/>
    <w:rsid w:val="005F0905"/>
    <w:rsid w:val="005F1652"/>
    <w:rsid w:val="005F19EA"/>
    <w:rsid w:val="005F1C35"/>
    <w:rsid w:val="005F2756"/>
    <w:rsid w:val="005F29CA"/>
    <w:rsid w:val="005F2AFA"/>
    <w:rsid w:val="005F2DDF"/>
    <w:rsid w:val="005F31EF"/>
    <w:rsid w:val="005F390C"/>
    <w:rsid w:val="005F3F31"/>
    <w:rsid w:val="005F4062"/>
    <w:rsid w:val="005F41F7"/>
    <w:rsid w:val="005F46E2"/>
    <w:rsid w:val="005F5564"/>
    <w:rsid w:val="005F5A99"/>
    <w:rsid w:val="005F61FE"/>
    <w:rsid w:val="005F63E8"/>
    <w:rsid w:val="005F67E3"/>
    <w:rsid w:val="005F68BF"/>
    <w:rsid w:val="005F6BF2"/>
    <w:rsid w:val="005F74B7"/>
    <w:rsid w:val="0060024E"/>
    <w:rsid w:val="00600334"/>
    <w:rsid w:val="006007A9"/>
    <w:rsid w:val="00600EEE"/>
    <w:rsid w:val="00601395"/>
    <w:rsid w:val="0060139D"/>
    <w:rsid w:val="0060151A"/>
    <w:rsid w:val="006018A9"/>
    <w:rsid w:val="00601C1F"/>
    <w:rsid w:val="00601FB5"/>
    <w:rsid w:val="006020BE"/>
    <w:rsid w:val="0060237A"/>
    <w:rsid w:val="00602BC6"/>
    <w:rsid w:val="0060358B"/>
    <w:rsid w:val="00603C7B"/>
    <w:rsid w:val="006041A4"/>
    <w:rsid w:val="006043FA"/>
    <w:rsid w:val="006046B4"/>
    <w:rsid w:val="00605E93"/>
    <w:rsid w:val="00606397"/>
    <w:rsid w:val="00606495"/>
    <w:rsid w:val="00606B67"/>
    <w:rsid w:val="00606DFC"/>
    <w:rsid w:val="006075BC"/>
    <w:rsid w:val="0060786D"/>
    <w:rsid w:val="00607AE9"/>
    <w:rsid w:val="00607B9E"/>
    <w:rsid w:val="00607D5A"/>
    <w:rsid w:val="00607E94"/>
    <w:rsid w:val="00610404"/>
    <w:rsid w:val="00610A07"/>
    <w:rsid w:val="006111AB"/>
    <w:rsid w:val="006112DD"/>
    <w:rsid w:val="0061154A"/>
    <w:rsid w:val="006117A3"/>
    <w:rsid w:val="00611E11"/>
    <w:rsid w:val="006120C8"/>
    <w:rsid w:val="006122CC"/>
    <w:rsid w:val="006125AE"/>
    <w:rsid w:val="00613212"/>
    <w:rsid w:val="00614E6E"/>
    <w:rsid w:val="00615C55"/>
    <w:rsid w:val="006163B4"/>
    <w:rsid w:val="006166F1"/>
    <w:rsid w:val="00617249"/>
    <w:rsid w:val="0061767D"/>
    <w:rsid w:val="006176F1"/>
    <w:rsid w:val="006177F8"/>
    <w:rsid w:val="00617837"/>
    <w:rsid w:val="00617944"/>
    <w:rsid w:val="00617A46"/>
    <w:rsid w:val="00617B03"/>
    <w:rsid w:val="00620317"/>
    <w:rsid w:val="00620483"/>
    <w:rsid w:val="00620A52"/>
    <w:rsid w:val="00620AFC"/>
    <w:rsid w:val="00620BEA"/>
    <w:rsid w:val="006214B1"/>
    <w:rsid w:val="0062156C"/>
    <w:rsid w:val="00621688"/>
    <w:rsid w:val="006216DA"/>
    <w:rsid w:val="00621B34"/>
    <w:rsid w:val="00622102"/>
    <w:rsid w:val="00622279"/>
    <w:rsid w:val="00622709"/>
    <w:rsid w:val="006227B6"/>
    <w:rsid w:val="0062292C"/>
    <w:rsid w:val="00622AD0"/>
    <w:rsid w:val="00622E0C"/>
    <w:rsid w:val="00622F23"/>
    <w:rsid w:val="00622F8A"/>
    <w:rsid w:val="006233EE"/>
    <w:rsid w:val="00623884"/>
    <w:rsid w:val="00623B2E"/>
    <w:rsid w:val="00623BEF"/>
    <w:rsid w:val="00623CB5"/>
    <w:rsid w:val="00625364"/>
    <w:rsid w:val="0062551C"/>
    <w:rsid w:val="00625689"/>
    <w:rsid w:val="00625FA8"/>
    <w:rsid w:val="006261D0"/>
    <w:rsid w:val="006265F6"/>
    <w:rsid w:val="00626DDE"/>
    <w:rsid w:val="00627212"/>
    <w:rsid w:val="00627343"/>
    <w:rsid w:val="006275B2"/>
    <w:rsid w:val="00627DBA"/>
    <w:rsid w:val="00627F3D"/>
    <w:rsid w:val="00627FF0"/>
    <w:rsid w:val="00630501"/>
    <w:rsid w:val="006305E1"/>
    <w:rsid w:val="006306A3"/>
    <w:rsid w:val="0063070A"/>
    <w:rsid w:val="0063070D"/>
    <w:rsid w:val="00630714"/>
    <w:rsid w:val="006308A6"/>
    <w:rsid w:val="00630B60"/>
    <w:rsid w:val="00631092"/>
    <w:rsid w:val="00631442"/>
    <w:rsid w:val="006321B1"/>
    <w:rsid w:val="0063290B"/>
    <w:rsid w:val="00632FA9"/>
    <w:rsid w:val="00633529"/>
    <w:rsid w:val="00633666"/>
    <w:rsid w:val="00633693"/>
    <w:rsid w:val="00634299"/>
    <w:rsid w:val="00634514"/>
    <w:rsid w:val="00634D8F"/>
    <w:rsid w:val="00635132"/>
    <w:rsid w:val="00635720"/>
    <w:rsid w:val="00635A16"/>
    <w:rsid w:val="00635F5D"/>
    <w:rsid w:val="0063638D"/>
    <w:rsid w:val="006365A8"/>
    <w:rsid w:val="00636C1D"/>
    <w:rsid w:val="00636C4B"/>
    <w:rsid w:val="006372B1"/>
    <w:rsid w:val="00637BEF"/>
    <w:rsid w:val="00637C03"/>
    <w:rsid w:val="00637C3C"/>
    <w:rsid w:val="00637F99"/>
    <w:rsid w:val="00640A73"/>
    <w:rsid w:val="006424E2"/>
    <w:rsid w:val="0064284B"/>
    <w:rsid w:val="0064293C"/>
    <w:rsid w:val="00642ACD"/>
    <w:rsid w:val="00643195"/>
    <w:rsid w:val="00643C29"/>
    <w:rsid w:val="0064440A"/>
    <w:rsid w:val="006444C9"/>
    <w:rsid w:val="00645695"/>
    <w:rsid w:val="00645ECA"/>
    <w:rsid w:val="006461EC"/>
    <w:rsid w:val="006464DA"/>
    <w:rsid w:val="006469BA"/>
    <w:rsid w:val="00646B07"/>
    <w:rsid w:val="00646EB3"/>
    <w:rsid w:val="00646EF2"/>
    <w:rsid w:val="00650629"/>
    <w:rsid w:val="006506DA"/>
    <w:rsid w:val="00650C88"/>
    <w:rsid w:val="00651209"/>
    <w:rsid w:val="00651859"/>
    <w:rsid w:val="00651E34"/>
    <w:rsid w:val="006521A0"/>
    <w:rsid w:val="00652403"/>
    <w:rsid w:val="00652909"/>
    <w:rsid w:val="006532AB"/>
    <w:rsid w:val="00653612"/>
    <w:rsid w:val="0065380A"/>
    <w:rsid w:val="00653CE4"/>
    <w:rsid w:val="006545D3"/>
    <w:rsid w:val="00654A49"/>
    <w:rsid w:val="00654E2C"/>
    <w:rsid w:val="00654FCB"/>
    <w:rsid w:val="0065517C"/>
    <w:rsid w:val="006553A1"/>
    <w:rsid w:val="006557DF"/>
    <w:rsid w:val="00655CFD"/>
    <w:rsid w:val="00655FB8"/>
    <w:rsid w:val="0065603D"/>
    <w:rsid w:val="00656289"/>
    <w:rsid w:val="00656552"/>
    <w:rsid w:val="0065717B"/>
    <w:rsid w:val="00657364"/>
    <w:rsid w:val="006576EE"/>
    <w:rsid w:val="00657855"/>
    <w:rsid w:val="00657F4F"/>
    <w:rsid w:val="0066032F"/>
    <w:rsid w:val="006606FE"/>
    <w:rsid w:val="006614B2"/>
    <w:rsid w:val="0066176F"/>
    <w:rsid w:val="00661C48"/>
    <w:rsid w:val="00661EB9"/>
    <w:rsid w:val="00662D82"/>
    <w:rsid w:val="0066370B"/>
    <w:rsid w:val="00663729"/>
    <w:rsid w:val="006637EB"/>
    <w:rsid w:val="006639F9"/>
    <w:rsid w:val="00663BDE"/>
    <w:rsid w:val="00663C13"/>
    <w:rsid w:val="00663E82"/>
    <w:rsid w:val="00663EF3"/>
    <w:rsid w:val="00664356"/>
    <w:rsid w:val="006649C2"/>
    <w:rsid w:val="00664A01"/>
    <w:rsid w:val="006654E7"/>
    <w:rsid w:val="00665997"/>
    <w:rsid w:val="006659FF"/>
    <w:rsid w:val="00665C00"/>
    <w:rsid w:val="006665A4"/>
    <w:rsid w:val="00666954"/>
    <w:rsid w:val="00667163"/>
    <w:rsid w:val="00667344"/>
    <w:rsid w:val="006673F6"/>
    <w:rsid w:val="00667473"/>
    <w:rsid w:val="006676C1"/>
    <w:rsid w:val="00670750"/>
    <w:rsid w:val="00670AAE"/>
    <w:rsid w:val="00671A10"/>
    <w:rsid w:val="00671C98"/>
    <w:rsid w:val="00672803"/>
    <w:rsid w:val="00672F7D"/>
    <w:rsid w:val="00673418"/>
    <w:rsid w:val="00673820"/>
    <w:rsid w:val="00673CF9"/>
    <w:rsid w:val="00673F21"/>
    <w:rsid w:val="00674578"/>
    <w:rsid w:val="00674BE2"/>
    <w:rsid w:val="00674D58"/>
    <w:rsid w:val="00675370"/>
    <w:rsid w:val="00675573"/>
    <w:rsid w:val="00675597"/>
    <w:rsid w:val="00676107"/>
    <w:rsid w:val="00676924"/>
    <w:rsid w:val="00676EE8"/>
    <w:rsid w:val="00677361"/>
    <w:rsid w:val="006774F3"/>
    <w:rsid w:val="00677590"/>
    <w:rsid w:val="00677B56"/>
    <w:rsid w:val="006800EA"/>
    <w:rsid w:val="00680281"/>
    <w:rsid w:val="006808A0"/>
    <w:rsid w:val="0068123D"/>
    <w:rsid w:val="00681335"/>
    <w:rsid w:val="00681556"/>
    <w:rsid w:val="0068168C"/>
    <w:rsid w:val="00681EC0"/>
    <w:rsid w:val="0068202B"/>
    <w:rsid w:val="00682147"/>
    <w:rsid w:val="0068230B"/>
    <w:rsid w:val="006829ED"/>
    <w:rsid w:val="00682A2D"/>
    <w:rsid w:val="0068311C"/>
    <w:rsid w:val="006837CB"/>
    <w:rsid w:val="0068395F"/>
    <w:rsid w:val="00684762"/>
    <w:rsid w:val="00684B93"/>
    <w:rsid w:val="00684DDA"/>
    <w:rsid w:val="00684EBC"/>
    <w:rsid w:val="00685249"/>
    <w:rsid w:val="0068583F"/>
    <w:rsid w:val="00686185"/>
    <w:rsid w:val="00686772"/>
    <w:rsid w:val="00686FA5"/>
    <w:rsid w:val="00687426"/>
    <w:rsid w:val="0068749D"/>
    <w:rsid w:val="0068760A"/>
    <w:rsid w:val="006876A9"/>
    <w:rsid w:val="006877F0"/>
    <w:rsid w:val="00687998"/>
    <w:rsid w:val="00691546"/>
    <w:rsid w:val="00691796"/>
    <w:rsid w:val="006924DF"/>
    <w:rsid w:val="00693E6E"/>
    <w:rsid w:val="0069404E"/>
    <w:rsid w:val="006940C2"/>
    <w:rsid w:val="00694204"/>
    <w:rsid w:val="00694344"/>
    <w:rsid w:val="00694922"/>
    <w:rsid w:val="00695661"/>
    <w:rsid w:val="00695F9D"/>
    <w:rsid w:val="006961C4"/>
    <w:rsid w:val="006968D4"/>
    <w:rsid w:val="00696DCA"/>
    <w:rsid w:val="00697915"/>
    <w:rsid w:val="00697F2F"/>
    <w:rsid w:val="006A0436"/>
    <w:rsid w:val="006A09C7"/>
    <w:rsid w:val="006A13DE"/>
    <w:rsid w:val="006A199C"/>
    <w:rsid w:val="006A1F2F"/>
    <w:rsid w:val="006A210A"/>
    <w:rsid w:val="006A2665"/>
    <w:rsid w:val="006A2BE0"/>
    <w:rsid w:val="006A2F67"/>
    <w:rsid w:val="006A36F1"/>
    <w:rsid w:val="006A386D"/>
    <w:rsid w:val="006A3901"/>
    <w:rsid w:val="006A39A3"/>
    <w:rsid w:val="006A3B6E"/>
    <w:rsid w:val="006A4176"/>
    <w:rsid w:val="006A4397"/>
    <w:rsid w:val="006A4F62"/>
    <w:rsid w:val="006A53D8"/>
    <w:rsid w:val="006A57AA"/>
    <w:rsid w:val="006A609A"/>
    <w:rsid w:val="006A6E5D"/>
    <w:rsid w:val="006A6F56"/>
    <w:rsid w:val="006A7283"/>
    <w:rsid w:val="006A7C67"/>
    <w:rsid w:val="006B01A3"/>
    <w:rsid w:val="006B08E9"/>
    <w:rsid w:val="006B0C53"/>
    <w:rsid w:val="006B1D74"/>
    <w:rsid w:val="006B258F"/>
    <w:rsid w:val="006B330F"/>
    <w:rsid w:val="006B38CB"/>
    <w:rsid w:val="006B3AFF"/>
    <w:rsid w:val="006B3FCB"/>
    <w:rsid w:val="006B41E8"/>
    <w:rsid w:val="006B5097"/>
    <w:rsid w:val="006B552F"/>
    <w:rsid w:val="006B5F31"/>
    <w:rsid w:val="006B603F"/>
    <w:rsid w:val="006B64F8"/>
    <w:rsid w:val="006B77E5"/>
    <w:rsid w:val="006C03C7"/>
    <w:rsid w:val="006C0566"/>
    <w:rsid w:val="006C0A58"/>
    <w:rsid w:val="006C0FB0"/>
    <w:rsid w:val="006C1746"/>
    <w:rsid w:val="006C17CE"/>
    <w:rsid w:val="006C18C8"/>
    <w:rsid w:val="006C2032"/>
    <w:rsid w:val="006C25C6"/>
    <w:rsid w:val="006C306C"/>
    <w:rsid w:val="006C323E"/>
    <w:rsid w:val="006C3431"/>
    <w:rsid w:val="006C35A4"/>
    <w:rsid w:val="006C4292"/>
    <w:rsid w:val="006C4319"/>
    <w:rsid w:val="006C4413"/>
    <w:rsid w:val="006C48CA"/>
    <w:rsid w:val="006C50A0"/>
    <w:rsid w:val="006C51A7"/>
    <w:rsid w:val="006C604C"/>
    <w:rsid w:val="006C60D3"/>
    <w:rsid w:val="006C616C"/>
    <w:rsid w:val="006C64E5"/>
    <w:rsid w:val="006C6C12"/>
    <w:rsid w:val="006C6DD3"/>
    <w:rsid w:val="006C6F92"/>
    <w:rsid w:val="006C7041"/>
    <w:rsid w:val="006C73A6"/>
    <w:rsid w:val="006C7826"/>
    <w:rsid w:val="006D0094"/>
    <w:rsid w:val="006D053C"/>
    <w:rsid w:val="006D06C0"/>
    <w:rsid w:val="006D0728"/>
    <w:rsid w:val="006D0BA7"/>
    <w:rsid w:val="006D1F99"/>
    <w:rsid w:val="006D2329"/>
    <w:rsid w:val="006D248C"/>
    <w:rsid w:val="006D3DDC"/>
    <w:rsid w:val="006D48F2"/>
    <w:rsid w:val="006D491B"/>
    <w:rsid w:val="006D4AE5"/>
    <w:rsid w:val="006D54F5"/>
    <w:rsid w:val="006D5CA5"/>
    <w:rsid w:val="006D5F6B"/>
    <w:rsid w:val="006D6182"/>
    <w:rsid w:val="006D65B5"/>
    <w:rsid w:val="006D67D7"/>
    <w:rsid w:val="006D681D"/>
    <w:rsid w:val="006D69F5"/>
    <w:rsid w:val="006D6A46"/>
    <w:rsid w:val="006D6C57"/>
    <w:rsid w:val="006D6FF0"/>
    <w:rsid w:val="006D722D"/>
    <w:rsid w:val="006D7336"/>
    <w:rsid w:val="006D76CA"/>
    <w:rsid w:val="006E076A"/>
    <w:rsid w:val="006E0ABC"/>
    <w:rsid w:val="006E1A43"/>
    <w:rsid w:val="006E1CCB"/>
    <w:rsid w:val="006E1E69"/>
    <w:rsid w:val="006E22B3"/>
    <w:rsid w:val="006E2323"/>
    <w:rsid w:val="006E245A"/>
    <w:rsid w:val="006E2652"/>
    <w:rsid w:val="006E2768"/>
    <w:rsid w:val="006E286C"/>
    <w:rsid w:val="006E2A87"/>
    <w:rsid w:val="006E2AF9"/>
    <w:rsid w:val="006E2B64"/>
    <w:rsid w:val="006E2B83"/>
    <w:rsid w:val="006E2D3C"/>
    <w:rsid w:val="006E41FC"/>
    <w:rsid w:val="006E4706"/>
    <w:rsid w:val="006E5ED2"/>
    <w:rsid w:val="006E6110"/>
    <w:rsid w:val="006F0147"/>
    <w:rsid w:val="006F0855"/>
    <w:rsid w:val="006F0B4F"/>
    <w:rsid w:val="006F0D66"/>
    <w:rsid w:val="006F1898"/>
    <w:rsid w:val="006F2111"/>
    <w:rsid w:val="006F21C1"/>
    <w:rsid w:val="006F2401"/>
    <w:rsid w:val="006F262D"/>
    <w:rsid w:val="006F282E"/>
    <w:rsid w:val="006F286C"/>
    <w:rsid w:val="006F3CFD"/>
    <w:rsid w:val="006F454E"/>
    <w:rsid w:val="006F46C9"/>
    <w:rsid w:val="006F470C"/>
    <w:rsid w:val="006F48FB"/>
    <w:rsid w:val="006F5D56"/>
    <w:rsid w:val="006F5DB6"/>
    <w:rsid w:val="006F60A2"/>
    <w:rsid w:val="006F667B"/>
    <w:rsid w:val="006F682F"/>
    <w:rsid w:val="006F6D5E"/>
    <w:rsid w:val="006F7471"/>
    <w:rsid w:val="006F79C9"/>
    <w:rsid w:val="006F7DF7"/>
    <w:rsid w:val="00700167"/>
    <w:rsid w:val="0070080F"/>
    <w:rsid w:val="00700B8C"/>
    <w:rsid w:val="00700C3B"/>
    <w:rsid w:val="00701907"/>
    <w:rsid w:val="00702434"/>
    <w:rsid w:val="00702668"/>
    <w:rsid w:val="00702EAE"/>
    <w:rsid w:val="007030D0"/>
    <w:rsid w:val="00704128"/>
    <w:rsid w:val="007049E9"/>
    <w:rsid w:val="00704BBD"/>
    <w:rsid w:val="00704C0B"/>
    <w:rsid w:val="00704ED8"/>
    <w:rsid w:val="007053D4"/>
    <w:rsid w:val="007054A3"/>
    <w:rsid w:val="00706759"/>
    <w:rsid w:val="00706886"/>
    <w:rsid w:val="00706899"/>
    <w:rsid w:val="007068D4"/>
    <w:rsid w:val="00706B3B"/>
    <w:rsid w:val="00706C72"/>
    <w:rsid w:val="00707072"/>
    <w:rsid w:val="00707084"/>
    <w:rsid w:val="0070734E"/>
    <w:rsid w:val="007108A9"/>
    <w:rsid w:val="00710BEC"/>
    <w:rsid w:val="00710D34"/>
    <w:rsid w:val="007117F0"/>
    <w:rsid w:val="00711C5D"/>
    <w:rsid w:val="00711DAB"/>
    <w:rsid w:val="0071216A"/>
    <w:rsid w:val="007124AF"/>
    <w:rsid w:val="00712955"/>
    <w:rsid w:val="00712DEA"/>
    <w:rsid w:val="0071344E"/>
    <w:rsid w:val="00713BBC"/>
    <w:rsid w:val="007140BF"/>
    <w:rsid w:val="0071434E"/>
    <w:rsid w:val="0071496B"/>
    <w:rsid w:val="00714D7F"/>
    <w:rsid w:val="0071548E"/>
    <w:rsid w:val="007154F2"/>
    <w:rsid w:val="0071584A"/>
    <w:rsid w:val="00715BDA"/>
    <w:rsid w:val="007168A5"/>
    <w:rsid w:val="00716F23"/>
    <w:rsid w:val="0071703E"/>
    <w:rsid w:val="00717315"/>
    <w:rsid w:val="007177BD"/>
    <w:rsid w:val="00717D72"/>
    <w:rsid w:val="00717E8D"/>
    <w:rsid w:val="00720AFB"/>
    <w:rsid w:val="00720F42"/>
    <w:rsid w:val="00720F58"/>
    <w:rsid w:val="007218F1"/>
    <w:rsid w:val="00721C29"/>
    <w:rsid w:val="007220AA"/>
    <w:rsid w:val="007220ED"/>
    <w:rsid w:val="007228BF"/>
    <w:rsid w:val="00722992"/>
    <w:rsid w:val="00722B4B"/>
    <w:rsid w:val="00722E6E"/>
    <w:rsid w:val="00723133"/>
    <w:rsid w:val="00723513"/>
    <w:rsid w:val="00723842"/>
    <w:rsid w:val="00723CEA"/>
    <w:rsid w:val="00724694"/>
    <w:rsid w:val="007248AE"/>
    <w:rsid w:val="00724B17"/>
    <w:rsid w:val="00724B2A"/>
    <w:rsid w:val="00724E89"/>
    <w:rsid w:val="00725D7B"/>
    <w:rsid w:val="00726AD1"/>
    <w:rsid w:val="00726E89"/>
    <w:rsid w:val="0072705D"/>
    <w:rsid w:val="00727190"/>
    <w:rsid w:val="0072749E"/>
    <w:rsid w:val="0073025E"/>
    <w:rsid w:val="007302B2"/>
    <w:rsid w:val="007303F3"/>
    <w:rsid w:val="00731C87"/>
    <w:rsid w:val="007323B4"/>
    <w:rsid w:val="00732419"/>
    <w:rsid w:val="007325BE"/>
    <w:rsid w:val="007329C9"/>
    <w:rsid w:val="007331F8"/>
    <w:rsid w:val="007332D9"/>
    <w:rsid w:val="00733537"/>
    <w:rsid w:val="0073368F"/>
    <w:rsid w:val="00733A6C"/>
    <w:rsid w:val="00733AF0"/>
    <w:rsid w:val="00733E28"/>
    <w:rsid w:val="00733E3A"/>
    <w:rsid w:val="00733FB9"/>
    <w:rsid w:val="007340A2"/>
    <w:rsid w:val="0073446E"/>
    <w:rsid w:val="00734972"/>
    <w:rsid w:val="00735088"/>
    <w:rsid w:val="007353A2"/>
    <w:rsid w:val="0073564B"/>
    <w:rsid w:val="00735863"/>
    <w:rsid w:val="00735991"/>
    <w:rsid w:val="00735C27"/>
    <w:rsid w:val="00736D01"/>
    <w:rsid w:val="00736F62"/>
    <w:rsid w:val="00737601"/>
    <w:rsid w:val="00737700"/>
    <w:rsid w:val="00737E6B"/>
    <w:rsid w:val="007400A8"/>
    <w:rsid w:val="007402B2"/>
    <w:rsid w:val="0074031C"/>
    <w:rsid w:val="007403E7"/>
    <w:rsid w:val="007406FF"/>
    <w:rsid w:val="007419A8"/>
    <w:rsid w:val="00741B38"/>
    <w:rsid w:val="00741BC9"/>
    <w:rsid w:val="00742142"/>
    <w:rsid w:val="00742232"/>
    <w:rsid w:val="00742830"/>
    <w:rsid w:val="00742975"/>
    <w:rsid w:val="007429D6"/>
    <w:rsid w:val="00742E2B"/>
    <w:rsid w:val="00742F95"/>
    <w:rsid w:val="0074368A"/>
    <w:rsid w:val="007442E0"/>
    <w:rsid w:val="007444A4"/>
    <w:rsid w:val="0074482F"/>
    <w:rsid w:val="007449F5"/>
    <w:rsid w:val="0074576C"/>
    <w:rsid w:val="0074674F"/>
    <w:rsid w:val="00747215"/>
    <w:rsid w:val="0074739E"/>
    <w:rsid w:val="007477A4"/>
    <w:rsid w:val="00747B89"/>
    <w:rsid w:val="00747DA5"/>
    <w:rsid w:val="00750264"/>
    <w:rsid w:val="0075133A"/>
    <w:rsid w:val="00751585"/>
    <w:rsid w:val="00751981"/>
    <w:rsid w:val="00751C70"/>
    <w:rsid w:val="00751F44"/>
    <w:rsid w:val="00751F6D"/>
    <w:rsid w:val="0075337A"/>
    <w:rsid w:val="00753389"/>
    <w:rsid w:val="007536E9"/>
    <w:rsid w:val="007538D3"/>
    <w:rsid w:val="007538FC"/>
    <w:rsid w:val="00753B06"/>
    <w:rsid w:val="00753B66"/>
    <w:rsid w:val="00753D46"/>
    <w:rsid w:val="00754013"/>
    <w:rsid w:val="00754287"/>
    <w:rsid w:val="007543A7"/>
    <w:rsid w:val="007552CC"/>
    <w:rsid w:val="007553C1"/>
    <w:rsid w:val="007556B9"/>
    <w:rsid w:val="007559E2"/>
    <w:rsid w:val="00755ADF"/>
    <w:rsid w:val="00755B6E"/>
    <w:rsid w:val="00755BF5"/>
    <w:rsid w:val="007563BC"/>
    <w:rsid w:val="0075699D"/>
    <w:rsid w:val="00756D4F"/>
    <w:rsid w:val="007577B5"/>
    <w:rsid w:val="007577B8"/>
    <w:rsid w:val="00757AB9"/>
    <w:rsid w:val="00757D91"/>
    <w:rsid w:val="00757D9A"/>
    <w:rsid w:val="00757FA3"/>
    <w:rsid w:val="00760738"/>
    <w:rsid w:val="00760A5C"/>
    <w:rsid w:val="00761365"/>
    <w:rsid w:val="00761A0D"/>
    <w:rsid w:val="00761D7E"/>
    <w:rsid w:val="007629FB"/>
    <w:rsid w:val="00762D1F"/>
    <w:rsid w:val="00762D39"/>
    <w:rsid w:val="00763106"/>
    <w:rsid w:val="00763125"/>
    <w:rsid w:val="0076374D"/>
    <w:rsid w:val="00763C69"/>
    <w:rsid w:val="00763D2D"/>
    <w:rsid w:val="00764326"/>
    <w:rsid w:val="00764DF3"/>
    <w:rsid w:val="00765267"/>
    <w:rsid w:val="00765631"/>
    <w:rsid w:val="00765C7E"/>
    <w:rsid w:val="007662FE"/>
    <w:rsid w:val="007664D0"/>
    <w:rsid w:val="00766D21"/>
    <w:rsid w:val="00766F7A"/>
    <w:rsid w:val="0076771E"/>
    <w:rsid w:val="00767ACA"/>
    <w:rsid w:val="00767E5E"/>
    <w:rsid w:val="00770470"/>
    <w:rsid w:val="00770D98"/>
    <w:rsid w:val="00770E61"/>
    <w:rsid w:val="00771100"/>
    <w:rsid w:val="00771164"/>
    <w:rsid w:val="0077134A"/>
    <w:rsid w:val="00771F4C"/>
    <w:rsid w:val="00772181"/>
    <w:rsid w:val="007722E5"/>
    <w:rsid w:val="007728CD"/>
    <w:rsid w:val="00772BC7"/>
    <w:rsid w:val="00773A6F"/>
    <w:rsid w:val="00773B01"/>
    <w:rsid w:val="00773C3D"/>
    <w:rsid w:val="00773C44"/>
    <w:rsid w:val="00773CBE"/>
    <w:rsid w:val="0077436A"/>
    <w:rsid w:val="00774C04"/>
    <w:rsid w:val="00774D69"/>
    <w:rsid w:val="00774E2E"/>
    <w:rsid w:val="00775B7C"/>
    <w:rsid w:val="00775C62"/>
    <w:rsid w:val="007766E8"/>
    <w:rsid w:val="00776ACB"/>
    <w:rsid w:val="00776B4B"/>
    <w:rsid w:val="007771B7"/>
    <w:rsid w:val="007773E8"/>
    <w:rsid w:val="00777892"/>
    <w:rsid w:val="00777AB6"/>
    <w:rsid w:val="00780172"/>
    <w:rsid w:val="007801E1"/>
    <w:rsid w:val="007803D6"/>
    <w:rsid w:val="00780577"/>
    <w:rsid w:val="00780623"/>
    <w:rsid w:val="00780CE7"/>
    <w:rsid w:val="007810BE"/>
    <w:rsid w:val="007814C6"/>
    <w:rsid w:val="007816C4"/>
    <w:rsid w:val="007817D7"/>
    <w:rsid w:val="00781F00"/>
    <w:rsid w:val="007822FC"/>
    <w:rsid w:val="007825B6"/>
    <w:rsid w:val="00782754"/>
    <w:rsid w:val="00782DE8"/>
    <w:rsid w:val="00783D66"/>
    <w:rsid w:val="00783FDE"/>
    <w:rsid w:val="00784E52"/>
    <w:rsid w:val="007851F1"/>
    <w:rsid w:val="007855F2"/>
    <w:rsid w:val="007859F5"/>
    <w:rsid w:val="00785AE5"/>
    <w:rsid w:val="00785BD5"/>
    <w:rsid w:val="007860DE"/>
    <w:rsid w:val="007863D3"/>
    <w:rsid w:val="0078651D"/>
    <w:rsid w:val="007866F0"/>
    <w:rsid w:val="00787EC3"/>
    <w:rsid w:val="00790059"/>
    <w:rsid w:val="00790A5A"/>
    <w:rsid w:val="00791120"/>
    <w:rsid w:val="0079112B"/>
    <w:rsid w:val="00791544"/>
    <w:rsid w:val="0079181B"/>
    <w:rsid w:val="00791B1A"/>
    <w:rsid w:val="00791C2A"/>
    <w:rsid w:val="0079227D"/>
    <w:rsid w:val="0079233D"/>
    <w:rsid w:val="0079248B"/>
    <w:rsid w:val="007924F1"/>
    <w:rsid w:val="00792DE3"/>
    <w:rsid w:val="00792E09"/>
    <w:rsid w:val="007939F6"/>
    <w:rsid w:val="00794144"/>
    <w:rsid w:val="007949D6"/>
    <w:rsid w:val="00795177"/>
    <w:rsid w:val="00795352"/>
    <w:rsid w:val="00795BBF"/>
    <w:rsid w:val="00795FA9"/>
    <w:rsid w:val="00796476"/>
    <w:rsid w:val="00796648"/>
    <w:rsid w:val="00796ED7"/>
    <w:rsid w:val="00797502"/>
    <w:rsid w:val="0079781A"/>
    <w:rsid w:val="00797D84"/>
    <w:rsid w:val="007A01E0"/>
    <w:rsid w:val="007A06BE"/>
    <w:rsid w:val="007A0819"/>
    <w:rsid w:val="007A0A24"/>
    <w:rsid w:val="007A0A33"/>
    <w:rsid w:val="007A0EEC"/>
    <w:rsid w:val="007A0F79"/>
    <w:rsid w:val="007A1272"/>
    <w:rsid w:val="007A13C3"/>
    <w:rsid w:val="007A14B2"/>
    <w:rsid w:val="007A185C"/>
    <w:rsid w:val="007A18B2"/>
    <w:rsid w:val="007A2DE0"/>
    <w:rsid w:val="007A2F97"/>
    <w:rsid w:val="007A33C1"/>
    <w:rsid w:val="007A4756"/>
    <w:rsid w:val="007A4F27"/>
    <w:rsid w:val="007A4F3E"/>
    <w:rsid w:val="007A51E5"/>
    <w:rsid w:val="007A552C"/>
    <w:rsid w:val="007A5715"/>
    <w:rsid w:val="007A5731"/>
    <w:rsid w:val="007A5A1A"/>
    <w:rsid w:val="007A628A"/>
    <w:rsid w:val="007A6B52"/>
    <w:rsid w:val="007A6C94"/>
    <w:rsid w:val="007A6F9D"/>
    <w:rsid w:val="007A70BF"/>
    <w:rsid w:val="007A7201"/>
    <w:rsid w:val="007A72DE"/>
    <w:rsid w:val="007A7802"/>
    <w:rsid w:val="007A79A9"/>
    <w:rsid w:val="007B0314"/>
    <w:rsid w:val="007B042B"/>
    <w:rsid w:val="007B0690"/>
    <w:rsid w:val="007B19E7"/>
    <w:rsid w:val="007B24A1"/>
    <w:rsid w:val="007B24F3"/>
    <w:rsid w:val="007B47FD"/>
    <w:rsid w:val="007B4E3D"/>
    <w:rsid w:val="007B554B"/>
    <w:rsid w:val="007B5D5E"/>
    <w:rsid w:val="007B5EDE"/>
    <w:rsid w:val="007B60D6"/>
    <w:rsid w:val="007B68A1"/>
    <w:rsid w:val="007B7293"/>
    <w:rsid w:val="007B7A9B"/>
    <w:rsid w:val="007B7B15"/>
    <w:rsid w:val="007B7F44"/>
    <w:rsid w:val="007B7FEA"/>
    <w:rsid w:val="007C0E70"/>
    <w:rsid w:val="007C1036"/>
    <w:rsid w:val="007C103B"/>
    <w:rsid w:val="007C1AA1"/>
    <w:rsid w:val="007C1DB7"/>
    <w:rsid w:val="007C2482"/>
    <w:rsid w:val="007C298D"/>
    <w:rsid w:val="007C2A96"/>
    <w:rsid w:val="007C2B3A"/>
    <w:rsid w:val="007C2C26"/>
    <w:rsid w:val="007C2CF9"/>
    <w:rsid w:val="007C3190"/>
    <w:rsid w:val="007C3270"/>
    <w:rsid w:val="007C37FF"/>
    <w:rsid w:val="007C3C81"/>
    <w:rsid w:val="007C4935"/>
    <w:rsid w:val="007C49EC"/>
    <w:rsid w:val="007C4C4C"/>
    <w:rsid w:val="007C4D13"/>
    <w:rsid w:val="007C53B6"/>
    <w:rsid w:val="007C58FB"/>
    <w:rsid w:val="007C5DE3"/>
    <w:rsid w:val="007C5F27"/>
    <w:rsid w:val="007C6241"/>
    <w:rsid w:val="007C62AD"/>
    <w:rsid w:val="007C62F0"/>
    <w:rsid w:val="007C681A"/>
    <w:rsid w:val="007C6E1F"/>
    <w:rsid w:val="007C6ECF"/>
    <w:rsid w:val="007C7574"/>
    <w:rsid w:val="007D00DA"/>
    <w:rsid w:val="007D038F"/>
    <w:rsid w:val="007D0C90"/>
    <w:rsid w:val="007D0DA3"/>
    <w:rsid w:val="007D27E8"/>
    <w:rsid w:val="007D28CD"/>
    <w:rsid w:val="007D2D01"/>
    <w:rsid w:val="007D2E6F"/>
    <w:rsid w:val="007D302C"/>
    <w:rsid w:val="007D619E"/>
    <w:rsid w:val="007D62F6"/>
    <w:rsid w:val="007D6510"/>
    <w:rsid w:val="007D6629"/>
    <w:rsid w:val="007D6C2F"/>
    <w:rsid w:val="007D6FDB"/>
    <w:rsid w:val="007E08F0"/>
    <w:rsid w:val="007E1A39"/>
    <w:rsid w:val="007E1CE6"/>
    <w:rsid w:val="007E2B40"/>
    <w:rsid w:val="007E2E44"/>
    <w:rsid w:val="007E5488"/>
    <w:rsid w:val="007E61F1"/>
    <w:rsid w:val="007E62C4"/>
    <w:rsid w:val="007E7A99"/>
    <w:rsid w:val="007E7C49"/>
    <w:rsid w:val="007E7DB1"/>
    <w:rsid w:val="007F014F"/>
    <w:rsid w:val="007F07FF"/>
    <w:rsid w:val="007F0949"/>
    <w:rsid w:val="007F1071"/>
    <w:rsid w:val="007F1AF5"/>
    <w:rsid w:val="007F1CC7"/>
    <w:rsid w:val="007F1DEE"/>
    <w:rsid w:val="007F1E12"/>
    <w:rsid w:val="007F1F81"/>
    <w:rsid w:val="007F2349"/>
    <w:rsid w:val="007F2567"/>
    <w:rsid w:val="007F3008"/>
    <w:rsid w:val="007F5482"/>
    <w:rsid w:val="007F5A60"/>
    <w:rsid w:val="007F6101"/>
    <w:rsid w:val="007F6291"/>
    <w:rsid w:val="007F71FF"/>
    <w:rsid w:val="007F7E8B"/>
    <w:rsid w:val="007F7F4E"/>
    <w:rsid w:val="008002FB"/>
    <w:rsid w:val="008007CB"/>
    <w:rsid w:val="008009AC"/>
    <w:rsid w:val="00801369"/>
    <w:rsid w:val="00801413"/>
    <w:rsid w:val="00801674"/>
    <w:rsid w:val="00801AE7"/>
    <w:rsid w:val="00801B12"/>
    <w:rsid w:val="008024A8"/>
    <w:rsid w:val="00802940"/>
    <w:rsid w:val="00803CC4"/>
    <w:rsid w:val="0080448F"/>
    <w:rsid w:val="00804B62"/>
    <w:rsid w:val="00804E51"/>
    <w:rsid w:val="00805310"/>
    <w:rsid w:val="00805338"/>
    <w:rsid w:val="00805551"/>
    <w:rsid w:val="008058DE"/>
    <w:rsid w:val="00805AE3"/>
    <w:rsid w:val="00805FE4"/>
    <w:rsid w:val="0080633A"/>
    <w:rsid w:val="00807BC9"/>
    <w:rsid w:val="008100F5"/>
    <w:rsid w:val="008108CD"/>
    <w:rsid w:val="008111E8"/>
    <w:rsid w:val="008112F2"/>
    <w:rsid w:val="0081160E"/>
    <w:rsid w:val="00811A5A"/>
    <w:rsid w:val="00811C1C"/>
    <w:rsid w:val="00812088"/>
    <w:rsid w:val="0081232F"/>
    <w:rsid w:val="0081280B"/>
    <w:rsid w:val="00812A23"/>
    <w:rsid w:val="00812BCF"/>
    <w:rsid w:val="008130C6"/>
    <w:rsid w:val="008131E8"/>
    <w:rsid w:val="008138B2"/>
    <w:rsid w:val="008144C3"/>
    <w:rsid w:val="0081479D"/>
    <w:rsid w:val="00814B23"/>
    <w:rsid w:val="00814FDF"/>
    <w:rsid w:val="00815176"/>
    <w:rsid w:val="008154BB"/>
    <w:rsid w:val="00815810"/>
    <w:rsid w:val="00816037"/>
    <w:rsid w:val="008160D7"/>
    <w:rsid w:val="00816567"/>
    <w:rsid w:val="00816C77"/>
    <w:rsid w:val="00817406"/>
    <w:rsid w:val="00817626"/>
    <w:rsid w:val="0082063C"/>
    <w:rsid w:val="00820705"/>
    <w:rsid w:val="0082078D"/>
    <w:rsid w:val="008207F5"/>
    <w:rsid w:val="00820A03"/>
    <w:rsid w:val="00821B91"/>
    <w:rsid w:val="008221A1"/>
    <w:rsid w:val="00822348"/>
    <w:rsid w:val="008234EC"/>
    <w:rsid w:val="008236B4"/>
    <w:rsid w:val="008241D0"/>
    <w:rsid w:val="00824481"/>
    <w:rsid w:val="00824CAA"/>
    <w:rsid w:val="008258BD"/>
    <w:rsid w:val="0082609C"/>
    <w:rsid w:val="008274B8"/>
    <w:rsid w:val="00827FE2"/>
    <w:rsid w:val="00830490"/>
    <w:rsid w:val="00830565"/>
    <w:rsid w:val="0083067A"/>
    <w:rsid w:val="00830B96"/>
    <w:rsid w:val="00830D1C"/>
    <w:rsid w:val="00831807"/>
    <w:rsid w:val="0083181F"/>
    <w:rsid w:val="008321CC"/>
    <w:rsid w:val="00832278"/>
    <w:rsid w:val="008326E4"/>
    <w:rsid w:val="00833814"/>
    <w:rsid w:val="00833F66"/>
    <w:rsid w:val="00834115"/>
    <w:rsid w:val="00834425"/>
    <w:rsid w:val="00834465"/>
    <w:rsid w:val="00834EF4"/>
    <w:rsid w:val="008350F7"/>
    <w:rsid w:val="008352F7"/>
    <w:rsid w:val="00835A27"/>
    <w:rsid w:val="00835B5B"/>
    <w:rsid w:val="00836859"/>
    <w:rsid w:val="00836E3C"/>
    <w:rsid w:val="008371BD"/>
    <w:rsid w:val="00837498"/>
    <w:rsid w:val="008375CE"/>
    <w:rsid w:val="0083780A"/>
    <w:rsid w:val="008378E1"/>
    <w:rsid w:val="008379DA"/>
    <w:rsid w:val="00840134"/>
    <w:rsid w:val="00840926"/>
    <w:rsid w:val="00840CE6"/>
    <w:rsid w:val="008416B2"/>
    <w:rsid w:val="00841B7D"/>
    <w:rsid w:val="008424F7"/>
    <w:rsid w:val="00842512"/>
    <w:rsid w:val="008437AD"/>
    <w:rsid w:val="00843843"/>
    <w:rsid w:val="0084384D"/>
    <w:rsid w:val="00843BEF"/>
    <w:rsid w:val="008444A4"/>
    <w:rsid w:val="008444DD"/>
    <w:rsid w:val="008444E1"/>
    <w:rsid w:val="0084492B"/>
    <w:rsid w:val="00844B68"/>
    <w:rsid w:val="00844F04"/>
    <w:rsid w:val="00845004"/>
    <w:rsid w:val="008451FF"/>
    <w:rsid w:val="008458AA"/>
    <w:rsid w:val="00845A56"/>
    <w:rsid w:val="00845C9A"/>
    <w:rsid w:val="00845CDB"/>
    <w:rsid w:val="008464A8"/>
    <w:rsid w:val="0084726E"/>
    <w:rsid w:val="008473B4"/>
    <w:rsid w:val="008478A2"/>
    <w:rsid w:val="008479C0"/>
    <w:rsid w:val="0085020A"/>
    <w:rsid w:val="0085047B"/>
    <w:rsid w:val="00850606"/>
    <w:rsid w:val="00850F62"/>
    <w:rsid w:val="0085108D"/>
    <w:rsid w:val="008515A0"/>
    <w:rsid w:val="00851B0F"/>
    <w:rsid w:val="00851D7A"/>
    <w:rsid w:val="00851EDC"/>
    <w:rsid w:val="00852082"/>
    <w:rsid w:val="00852090"/>
    <w:rsid w:val="008523F9"/>
    <w:rsid w:val="008524EE"/>
    <w:rsid w:val="00852913"/>
    <w:rsid w:val="008529A3"/>
    <w:rsid w:val="00852DEA"/>
    <w:rsid w:val="008530E5"/>
    <w:rsid w:val="008532EE"/>
    <w:rsid w:val="00853359"/>
    <w:rsid w:val="00853B75"/>
    <w:rsid w:val="0085454E"/>
    <w:rsid w:val="00855218"/>
    <w:rsid w:val="00855453"/>
    <w:rsid w:val="008559ED"/>
    <w:rsid w:val="00855E6F"/>
    <w:rsid w:val="008563AA"/>
    <w:rsid w:val="008563CB"/>
    <w:rsid w:val="0085640F"/>
    <w:rsid w:val="008564DE"/>
    <w:rsid w:val="0085678F"/>
    <w:rsid w:val="00857505"/>
    <w:rsid w:val="008604AC"/>
    <w:rsid w:val="0086196C"/>
    <w:rsid w:val="00861ACD"/>
    <w:rsid w:val="00861BDE"/>
    <w:rsid w:val="00861E91"/>
    <w:rsid w:val="00861F7F"/>
    <w:rsid w:val="008620E2"/>
    <w:rsid w:val="008621C9"/>
    <w:rsid w:val="00862331"/>
    <w:rsid w:val="0086281F"/>
    <w:rsid w:val="00862F1A"/>
    <w:rsid w:val="008630B8"/>
    <w:rsid w:val="008630E3"/>
    <w:rsid w:val="008646C8"/>
    <w:rsid w:val="008654B0"/>
    <w:rsid w:val="0086563B"/>
    <w:rsid w:val="00865A28"/>
    <w:rsid w:val="00865BBF"/>
    <w:rsid w:val="00865ED1"/>
    <w:rsid w:val="0086687A"/>
    <w:rsid w:val="00866E84"/>
    <w:rsid w:val="00866F26"/>
    <w:rsid w:val="00867270"/>
    <w:rsid w:val="00867A5A"/>
    <w:rsid w:val="00867C34"/>
    <w:rsid w:val="00867FF5"/>
    <w:rsid w:val="00870668"/>
    <w:rsid w:val="0087090E"/>
    <w:rsid w:val="00870BD3"/>
    <w:rsid w:val="00870D55"/>
    <w:rsid w:val="00871A0C"/>
    <w:rsid w:val="00871E5D"/>
    <w:rsid w:val="00871EE2"/>
    <w:rsid w:val="00872146"/>
    <w:rsid w:val="00872300"/>
    <w:rsid w:val="0087267F"/>
    <w:rsid w:val="00873698"/>
    <w:rsid w:val="0087465F"/>
    <w:rsid w:val="00874847"/>
    <w:rsid w:val="00874B3C"/>
    <w:rsid w:val="00875128"/>
    <w:rsid w:val="008758A0"/>
    <w:rsid w:val="0087602A"/>
    <w:rsid w:val="0087604C"/>
    <w:rsid w:val="008768B4"/>
    <w:rsid w:val="00876F92"/>
    <w:rsid w:val="00877C07"/>
    <w:rsid w:val="00877C5E"/>
    <w:rsid w:val="00877DFF"/>
    <w:rsid w:val="00877E17"/>
    <w:rsid w:val="00880809"/>
    <w:rsid w:val="008808C6"/>
    <w:rsid w:val="00880EFC"/>
    <w:rsid w:val="008812D5"/>
    <w:rsid w:val="00881773"/>
    <w:rsid w:val="00881DA3"/>
    <w:rsid w:val="00882026"/>
    <w:rsid w:val="008826E9"/>
    <w:rsid w:val="0088288E"/>
    <w:rsid w:val="0088367C"/>
    <w:rsid w:val="00883C66"/>
    <w:rsid w:val="00884846"/>
    <w:rsid w:val="00884A0D"/>
    <w:rsid w:val="00885421"/>
    <w:rsid w:val="0088560D"/>
    <w:rsid w:val="008859BC"/>
    <w:rsid w:val="00885FEF"/>
    <w:rsid w:val="00886B7C"/>
    <w:rsid w:val="00886E77"/>
    <w:rsid w:val="0088703C"/>
    <w:rsid w:val="00887896"/>
    <w:rsid w:val="00887B08"/>
    <w:rsid w:val="00887DF2"/>
    <w:rsid w:val="0089010A"/>
    <w:rsid w:val="008905F2"/>
    <w:rsid w:val="00890685"/>
    <w:rsid w:val="0089080F"/>
    <w:rsid w:val="00890D36"/>
    <w:rsid w:val="00890D67"/>
    <w:rsid w:val="00890E53"/>
    <w:rsid w:val="008910DD"/>
    <w:rsid w:val="008912DA"/>
    <w:rsid w:val="00891565"/>
    <w:rsid w:val="00891755"/>
    <w:rsid w:val="0089175C"/>
    <w:rsid w:val="0089186F"/>
    <w:rsid w:val="00891DA2"/>
    <w:rsid w:val="00891F3B"/>
    <w:rsid w:val="00892108"/>
    <w:rsid w:val="00892593"/>
    <w:rsid w:val="00892B8D"/>
    <w:rsid w:val="00893107"/>
    <w:rsid w:val="00893937"/>
    <w:rsid w:val="00893DA1"/>
    <w:rsid w:val="008946DF"/>
    <w:rsid w:val="00894917"/>
    <w:rsid w:val="00895225"/>
    <w:rsid w:val="00895451"/>
    <w:rsid w:val="008957CF"/>
    <w:rsid w:val="00895A9A"/>
    <w:rsid w:val="00895DBB"/>
    <w:rsid w:val="00895DCD"/>
    <w:rsid w:val="008966BF"/>
    <w:rsid w:val="00896859"/>
    <w:rsid w:val="008969C6"/>
    <w:rsid w:val="00896BC2"/>
    <w:rsid w:val="00896D8A"/>
    <w:rsid w:val="00896D9B"/>
    <w:rsid w:val="00897AD4"/>
    <w:rsid w:val="008A0834"/>
    <w:rsid w:val="008A1148"/>
    <w:rsid w:val="008A1173"/>
    <w:rsid w:val="008A236D"/>
    <w:rsid w:val="008A250E"/>
    <w:rsid w:val="008A29B4"/>
    <w:rsid w:val="008A2AA8"/>
    <w:rsid w:val="008A2B43"/>
    <w:rsid w:val="008A454E"/>
    <w:rsid w:val="008A49A2"/>
    <w:rsid w:val="008A4C40"/>
    <w:rsid w:val="008A4FE6"/>
    <w:rsid w:val="008A512E"/>
    <w:rsid w:val="008A6549"/>
    <w:rsid w:val="008A6D53"/>
    <w:rsid w:val="008A6E1A"/>
    <w:rsid w:val="008A70E7"/>
    <w:rsid w:val="008A72D8"/>
    <w:rsid w:val="008A7A6E"/>
    <w:rsid w:val="008B01D7"/>
    <w:rsid w:val="008B0762"/>
    <w:rsid w:val="008B0822"/>
    <w:rsid w:val="008B1A26"/>
    <w:rsid w:val="008B1F80"/>
    <w:rsid w:val="008B22DC"/>
    <w:rsid w:val="008B273A"/>
    <w:rsid w:val="008B27AC"/>
    <w:rsid w:val="008B2BC4"/>
    <w:rsid w:val="008B2C51"/>
    <w:rsid w:val="008B2CF1"/>
    <w:rsid w:val="008B2F1D"/>
    <w:rsid w:val="008B3C75"/>
    <w:rsid w:val="008B3CEA"/>
    <w:rsid w:val="008B3E4E"/>
    <w:rsid w:val="008B4521"/>
    <w:rsid w:val="008B479A"/>
    <w:rsid w:val="008B4BED"/>
    <w:rsid w:val="008B4E7B"/>
    <w:rsid w:val="008B504C"/>
    <w:rsid w:val="008B59AD"/>
    <w:rsid w:val="008B5B00"/>
    <w:rsid w:val="008B5BEB"/>
    <w:rsid w:val="008B5C77"/>
    <w:rsid w:val="008B5D0E"/>
    <w:rsid w:val="008B6317"/>
    <w:rsid w:val="008B688B"/>
    <w:rsid w:val="008B70EB"/>
    <w:rsid w:val="008B7CF2"/>
    <w:rsid w:val="008B7E91"/>
    <w:rsid w:val="008C0159"/>
    <w:rsid w:val="008C081B"/>
    <w:rsid w:val="008C0894"/>
    <w:rsid w:val="008C0898"/>
    <w:rsid w:val="008C0A72"/>
    <w:rsid w:val="008C0EEE"/>
    <w:rsid w:val="008C14B7"/>
    <w:rsid w:val="008C1683"/>
    <w:rsid w:val="008C17B8"/>
    <w:rsid w:val="008C26D8"/>
    <w:rsid w:val="008C2879"/>
    <w:rsid w:val="008C2D56"/>
    <w:rsid w:val="008C3135"/>
    <w:rsid w:val="008C342D"/>
    <w:rsid w:val="008C344C"/>
    <w:rsid w:val="008C358F"/>
    <w:rsid w:val="008C3DA1"/>
    <w:rsid w:val="008C41B5"/>
    <w:rsid w:val="008C42C5"/>
    <w:rsid w:val="008C441E"/>
    <w:rsid w:val="008C49F9"/>
    <w:rsid w:val="008C5227"/>
    <w:rsid w:val="008C5C3C"/>
    <w:rsid w:val="008C61AD"/>
    <w:rsid w:val="008C767A"/>
    <w:rsid w:val="008C7CB4"/>
    <w:rsid w:val="008D0E9D"/>
    <w:rsid w:val="008D1069"/>
    <w:rsid w:val="008D1B4A"/>
    <w:rsid w:val="008D23A5"/>
    <w:rsid w:val="008D23BC"/>
    <w:rsid w:val="008D2B8A"/>
    <w:rsid w:val="008D2CD6"/>
    <w:rsid w:val="008D3371"/>
    <w:rsid w:val="008D3E26"/>
    <w:rsid w:val="008D4387"/>
    <w:rsid w:val="008D440D"/>
    <w:rsid w:val="008D46FE"/>
    <w:rsid w:val="008D476B"/>
    <w:rsid w:val="008D4E60"/>
    <w:rsid w:val="008D5020"/>
    <w:rsid w:val="008D525F"/>
    <w:rsid w:val="008D5778"/>
    <w:rsid w:val="008D58BF"/>
    <w:rsid w:val="008D595F"/>
    <w:rsid w:val="008D59CC"/>
    <w:rsid w:val="008D5A0B"/>
    <w:rsid w:val="008D5FB0"/>
    <w:rsid w:val="008D6031"/>
    <w:rsid w:val="008D61A5"/>
    <w:rsid w:val="008D6289"/>
    <w:rsid w:val="008D6BBE"/>
    <w:rsid w:val="008D7060"/>
    <w:rsid w:val="008D74FB"/>
    <w:rsid w:val="008D78CB"/>
    <w:rsid w:val="008E05D4"/>
    <w:rsid w:val="008E05FA"/>
    <w:rsid w:val="008E0C31"/>
    <w:rsid w:val="008E13E0"/>
    <w:rsid w:val="008E142D"/>
    <w:rsid w:val="008E1479"/>
    <w:rsid w:val="008E177A"/>
    <w:rsid w:val="008E191C"/>
    <w:rsid w:val="008E1A82"/>
    <w:rsid w:val="008E1B63"/>
    <w:rsid w:val="008E2180"/>
    <w:rsid w:val="008E2DB7"/>
    <w:rsid w:val="008E3013"/>
    <w:rsid w:val="008E308D"/>
    <w:rsid w:val="008E3282"/>
    <w:rsid w:val="008E3615"/>
    <w:rsid w:val="008E3CCA"/>
    <w:rsid w:val="008E4163"/>
    <w:rsid w:val="008E4261"/>
    <w:rsid w:val="008E4CE8"/>
    <w:rsid w:val="008E4EBD"/>
    <w:rsid w:val="008E691F"/>
    <w:rsid w:val="008E6FB9"/>
    <w:rsid w:val="008E7111"/>
    <w:rsid w:val="008E774A"/>
    <w:rsid w:val="008E7A95"/>
    <w:rsid w:val="008F0102"/>
    <w:rsid w:val="008F0222"/>
    <w:rsid w:val="008F086E"/>
    <w:rsid w:val="008F13D9"/>
    <w:rsid w:val="008F1A49"/>
    <w:rsid w:val="008F1C71"/>
    <w:rsid w:val="008F1F1D"/>
    <w:rsid w:val="008F204C"/>
    <w:rsid w:val="008F336B"/>
    <w:rsid w:val="008F3843"/>
    <w:rsid w:val="008F3B73"/>
    <w:rsid w:val="008F407A"/>
    <w:rsid w:val="008F43CA"/>
    <w:rsid w:val="008F4FEA"/>
    <w:rsid w:val="008F61E8"/>
    <w:rsid w:val="008F62C8"/>
    <w:rsid w:val="008F65FB"/>
    <w:rsid w:val="008F6C2F"/>
    <w:rsid w:val="008F6C7D"/>
    <w:rsid w:val="008F6CA3"/>
    <w:rsid w:val="008F7523"/>
    <w:rsid w:val="008F7541"/>
    <w:rsid w:val="008F75B6"/>
    <w:rsid w:val="00900852"/>
    <w:rsid w:val="00900A0C"/>
    <w:rsid w:val="009027D5"/>
    <w:rsid w:val="009038B8"/>
    <w:rsid w:val="009041A2"/>
    <w:rsid w:val="00904A09"/>
    <w:rsid w:val="00904C3E"/>
    <w:rsid w:val="00904CFA"/>
    <w:rsid w:val="009052F7"/>
    <w:rsid w:val="00906276"/>
    <w:rsid w:val="00906CFF"/>
    <w:rsid w:val="0090702C"/>
    <w:rsid w:val="0090711B"/>
    <w:rsid w:val="00907530"/>
    <w:rsid w:val="00907A16"/>
    <w:rsid w:val="009102F6"/>
    <w:rsid w:val="00910490"/>
    <w:rsid w:val="0091057A"/>
    <w:rsid w:val="00910670"/>
    <w:rsid w:val="00910F07"/>
    <w:rsid w:val="00912241"/>
    <w:rsid w:val="00912E37"/>
    <w:rsid w:val="00912EBA"/>
    <w:rsid w:val="009130EE"/>
    <w:rsid w:val="00913232"/>
    <w:rsid w:val="00913900"/>
    <w:rsid w:val="0091390F"/>
    <w:rsid w:val="009139EC"/>
    <w:rsid w:val="009143BC"/>
    <w:rsid w:val="009143C4"/>
    <w:rsid w:val="0091503D"/>
    <w:rsid w:val="00915527"/>
    <w:rsid w:val="00915FD7"/>
    <w:rsid w:val="009160B2"/>
    <w:rsid w:val="0091650B"/>
    <w:rsid w:val="0091660F"/>
    <w:rsid w:val="00917153"/>
    <w:rsid w:val="0091715E"/>
    <w:rsid w:val="00917591"/>
    <w:rsid w:val="00917610"/>
    <w:rsid w:val="00917676"/>
    <w:rsid w:val="0092051E"/>
    <w:rsid w:val="00920700"/>
    <w:rsid w:val="00921790"/>
    <w:rsid w:val="00921B20"/>
    <w:rsid w:val="00921FA0"/>
    <w:rsid w:val="009221FC"/>
    <w:rsid w:val="009223AE"/>
    <w:rsid w:val="00922773"/>
    <w:rsid w:val="009227A4"/>
    <w:rsid w:val="00922896"/>
    <w:rsid w:val="00922931"/>
    <w:rsid w:val="00922B1E"/>
    <w:rsid w:val="00922E60"/>
    <w:rsid w:val="0092365A"/>
    <w:rsid w:val="00924055"/>
    <w:rsid w:val="00924543"/>
    <w:rsid w:val="00925123"/>
    <w:rsid w:val="0092520D"/>
    <w:rsid w:val="00925308"/>
    <w:rsid w:val="0092575E"/>
    <w:rsid w:val="009258C5"/>
    <w:rsid w:val="00925B34"/>
    <w:rsid w:val="00925B8A"/>
    <w:rsid w:val="0092605A"/>
    <w:rsid w:val="0092624F"/>
    <w:rsid w:val="009265AF"/>
    <w:rsid w:val="009265FC"/>
    <w:rsid w:val="00927B34"/>
    <w:rsid w:val="00927C21"/>
    <w:rsid w:val="00927C66"/>
    <w:rsid w:val="00927EF4"/>
    <w:rsid w:val="009305C9"/>
    <w:rsid w:val="00931171"/>
    <w:rsid w:val="009319CF"/>
    <w:rsid w:val="00931FC2"/>
    <w:rsid w:val="0093262E"/>
    <w:rsid w:val="00932920"/>
    <w:rsid w:val="00932935"/>
    <w:rsid w:val="00933648"/>
    <w:rsid w:val="00933888"/>
    <w:rsid w:val="00934B40"/>
    <w:rsid w:val="00935504"/>
    <w:rsid w:val="0093581E"/>
    <w:rsid w:val="00935CCC"/>
    <w:rsid w:val="00936391"/>
    <w:rsid w:val="00936407"/>
    <w:rsid w:val="00936569"/>
    <w:rsid w:val="00936A99"/>
    <w:rsid w:val="00936D63"/>
    <w:rsid w:val="00937AC1"/>
    <w:rsid w:val="00940213"/>
    <w:rsid w:val="0094090F"/>
    <w:rsid w:val="00940A3A"/>
    <w:rsid w:val="00940B93"/>
    <w:rsid w:val="00941D3E"/>
    <w:rsid w:val="009421FC"/>
    <w:rsid w:val="009423E7"/>
    <w:rsid w:val="0094241A"/>
    <w:rsid w:val="0094256A"/>
    <w:rsid w:val="009425E4"/>
    <w:rsid w:val="00942611"/>
    <w:rsid w:val="0094273A"/>
    <w:rsid w:val="00942AF6"/>
    <w:rsid w:val="00942D3E"/>
    <w:rsid w:val="00943CE6"/>
    <w:rsid w:val="00943FCB"/>
    <w:rsid w:val="00944139"/>
    <w:rsid w:val="009449EB"/>
    <w:rsid w:val="00944CF8"/>
    <w:rsid w:val="00944E1E"/>
    <w:rsid w:val="00944E81"/>
    <w:rsid w:val="0094536C"/>
    <w:rsid w:val="00945C1B"/>
    <w:rsid w:val="009469FD"/>
    <w:rsid w:val="00946E0E"/>
    <w:rsid w:val="00947C6C"/>
    <w:rsid w:val="009500C1"/>
    <w:rsid w:val="009507DD"/>
    <w:rsid w:val="009513D7"/>
    <w:rsid w:val="00951692"/>
    <w:rsid w:val="00951C5E"/>
    <w:rsid w:val="009523E3"/>
    <w:rsid w:val="009529C7"/>
    <w:rsid w:val="00952B96"/>
    <w:rsid w:val="0095322E"/>
    <w:rsid w:val="009532D5"/>
    <w:rsid w:val="009533E4"/>
    <w:rsid w:val="00953DD1"/>
    <w:rsid w:val="00954161"/>
    <w:rsid w:val="00954A95"/>
    <w:rsid w:val="00954B42"/>
    <w:rsid w:val="0095505B"/>
    <w:rsid w:val="00955250"/>
    <w:rsid w:val="00955B32"/>
    <w:rsid w:val="00955B6A"/>
    <w:rsid w:val="00955D7B"/>
    <w:rsid w:val="00956020"/>
    <w:rsid w:val="00956C04"/>
    <w:rsid w:val="00956C55"/>
    <w:rsid w:val="00956E74"/>
    <w:rsid w:val="00957261"/>
    <w:rsid w:val="00957AF7"/>
    <w:rsid w:val="00957CFA"/>
    <w:rsid w:val="00960A37"/>
    <w:rsid w:val="00960D9A"/>
    <w:rsid w:val="009616B4"/>
    <w:rsid w:val="009618ED"/>
    <w:rsid w:val="00961936"/>
    <w:rsid w:val="009619A3"/>
    <w:rsid w:val="00961BB7"/>
    <w:rsid w:val="00961D44"/>
    <w:rsid w:val="00962330"/>
    <w:rsid w:val="0096272E"/>
    <w:rsid w:val="00963455"/>
    <w:rsid w:val="00964680"/>
    <w:rsid w:val="0096477D"/>
    <w:rsid w:val="00964A47"/>
    <w:rsid w:val="00964B4F"/>
    <w:rsid w:val="0096761B"/>
    <w:rsid w:val="00967770"/>
    <w:rsid w:val="00967771"/>
    <w:rsid w:val="0097025A"/>
    <w:rsid w:val="0097064A"/>
    <w:rsid w:val="0097144F"/>
    <w:rsid w:val="009714AF"/>
    <w:rsid w:val="00971E6A"/>
    <w:rsid w:val="00971E8B"/>
    <w:rsid w:val="00972358"/>
    <w:rsid w:val="00972481"/>
    <w:rsid w:val="0097273E"/>
    <w:rsid w:val="00973B7F"/>
    <w:rsid w:val="00973E7E"/>
    <w:rsid w:val="00973FEB"/>
    <w:rsid w:val="00974504"/>
    <w:rsid w:val="00974AB7"/>
    <w:rsid w:val="00974C90"/>
    <w:rsid w:val="00975840"/>
    <w:rsid w:val="00975A99"/>
    <w:rsid w:val="0097639D"/>
    <w:rsid w:val="009765DF"/>
    <w:rsid w:val="00976A4E"/>
    <w:rsid w:val="00976D28"/>
    <w:rsid w:val="009772CA"/>
    <w:rsid w:val="0098087D"/>
    <w:rsid w:val="00981378"/>
    <w:rsid w:val="00981B7E"/>
    <w:rsid w:val="00981E30"/>
    <w:rsid w:val="009827AF"/>
    <w:rsid w:val="009828EB"/>
    <w:rsid w:val="009834DD"/>
    <w:rsid w:val="00983698"/>
    <w:rsid w:val="00983B61"/>
    <w:rsid w:val="00983EF3"/>
    <w:rsid w:val="00984385"/>
    <w:rsid w:val="00984D38"/>
    <w:rsid w:val="00984F85"/>
    <w:rsid w:val="009855D8"/>
    <w:rsid w:val="00986516"/>
    <w:rsid w:val="00986CB4"/>
    <w:rsid w:val="00986DDE"/>
    <w:rsid w:val="00986DEC"/>
    <w:rsid w:val="009873A3"/>
    <w:rsid w:val="00987798"/>
    <w:rsid w:val="00987A3E"/>
    <w:rsid w:val="00987D79"/>
    <w:rsid w:val="00990577"/>
    <w:rsid w:val="00990C68"/>
    <w:rsid w:val="00990E82"/>
    <w:rsid w:val="00991336"/>
    <w:rsid w:val="009916B8"/>
    <w:rsid w:val="00991CB0"/>
    <w:rsid w:val="00991D04"/>
    <w:rsid w:val="00992278"/>
    <w:rsid w:val="009922FF"/>
    <w:rsid w:val="00992635"/>
    <w:rsid w:val="009930D4"/>
    <w:rsid w:val="0099315A"/>
    <w:rsid w:val="0099340F"/>
    <w:rsid w:val="009937F7"/>
    <w:rsid w:val="0099405F"/>
    <w:rsid w:val="0099469D"/>
    <w:rsid w:val="009948FC"/>
    <w:rsid w:val="00995264"/>
    <w:rsid w:val="00995402"/>
    <w:rsid w:val="009955E5"/>
    <w:rsid w:val="009955EA"/>
    <w:rsid w:val="009956EB"/>
    <w:rsid w:val="00996029"/>
    <w:rsid w:val="0099696B"/>
    <w:rsid w:val="00996BE7"/>
    <w:rsid w:val="00996C92"/>
    <w:rsid w:val="00997713"/>
    <w:rsid w:val="00997959"/>
    <w:rsid w:val="00997AC5"/>
    <w:rsid w:val="009A003E"/>
    <w:rsid w:val="009A0682"/>
    <w:rsid w:val="009A1652"/>
    <w:rsid w:val="009A168F"/>
    <w:rsid w:val="009A1A32"/>
    <w:rsid w:val="009A211B"/>
    <w:rsid w:val="009A2767"/>
    <w:rsid w:val="009A2C28"/>
    <w:rsid w:val="009A328C"/>
    <w:rsid w:val="009A35AA"/>
    <w:rsid w:val="009A39C9"/>
    <w:rsid w:val="009A444C"/>
    <w:rsid w:val="009A522D"/>
    <w:rsid w:val="009A58CD"/>
    <w:rsid w:val="009A606B"/>
    <w:rsid w:val="009A6C75"/>
    <w:rsid w:val="009A6EF0"/>
    <w:rsid w:val="009A70EC"/>
    <w:rsid w:val="009A75AF"/>
    <w:rsid w:val="009A76EC"/>
    <w:rsid w:val="009A7CEC"/>
    <w:rsid w:val="009B042D"/>
    <w:rsid w:val="009B04A4"/>
    <w:rsid w:val="009B06AD"/>
    <w:rsid w:val="009B1087"/>
    <w:rsid w:val="009B10A9"/>
    <w:rsid w:val="009B1EED"/>
    <w:rsid w:val="009B268A"/>
    <w:rsid w:val="009B287A"/>
    <w:rsid w:val="009B2B07"/>
    <w:rsid w:val="009B2BE5"/>
    <w:rsid w:val="009B32CA"/>
    <w:rsid w:val="009B3B72"/>
    <w:rsid w:val="009B3FFE"/>
    <w:rsid w:val="009B45AD"/>
    <w:rsid w:val="009B46A2"/>
    <w:rsid w:val="009B4E39"/>
    <w:rsid w:val="009B4E9E"/>
    <w:rsid w:val="009B54F5"/>
    <w:rsid w:val="009B5686"/>
    <w:rsid w:val="009B5EE5"/>
    <w:rsid w:val="009B62E9"/>
    <w:rsid w:val="009B64B9"/>
    <w:rsid w:val="009B66C5"/>
    <w:rsid w:val="009B6E53"/>
    <w:rsid w:val="009B7090"/>
    <w:rsid w:val="009B772C"/>
    <w:rsid w:val="009B7D05"/>
    <w:rsid w:val="009B7D52"/>
    <w:rsid w:val="009B7FE9"/>
    <w:rsid w:val="009C04D7"/>
    <w:rsid w:val="009C05EE"/>
    <w:rsid w:val="009C08BA"/>
    <w:rsid w:val="009C0901"/>
    <w:rsid w:val="009C114A"/>
    <w:rsid w:val="009C18FA"/>
    <w:rsid w:val="009C1AC1"/>
    <w:rsid w:val="009C21DB"/>
    <w:rsid w:val="009C254C"/>
    <w:rsid w:val="009C2B34"/>
    <w:rsid w:val="009C326C"/>
    <w:rsid w:val="009C3718"/>
    <w:rsid w:val="009C3B65"/>
    <w:rsid w:val="009C3B8F"/>
    <w:rsid w:val="009C40E6"/>
    <w:rsid w:val="009C4E5C"/>
    <w:rsid w:val="009C513E"/>
    <w:rsid w:val="009C54D1"/>
    <w:rsid w:val="009C54FE"/>
    <w:rsid w:val="009C6A11"/>
    <w:rsid w:val="009C742D"/>
    <w:rsid w:val="009D0659"/>
    <w:rsid w:val="009D1487"/>
    <w:rsid w:val="009D17C9"/>
    <w:rsid w:val="009D20CD"/>
    <w:rsid w:val="009D259B"/>
    <w:rsid w:val="009D26B1"/>
    <w:rsid w:val="009D2CCD"/>
    <w:rsid w:val="009D37AD"/>
    <w:rsid w:val="009D38AB"/>
    <w:rsid w:val="009D3BA6"/>
    <w:rsid w:val="009D3F09"/>
    <w:rsid w:val="009D4F00"/>
    <w:rsid w:val="009D5149"/>
    <w:rsid w:val="009D53CB"/>
    <w:rsid w:val="009D55C4"/>
    <w:rsid w:val="009D5AB7"/>
    <w:rsid w:val="009D6297"/>
    <w:rsid w:val="009D7D19"/>
    <w:rsid w:val="009E04B6"/>
    <w:rsid w:val="009E1041"/>
    <w:rsid w:val="009E1154"/>
    <w:rsid w:val="009E17C4"/>
    <w:rsid w:val="009E22FD"/>
    <w:rsid w:val="009E3002"/>
    <w:rsid w:val="009E3BE7"/>
    <w:rsid w:val="009E3DC7"/>
    <w:rsid w:val="009E4310"/>
    <w:rsid w:val="009E533B"/>
    <w:rsid w:val="009E5676"/>
    <w:rsid w:val="009E594E"/>
    <w:rsid w:val="009E62A0"/>
    <w:rsid w:val="009E631C"/>
    <w:rsid w:val="009E6AEC"/>
    <w:rsid w:val="009E6BED"/>
    <w:rsid w:val="009E6DDA"/>
    <w:rsid w:val="009E6E13"/>
    <w:rsid w:val="009E7A08"/>
    <w:rsid w:val="009E7B1D"/>
    <w:rsid w:val="009F04BB"/>
    <w:rsid w:val="009F0A72"/>
    <w:rsid w:val="009F0BC1"/>
    <w:rsid w:val="009F15A0"/>
    <w:rsid w:val="009F2F16"/>
    <w:rsid w:val="009F3613"/>
    <w:rsid w:val="009F3793"/>
    <w:rsid w:val="009F3B4A"/>
    <w:rsid w:val="009F3E18"/>
    <w:rsid w:val="009F41B2"/>
    <w:rsid w:val="009F4952"/>
    <w:rsid w:val="009F5034"/>
    <w:rsid w:val="009F5AA7"/>
    <w:rsid w:val="009F5E05"/>
    <w:rsid w:val="009F5EB0"/>
    <w:rsid w:val="009F6397"/>
    <w:rsid w:val="009F6BE7"/>
    <w:rsid w:val="009F7437"/>
    <w:rsid w:val="009F7790"/>
    <w:rsid w:val="00A000AA"/>
    <w:rsid w:val="00A0035F"/>
    <w:rsid w:val="00A00EAE"/>
    <w:rsid w:val="00A00FD8"/>
    <w:rsid w:val="00A0117C"/>
    <w:rsid w:val="00A01965"/>
    <w:rsid w:val="00A02016"/>
    <w:rsid w:val="00A02526"/>
    <w:rsid w:val="00A02D79"/>
    <w:rsid w:val="00A0314E"/>
    <w:rsid w:val="00A03744"/>
    <w:rsid w:val="00A03939"/>
    <w:rsid w:val="00A03BFB"/>
    <w:rsid w:val="00A04C13"/>
    <w:rsid w:val="00A04C4E"/>
    <w:rsid w:val="00A04E07"/>
    <w:rsid w:val="00A05540"/>
    <w:rsid w:val="00A056D9"/>
    <w:rsid w:val="00A057FB"/>
    <w:rsid w:val="00A059EF"/>
    <w:rsid w:val="00A05B16"/>
    <w:rsid w:val="00A06234"/>
    <w:rsid w:val="00A064F4"/>
    <w:rsid w:val="00A06821"/>
    <w:rsid w:val="00A070C8"/>
    <w:rsid w:val="00A072AD"/>
    <w:rsid w:val="00A072BF"/>
    <w:rsid w:val="00A105BE"/>
    <w:rsid w:val="00A106C9"/>
    <w:rsid w:val="00A1082E"/>
    <w:rsid w:val="00A109C1"/>
    <w:rsid w:val="00A125A1"/>
    <w:rsid w:val="00A1265B"/>
    <w:rsid w:val="00A128AA"/>
    <w:rsid w:val="00A12B74"/>
    <w:rsid w:val="00A130E0"/>
    <w:rsid w:val="00A1360A"/>
    <w:rsid w:val="00A137CD"/>
    <w:rsid w:val="00A13831"/>
    <w:rsid w:val="00A143B4"/>
    <w:rsid w:val="00A15240"/>
    <w:rsid w:val="00A152F9"/>
    <w:rsid w:val="00A154F1"/>
    <w:rsid w:val="00A1566F"/>
    <w:rsid w:val="00A15B84"/>
    <w:rsid w:val="00A15D18"/>
    <w:rsid w:val="00A1629B"/>
    <w:rsid w:val="00A16702"/>
    <w:rsid w:val="00A16D20"/>
    <w:rsid w:val="00A16E23"/>
    <w:rsid w:val="00A17119"/>
    <w:rsid w:val="00A174A3"/>
    <w:rsid w:val="00A179AB"/>
    <w:rsid w:val="00A17FBE"/>
    <w:rsid w:val="00A20281"/>
    <w:rsid w:val="00A206B4"/>
    <w:rsid w:val="00A2101A"/>
    <w:rsid w:val="00A2109C"/>
    <w:rsid w:val="00A214E8"/>
    <w:rsid w:val="00A21C1E"/>
    <w:rsid w:val="00A2237E"/>
    <w:rsid w:val="00A23151"/>
    <w:rsid w:val="00A2466D"/>
    <w:rsid w:val="00A24CFB"/>
    <w:rsid w:val="00A24D35"/>
    <w:rsid w:val="00A253CC"/>
    <w:rsid w:val="00A254C6"/>
    <w:rsid w:val="00A257D0"/>
    <w:rsid w:val="00A26190"/>
    <w:rsid w:val="00A2714D"/>
    <w:rsid w:val="00A27B36"/>
    <w:rsid w:val="00A27C9E"/>
    <w:rsid w:val="00A30341"/>
    <w:rsid w:val="00A30AF8"/>
    <w:rsid w:val="00A30B45"/>
    <w:rsid w:val="00A30E29"/>
    <w:rsid w:val="00A314D9"/>
    <w:rsid w:val="00A318BE"/>
    <w:rsid w:val="00A32747"/>
    <w:rsid w:val="00A32ACC"/>
    <w:rsid w:val="00A333C8"/>
    <w:rsid w:val="00A33788"/>
    <w:rsid w:val="00A338C6"/>
    <w:rsid w:val="00A33C05"/>
    <w:rsid w:val="00A33D38"/>
    <w:rsid w:val="00A341FC"/>
    <w:rsid w:val="00A34262"/>
    <w:rsid w:val="00A3481D"/>
    <w:rsid w:val="00A3482C"/>
    <w:rsid w:val="00A34E2E"/>
    <w:rsid w:val="00A35323"/>
    <w:rsid w:val="00A3535B"/>
    <w:rsid w:val="00A353FE"/>
    <w:rsid w:val="00A35A93"/>
    <w:rsid w:val="00A36C62"/>
    <w:rsid w:val="00A37851"/>
    <w:rsid w:val="00A40852"/>
    <w:rsid w:val="00A40FEE"/>
    <w:rsid w:val="00A41525"/>
    <w:rsid w:val="00A41F72"/>
    <w:rsid w:val="00A42337"/>
    <w:rsid w:val="00A42BED"/>
    <w:rsid w:val="00A42C42"/>
    <w:rsid w:val="00A42F07"/>
    <w:rsid w:val="00A435A6"/>
    <w:rsid w:val="00A43D71"/>
    <w:rsid w:val="00A4412A"/>
    <w:rsid w:val="00A44933"/>
    <w:rsid w:val="00A44B07"/>
    <w:rsid w:val="00A44D9F"/>
    <w:rsid w:val="00A44DCD"/>
    <w:rsid w:val="00A44F8F"/>
    <w:rsid w:val="00A45043"/>
    <w:rsid w:val="00A450B2"/>
    <w:rsid w:val="00A45119"/>
    <w:rsid w:val="00A452A0"/>
    <w:rsid w:val="00A4555D"/>
    <w:rsid w:val="00A45D42"/>
    <w:rsid w:val="00A4629D"/>
    <w:rsid w:val="00A46573"/>
    <w:rsid w:val="00A46762"/>
    <w:rsid w:val="00A4725C"/>
    <w:rsid w:val="00A47A89"/>
    <w:rsid w:val="00A47B8E"/>
    <w:rsid w:val="00A50857"/>
    <w:rsid w:val="00A5092D"/>
    <w:rsid w:val="00A50BC9"/>
    <w:rsid w:val="00A50D23"/>
    <w:rsid w:val="00A50DCC"/>
    <w:rsid w:val="00A5181B"/>
    <w:rsid w:val="00A522B3"/>
    <w:rsid w:val="00A525D6"/>
    <w:rsid w:val="00A5274C"/>
    <w:rsid w:val="00A52F9A"/>
    <w:rsid w:val="00A52FA9"/>
    <w:rsid w:val="00A5356D"/>
    <w:rsid w:val="00A535BB"/>
    <w:rsid w:val="00A537F2"/>
    <w:rsid w:val="00A53E9A"/>
    <w:rsid w:val="00A5406C"/>
    <w:rsid w:val="00A542BB"/>
    <w:rsid w:val="00A544A8"/>
    <w:rsid w:val="00A54550"/>
    <w:rsid w:val="00A5468F"/>
    <w:rsid w:val="00A54866"/>
    <w:rsid w:val="00A54E6E"/>
    <w:rsid w:val="00A54F1E"/>
    <w:rsid w:val="00A55221"/>
    <w:rsid w:val="00A55756"/>
    <w:rsid w:val="00A55A80"/>
    <w:rsid w:val="00A55BBE"/>
    <w:rsid w:val="00A56479"/>
    <w:rsid w:val="00A56805"/>
    <w:rsid w:val="00A56862"/>
    <w:rsid w:val="00A568B6"/>
    <w:rsid w:val="00A56BB1"/>
    <w:rsid w:val="00A57469"/>
    <w:rsid w:val="00A57483"/>
    <w:rsid w:val="00A60541"/>
    <w:rsid w:val="00A60CA6"/>
    <w:rsid w:val="00A60E4D"/>
    <w:rsid w:val="00A60EE5"/>
    <w:rsid w:val="00A610D6"/>
    <w:rsid w:val="00A6132D"/>
    <w:rsid w:val="00A613E7"/>
    <w:rsid w:val="00A62705"/>
    <w:rsid w:val="00A62930"/>
    <w:rsid w:val="00A6335B"/>
    <w:rsid w:val="00A63B49"/>
    <w:rsid w:val="00A63BB9"/>
    <w:rsid w:val="00A644FA"/>
    <w:rsid w:val="00A645A9"/>
    <w:rsid w:val="00A65F51"/>
    <w:rsid w:val="00A662B9"/>
    <w:rsid w:val="00A664C2"/>
    <w:rsid w:val="00A664CF"/>
    <w:rsid w:val="00A66A12"/>
    <w:rsid w:val="00A66A8A"/>
    <w:rsid w:val="00A67152"/>
    <w:rsid w:val="00A6767D"/>
    <w:rsid w:val="00A678BD"/>
    <w:rsid w:val="00A6792C"/>
    <w:rsid w:val="00A67AE1"/>
    <w:rsid w:val="00A67E89"/>
    <w:rsid w:val="00A705DA"/>
    <w:rsid w:val="00A7062F"/>
    <w:rsid w:val="00A70697"/>
    <w:rsid w:val="00A70CD0"/>
    <w:rsid w:val="00A70EAF"/>
    <w:rsid w:val="00A70F8E"/>
    <w:rsid w:val="00A71442"/>
    <w:rsid w:val="00A722AC"/>
    <w:rsid w:val="00A732D6"/>
    <w:rsid w:val="00A7346C"/>
    <w:rsid w:val="00A73CA4"/>
    <w:rsid w:val="00A7401F"/>
    <w:rsid w:val="00A741F9"/>
    <w:rsid w:val="00A74817"/>
    <w:rsid w:val="00A74EF5"/>
    <w:rsid w:val="00A75134"/>
    <w:rsid w:val="00A755B2"/>
    <w:rsid w:val="00A7591D"/>
    <w:rsid w:val="00A75D77"/>
    <w:rsid w:val="00A76516"/>
    <w:rsid w:val="00A7658F"/>
    <w:rsid w:val="00A77428"/>
    <w:rsid w:val="00A77889"/>
    <w:rsid w:val="00A77987"/>
    <w:rsid w:val="00A77C08"/>
    <w:rsid w:val="00A77CDD"/>
    <w:rsid w:val="00A77E18"/>
    <w:rsid w:val="00A817A0"/>
    <w:rsid w:val="00A81BF4"/>
    <w:rsid w:val="00A81D14"/>
    <w:rsid w:val="00A81D9E"/>
    <w:rsid w:val="00A83123"/>
    <w:rsid w:val="00A83638"/>
    <w:rsid w:val="00A839F9"/>
    <w:rsid w:val="00A8461E"/>
    <w:rsid w:val="00A84BD6"/>
    <w:rsid w:val="00A85424"/>
    <w:rsid w:val="00A857F7"/>
    <w:rsid w:val="00A86135"/>
    <w:rsid w:val="00A86363"/>
    <w:rsid w:val="00A864A1"/>
    <w:rsid w:val="00A8691A"/>
    <w:rsid w:val="00A87492"/>
    <w:rsid w:val="00A87CC0"/>
    <w:rsid w:val="00A90390"/>
    <w:rsid w:val="00A906DF"/>
    <w:rsid w:val="00A910C7"/>
    <w:rsid w:val="00A9116F"/>
    <w:rsid w:val="00A91217"/>
    <w:rsid w:val="00A9197C"/>
    <w:rsid w:val="00A91EB4"/>
    <w:rsid w:val="00A924A6"/>
    <w:rsid w:val="00A924AB"/>
    <w:rsid w:val="00A9250D"/>
    <w:rsid w:val="00A9266D"/>
    <w:rsid w:val="00A930AF"/>
    <w:rsid w:val="00A93DEB"/>
    <w:rsid w:val="00A93F67"/>
    <w:rsid w:val="00A9401F"/>
    <w:rsid w:val="00A941DE"/>
    <w:rsid w:val="00A94364"/>
    <w:rsid w:val="00A94570"/>
    <w:rsid w:val="00A946C1"/>
    <w:rsid w:val="00A947A0"/>
    <w:rsid w:val="00A947EB"/>
    <w:rsid w:val="00A949AF"/>
    <w:rsid w:val="00A94A64"/>
    <w:rsid w:val="00A94B60"/>
    <w:rsid w:val="00A94C0B"/>
    <w:rsid w:val="00A94D9D"/>
    <w:rsid w:val="00A957AE"/>
    <w:rsid w:val="00A96240"/>
    <w:rsid w:val="00A963ED"/>
    <w:rsid w:val="00A96A41"/>
    <w:rsid w:val="00A96BF4"/>
    <w:rsid w:val="00A974D6"/>
    <w:rsid w:val="00A9777A"/>
    <w:rsid w:val="00AA01C4"/>
    <w:rsid w:val="00AA0402"/>
    <w:rsid w:val="00AA0DA3"/>
    <w:rsid w:val="00AA0F90"/>
    <w:rsid w:val="00AA1737"/>
    <w:rsid w:val="00AA1774"/>
    <w:rsid w:val="00AA1CFF"/>
    <w:rsid w:val="00AA25AD"/>
    <w:rsid w:val="00AA28FE"/>
    <w:rsid w:val="00AA2A91"/>
    <w:rsid w:val="00AA2BB5"/>
    <w:rsid w:val="00AA314D"/>
    <w:rsid w:val="00AA323A"/>
    <w:rsid w:val="00AA36D0"/>
    <w:rsid w:val="00AA3962"/>
    <w:rsid w:val="00AA3A66"/>
    <w:rsid w:val="00AA4226"/>
    <w:rsid w:val="00AA42CB"/>
    <w:rsid w:val="00AA46B7"/>
    <w:rsid w:val="00AA4B77"/>
    <w:rsid w:val="00AA4E4D"/>
    <w:rsid w:val="00AA5186"/>
    <w:rsid w:val="00AA555E"/>
    <w:rsid w:val="00AA56E7"/>
    <w:rsid w:val="00AA6101"/>
    <w:rsid w:val="00AA6325"/>
    <w:rsid w:val="00AA6E85"/>
    <w:rsid w:val="00AA7096"/>
    <w:rsid w:val="00AA71E7"/>
    <w:rsid w:val="00AA7EB3"/>
    <w:rsid w:val="00AB05B5"/>
    <w:rsid w:val="00AB081B"/>
    <w:rsid w:val="00AB0832"/>
    <w:rsid w:val="00AB096D"/>
    <w:rsid w:val="00AB1099"/>
    <w:rsid w:val="00AB11B9"/>
    <w:rsid w:val="00AB12BF"/>
    <w:rsid w:val="00AB1490"/>
    <w:rsid w:val="00AB14A5"/>
    <w:rsid w:val="00AB159B"/>
    <w:rsid w:val="00AB160E"/>
    <w:rsid w:val="00AB1A05"/>
    <w:rsid w:val="00AB1A70"/>
    <w:rsid w:val="00AB1B52"/>
    <w:rsid w:val="00AB1E14"/>
    <w:rsid w:val="00AB239E"/>
    <w:rsid w:val="00AB247B"/>
    <w:rsid w:val="00AB24EF"/>
    <w:rsid w:val="00AB25CD"/>
    <w:rsid w:val="00AB2687"/>
    <w:rsid w:val="00AB2B84"/>
    <w:rsid w:val="00AB2DAC"/>
    <w:rsid w:val="00AB342C"/>
    <w:rsid w:val="00AB3DDD"/>
    <w:rsid w:val="00AB48FB"/>
    <w:rsid w:val="00AB4C5D"/>
    <w:rsid w:val="00AB4E65"/>
    <w:rsid w:val="00AB50CE"/>
    <w:rsid w:val="00AB5A84"/>
    <w:rsid w:val="00AB5BFE"/>
    <w:rsid w:val="00AB5E08"/>
    <w:rsid w:val="00AB6436"/>
    <w:rsid w:val="00AB6F4D"/>
    <w:rsid w:val="00AB70C9"/>
    <w:rsid w:val="00AB795A"/>
    <w:rsid w:val="00AB7C5E"/>
    <w:rsid w:val="00AC00E9"/>
    <w:rsid w:val="00AC0A2E"/>
    <w:rsid w:val="00AC1197"/>
    <w:rsid w:val="00AC1245"/>
    <w:rsid w:val="00AC13F4"/>
    <w:rsid w:val="00AC1BA0"/>
    <w:rsid w:val="00AC1E47"/>
    <w:rsid w:val="00AC26BF"/>
    <w:rsid w:val="00AC29B6"/>
    <w:rsid w:val="00AC2D75"/>
    <w:rsid w:val="00AC32DC"/>
    <w:rsid w:val="00AC33CA"/>
    <w:rsid w:val="00AC3A98"/>
    <w:rsid w:val="00AC3C77"/>
    <w:rsid w:val="00AC42E7"/>
    <w:rsid w:val="00AC4345"/>
    <w:rsid w:val="00AC4666"/>
    <w:rsid w:val="00AC46FA"/>
    <w:rsid w:val="00AC4ABB"/>
    <w:rsid w:val="00AC4D8F"/>
    <w:rsid w:val="00AC4E5F"/>
    <w:rsid w:val="00AC4FF1"/>
    <w:rsid w:val="00AC5990"/>
    <w:rsid w:val="00AC5CE8"/>
    <w:rsid w:val="00AC6479"/>
    <w:rsid w:val="00AC68B5"/>
    <w:rsid w:val="00AC6A94"/>
    <w:rsid w:val="00AC7037"/>
    <w:rsid w:val="00AC7DC6"/>
    <w:rsid w:val="00AD00A7"/>
    <w:rsid w:val="00AD05FD"/>
    <w:rsid w:val="00AD08C4"/>
    <w:rsid w:val="00AD14B0"/>
    <w:rsid w:val="00AD18C1"/>
    <w:rsid w:val="00AD1C42"/>
    <w:rsid w:val="00AD1F32"/>
    <w:rsid w:val="00AD207E"/>
    <w:rsid w:val="00AD21D1"/>
    <w:rsid w:val="00AD21D9"/>
    <w:rsid w:val="00AD24CE"/>
    <w:rsid w:val="00AD26E1"/>
    <w:rsid w:val="00AD2A64"/>
    <w:rsid w:val="00AD36A7"/>
    <w:rsid w:val="00AD3879"/>
    <w:rsid w:val="00AD3981"/>
    <w:rsid w:val="00AD3EBB"/>
    <w:rsid w:val="00AD4498"/>
    <w:rsid w:val="00AD4702"/>
    <w:rsid w:val="00AD5A44"/>
    <w:rsid w:val="00AD5D66"/>
    <w:rsid w:val="00AD604B"/>
    <w:rsid w:val="00AD604D"/>
    <w:rsid w:val="00AD6170"/>
    <w:rsid w:val="00AD6207"/>
    <w:rsid w:val="00AD658E"/>
    <w:rsid w:val="00AD688B"/>
    <w:rsid w:val="00AD6BD5"/>
    <w:rsid w:val="00AD731D"/>
    <w:rsid w:val="00AD74BD"/>
    <w:rsid w:val="00AD766E"/>
    <w:rsid w:val="00AD7B93"/>
    <w:rsid w:val="00AE0901"/>
    <w:rsid w:val="00AE0ED3"/>
    <w:rsid w:val="00AE1529"/>
    <w:rsid w:val="00AE153D"/>
    <w:rsid w:val="00AE159C"/>
    <w:rsid w:val="00AE1ABD"/>
    <w:rsid w:val="00AE1D21"/>
    <w:rsid w:val="00AE203E"/>
    <w:rsid w:val="00AE21D0"/>
    <w:rsid w:val="00AE2342"/>
    <w:rsid w:val="00AE2769"/>
    <w:rsid w:val="00AE34F7"/>
    <w:rsid w:val="00AE3CFE"/>
    <w:rsid w:val="00AE4124"/>
    <w:rsid w:val="00AE458C"/>
    <w:rsid w:val="00AE4A1F"/>
    <w:rsid w:val="00AE5262"/>
    <w:rsid w:val="00AE6536"/>
    <w:rsid w:val="00AE6B7D"/>
    <w:rsid w:val="00AE6B9E"/>
    <w:rsid w:val="00AE70EA"/>
    <w:rsid w:val="00AE76B4"/>
    <w:rsid w:val="00AF057C"/>
    <w:rsid w:val="00AF13FD"/>
    <w:rsid w:val="00AF1821"/>
    <w:rsid w:val="00AF1885"/>
    <w:rsid w:val="00AF21AB"/>
    <w:rsid w:val="00AF225D"/>
    <w:rsid w:val="00AF2D11"/>
    <w:rsid w:val="00AF3BDF"/>
    <w:rsid w:val="00AF3F9C"/>
    <w:rsid w:val="00AF415C"/>
    <w:rsid w:val="00AF5237"/>
    <w:rsid w:val="00AF531D"/>
    <w:rsid w:val="00AF5848"/>
    <w:rsid w:val="00AF5B51"/>
    <w:rsid w:val="00AF5F99"/>
    <w:rsid w:val="00AF654B"/>
    <w:rsid w:val="00AF6C9E"/>
    <w:rsid w:val="00AF6E42"/>
    <w:rsid w:val="00AF719B"/>
    <w:rsid w:val="00AF73BD"/>
    <w:rsid w:val="00B00671"/>
    <w:rsid w:val="00B00BAB"/>
    <w:rsid w:val="00B00BB6"/>
    <w:rsid w:val="00B0100D"/>
    <w:rsid w:val="00B01CB5"/>
    <w:rsid w:val="00B02667"/>
    <w:rsid w:val="00B029DE"/>
    <w:rsid w:val="00B02E37"/>
    <w:rsid w:val="00B03475"/>
    <w:rsid w:val="00B03623"/>
    <w:rsid w:val="00B0365C"/>
    <w:rsid w:val="00B037EC"/>
    <w:rsid w:val="00B05868"/>
    <w:rsid w:val="00B05B02"/>
    <w:rsid w:val="00B05D5A"/>
    <w:rsid w:val="00B06363"/>
    <w:rsid w:val="00B0637A"/>
    <w:rsid w:val="00B0697B"/>
    <w:rsid w:val="00B07114"/>
    <w:rsid w:val="00B072B7"/>
    <w:rsid w:val="00B07315"/>
    <w:rsid w:val="00B076BE"/>
    <w:rsid w:val="00B07E8C"/>
    <w:rsid w:val="00B10378"/>
    <w:rsid w:val="00B103DE"/>
    <w:rsid w:val="00B1054E"/>
    <w:rsid w:val="00B10CC0"/>
    <w:rsid w:val="00B1108F"/>
    <w:rsid w:val="00B1152F"/>
    <w:rsid w:val="00B11A00"/>
    <w:rsid w:val="00B11BEB"/>
    <w:rsid w:val="00B124E8"/>
    <w:rsid w:val="00B13181"/>
    <w:rsid w:val="00B13571"/>
    <w:rsid w:val="00B13CF2"/>
    <w:rsid w:val="00B14CF9"/>
    <w:rsid w:val="00B14F8A"/>
    <w:rsid w:val="00B1516B"/>
    <w:rsid w:val="00B1542B"/>
    <w:rsid w:val="00B15559"/>
    <w:rsid w:val="00B15766"/>
    <w:rsid w:val="00B161C2"/>
    <w:rsid w:val="00B16675"/>
    <w:rsid w:val="00B16A8B"/>
    <w:rsid w:val="00B16AC2"/>
    <w:rsid w:val="00B16CA9"/>
    <w:rsid w:val="00B171FF"/>
    <w:rsid w:val="00B17894"/>
    <w:rsid w:val="00B17CD5"/>
    <w:rsid w:val="00B200A6"/>
    <w:rsid w:val="00B20142"/>
    <w:rsid w:val="00B204A7"/>
    <w:rsid w:val="00B20812"/>
    <w:rsid w:val="00B20900"/>
    <w:rsid w:val="00B21115"/>
    <w:rsid w:val="00B212E1"/>
    <w:rsid w:val="00B21C6A"/>
    <w:rsid w:val="00B22040"/>
    <w:rsid w:val="00B22235"/>
    <w:rsid w:val="00B22911"/>
    <w:rsid w:val="00B23269"/>
    <w:rsid w:val="00B23B88"/>
    <w:rsid w:val="00B23D51"/>
    <w:rsid w:val="00B24442"/>
    <w:rsid w:val="00B2488E"/>
    <w:rsid w:val="00B249DA"/>
    <w:rsid w:val="00B24DCF"/>
    <w:rsid w:val="00B25B11"/>
    <w:rsid w:val="00B25D5D"/>
    <w:rsid w:val="00B25EB2"/>
    <w:rsid w:val="00B262CC"/>
    <w:rsid w:val="00B26A35"/>
    <w:rsid w:val="00B26AEF"/>
    <w:rsid w:val="00B26E02"/>
    <w:rsid w:val="00B27228"/>
    <w:rsid w:val="00B272FE"/>
    <w:rsid w:val="00B27799"/>
    <w:rsid w:val="00B27B94"/>
    <w:rsid w:val="00B309A4"/>
    <w:rsid w:val="00B320F9"/>
    <w:rsid w:val="00B32E3E"/>
    <w:rsid w:val="00B33138"/>
    <w:rsid w:val="00B34714"/>
    <w:rsid w:val="00B34890"/>
    <w:rsid w:val="00B34C98"/>
    <w:rsid w:val="00B34EEA"/>
    <w:rsid w:val="00B35092"/>
    <w:rsid w:val="00B358C1"/>
    <w:rsid w:val="00B35A28"/>
    <w:rsid w:val="00B35EC7"/>
    <w:rsid w:val="00B36003"/>
    <w:rsid w:val="00B361C9"/>
    <w:rsid w:val="00B364FA"/>
    <w:rsid w:val="00B367B9"/>
    <w:rsid w:val="00B3693F"/>
    <w:rsid w:val="00B36C3E"/>
    <w:rsid w:val="00B37A60"/>
    <w:rsid w:val="00B37F7D"/>
    <w:rsid w:val="00B4031B"/>
    <w:rsid w:val="00B40980"/>
    <w:rsid w:val="00B4103F"/>
    <w:rsid w:val="00B41448"/>
    <w:rsid w:val="00B41721"/>
    <w:rsid w:val="00B427F9"/>
    <w:rsid w:val="00B42C05"/>
    <w:rsid w:val="00B43088"/>
    <w:rsid w:val="00B4336B"/>
    <w:rsid w:val="00B435AE"/>
    <w:rsid w:val="00B440C9"/>
    <w:rsid w:val="00B44207"/>
    <w:rsid w:val="00B447DF"/>
    <w:rsid w:val="00B44B7A"/>
    <w:rsid w:val="00B44E42"/>
    <w:rsid w:val="00B45249"/>
    <w:rsid w:val="00B452E1"/>
    <w:rsid w:val="00B45323"/>
    <w:rsid w:val="00B45374"/>
    <w:rsid w:val="00B457E7"/>
    <w:rsid w:val="00B47653"/>
    <w:rsid w:val="00B4776C"/>
    <w:rsid w:val="00B5020A"/>
    <w:rsid w:val="00B505EF"/>
    <w:rsid w:val="00B514AD"/>
    <w:rsid w:val="00B51735"/>
    <w:rsid w:val="00B51776"/>
    <w:rsid w:val="00B51BFD"/>
    <w:rsid w:val="00B52044"/>
    <w:rsid w:val="00B52122"/>
    <w:rsid w:val="00B533BB"/>
    <w:rsid w:val="00B53658"/>
    <w:rsid w:val="00B53806"/>
    <w:rsid w:val="00B53EF1"/>
    <w:rsid w:val="00B53F9C"/>
    <w:rsid w:val="00B54D3F"/>
    <w:rsid w:val="00B56B7C"/>
    <w:rsid w:val="00B56C96"/>
    <w:rsid w:val="00B57106"/>
    <w:rsid w:val="00B571A8"/>
    <w:rsid w:val="00B57277"/>
    <w:rsid w:val="00B5733A"/>
    <w:rsid w:val="00B57A49"/>
    <w:rsid w:val="00B57E8E"/>
    <w:rsid w:val="00B57F34"/>
    <w:rsid w:val="00B607A5"/>
    <w:rsid w:val="00B60B5A"/>
    <w:rsid w:val="00B6128C"/>
    <w:rsid w:val="00B6142D"/>
    <w:rsid w:val="00B61725"/>
    <w:rsid w:val="00B61CE9"/>
    <w:rsid w:val="00B62385"/>
    <w:rsid w:val="00B625F6"/>
    <w:rsid w:val="00B62602"/>
    <w:rsid w:val="00B62FC7"/>
    <w:rsid w:val="00B6378D"/>
    <w:rsid w:val="00B63D1C"/>
    <w:rsid w:val="00B64572"/>
    <w:rsid w:val="00B6472E"/>
    <w:rsid w:val="00B64AE9"/>
    <w:rsid w:val="00B650C0"/>
    <w:rsid w:val="00B6523B"/>
    <w:rsid w:val="00B65297"/>
    <w:rsid w:val="00B65668"/>
    <w:rsid w:val="00B65B53"/>
    <w:rsid w:val="00B66636"/>
    <w:rsid w:val="00B66F39"/>
    <w:rsid w:val="00B67CB0"/>
    <w:rsid w:val="00B707EF"/>
    <w:rsid w:val="00B708A5"/>
    <w:rsid w:val="00B71222"/>
    <w:rsid w:val="00B715E5"/>
    <w:rsid w:val="00B717A9"/>
    <w:rsid w:val="00B71CE6"/>
    <w:rsid w:val="00B71D19"/>
    <w:rsid w:val="00B72011"/>
    <w:rsid w:val="00B72600"/>
    <w:rsid w:val="00B72D09"/>
    <w:rsid w:val="00B7362B"/>
    <w:rsid w:val="00B7391C"/>
    <w:rsid w:val="00B73C04"/>
    <w:rsid w:val="00B73F0D"/>
    <w:rsid w:val="00B73F4A"/>
    <w:rsid w:val="00B74A91"/>
    <w:rsid w:val="00B74B33"/>
    <w:rsid w:val="00B74BCA"/>
    <w:rsid w:val="00B751B9"/>
    <w:rsid w:val="00B7658C"/>
    <w:rsid w:val="00B76649"/>
    <w:rsid w:val="00B768FF"/>
    <w:rsid w:val="00B7708C"/>
    <w:rsid w:val="00B770AB"/>
    <w:rsid w:val="00B777C6"/>
    <w:rsid w:val="00B77C4C"/>
    <w:rsid w:val="00B77F65"/>
    <w:rsid w:val="00B77FAC"/>
    <w:rsid w:val="00B802F4"/>
    <w:rsid w:val="00B81243"/>
    <w:rsid w:val="00B81267"/>
    <w:rsid w:val="00B81345"/>
    <w:rsid w:val="00B82804"/>
    <w:rsid w:val="00B83968"/>
    <w:rsid w:val="00B83B9B"/>
    <w:rsid w:val="00B83BDC"/>
    <w:rsid w:val="00B84293"/>
    <w:rsid w:val="00B8451C"/>
    <w:rsid w:val="00B847E3"/>
    <w:rsid w:val="00B84966"/>
    <w:rsid w:val="00B84D13"/>
    <w:rsid w:val="00B84EAA"/>
    <w:rsid w:val="00B85540"/>
    <w:rsid w:val="00B85928"/>
    <w:rsid w:val="00B86BDD"/>
    <w:rsid w:val="00B86D55"/>
    <w:rsid w:val="00B878CE"/>
    <w:rsid w:val="00B879DF"/>
    <w:rsid w:val="00B900A0"/>
    <w:rsid w:val="00B900CF"/>
    <w:rsid w:val="00B90629"/>
    <w:rsid w:val="00B90841"/>
    <w:rsid w:val="00B91DD7"/>
    <w:rsid w:val="00B91E89"/>
    <w:rsid w:val="00B9205F"/>
    <w:rsid w:val="00B92149"/>
    <w:rsid w:val="00B92BDF"/>
    <w:rsid w:val="00B931A6"/>
    <w:rsid w:val="00B93B71"/>
    <w:rsid w:val="00B945DC"/>
    <w:rsid w:val="00B946C6"/>
    <w:rsid w:val="00B94D6E"/>
    <w:rsid w:val="00B94DBB"/>
    <w:rsid w:val="00B95042"/>
    <w:rsid w:val="00B953CF"/>
    <w:rsid w:val="00B955F8"/>
    <w:rsid w:val="00B95AEC"/>
    <w:rsid w:val="00B95B1F"/>
    <w:rsid w:val="00B95FB6"/>
    <w:rsid w:val="00B96265"/>
    <w:rsid w:val="00B96810"/>
    <w:rsid w:val="00B96887"/>
    <w:rsid w:val="00B97108"/>
    <w:rsid w:val="00B972F2"/>
    <w:rsid w:val="00B9763D"/>
    <w:rsid w:val="00B97C9B"/>
    <w:rsid w:val="00B97DA4"/>
    <w:rsid w:val="00BA0595"/>
    <w:rsid w:val="00BA06C1"/>
    <w:rsid w:val="00BA0C6D"/>
    <w:rsid w:val="00BA13E1"/>
    <w:rsid w:val="00BA1881"/>
    <w:rsid w:val="00BA1EE0"/>
    <w:rsid w:val="00BA1FCA"/>
    <w:rsid w:val="00BA24F4"/>
    <w:rsid w:val="00BA25C9"/>
    <w:rsid w:val="00BA2CA2"/>
    <w:rsid w:val="00BA30B7"/>
    <w:rsid w:val="00BA3513"/>
    <w:rsid w:val="00BA35C1"/>
    <w:rsid w:val="00BA41A8"/>
    <w:rsid w:val="00BA4B1D"/>
    <w:rsid w:val="00BA4B47"/>
    <w:rsid w:val="00BA4C8D"/>
    <w:rsid w:val="00BA5789"/>
    <w:rsid w:val="00BA596D"/>
    <w:rsid w:val="00BA5F54"/>
    <w:rsid w:val="00BA6451"/>
    <w:rsid w:val="00BA650A"/>
    <w:rsid w:val="00BA6C98"/>
    <w:rsid w:val="00BA718F"/>
    <w:rsid w:val="00BA737D"/>
    <w:rsid w:val="00BA7D1B"/>
    <w:rsid w:val="00BB0344"/>
    <w:rsid w:val="00BB0C1C"/>
    <w:rsid w:val="00BB0C3C"/>
    <w:rsid w:val="00BB0EF9"/>
    <w:rsid w:val="00BB0FA2"/>
    <w:rsid w:val="00BB0FBC"/>
    <w:rsid w:val="00BB1210"/>
    <w:rsid w:val="00BB1412"/>
    <w:rsid w:val="00BB16CB"/>
    <w:rsid w:val="00BB180F"/>
    <w:rsid w:val="00BB2D01"/>
    <w:rsid w:val="00BB3675"/>
    <w:rsid w:val="00BB3CD7"/>
    <w:rsid w:val="00BB3DAB"/>
    <w:rsid w:val="00BB3ECA"/>
    <w:rsid w:val="00BB4007"/>
    <w:rsid w:val="00BB4B8D"/>
    <w:rsid w:val="00BB5467"/>
    <w:rsid w:val="00BB5C9B"/>
    <w:rsid w:val="00BB5E64"/>
    <w:rsid w:val="00BB66E9"/>
    <w:rsid w:val="00BB67CF"/>
    <w:rsid w:val="00BB69C4"/>
    <w:rsid w:val="00BB69F2"/>
    <w:rsid w:val="00BB702E"/>
    <w:rsid w:val="00BB7A64"/>
    <w:rsid w:val="00BB7F57"/>
    <w:rsid w:val="00BC00DF"/>
    <w:rsid w:val="00BC00F8"/>
    <w:rsid w:val="00BC0434"/>
    <w:rsid w:val="00BC0771"/>
    <w:rsid w:val="00BC07BC"/>
    <w:rsid w:val="00BC0B15"/>
    <w:rsid w:val="00BC1F5C"/>
    <w:rsid w:val="00BC2019"/>
    <w:rsid w:val="00BC2565"/>
    <w:rsid w:val="00BC2824"/>
    <w:rsid w:val="00BC2AB5"/>
    <w:rsid w:val="00BC2D0F"/>
    <w:rsid w:val="00BC3081"/>
    <w:rsid w:val="00BC318E"/>
    <w:rsid w:val="00BC34FA"/>
    <w:rsid w:val="00BC40A7"/>
    <w:rsid w:val="00BC4EFC"/>
    <w:rsid w:val="00BC5125"/>
    <w:rsid w:val="00BC5415"/>
    <w:rsid w:val="00BC5470"/>
    <w:rsid w:val="00BC5C7D"/>
    <w:rsid w:val="00BC6378"/>
    <w:rsid w:val="00BC6541"/>
    <w:rsid w:val="00BC6809"/>
    <w:rsid w:val="00BC7192"/>
    <w:rsid w:val="00BC72B9"/>
    <w:rsid w:val="00BC73E2"/>
    <w:rsid w:val="00BC77E8"/>
    <w:rsid w:val="00BD10E0"/>
    <w:rsid w:val="00BD139A"/>
    <w:rsid w:val="00BD14BF"/>
    <w:rsid w:val="00BD230F"/>
    <w:rsid w:val="00BD3150"/>
    <w:rsid w:val="00BD3CBA"/>
    <w:rsid w:val="00BD3F0C"/>
    <w:rsid w:val="00BD41C5"/>
    <w:rsid w:val="00BD463A"/>
    <w:rsid w:val="00BD4733"/>
    <w:rsid w:val="00BD5656"/>
    <w:rsid w:val="00BD5666"/>
    <w:rsid w:val="00BD5FAB"/>
    <w:rsid w:val="00BD60C1"/>
    <w:rsid w:val="00BD6395"/>
    <w:rsid w:val="00BD63FE"/>
    <w:rsid w:val="00BD6D45"/>
    <w:rsid w:val="00BD72FE"/>
    <w:rsid w:val="00BD75DA"/>
    <w:rsid w:val="00BD7855"/>
    <w:rsid w:val="00BD7994"/>
    <w:rsid w:val="00BD7A7A"/>
    <w:rsid w:val="00BD7EB1"/>
    <w:rsid w:val="00BE028B"/>
    <w:rsid w:val="00BE16BC"/>
    <w:rsid w:val="00BE218E"/>
    <w:rsid w:val="00BE24D5"/>
    <w:rsid w:val="00BE2CC3"/>
    <w:rsid w:val="00BE34A2"/>
    <w:rsid w:val="00BE3CBA"/>
    <w:rsid w:val="00BE4007"/>
    <w:rsid w:val="00BE4DEF"/>
    <w:rsid w:val="00BE573E"/>
    <w:rsid w:val="00BE65A8"/>
    <w:rsid w:val="00BE6655"/>
    <w:rsid w:val="00BE6D12"/>
    <w:rsid w:val="00BE6E4C"/>
    <w:rsid w:val="00BE6FC2"/>
    <w:rsid w:val="00BE7007"/>
    <w:rsid w:val="00BE7103"/>
    <w:rsid w:val="00BE714D"/>
    <w:rsid w:val="00BE71FC"/>
    <w:rsid w:val="00BE75BC"/>
    <w:rsid w:val="00BF00A1"/>
    <w:rsid w:val="00BF0888"/>
    <w:rsid w:val="00BF0D12"/>
    <w:rsid w:val="00BF0DEC"/>
    <w:rsid w:val="00BF1FAE"/>
    <w:rsid w:val="00BF2167"/>
    <w:rsid w:val="00BF261A"/>
    <w:rsid w:val="00BF3047"/>
    <w:rsid w:val="00BF5358"/>
    <w:rsid w:val="00BF641C"/>
    <w:rsid w:val="00BF6801"/>
    <w:rsid w:val="00BF6899"/>
    <w:rsid w:val="00BF698F"/>
    <w:rsid w:val="00BF6B74"/>
    <w:rsid w:val="00BF7131"/>
    <w:rsid w:val="00C00134"/>
    <w:rsid w:val="00C00407"/>
    <w:rsid w:val="00C008A1"/>
    <w:rsid w:val="00C00997"/>
    <w:rsid w:val="00C01700"/>
    <w:rsid w:val="00C020EF"/>
    <w:rsid w:val="00C023CF"/>
    <w:rsid w:val="00C0293F"/>
    <w:rsid w:val="00C0385B"/>
    <w:rsid w:val="00C03ACE"/>
    <w:rsid w:val="00C03C70"/>
    <w:rsid w:val="00C03D53"/>
    <w:rsid w:val="00C03DFA"/>
    <w:rsid w:val="00C04D54"/>
    <w:rsid w:val="00C05564"/>
    <w:rsid w:val="00C05C4D"/>
    <w:rsid w:val="00C05C5F"/>
    <w:rsid w:val="00C05E99"/>
    <w:rsid w:val="00C0678F"/>
    <w:rsid w:val="00C067A6"/>
    <w:rsid w:val="00C0695D"/>
    <w:rsid w:val="00C07DF9"/>
    <w:rsid w:val="00C07E3F"/>
    <w:rsid w:val="00C1006C"/>
    <w:rsid w:val="00C106F0"/>
    <w:rsid w:val="00C112CC"/>
    <w:rsid w:val="00C12043"/>
    <w:rsid w:val="00C126CE"/>
    <w:rsid w:val="00C12994"/>
    <w:rsid w:val="00C12AD7"/>
    <w:rsid w:val="00C12BCF"/>
    <w:rsid w:val="00C1324E"/>
    <w:rsid w:val="00C1390D"/>
    <w:rsid w:val="00C14098"/>
    <w:rsid w:val="00C1428D"/>
    <w:rsid w:val="00C147A7"/>
    <w:rsid w:val="00C149F7"/>
    <w:rsid w:val="00C14F2C"/>
    <w:rsid w:val="00C15195"/>
    <w:rsid w:val="00C1706A"/>
    <w:rsid w:val="00C1783F"/>
    <w:rsid w:val="00C17A66"/>
    <w:rsid w:val="00C17C10"/>
    <w:rsid w:val="00C17EA7"/>
    <w:rsid w:val="00C17EDC"/>
    <w:rsid w:val="00C17F0F"/>
    <w:rsid w:val="00C2028D"/>
    <w:rsid w:val="00C202B9"/>
    <w:rsid w:val="00C20B2B"/>
    <w:rsid w:val="00C20B58"/>
    <w:rsid w:val="00C20F3D"/>
    <w:rsid w:val="00C210DB"/>
    <w:rsid w:val="00C215A9"/>
    <w:rsid w:val="00C219DD"/>
    <w:rsid w:val="00C219E2"/>
    <w:rsid w:val="00C21CEC"/>
    <w:rsid w:val="00C21E5C"/>
    <w:rsid w:val="00C220E5"/>
    <w:rsid w:val="00C23A0B"/>
    <w:rsid w:val="00C23A5D"/>
    <w:rsid w:val="00C23BD9"/>
    <w:rsid w:val="00C23D1D"/>
    <w:rsid w:val="00C23E4E"/>
    <w:rsid w:val="00C24882"/>
    <w:rsid w:val="00C24989"/>
    <w:rsid w:val="00C24F52"/>
    <w:rsid w:val="00C24F71"/>
    <w:rsid w:val="00C25180"/>
    <w:rsid w:val="00C253DA"/>
    <w:rsid w:val="00C259BB"/>
    <w:rsid w:val="00C25AF3"/>
    <w:rsid w:val="00C25BDD"/>
    <w:rsid w:val="00C25F16"/>
    <w:rsid w:val="00C26064"/>
    <w:rsid w:val="00C26427"/>
    <w:rsid w:val="00C265BB"/>
    <w:rsid w:val="00C26DA0"/>
    <w:rsid w:val="00C27735"/>
    <w:rsid w:val="00C30F81"/>
    <w:rsid w:val="00C31851"/>
    <w:rsid w:val="00C31A4A"/>
    <w:rsid w:val="00C31EA6"/>
    <w:rsid w:val="00C31F8A"/>
    <w:rsid w:val="00C3298D"/>
    <w:rsid w:val="00C33A58"/>
    <w:rsid w:val="00C33FE8"/>
    <w:rsid w:val="00C341AF"/>
    <w:rsid w:val="00C341CD"/>
    <w:rsid w:val="00C34BEE"/>
    <w:rsid w:val="00C3522F"/>
    <w:rsid w:val="00C358A2"/>
    <w:rsid w:val="00C35D1C"/>
    <w:rsid w:val="00C35E58"/>
    <w:rsid w:val="00C36DD8"/>
    <w:rsid w:val="00C3722A"/>
    <w:rsid w:val="00C37FB5"/>
    <w:rsid w:val="00C40389"/>
    <w:rsid w:val="00C40938"/>
    <w:rsid w:val="00C40D4E"/>
    <w:rsid w:val="00C41200"/>
    <w:rsid w:val="00C417E6"/>
    <w:rsid w:val="00C418D8"/>
    <w:rsid w:val="00C41D6D"/>
    <w:rsid w:val="00C4280B"/>
    <w:rsid w:val="00C429A7"/>
    <w:rsid w:val="00C429F0"/>
    <w:rsid w:val="00C42C2B"/>
    <w:rsid w:val="00C42DB8"/>
    <w:rsid w:val="00C43A8C"/>
    <w:rsid w:val="00C443C6"/>
    <w:rsid w:val="00C44894"/>
    <w:rsid w:val="00C44E5A"/>
    <w:rsid w:val="00C44F90"/>
    <w:rsid w:val="00C45942"/>
    <w:rsid w:val="00C46530"/>
    <w:rsid w:val="00C47253"/>
    <w:rsid w:val="00C4768D"/>
    <w:rsid w:val="00C47876"/>
    <w:rsid w:val="00C47F33"/>
    <w:rsid w:val="00C50BAD"/>
    <w:rsid w:val="00C51297"/>
    <w:rsid w:val="00C51F01"/>
    <w:rsid w:val="00C52467"/>
    <w:rsid w:val="00C528DB"/>
    <w:rsid w:val="00C52B2A"/>
    <w:rsid w:val="00C52CBE"/>
    <w:rsid w:val="00C533EB"/>
    <w:rsid w:val="00C535A1"/>
    <w:rsid w:val="00C53BCA"/>
    <w:rsid w:val="00C53C21"/>
    <w:rsid w:val="00C53E7E"/>
    <w:rsid w:val="00C54C50"/>
    <w:rsid w:val="00C550D5"/>
    <w:rsid w:val="00C557CC"/>
    <w:rsid w:val="00C558A7"/>
    <w:rsid w:val="00C563DE"/>
    <w:rsid w:val="00C56542"/>
    <w:rsid w:val="00C56A47"/>
    <w:rsid w:val="00C56CF2"/>
    <w:rsid w:val="00C56FAC"/>
    <w:rsid w:val="00C57B30"/>
    <w:rsid w:val="00C60309"/>
    <w:rsid w:val="00C6066D"/>
    <w:rsid w:val="00C60E9B"/>
    <w:rsid w:val="00C61653"/>
    <w:rsid w:val="00C61EE7"/>
    <w:rsid w:val="00C61FAA"/>
    <w:rsid w:val="00C62193"/>
    <w:rsid w:val="00C62599"/>
    <w:rsid w:val="00C6262A"/>
    <w:rsid w:val="00C6279C"/>
    <w:rsid w:val="00C629D6"/>
    <w:rsid w:val="00C62D6D"/>
    <w:rsid w:val="00C631D0"/>
    <w:rsid w:val="00C6338B"/>
    <w:rsid w:val="00C633EB"/>
    <w:rsid w:val="00C63787"/>
    <w:rsid w:val="00C6378E"/>
    <w:rsid w:val="00C639E8"/>
    <w:rsid w:val="00C63F68"/>
    <w:rsid w:val="00C64569"/>
    <w:rsid w:val="00C64DE7"/>
    <w:rsid w:val="00C64FEA"/>
    <w:rsid w:val="00C65308"/>
    <w:rsid w:val="00C65E3B"/>
    <w:rsid w:val="00C65EE7"/>
    <w:rsid w:val="00C665D5"/>
    <w:rsid w:val="00C66CAF"/>
    <w:rsid w:val="00C66CDD"/>
    <w:rsid w:val="00C66DD1"/>
    <w:rsid w:val="00C671F5"/>
    <w:rsid w:val="00C67F90"/>
    <w:rsid w:val="00C7013E"/>
    <w:rsid w:val="00C70458"/>
    <w:rsid w:val="00C7047E"/>
    <w:rsid w:val="00C70C47"/>
    <w:rsid w:val="00C70EAE"/>
    <w:rsid w:val="00C70F0A"/>
    <w:rsid w:val="00C70F69"/>
    <w:rsid w:val="00C715C7"/>
    <w:rsid w:val="00C719EE"/>
    <w:rsid w:val="00C71B08"/>
    <w:rsid w:val="00C71F89"/>
    <w:rsid w:val="00C71FF4"/>
    <w:rsid w:val="00C72803"/>
    <w:rsid w:val="00C72DF5"/>
    <w:rsid w:val="00C72EC9"/>
    <w:rsid w:val="00C730C5"/>
    <w:rsid w:val="00C7345A"/>
    <w:rsid w:val="00C7356F"/>
    <w:rsid w:val="00C739D0"/>
    <w:rsid w:val="00C74337"/>
    <w:rsid w:val="00C75097"/>
    <w:rsid w:val="00C7534E"/>
    <w:rsid w:val="00C76061"/>
    <w:rsid w:val="00C764A3"/>
    <w:rsid w:val="00C7739E"/>
    <w:rsid w:val="00C77670"/>
    <w:rsid w:val="00C77821"/>
    <w:rsid w:val="00C77CE5"/>
    <w:rsid w:val="00C77E12"/>
    <w:rsid w:val="00C8005E"/>
    <w:rsid w:val="00C8025C"/>
    <w:rsid w:val="00C80A99"/>
    <w:rsid w:val="00C80F3E"/>
    <w:rsid w:val="00C81127"/>
    <w:rsid w:val="00C81702"/>
    <w:rsid w:val="00C81D02"/>
    <w:rsid w:val="00C81F4C"/>
    <w:rsid w:val="00C8211A"/>
    <w:rsid w:val="00C82931"/>
    <w:rsid w:val="00C82C97"/>
    <w:rsid w:val="00C83198"/>
    <w:rsid w:val="00C83A9E"/>
    <w:rsid w:val="00C83AA1"/>
    <w:rsid w:val="00C83F9C"/>
    <w:rsid w:val="00C8408F"/>
    <w:rsid w:val="00C84419"/>
    <w:rsid w:val="00C8443B"/>
    <w:rsid w:val="00C84AE4"/>
    <w:rsid w:val="00C84B94"/>
    <w:rsid w:val="00C850BF"/>
    <w:rsid w:val="00C852F5"/>
    <w:rsid w:val="00C85530"/>
    <w:rsid w:val="00C86A3E"/>
    <w:rsid w:val="00C87040"/>
    <w:rsid w:val="00C87729"/>
    <w:rsid w:val="00C87A41"/>
    <w:rsid w:val="00C90789"/>
    <w:rsid w:val="00C91306"/>
    <w:rsid w:val="00C91979"/>
    <w:rsid w:val="00C91D31"/>
    <w:rsid w:val="00C91D4D"/>
    <w:rsid w:val="00C928AC"/>
    <w:rsid w:val="00C9396F"/>
    <w:rsid w:val="00C94020"/>
    <w:rsid w:val="00C94A16"/>
    <w:rsid w:val="00C94E70"/>
    <w:rsid w:val="00C950C4"/>
    <w:rsid w:val="00C950E0"/>
    <w:rsid w:val="00C950EC"/>
    <w:rsid w:val="00C9522D"/>
    <w:rsid w:val="00C9539B"/>
    <w:rsid w:val="00C95752"/>
    <w:rsid w:val="00C95939"/>
    <w:rsid w:val="00C95967"/>
    <w:rsid w:val="00C969FF"/>
    <w:rsid w:val="00C96FD9"/>
    <w:rsid w:val="00C97B99"/>
    <w:rsid w:val="00C97C27"/>
    <w:rsid w:val="00CA0209"/>
    <w:rsid w:val="00CA049D"/>
    <w:rsid w:val="00CA06AD"/>
    <w:rsid w:val="00CA08DA"/>
    <w:rsid w:val="00CA09D4"/>
    <w:rsid w:val="00CA0A2B"/>
    <w:rsid w:val="00CA0FC0"/>
    <w:rsid w:val="00CA123B"/>
    <w:rsid w:val="00CA2565"/>
    <w:rsid w:val="00CA2977"/>
    <w:rsid w:val="00CA3419"/>
    <w:rsid w:val="00CA37AF"/>
    <w:rsid w:val="00CA37C9"/>
    <w:rsid w:val="00CA37F6"/>
    <w:rsid w:val="00CA3BD9"/>
    <w:rsid w:val="00CA3C06"/>
    <w:rsid w:val="00CA3C54"/>
    <w:rsid w:val="00CA3EA6"/>
    <w:rsid w:val="00CA3F76"/>
    <w:rsid w:val="00CA4230"/>
    <w:rsid w:val="00CA4253"/>
    <w:rsid w:val="00CA57C3"/>
    <w:rsid w:val="00CA5892"/>
    <w:rsid w:val="00CA5AE7"/>
    <w:rsid w:val="00CA5C5B"/>
    <w:rsid w:val="00CA625B"/>
    <w:rsid w:val="00CA63DD"/>
    <w:rsid w:val="00CA6505"/>
    <w:rsid w:val="00CA6A34"/>
    <w:rsid w:val="00CA6C23"/>
    <w:rsid w:val="00CA6F24"/>
    <w:rsid w:val="00CA7084"/>
    <w:rsid w:val="00CA7358"/>
    <w:rsid w:val="00CA7478"/>
    <w:rsid w:val="00CA7D29"/>
    <w:rsid w:val="00CA7ECF"/>
    <w:rsid w:val="00CB0469"/>
    <w:rsid w:val="00CB06A2"/>
    <w:rsid w:val="00CB0976"/>
    <w:rsid w:val="00CB0B2F"/>
    <w:rsid w:val="00CB1088"/>
    <w:rsid w:val="00CB129B"/>
    <w:rsid w:val="00CB17A3"/>
    <w:rsid w:val="00CB183D"/>
    <w:rsid w:val="00CB18EE"/>
    <w:rsid w:val="00CB21CD"/>
    <w:rsid w:val="00CB2268"/>
    <w:rsid w:val="00CB2461"/>
    <w:rsid w:val="00CB2FE6"/>
    <w:rsid w:val="00CB30FE"/>
    <w:rsid w:val="00CB36E6"/>
    <w:rsid w:val="00CB3DAF"/>
    <w:rsid w:val="00CB3EE1"/>
    <w:rsid w:val="00CB48B4"/>
    <w:rsid w:val="00CB4B07"/>
    <w:rsid w:val="00CB5168"/>
    <w:rsid w:val="00CB5529"/>
    <w:rsid w:val="00CB62B0"/>
    <w:rsid w:val="00CB717C"/>
    <w:rsid w:val="00CB743A"/>
    <w:rsid w:val="00CB7AA7"/>
    <w:rsid w:val="00CB7DA8"/>
    <w:rsid w:val="00CC05C3"/>
    <w:rsid w:val="00CC07E5"/>
    <w:rsid w:val="00CC0911"/>
    <w:rsid w:val="00CC0B71"/>
    <w:rsid w:val="00CC0BEC"/>
    <w:rsid w:val="00CC165D"/>
    <w:rsid w:val="00CC1A8B"/>
    <w:rsid w:val="00CC1F2A"/>
    <w:rsid w:val="00CC2E4C"/>
    <w:rsid w:val="00CC31A2"/>
    <w:rsid w:val="00CC322C"/>
    <w:rsid w:val="00CC343C"/>
    <w:rsid w:val="00CC3930"/>
    <w:rsid w:val="00CC394D"/>
    <w:rsid w:val="00CC3ACF"/>
    <w:rsid w:val="00CC3B6E"/>
    <w:rsid w:val="00CC44B6"/>
    <w:rsid w:val="00CC4DB1"/>
    <w:rsid w:val="00CC5D38"/>
    <w:rsid w:val="00CC5F4B"/>
    <w:rsid w:val="00CC6409"/>
    <w:rsid w:val="00CC65A7"/>
    <w:rsid w:val="00CC6C9C"/>
    <w:rsid w:val="00CC70F8"/>
    <w:rsid w:val="00CC7A82"/>
    <w:rsid w:val="00CC7B1A"/>
    <w:rsid w:val="00CC7B5F"/>
    <w:rsid w:val="00CD0617"/>
    <w:rsid w:val="00CD0C51"/>
    <w:rsid w:val="00CD0E9E"/>
    <w:rsid w:val="00CD18BB"/>
    <w:rsid w:val="00CD1E5D"/>
    <w:rsid w:val="00CD2134"/>
    <w:rsid w:val="00CD2233"/>
    <w:rsid w:val="00CD2279"/>
    <w:rsid w:val="00CD23B3"/>
    <w:rsid w:val="00CD2512"/>
    <w:rsid w:val="00CD3205"/>
    <w:rsid w:val="00CD4177"/>
    <w:rsid w:val="00CD4CE3"/>
    <w:rsid w:val="00CD4DEF"/>
    <w:rsid w:val="00CD51F5"/>
    <w:rsid w:val="00CD5795"/>
    <w:rsid w:val="00CD5A60"/>
    <w:rsid w:val="00CD5E90"/>
    <w:rsid w:val="00CD6369"/>
    <w:rsid w:val="00CD6F59"/>
    <w:rsid w:val="00CD72DD"/>
    <w:rsid w:val="00CD7745"/>
    <w:rsid w:val="00CD7CBB"/>
    <w:rsid w:val="00CD7D79"/>
    <w:rsid w:val="00CE101A"/>
    <w:rsid w:val="00CE17CE"/>
    <w:rsid w:val="00CE2078"/>
    <w:rsid w:val="00CE2274"/>
    <w:rsid w:val="00CE357C"/>
    <w:rsid w:val="00CE36AD"/>
    <w:rsid w:val="00CE37C7"/>
    <w:rsid w:val="00CE4142"/>
    <w:rsid w:val="00CE4A5F"/>
    <w:rsid w:val="00CE4C3A"/>
    <w:rsid w:val="00CE53CA"/>
    <w:rsid w:val="00CE593B"/>
    <w:rsid w:val="00CE5D7D"/>
    <w:rsid w:val="00CE5F0D"/>
    <w:rsid w:val="00CE6EAE"/>
    <w:rsid w:val="00CE7046"/>
    <w:rsid w:val="00CE71F4"/>
    <w:rsid w:val="00CE7265"/>
    <w:rsid w:val="00CE7672"/>
    <w:rsid w:val="00CE7A65"/>
    <w:rsid w:val="00CF017B"/>
    <w:rsid w:val="00CF0265"/>
    <w:rsid w:val="00CF0763"/>
    <w:rsid w:val="00CF08F0"/>
    <w:rsid w:val="00CF0AAE"/>
    <w:rsid w:val="00CF0E75"/>
    <w:rsid w:val="00CF10D6"/>
    <w:rsid w:val="00CF1778"/>
    <w:rsid w:val="00CF1FAD"/>
    <w:rsid w:val="00CF219E"/>
    <w:rsid w:val="00CF2B15"/>
    <w:rsid w:val="00CF2FB9"/>
    <w:rsid w:val="00CF3174"/>
    <w:rsid w:val="00CF325B"/>
    <w:rsid w:val="00CF36F7"/>
    <w:rsid w:val="00CF3937"/>
    <w:rsid w:val="00CF3D01"/>
    <w:rsid w:val="00CF47E5"/>
    <w:rsid w:val="00CF5021"/>
    <w:rsid w:val="00CF566E"/>
    <w:rsid w:val="00CF589E"/>
    <w:rsid w:val="00CF5DCC"/>
    <w:rsid w:val="00CF61E6"/>
    <w:rsid w:val="00CF638A"/>
    <w:rsid w:val="00CF64B5"/>
    <w:rsid w:val="00CF6638"/>
    <w:rsid w:val="00CF781C"/>
    <w:rsid w:val="00D00386"/>
    <w:rsid w:val="00D00AD5"/>
    <w:rsid w:val="00D01288"/>
    <w:rsid w:val="00D017FE"/>
    <w:rsid w:val="00D021DD"/>
    <w:rsid w:val="00D031BB"/>
    <w:rsid w:val="00D03AFC"/>
    <w:rsid w:val="00D04887"/>
    <w:rsid w:val="00D048A6"/>
    <w:rsid w:val="00D05190"/>
    <w:rsid w:val="00D051A6"/>
    <w:rsid w:val="00D0557F"/>
    <w:rsid w:val="00D060B7"/>
    <w:rsid w:val="00D061B2"/>
    <w:rsid w:val="00D0642D"/>
    <w:rsid w:val="00D0694F"/>
    <w:rsid w:val="00D07006"/>
    <w:rsid w:val="00D07326"/>
    <w:rsid w:val="00D07A2A"/>
    <w:rsid w:val="00D07E5D"/>
    <w:rsid w:val="00D10011"/>
    <w:rsid w:val="00D10D09"/>
    <w:rsid w:val="00D1117B"/>
    <w:rsid w:val="00D113DD"/>
    <w:rsid w:val="00D116D4"/>
    <w:rsid w:val="00D116E3"/>
    <w:rsid w:val="00D12277"/>
    <w:rsid w:val="00D12F71"/>
    <w:rsid w:val="00D12F90"/>
    <w:rsid w:val="00D13013"/>
    <w:rsid w:val="00D134ED"/>
    <w:rsid w:val="00D137AE"/>
    <w:rsid w:val="00D13A3E"/>
    <w:rsid w:val="00D14365"/>
    <w:rsid w:val="00D143AF"/>
    <w:rsid w:val="00D143E8"/>
    <w:rsid w:val="00D149AC"/>
    <w:rsid w:val="00D14B43"/>
    <w:rsid w:val="00D1538C"/>
    <w:rsid w:val="00D15428"/>
    <w:rsid w:val="00D15954"/>
    <w:rsid w:val="00D15ADD"/>
    <w:rsid w:val="00D15B53"/>
    <w:rsid w:val="00D162C1"/>
    <w:rsid w:val="00D16C4A"/>
    <w:rsid w:val="00D16C77"/>
    <w:rsid w:val="00D16F8A"/>
    <w:rsid w:val="00D16FAA"/>
    <w:rsid w:val="00D1717B"/>
    <w:rsid w:val="00D17198"/>
    <w:rsid w:val="00D17435"/>
    <w:rsid w:val="00D17663"/>
    <w:rsid w:val="00D17711"/>
    <w:rsid w:val="00D17C72"/>
    <w:rsid w:val="00D17D27"/>
    <w:rsid w:val="00D17E05"/>
    <w:rsid w:val="00D20247"/>
    <w:rsid w:val="00D20B2F"/>
    <w:rsid w:val="00D21005"/>
    <w:rsid w:val="00D212F4"/>
    <w:rsid w:val="00D21439"/>
    <w:rsid w:val="00D21FD5"/>
    <w:rsid w:val="00D225D9"/>
    <w:rsid w:val="00D22648"/>
    <w:rsid w:val="00D22A09"/>
    <w:rsid w:val="00D22DE7"/>
    <w:rsid w:val="00D230AF"/>
    <w:rsid w:val="00D23144"/>
    <w:rsid w:val="00D23189"/>
    <w:rsid w:val="00D23670"/>
    <w:rsid w:val="00D23960"/>
    <w:rsid w:val="00D240D3"/>
    <w:rsid w:val="00D242DA"/>
    <w:rsid w:val="00D2557B"/>
    <w:rsid w:val="00D257A6"/>
    <w:rsid w:val="00D259D1"/>
    <w:rsid w:val="00D25A66"/>
    <w:rsid w:val="00D25E59"/>
    <w:rsid w:val="00D265A9"/>
    <w:rsid w:val="00D273B3"/>
    <w:rsid w:val="00D275BC"/>
    <w:rsid w:val="00D277E9"/>
    <w:rsid w:val="00D27AF2"/>
    <w:rsid w:val="00D30BB0"/>
    <w:rsid w:val="00D30EDE"/>
    <w:rsid w:val="00D3151D"/>
    <w:rsid w:val="00D3194D"/>
    <w:rsid w:val="00D31BD1"/>
    <w:rsid w:val="00D31D3A"/>
    <w:rsid w:val="00D32444"/>
    <w:rsid w:val="00D325F0"/>
    <w:rsid w:val="00D3276B"/>
    <w:rsid w:val="00D32EFB"/>
    <w:rsid w:val="00D337BF"/>
    <w:rsid w:val="00D337F0"/>
    <w:rsid w:val="00D339AC"/>
    <w:rsid w:val="00D33C44"/>
    <w:rsid w:val="00D347A7"/>
    <w:rsid w:val="00D34B62"/>
    <w:rsid w:val="00D34BDD"/>
    <w:rsid w:val="00D35037"/>
    <w:rsid w:val="00D35333"/>
    <w:rsid w:val="00D3543F"/>
    <w:rsid w:val="00D36B99"/>
    <w:rsid w:val="00D36BEE"/>
    <w:rsid w:val="00D36F47"/>
    <w:rsid w:val="00D372FD"/>
    <w:rsid w:val="00D4072C"/>
    <w:rsid w:val="00D4110F"/>
    <w:rsid w:val="00D41E5B"/>
    <w:rsid w:val="00D42122"/>
    <w:rsid w:val="00D423F3"/>
    <w:rsid w:val="00D42AFB"/>
    <w:rsid w:val="00D42F66"/>
    <w:rsid w:val="00D42FDE"/>
    <w:rsid w:val="00D43076"/>
    <w:rsid w:val="00D433CE"/>
    <w:rsid w:val="00D4347C"/>
    <w:rsid w:val="00D43874"/>
    <w:rsid w:val="00D4387D"/>
    <w:rsid w:val="00D43D3E"/>
    <w:rsid w:val="00D44C0D"/>
    <w:rsid w:val="00D44CB3"/>
    <w:rsid w:val="00D44D63"/>
    <w:rsid w:val="00D44F57"/>
    <w:rsid w:val="00D45149"/>
    <w:rsid w:val="00D4525F"/>
    <w:rsid w:val="00D45527"/>
    <w:rsid w:val="00D45D59"/>
    <w:rsid w:val="00D46068"/>
    <w:rsid w:val="00D4608D"/>
    <w:rsid w:val="00D46394"/>
    <w:rsid w:val="00D46CA1"/>
    <w:rsid w:val="00D46F4D"/>
    <w:rsid w:val="00D47083"/>
    <w:rsid w:val="00D47108"/>
    <w:rsid w:val="00D4729B"/>
    <w:rsid w:val="00D4757C"/>
    <w:rsid w:val="00D47BD5"/>
    <w:rsid w:val="00D47EF8"/>
    <w:rsid w:val="00D50400"/>
    <w:rsid w:val="00D514F2"/>
    <w:rsid w:val="00D51585"/>
    <w:rsid w:val="00D51680"/>
    <w:rsid w:val="00D516B8"/>
    <w:rsid w:val="00D51B7B"/>
    <w:rsid w:val="00D52017"/>
    <w:rsid w:val="00D52B7B"/>
    <w:rsid w:val="00D52B9E"/>
    <w:rsid w:val="00D52BD9"/>
    <w:rsid w:val="00D540F4"/>
    <w:rsid w:val="00D5419D"/>
    <w:rsid w:val="00D550F0"/>
    <w:rsid w:val="00D552D2"/>
    <w:rsid w:val="00D55371"/>
    <w:rsid w:val="00D553B6"/>
    <w:rsid w:val="00D553FC"/>
    <w:rsid w:val="00D5564C"/>
    <w:rsid w:val="00D5569F"/>
    <w:rsid w:val="00D556B0"/>
    <w:rsid w:val="00D5580F"/>
    <w:rsid w:val="00D568C4"/>
    <w:rsid w:val="00D56DD2"/>
    <w:rsid w:val="00D56F2D"/>
    <w:rsid w:val="00D5774B"/>
    <w:rsid w:val="00D57C20"/>
    <w:rsid w:val="00D57CC4"/>
    <w:rsid w:val="00D600CD"/>
    <w:rsid w:val="00D60300"/>
    <w:rsid w:val="00D6199E"/>
    <w:rsid w:val="00D629DB"/>
    <w:rsid w:val="00D632A5"/>
    <w:rsid w:val="00D6409E"/>
    <w:rsid w:val="00D646E8"/>
    <w:rsid w:val="00D6513A"/>
    <w:rsid w:val="00D65D4B"/>
    <w:rsid w:val="00D65D7F"/>
    <w:rsid w:val="00D663D7"/>
    <w:rsid w:val="00D665D1"/>
    <w:rsid w:val="00D66CDA"/>
    <w:rsid w:val="00D66F1E"/>
    <w:rsid w:val="00D674C4"/>
    <w:rsid w:val="00D677D8"/>
    <w:rsid w:val="00D67A68"/>
    <w:rsid w:val="00D70443"/>
    <w:rsid w:val="00D7056E"/>
    <w:rsid w:val="00D70E36"/>
    <w:rsid w:val="00D7117F"/>
    <w:rsid w:val="00D71236"/>
    <w:rsid w:val="00D7169C"/>
    <w:rsid w:val="00D71A13"/>
    <w:rsid w:val="00D71BCF"/>
    <w:rsid w:val="00D71CDE"/>
    <w:rsid w:val="00D7201E"/>
    <w:rsid w:val="00D72142"/>
    <w:rsid w:val="00D7273F"/>
    <w:rsid w:val="00D730EA"/>
    <w:rsid w:val="00D7313D"/>
    <w:rsid w:val="00D73574"/>
    <w:rsid w:val="00D73A40"/>
    <w:rsid w:val="00D74FB6"/>
    <w:rsid w:val="00D756E0"/>
    <w:rsid w:val="00D75EAF"/>
    <w:rsid w:val="00D76572"/>
    <w:rsid w:val="00D76986"/>
    <w:rsid w:val="00D769A0"/>
    <w:rsid w:val="00D77234"/>
    <w:rsid w:val="00D772CB"/>
    <w:rsid w:val="00D776CC"/>
    <w:rsid w:val="00D77926"/>
    <w:rsid w:val="00D77CF0"/>
    <w:rsid w:val="00D8026A"/>
    <w:rsid w:val="00D803C3"/>
    <w:rsid w:val="00D803ED"/>
    <w:rsid w:val="00D804E7"/>
    <w:rsid w:val="00D808DF"/>
    <w:rsid w:val="00D81110"/>
    <w:rsid w:val="00D811F1"/>
    <w:rsid w:val="00D81705"/>
    <w:rsid w:val="00D81C86"/>
    <w:rsid w:val="00D8280D"/>
    <w:rsid w:val="00D82827"/>
    <w:rsid w:val="00D82F5A"/>
    <w:rsid w:val="00D8351D"/>
    <w:rsid w:val="00D8352B"/>
    <w:rsid w:val="00D8418B"/>
    <w:rsid w:val="00D84E62"/>
    <w:rsid w:val="00D8503C"/>
    <w:rsid w:val="00D855C8"/>
    <w:rsid w:val="00D8560E"/>
    <w:rsid w:val="00D85C29"/>
    <w:rsid w:val="00D8601B"/>
    <w:rsid w:val="00D8634C"/>
    <w:rsid w:val="00D86393"/>
    <w:rsid w:val="00D86534"/>
    <w:rsid w:val="00D865D3"/>
    <w:rsid w:val="00D867DD"/>
    <w:rsid w:val="00D868AD"/>
    <w:rsid w:val="00D86A68"/>
    <w:rsid w:val="00D86DA6"/>
    <w:rsid w:val="00D86F95"/>
    <w:rsid w:val="00D873C3"/>
    <w:rsid w:val="00D87A10"/>
    <w:rsid w:val="00D87F6D"/>
    <w:rsid w:val="00D90230"/>
    <w:rsid w:val="00D90498"/>
    <w:rsid w:val="00D91203"/>
    <w:rsid w:val="00D9168B"/>
    <w:rsid w:val="00D91B66"/>
    <w:rsid w:val="00D92200"/>
    <w:rsid w:val="00D9243B"/>
    <w:rsid w:val="00D924A1"/>
    <w:rsid w:val="00D93080"/>
    <w:rsid w:val="00D93166"/>
    <w:rsid w:val="00D93909"/>
    <w:rsid w:val="00D93F9D"/>
    <w:rsid w:val="00D93FE0"/>
    <w:rsid w:val="00D9416D"/>
    <w:rsid w:val="00D94335"/>
    <w:rsid w:val="00D94623"/>
    <w:rsid w:val="00D94EE5"/>
    <w:rsid w:val="00D95B83"/>
    <w:rsid w:val="00D95D98"/>
    <w:rsid w:val="00D95E7F"/>
    <w:rsid w:val="00D964F7"/>
    <w:rsid w:val="00D970F6"/>
    <w:rsid w:val="00D976D5"/>
    <w:rsid w:val="00D978D8"/>
    <w:rsid w:val="00D979FC"/>
    <w:rsid w:val="00D97AB0"/>
    <w:rsid w:val="00D97AF7"/>
    <w:rsid w:val="00D97B08"/>
    <w:rsid w:val="00D97B91"/>
    <w:rsid w:val="00D97CDE"/>
    <w:rsid w:val="00DA0774"/>
    <w:rsid w:val="00DA0BD0"/>
    <w:rsid w:val="00DA0FB3"/>
    <w:rsid w:val="00DA0FB7"/>
    <w:rsid w:val="00DA136B"/>
    <w:rsid w:val="00DA2E12"/>
    <w:rsid w:val="00DA33B4"/>
    <w:rsid w:val="00DA3A75"/>
    <w:rsid w:val="00DA3D9B"/>
    <w:rsid w:val="00DA3EC9"/>
    <w:rsid w:val="00DA421A"/>
    <w:rsid w:val="00DA4BE3"/>
    <w:rsid w:val="00DA4F56"/>
    <w:rsid w:val="00DA5797"/>
    <w:rsid w:val="00DA589C"/>
    <w:rsid w:val="00DA616C"/>
    <w:rsid w:val="00DA6513"/>
    <w:rsid w:val="00DA6C54"/>
    <w:rsid w:val="00DA739C"/>
    <w:rsid w:val="00DA77FF"/>
    <w:rsid w:val="00DA7CB5"/>
    <w:rsid w:val="00DA7DD6"/>
    <w:rsid w:val="00DB0DCC"/>
    <w:rsid w:val="00DB177B"/>
    <w:rsid w:val="00DB1D19"/>
    <w:rsid w:val="00DB2266"/>
    <w:rsid w:val="00DB3137"/>
    <w:rsid w:val="00DB3B1C"/>
    <w:rsid w:val="00DB3DE0"/>
    <w:rsid w:val="00DB3DE5"/>
    <w:rsid w:val="00DB40E2"/>
    <w:rsid w:val="00DB4480"/>
    <w:rsid w:val="00DB47C6"/>
    <w:rsid w:val="00DB4B85"/>
    <w:rsid w:val="00DB4B97"/>
    <w:rsid w:val="00DB4DF2"/>
    <w:rsid w:val="00DB5515"/>
    <w:rsid w:val="00DB5887"/>
    <w:rsid w:val="00DB5FC5"/>
    <w:rsid w:val="00DB6744"/>
    <w:rsid w:val="00DB74D6"/>
    <w:rsid w:val="00DB77BF"/>
    <w:rsid w:val="00DC03FE"/>
    <w:rsid w:val="00DC08D4"/>
    <w:rsid w:val="00DC1ABB"/>
    <w:rsid w:val="00DC1F42"/>
    <w:rsid w:val="00DC22A7"/>
    <w:rsid w:val="00DC23F3"/>
    <w:rsid w:val="00DC2ED8"/>
    <w:rsid w:val="00DC2F47"/>
    <w:rsid w:val="00DC3B60"/>
    <w:rsid w:val="00DC3CCC"/>
    <w:rsid w:val="00DC4A2B"/>
    <w:rsid w:val="00DC4A2C"/>
    <w:rsid w:val="00DC4D48"/>
    <w:rsid w:val="00DC57EE"/>
    <w:rsid w:val="00DC5BEE"/>
    <w:rsid w:val="00DC6555"/>
    <w:rsid w:val="00DC6C89"/>
    <w:rsid w:val="00DC7293"/>
    <w:rsid w:val="00DC7E38"/>
    <w:rsid w:val="00DD0737"/>
    <w:rsid w:val="00DD18CE"/>
    <w:rsid w:val="00DD2669"/>
    <w:rsid w:val="00DD2E4A"/>
    <w:rsid w:val="00DD2F73"/>
    <w:rsid w:val="00DD33BD"/>
    <w:rsid w:val="00DD36A5"/>
    <w:rsid w:val="00DD3B71"/>
    <w:rsid w:val="00DD3D9E"/>
    <w:rsid w:val="00DD46EA"/>
    <w:rsid w:val="00DD4D72"/>
    <w:rsid w:val="00DD503F"/>
    <w:rsid w:val="00DD5EA5"/>
    <w:rsid w:val="00DD6318"/>
    <w:rsid w:val="00DD66D9"/>
    <w:rsid w:val="00DD6B78"/>
    <w:rsid w:val="00DD6C81"/>
    <w:rsid w:val="00DD6F7A"/>
    <w:rsid w:val="00DD70E2"/>
    <w:rsid w:val="00DD7109"/>
    <w:rsid w:val="00DD73CA"/>
    <w:rsid w:val="00DD7A35"/>
    <w:rsid w:val="00DD7D36"/>
    <w:rsid w:val="00DE0438"/>
    <w:rsid w:val="00DE0BB8"/>
    <w:rsid w:val="00DE1313"/>
    <w:rsid w:val="00DE1AFB"/>
    <w:rsid w:val="00DE1CF5"/>
    <w:rsid w:val="00DE1D99"/>
    <w:rsid w:val="00DE1E8A"/>
    <w:rsid w:val="00DE1FAB"/>
    <w:rsid w:val="00DE24B8"/>
    <w:rsid w:val="00DE2556"/>
    <w:rsid w:val="00DE35F6"/>
    <w:rsid w:val="00DE390F"/>
    <w:rsid w:val="00DE3E4F"/>
    <w:rsid w:val="00DE3EEB"/>
    <w:rsid w:val="00DE54F5"/>
    <w:rsid w:val="00DE5614"/>
    <w:rsid w:val="00DE5855"/>
    <w:rsid w:val="00DE58B7"/>
    <w:rsid w:val="00DE5FAA"/>
    <w:rsid w:val="00DE633C"/>
    <w:rsid w:val="00DE755E"/>
    <w:rsid w:val="00DE7716"/>
    <w:rsid w:val="00DF0274"/>
    <w:rsid w:val="00DF064B"/>
    <w:rsid w:val="00DF0A5B"/>
    <w:rsid w:val="00DF0FBC"/>
    <w:rsid w:val="00DF1187"/>
    <w:rsid w:val="00DF13EB"/>
    <w:rsid w:val="00DF1455"/>
    <w:rsid w:val="00DF1704"/>
    <w:rsid w:val="00DF2885"/>
    <w:rsid w:val="00DF2CD0"/>
    <w:rsid w:val="00DF2D10"/>
    <w:rsid w:val="00DF351B"/>
    <w:rsid w:val="00DF362B"/>
    <w:rsid w:val="00DF3F51"/>
    <w:rsid w:val="00DF3FF0"/>
    <w:rsid w:val="00DF5D26"/>
    <w:rsid w:val="00DF64B0"/>
    <w:rsid w:val="00DF6697"/>
    <w:rsid w:val="00DF6E30"/>
    <w:rsid w:val="00DF6E7B"/>
    <w:rsid w:val="00DF7761"/>
    <w:rsid w:val="00E00ED7"/>
    <w:rsid w:val="00E01FA7"/>
    <w:rsid w:val="00E02CE1"/>
    <w:rsid w:val="00E0319D"/>
    <w:rsid w:val="00E0342D"/>
    <w:rsid w:val="00E03484"/>
    <w:rsid w:val="00E036D0"/>
    <w:rsid w:val="00E04282"/>
    <w:rsid w:val="00E04487"/>
    <w:rsid w:val="00E046A0"/>
    <w:rsid w:val="00E04D03"/>
    <w:rsid w:val="00E04F4C"/>
    <w:rsid w:val="00E05C2B"/>
    <w:rsid w:val="00E061E2"/>
    <w:rsid w:val="00E0625E"/>
    <w:rsid w:val="00E062F1"/>
    <w:rsid w:val="00E064B9"/>
    <w:rsid w:val="00E06B11"/>
    <w:rsid w:val="00E07698"/>
    <w:rsid w:val="00E1018E"/>
    <w:rsid w:val="00E103F6"/>
    <w:rsid w:val="00E10434"/>
    <w:rsid w:val="00E10893"/>
    <w:rsid w:val="00E110D3"/>
    <w:rsid w:val="00E12848"/>
    <w:rsid w:val="00E12A7B"/>
    <w:rsid w:val="00E12E28"/>
    <w:rsid w:val="00E14263"/>
    <w:rsid w:val="00E14B26"/>
    <w:rsid w:val="00E14EB9"/>
    <w:rsid w:val="00E1566F"/>
    <w:rsid w:val="00E15933"/>
    <w:rsid w:val="00E15CC1"/>
    <w:rsid w:val="00E1650F"/>
    <w:rsid w:val="00E16530"/>
    <w:rsid w:val="00E168E6"/>
    <w:rsid w:val="00E16EEA"/>
    <w:rsid w:val="00E1773E"/>
    <w:rsid w:val="00E20094"/>
    <w:rsid w:val="00E20349"/>
    <w:rsid w:val="00E205A4"/>
    <w:rsid w:val="00E20DEE"/>
    <w:rsid w:val="00E20FB1"/>
    <w:rsid w:val="00E211C7"/>
    <w:rsid w:val="00E21371"/>
    <w:rsid w:val="00E21BC8"/>
    <w:rsid w:val="00E21F96"/>
    <w:rsid w:val="00E22299"/>
    <w:rsid w:val="00E22300"/>
    <w:rsid w:val="00E22567"/>
    <w:rsid w:val="00E2265C"/>
    <w:rsid w:val="00E22B09"/>
    <w:rsid w:val="00E2378F"/>
    <w:rsid w:val="00E23E08"/>
    <w:rsid w:val="00E24139"/>
    <w:rsid w:val="00E24638"/>
    <w:rsid w:val="00E24F00"/>
    <w:rsid w:val="00E24F09"/>
    <w:rsid w:val="00E25066"/>
    <w:rsid w:val="00E2557C"/>
    <w:rsid w:val="00E25B9B"/>
    <w:rsid w:val="00E25EF0"/>
    <w:rsid w:val="00E2615A"/>
    <w:rsid w:val="00E2652D"/>
    <w:rsid w:val="00E272E9"/>
    <w:rsid w:val="00E27B18"/>
    <w:rsid w:val="00E27C16"/>
    <w:rsid w:val="00E305AD"/>
    <w:rsid w:val="00E307D9"/>
    <w:rsid w:val="00E30DBD"/>
    <w:rsid w:val="00E31216"/>
    <w:rsid w:val="00E319F7"/>
    <w:rsid w:val="00E31A5D"/>
    <w:rsid w:val="00E31CBF"/>
    <w:rsid w:val="00E31E0F"/>
    <w:rsid w:val="00E32439"/>
    <w:rsid w:val="00E327B3"/>
    <w:rsid w:val="00E327F5"/>
    <w:rsid w:val="00E33478"/>
    <w:rsid w:val="00E33898"/>
    <w:rsid w:val="00E33EAB"/>
    <w:rsid w:val="00E34083"/>
    <w:rsid w:val="00E34735"/>
    <w:rsid w:val="00E349E5"/>
    <w:rsid w:val="00E34CF7"/>
    <w:rsid w:val="00E34D88"/>
    <w:rsid w:val="00E35AF8"/>
    <w:rsid w:val="00E35CF8"/>
    <w:rsid w:val="00E35D74"/>
    <w:rsid w:val="00E362F4"/>
    <w:rsid w:val="00E36627"/>
    <w:rsid w:val="00E3687E"/>
    <w:rsid w:val="00E36EBD"/>
    <w:rsid w:val="00E37A58"/>
    <w:rsid w:val="00E37D29"/>
    <w:rsid w:val="00E40267"/>
    <w:rsid w:val="00E40617"/>
    <w:rsid w:val="00E411D2"/>
    <w:rsid w:val="00E41760"/>
    <w:rsid w:val="00E4184C"/>
    <w:rsid w:val="00E41CBC"/>
    <w:rsid w:val="00E41F76"/>
    <w:rsid w:val="00E42048"/>
    <w:rsid w:val="00E42153"/>
    <w:rsid w:val="00E425DA"/>
    <w:rsid w:val="00E427AD"/>
    <w:rsid w:val="00E428F9"/>
    <w:rsid w:val="00E42E9A"/>
    <w:rsid w:val="00E44180"/>
    <w:rsid w:val="00E44350"/>
    <w:rsid w:val="00E44368"/>
    <w:rsid w:val="00E45457"/>
    <w:rsid w:val="00E45724"/>
    <w:rsid w:val="00E4573A"/>
    <w:rsid w:val="00E460EA"/>
    <w:rsid w:val="00E46148"/>
    <w:rsid w:val="00E46879"/>
    <w:rsid w:val="00E4706A"/>
    <w:rsid w:val="00E476B4"/>
    <w:rsid w:val="00E47B84"/>
    <w:rsid w:val="00E504B4"/>
    <w:rsid w:val="00E50B05"/>
    <w:rsid w:val="00E50C8D"/>
    <w:rsid w:val="00E5132B"/>
    <w:rsid w:val="00E51377"/>
    <w:rsid w:val="00E514CD"/>
    <w:rsid w:val="00E515E0"/>
    <w:rsid w:val="00E51696"/>
    <w:rsid w:val="00E5170F"/>
    <w:rsid w:val="00E51B94"/>
    <w:rsid w:val="00E51E26"/>
    <w:rsid w:val="00E51E2D"/>
    <w:rsid w:val="00E51F31"/>
    <w:rsid w:val="00E522C4"/>
    <w:rsid w:val="00E52558"/>
    <w:rsid w:val="00E52DEF"/>
    <w:rsid w:val="00E53100"/>
    <w:rsid w:val="00E53FF1"/>
    <w:rsid w:val="00E54139"/>
    <w:rsid w:val="00E54FEA"/>
    <w:rsid w:val="00E55ED3"/>
    <w:rsid w:val="00E561DE"/>
    <w:rsid w:val="00E56930"/>
    <w:rsid w:val="00E56C76"/>
    <w:rsid w:val="00E56D44"/>
    <w:rsid w:val="00E56F5A"/>
    <w:rsid w:val="00E57840"/>
    <w:rsid w:val="00E60572"/>
    <w:rsid w:val="00E613D6"/>
    <w:rsid w:val="00E61F55"/>
    <w:rsid w:val="00E62042"/>
    <w:rsid w:val="00E62757"/>
    <w:rsid w:val="00E63FB2"/>
    <w:rsid w:val="00E64383"/>
    <w:rsid w:val="00E64D5F"/>
    <w:rsid w:val="00E64F44"/>
    <w:rsid w:val="00E66E72"/>
    <w:rsid w:val="00E670ED"/>
    <w:rsid w:val="00E674CE"/>
    <w:rsid w:val="00E6767D"/>
    <w:rsid w:val="00E6784B"/>
    <w:rsid w:val="00E67DA8"/>
    <w:rsid w:val="00E71015"/>
    <w:rsid w:val="00E72037"/>
    <w:rsid w:val="00E729BA"/>
    <w:rsid w:val="00E72CE6"/>
    <w:rsid w:val="00E72D7F"/>
    <w:rsid w:val="00E7322F"/>
    <w:rsid w:val="00E732EB"/>
    <w:rsid w:val="00E7334E"/>
    <w:rsid w:val="00E739F8"/>
    <w:rsid w:val="00E74177"/>
    <w:rsid w:val="00E74224"/>
    <w:rsid w:val="00E7429C"/>
    <w:rsid w:val="00E742A0"/>
    <w:rsid w:val="00E743C9"/>
    <w:rsid w:val="00E7519A"/>
    <w:rsid w:val="00E75265"/>
    <w:rsid w:val="00E76283"/>
    <w:rsid w:val="00E778E2"/>
    <w:rsid w:val="00E80382"/>
    <w:rsid w:val="00E808DF"/>
    <w:rsid w:val="00E80CB1"/>
    <w:rsid w:val="00E80DA4"/>
    <w:rsid w:val="00E80E4F"/>
    <w:rsid w:val="00E81BE9"/>
    <w:rsid w:val="00E833B2"/>
    <w:rsid w:val="00E83A9D"/>
    <w:rsid w:val="00E83CCC"/>
    <w:rsid w:val="00E8637D"/>
    <w:rsid w:val="00E864D6"/>
    <w:rsid w:val="00E86701"/>
    <w:rsid w:val="00E86AD3"/>
    <w:rsid w:val="00E86B65"/>
    <w:rsid w:val="00E86D28"/>
    <w:rsid w:val="00E87292"/>
    <w:rsid w:val="00E87673"/>
    <w:rsid w:val="00E87EF5"/>
    <w:rsid w:val="00E904D2"/>
    <w:rsid w:val="00E90531"/>
    <w:rsid w:val="00E90768"/>
    <w:rsid w:val="00E907B8"/>
    <w:rsid w:val="00E90E1E"/>
    <w:rsid w:val="00E91557"/>
    <w:rsid w:val="00E916BA"/>
    <w:rsid w:val="00E91852"/>
    <w:rsid w:val="00E9211C"/>
    <w:rsid w:val="00E921B3"/>
    <w:rsid w:val="00E927B3"/>
    <w:rsid w:val="00E92EE3"/>
    <w:rsid w:val="00E930A9"/>
    <w:rsid w:val="00E931CF"/>
    <w:rsid w:val="00E942D4"/>
    <w:rsid w:val="00E95238"/>
    <w:rsid w:val="00E953B4"/>
    <w:rsid w:val="00E957E1"/>
    <w:rsid w:val="00E95849"/>
    <w:rsid w:val="00E959F0"/>
    <w:rsid w:val="00E95A4D"/>
    <w:rsid w:val="00E95B49"/>
    <w:rsid w:val="00E9675D"/>
    <w:rsid w:val="00E9742E"/>
    <w:rsid w:val="00E97BFE"/>
    <w:rsid w:val="00EA0076"/>
    <w:rsid w:val="00EA116E"/>
    <w:rsid w:val="00EA1259"/>
    <w:rsid w:val="00EA16C0"/>
    <w:rsid w:val="00EA1773"/>
    <w:rsid w:val="00EA2347"/>
    <w:rsid w:val="00EA2E54"/>
    <w:rsid w:val="00EA2F21"/>
    <w:rsid w:val="00EA3521"/>
    <w:rsid w:val="00EA3635"/>
    <w:rsid w:val="00EA3A9A"/>
    <w:rsid w:val="00EA3AF1"/>
    <w:rsid w:val="00EA4089"/>
    <w:rsid w:val="00EA4165"/>
    <w:rsid w:val="00EA45DB"/>
    <w:rsid w:val="00EA4635"/>
    <w:rsid w:val="00EA48B1"/>
    <w:rsid w:val="00EA4FB1"/>
    <w:rsid w:val="00EA52E5"/>
    <w:rsid w:val="00EA54B5"/>
    <w:rsid w:val="00EA5C81"/>
    <w:rsid w:val="00EA69F0"/>
    <w:rsid w:val="00EA6F41"/>
    <w:rsid w:val="00EA7139"/>
    <w:rsid w:val="00EA732B"/>
    <w:rsid w:val="00EA75A3"/>
    <w:rsid w:val="00EA78AB"/>
    <w:rsid w:val="00EB0352"/>
    <w:rsid w:val="00EB0601"/>
    <w:rsid w:val="00EB08F6"/>
    <w:rsid w:val="00EB0BA5"/>
    <w:rsid w:val="00EB0C9B"/>
    <w:rsid w:val="00EB108D"/>
    <w:rsid w:val="00EB1BE1"/>
    <w:rsid w:val="00EB2734"/>
    <w:rsid w:val="00EB2BA9"/>
    <w:rsid w:val="00EB3621"/>
    <w:rsid w:val="00EB4DCB"/>
    <w:rsid w:val="00EB5C7C"/>
    <w:rsid w:val="00EB5DBD"/>
    <w:rsid w:val="00EB6086"/>
    <w:rsid w:val="00EB6BC0"/>
    <w:rsid w:val="00EB6F69"/>
    <w:rsid w:val="00EB7068"/>
    <w:rsid w:val="00EB75EB"/>
    <w:rsid w:val="00EB7B13"/>
    <w:rsid w:val="00EC0130"/>
    <w:rsid w:val="00EC07E5"/>
    <w:rsid w:val="00EC0D52"/>
    <w:rsid w:val="00EC15EC"/>
    <w:rsid w:val="00EC1796"/>
    <w:rsid w:val="00EC280B"/>
    <w:rsid w:val="00EC2B73"/>
    <w:rsid w:val="00EC2DD2"/>
    <w:rsid w:val="00EC2E2E"/>
    <w:rsid w:val="00EC2E73"/>
    <w:rsid w:val="00EC2E82"/>
    <w:rsid w:val="00EC4C20"/>
    <w:rsid w:val="00EC5918"/>
    <w:rsid w:val="00EC5B2A"/>
    <w:rsid w:val="00EC6811"/>
    <w:rsid w:val="00EC6E4C"/>
    <w:rsid w:val="00EC7F26"/>
    <w:rsid w:val="00ED0957"/>
    <w:rsid w:val="00ED1081"/>
    <w:rsid w:val="00ED1579"/>
    <w:rsid w:val="00ED15EF"/>
    <w:rsid w:val="00ED1D4E"/>
    <w:rsid w:val="00ED2249"/>
    <w:rsid w:val="00ED2C02"/>
    <w:rsid w:val="00ED31CD"/>
    <w:rsid w:val="00ED33CD"/>
    <w:rsid w:val="00ED38F5"/>
    <w:rsid w:val="00ED3C91"/>
    <w:rsid w:val="00ED408F"/>
    <w:rsid w:val="00ED520D"/>
    <w:rsid w:val="00ED5BE3"/>
    <w:rsid w:val="00ED5E62"/>
    <w:rsid w:val="00ED603E"/>
    <w:rsid w:val="00ED611D"/>
    <w:rsid w:val="00ED6CC2"/>
    <w:rsid w:val="00ED7DC2"/>
    <w:rsid w:val="00ED7F4A"/>
    <w:rsid w:val="00EE082D"/>
    <w:rsid w:val="00EE0838"/>
    <w:rsid w:val="00EE093F"/>
    <w:rsid w:val="00EE1978"/>
    <w:rsid w:val="00EE233D"/>
    <w:rsid w:val="00EE2AE8"/>
    <w:rsid w:val="00EE3134"/>
    <w:rsid w:val="00EE323E"/>
    <w:rsid w:val="00EE3F38"/>
    <w:rsid w:val="00EE441A"/>
    <w:rsid w:val="00EE4D7F"/>
    <w:rsid w:val="00EE545F"/>
    <w:rsid w:val="00EE596D"/>
    <w:rsid w:val="00EE6165"/>
    <w:rsid w:val="00EE688F"/>
    <w:rsid w:val="00EE68B6"/>
    <w:rsid w:val="00EE6CF2"/>
    <w:rsid w:val="00EF0427"/>
    <w:rsid w:val="00EF07C9"/>
    <w:rsid w:val="00EF1349"/>
    <w:rsid w:val="00EF19FC"/>
    <w:rsid w:val="00EF1C19"/>
    <w:rsid w:val="00EF1F87"/>
    <w:rsid w:val="00EF227D"/>
    <w:rsid w:val="00EF300F"/>
    <w:rsid w:val="00EF3478"/>
    <w:rsid w:val="00EF3486"/>
    <w:rsid w:val="00EF36A4"/>
    <w:rsid w:val="00EF3ACF"/>
    <w:rsid w:val="00EF3D9F"/>
    <w:rsid w:val="00EF4C39"/>
    <w:rsid w:val="00EF4F4B"/>
    <w:rsid w:val="00EF516B"/>
    <w:rsid w:val="00EF551E"/>
    <w:rsid w:val="00EF588D"/>
    <w:rsid w:val="00EF5C1D"/>
    <w:rsid w:val="00EF6C21"/>
    <w:rsid w:val="00EF768F"/>
    <w:rsid w:val="00EF78CD"/>
    <w:rsid w:val="00EF7F8E"/>
    <w:rsid w:val="00F001A9"/>
    <w:rsid w:val="00F0026A"/>
    <w:rsid w:val="00F008E8"/>
    <w:rsid w:val="00F00A2F"/>
    <w:rsid w:val="00F0226B"/>
    <w:rsid w:val="00F02368"/>
    <w:rsid w:val="00F0353B"/>
    <w:rsid w:val="00F03E45"/>
    <w:rsid w:val="00F04129"/>
    <w:rsid w:val="00F048FD"/>
    <w:rsid w:val="00F050A9"/>
    <w:rsid w:val="00F0512C"/>
    <w:rsid w:val="00F058DC"/>
    <w:rsid w:val="00F062CF"/>
    <w:rsid w:val="00F06B44"/>
    <w:rsid w:val="00F06C6F"/>
    <w:rsid w:val="00F06D02"/>
    <w:rsid w:val="00F071B6"/>
    <w:rsid w:val="00F079A8"/>
    <w:rsid w:val="00F07D7E"/>
    <w:rsid w:val="00F10F07"/>
    <w:rsid w:val="00F12262"/>
    <w:rsid w:val="00F122AF"/>
    <w:rsid w:val="00F12489"/>
    <w:rsid w:val="00F12AEB"/>
    <w:rsid w:val="00F13B84"/>
    <w:rsid w:val="00F14635"/>
    <w:rsid w:val="00F14BE3"/>
    <w:rsid w:val="00F14C2C"/>
    <w:rsid w:val="00F14CA6"/>
    <w:rsid w:val="00F151FB"/>
    <w:rsid w:val="00F159E4"/>
    <w:rsid w:val="00F1630C"/>
    <w:rsid w:val="00F1651E"/>
    <w:rsid w:val="00F169BB"/>
    <w:rsid w:val="00F16AD4"/>
    <w:rsid w:val="00F16E3D"/>
    <w:rsid w:val="00F17853"/>
    <w:rsid w:val="00F20482"/>
    <w:rsid w:val="00F20729"/>
    <w:rsid w:val="00F20AC5"/>
    <w:rsid w:val="00F20F80"/>
    <w:rsid w:val="00F21B9B"/>
    <w:rsid w:val="00F21DD2"/>
    <w:rsid w:val="00F22206"/>
    <w:rsid w:val="00F227A9"/>
    <w:rsid w:val="00F22CF1"/>
    <w:rsid w:val="00F22E5E"/>
    <w:rsid w:val="00F23377"/>
    <w:rsid w:val="00F23845"/>
    <w:rsid w:val="00F23CDD"/>
    <w:rsid w:val="00F245B5"/>
    <w:rsid w:val="00F25345"/>
    <w:rsid w:val="00F2562B"/>
    <w:rsid w:val="00F256C2"/>
    <w:rsid w:val="00F25B6C"/>
    <w:rsid w:val="00F2637D"/>
    <w:rsid w:val="00F269E0"/>
    <w:rsid w:val="00F26A3B"/>
    <w:rsid w:val="00F272DE"/>
    <w:rsid w:val="00F273B5"/>
    <w:rsid w:val="00F27521"/>
    <w:rsid w:val="00F30693"/>
    <w:rsid w:val="00F307A6"/>
    <w:rsid w:val="00F30AA5"/>
    <w:rsid w:val="00F31861"/>
    <w:rsid w:val="00F321D4"/>
    <w:rsid w:val="00F32BF8"/>
    <w:rsid w:val="00F339AD"/>
    <w:rsid w:val="00F33B4E"/>
    <w:rsid w:val="00F33DAC"/>
    <w:rsid w:val="00F34260"/>
    <w:rsid w:val="00F34695"/>
    <w:rsid w:val="00F34BBA"/>
    <w:rsid w:val="00F359CD"/>
    <w:rsid w:val="00F3613D"/>
    <w:rsid w:val="00F361EB"/>
    <w:rsid w:val="00F36528"/>
    <w:rsid w:val="00F36ACB"/>
    <w:rsid w:val="00F37625"/>
    <w:rsid w:val="00F37A9A"/>
    <w:rsid w:val="00F40118"/>
    <w:rsid w:val="00F40144"/>
    <w:rsid w:val="00F4020C"/>
    <w:rsid w:val="00F40F6A"/>
    <w:rsid w:val="00F4111E"/>
    <w:rsid w:val="00F41252"/>
    <w:rsid w:val="00F415E2"/>
    <w:rsid w:val="00F41805"/>
    <w:rsid w:val="00F423E6"/>
    <w:rsid w:val="00F425B3"/>
    <w:rsid w:val="00F4280D"/>
    <w:rsid w:val="00F428A5"/>
    <w:rsid w:val="00F42A73"/>
    <w:rsid w:val="00F42B2E"/>
    <w:rsid w:val="00F42C67"/>
    <w:rsid w:val="00F432B2"/>
    <w:rsid w:val="00F435AD"/>
    <w:rsid w:val="00F436A8"/>
    <w:rsid w:val="00F43792"/>
    <w:rsid w:val="00F43F82"/>
    <w:rsid w:val="00F4427F"/>
    <w:rsid w:val="00F44FC2"/>
    <w:rsid w:val="00F458A2"/>
    <w:rsid w:val="00F45AF4"/>
    <w:rsid w:val="00F46210"/>
    <w:rsid w:val="00F46C42"/>
    <w:rsid w:val="00F477CF"/>
    <w:rsid w:val="00F502B5"/>
    <w:rsid w:val="00F50468"/>
    <w:rsid w:val="00F50690"/>
    <w:rsid w:val="00F509A3"/>
    <w:rsid w:val="00F50E0D"/>
    <w:rsid w:val="00F520AC"/>
    <w:rsid w:val="00F522DE"/>
    <w:rsid w:val="00F522F7"/>
    <w:rsid w:val="00F52459"/>
    <w:rsid w:val="00F528F7"/>
    <w:rsid w:val="00F52FAC"/>
    <w:rsid w:val="00F53419"/>
    <w:rsid w:val="00F54630"/>
    <w:rsid w:val="00F54A45"/>
    <w:rsid w:val="00F55B94"/>
    <w:rsid w:val="00F56A36"/>
    <w:rsid w:val="00F56EA9"/>
    <w:rsid w:val="00F574F8"/>
    <w:rsid w:val="00F57566"/>
    <w:rsid w:val="00F60077"/>
    <w:rsid w:val="00F60259"/>
    <w:rsid w:val="00F6046F"/>
    <w:rsid w:val="00F60BEF"/>
    <w:rsid w:val="00F61140"/>
    <w:rsid w:val="00F61A42"/>
    <w:rsid w:val="00F6224D"/>
    <w:rsid w:val="00F62323"/>
    <w:rsid w:val="00F62660"/>
    <w:rsid w:val="00F647B9"/>
    <w:rsid w:val="00F64923"/>
    <w:rsid w:val="00F65841"/>
    <w:rsid w:val="00F658D9"/>
    <w:rsid w:val="00F65E40"/>
    <w:rsid w:val="00F663AB"/>
    <w:rsid w:val="00F66477"/>
    <w:rsid w:val="00F66941"/>
    <w:rsid w:val="00F674DC"/>
    <w:rsid w:val="00F675E4"/>
    <w:rsid w:val="00F679C0"/>
    <w:rsid w:val="00F67AB4"/>
    <w:rsid w:val="00F710F7"/>
    <w:rsid w:val="00F71148"/>
    <w:rsid w:val="00F71B7E"/>
    <w:rsid w:val="00F7207F"/>
    <w:rsid w:val="00F72197"/>
    <w:rsid w:val="00F725AB"/>
    <w:rsid w:val="00F72BD1"/>
    <w:rsid w:val="00F72CDE"/>
    <w:rsid w:val="00F72CF2"/>
    <w:rsid w:val="00F72DBD"/>
    <w:rsid w:val="00F72F54"/>
    <w:rsid w:val="00F732D7"/>
    <w:rsid w:val="00F73436"/>
    <w:rsid w:val="00F735A8"/>
    <w:rsid w:val="00F739AC"/>
    <w:rsid w:val="00F74367"/>
    <w:rsid w:val="00F74D33"/>
    <w:rsid w:val="00F74E73"/>
    <w:rsid w:val="00F75071"/>
    <w:rsid w:val="00F752DE"/>
    <w:rsid w:val="00F754D4"/>
    <w:rsid w:val="00F75562"/>
    <w:rsid w:val="00F75CF6"/>
    <w:rsid w:val="00F767E3"/>
    <w:rsid w:val="00F76ED7"/>
    <w:rsid w:val="00F77615"/>
    <w:rsid w:val="00F77B9F"/>
    <w:rsid w:val="00F80E1E"/>
    <w:rsid w:val="00F81417"/>
    <w:rsid w:val="00F81AF3"/>
    <w:rsid w:val="00F8235F"/>
    <w:rsid w:val="00F828E4"/>
    <w:rsid w:val="00F82AC2"/>
    <w:rsid w:val="00F82F28"/>
    <w:rsid w:val="00F839F5"/>
    <w:rsid w:val="00F83B50"/>
    <w:rsid w:val="00F8421F"/>
    <w:rsid w:val="00F84416"/>
    <w:rsid w:val="00F846B1"/>
    <w:rsid w:val="00F848DD"/>
    <w:rsid w:val="00F849B5"/>
    <w:rsid w:val="00F864B1"/>
    <w:rsid w:val="00F86BDC"/>
    <w:rsid w:val="00F86EB7"/>
    <w:rsid w:val="00F87015"/>
    <w:rsid w:val="00F87723"/>
    <w:rsid w:val="00F87CE2"/>
    <w:rsid w:val="00F906C7"/>
    <w:rsid w:val="00F9085C"/>
    <w:rsid w:val="00F90C35"/>
    <w:rsid w:val="00F91920"/>
    <w:rsid w:val="00F91D92"/>
    <w:rsid w:val="00F91E97"/>
    <w:rsid w:val="00F92290"/>
    <w:rsid w:val="00F9242F"/>
    <w:rsid w:val="00F927D5"/>
    <w:rsid w:val="00F927DE"/>
    <w:rsid w:val="00F92C2D"/>
    <w:rsid w:val="00F93AE3"/>
    <w:rsid w:val="00F93C44"/>
    <w:rsid w:val="00F94188"/>
    <w:rsid w:val="00F9462C"/>
    <w:rsid w:val="00F94645"/>
    <w:rsid w:val="00F94953"/>
    <w:rsid w:val="00F94C95"/>
    <w:rsid w:val="00F94CE1"/>
    <w:rsid w:val="00F9588D"/>
    <w:rsid w:val="00F96672"/>
    <w:rsid w:val="00F96749"/>
    <w:rsid w:val="00F96818"/>
    <w:rsid w:val="00F96AE2"/>
    <w:rsid w:val="00F96F00"/>
    <w:rsid w:val="00F97EBE"/>
    <w:rsid w:val="00FA0625"/>
    <w:rsid w:val="00FA074C"/>
    <w:rsid w:val="00FA0D60"/>
    <w:rsid w:val="00FA0D8F"/>
    <w:rsid w:val="00FA0EB1"/>
    <w:rsid w:val="00FA13DA"/>
    <w:rsid w:val="00FA1D12"/>
    <w:rsid w:val="00FA2F28"/>
    <w:rsid w:val="00FA31A7"/>
    <w:rsid w:val="00FA34CC"/>
    <w:rsid w:val="00FA3890"/>
    <w:rsid w:val="00FA3AFF"/>
    <w:rsid w:val="00FA4072"/>
    <w:rsid w:val="00FA4742"/>
    <w:rsid w:val="00FA4CCF"/>
    <w:rsid w:val="00FA4D06"/>
    <w:rsid w:val="00FA4F86"/>
    <w:rsid w:val="00FA5D75"/>
    <w:rsid w:val="00FA6526"/>
    <w:rsid w:val="00FA6BAA"/>
    <w:rsid w:val="00FA7343"/>
    <w:rsid w:val="00FA77FD"/>
    <w:rsid w:val="00FB0BC1"/>
    <w:rsid w:val="00FB0DB8"/>
    <w:rsid w:val="00FB1555"/>
    <w:rsid w:val="00FB1576"/>
    <w:rsid w:val="00FB1D3E"/>
    <w:rsid w:val="00FB29C1"/>
    <w:rsid w:val="00FB2C84"/>
    <w:rsid w:val="00FB2D7B"/>
    <w:rsid w:val="00FB3666"/>
    <w:rsid w:val="00FB389F"/>
    <w:rsid w:val="00FB3961"/>
    <w:rsid w:val="00FB3C34"/>
    <w:rsid w:val="00FB3D60"/>
    <w:rsid w:val="00FB3DE8"/>
    <w:rsid w:val="00FB3FDE"/>
    <w:rsid w:val="00FB4980"/>
    <w:rsid w:val="00FB4ADB"/>
    <w:rsid w:val="00FB4FF0"/>
    <w:rsid w:val="00FB50E6"/>
    <w:rsid w:val="00FB5C34"/>
    <w:rsid w:val="00FB6896"/>
    <w:rsid w:val="00FB6D7D"/>
    <w:rsid w:val="00FB736F"/>
    <w:rsid w:val="00FB7711"/>
    <w:rsid w:val="00FC0C9A"/>
    <w:rsid w:val="00FC1B32"/>
    <w:rsid w:val="00FC2009"/>
    <w:rsid w:val="00FC2507"/>
    <w:rsid w:val="00FC3839"/>
    <w:rsid w:val="00FC42B4"/>
    <w:rsid w:val="00FC4348"/>
    <w:rsid w:val="00FC4C04"/>
    <w:rsid w:val="00FC4ED3"/>
    <w:rsid w:val="00FC50F6"/>
    <w:rsid w:val="00FC5D2C"/>
    <w:rsid w:val="00FC5D86"/>
    <w:rsid w:val="00FC6541"/>
    <w:rsid w:val="00FC6A83"/>
    <w:rsid w:val="00FC6BFB"/>
    <w:rsid w:val="00FC7230"/>
    <w:rsid w:val="00FC74ED"/>
    <w:rsid w:val="00FC7579"/>
    <w:rsid w:val="00FC77B3"/>
    <w:rsid w:val="00FC7858"/>
    <w:rsid w:val="00FC7AAA"/>
    <w:rsid w:val="00FC7C0A"/>
    <w:rsid w:val="00FC7F70"/>
    <w:rsid w:val="00FD12FC"/>
    <w:rsid w:val="00FD28B4"/>
    <w:rsid w:val="00FD2A2C"/>
    <w:rsid w:val="00FD2D1A"/>
    <w:rsid w:val="00FD318D"/>
    <w:rsid w:val="00FD4104"/>
    <w:rsid w:val="00FD4480"/>
    <w:rsid w:val="00FD45B9"/>
    <w:rsid w:val="00FD4620"/>
    <w:rsid w:val="00FD4648"/>
    <w:rsid w:val="00FD4793"/>
    <w:rsid w:val="00FD4A5B"/>
    <w:rsid w:val="00FD4DED"/>
    <w:rsid w:val="00FD4E55"/>
    <w:rsid w:val="00FD517A"/>
    <w:rsid w:val="00FD527C"/>
    <w:rsid w:val="00FD59E9"/>
    <w:rsid w:val="00FD60A2"/>
    <w:rsid w:val="00FD60A5"/>
    <w:rsid w:val="00FD60C1"/>
    <w:rsid w:val="00FD6204"/>
    <w:rsid w:val="00FD6252"/>
    <w:rsid w:val="00FD64B7"/>
    <w:rsid w:val="00FD7255"/>
    <w:rsid w:val="00FD7722"/>
    <w:rsid w:val="00FD7B05"/>
    <w:rsid w:val="00FE00F0"/>
    <w:rsid w:val="00FE2036"/>
    <w:rsid w:val="00FE26AC"/>
    <w:rsid w:val="00FE2810"/>
    <w:rsid w:val="00FE2A1D"/>
    <w:rsid w:val="00FE2C68"/>
    <w:rsid w:val="00FE2E10"/>
    <w:rsid w:val="00FE2FB3"/>
    <w:rsid w:val="00FE3744"/>
    <w:rsid w:val="00FE4686"/>
    <w:rsid w:val="00FE4A83"/>
    <w:rsid w:val="00FE5157"/>
    <w:rsid w:val="00FE5281"/>
    <w:rsid w:val="00FE59D2"/>
    <w:rsid w:val="00FE63B3"/>
    <w:rsid w:val="00FE6C93"/>
    <w:rsid w:val="00FE70F3"/>
    <w:rsid w:val="00FE7BAE"/>
    <w:rsid w:val="00FF0164"/>
    <w:rsid w:val="00FF1128"/>
    <w:rsid w:val="00FF11D9"/>
    <w:rsid w:val="00FF178D"/>
    <w:rsid w:val="00FF1D64"/>
    <w:rsid w:val="00FF3615"/>
    <w:rsid w:val="00FF4097"/>
    <w:rsid w:val="00FF411E"/>
    <w:rsid w:val="00FF49F9"/>
    <w:rsid w:val="00FF4E5F"/>
    <w:rsid w:val="00FF4EE0"/>
    <w:rsid w:val="00FF4FFD"/>
    <w:rsid w:val="00FF54AF"/>
    <w:rsid w:val="00FF5D3B"/>
    <w:rsid w:val="00FF5ECA"/>
    <w:rsid w:val="00FF6400"/>
    <w:rsid w:val="00FF66AE"/>
    <w:rsid w:val="00FF6A86"/>
    <w:rsid w:val="00FF6C0A"/>
    <w:rsid w:val="00FF71A2"/>
    <w:rsid w:val="00FF7D6B"/>
    <w:rsid w:val="00FF7F00"/>
  </w:rsids>
  <m:mathPr>
    <m:mathFont m:val="Cambria Math"/>
    <m:brkBin m:val="before"/>
    <m:brkBinSub m:val="--"/>
    <m:smallFrac m:val="0"/>
    <m:dispDef/>
    <m:lMargin m:val="0"/>
    <m:rMargin m:val="0"/>
    <m:defJc m:val="centerGroup"/>
    <m:wrapIndent m:val="1440"/>
    <m:intLim m:val="subSup"/>
    <m:naryLim m:val="undOvr"/>
  </m:mathPr>
  <w:themeFontLang w:val="es-SV"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561545A"/>
  <w15:chartTrackingRefBased/>
  <w15:docId w15:val="{8398C36F-9DF6-44B6-9527-2B88E9B2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SV" w:eastAsia="en-US"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uiPriority="99"/>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locked="1" w:uiPriority="99"/>
    <w:lsdException w:name="footer" w:uiPriority="99"/>
    <w:lsdException w:name="caption" w:locked="1" w:semiHidden="1" w:unhideWhenUsed="1" w:qFormat="1"/>
    <w:lsdException w:name="annotation reference" w:uiPriority="99"/>
    <w:lsdException w:name="Title" w:locked="1" w:uiPriority="10"/>
    <w:lsdException w:name="Default Paragraph Font" w:locked="1"/>
    <w:lsdException w:name="Body Text" w:uiPriority="99"/>
    <w:lsdException w:name="Subtitle" w:locked="1" w:qFormat="1"/>
    <w:lsdException w:name="Body Text First Indent" w:uiPriority="99"/>
    <w:lsdException w:name="Hyperlink" w:uiPriority="99"/>
    <w:lsdException w:name="Strong" w:locked="1" w:uiPriority="22" w:qFormat="1"/>
    <w:lsdException w:name="Emphasis" w:locked="1"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09A3"/>
    <w:pPr>
      <w:jc w:val="both"/>
    </w:pPr>
    <w:rPr>
      <w:rFonts w:ascii="Museo Sans 100" w:hAnsi="Museo Sans 100"/>
      <w:szCs w:val="24"/>
      <w:lang w:eastAsia="es-ES"/>
    </w:rPr>
  </w:style>
  <w:style w:type="paragraph" w:styleId="Ttulo1">
    <w:name w:val="heading 1"/>
    <w:aliases w:val="Título 1 para Capitulos y apartado general"/>
    <w:basedOn w:val="Normal"/>
    <w:next w:val="Normal"/>
    <w:link w:val="Ttulo1Car"/>
    <w:uiPriority w:val="9"/>
    <w:qFormat/>
    <w:locked/>
    <w:rsid w:val="00874B3C"/>
    <w:pPr>
      <w:tabs>
        <w:tab w:val="left" w:pos="4820"/>
      </w:tabs>
      <w:outlineLvl w:val="0"/>
    </w:pPr>
    <w:rPr>
      <w:rFonts w:eastAsiaTheme="minorEastAsia" w:cstheme="minorBidi"/>
      <w:b/>
      <w:noProof/>
      <w:color w:val="000000" w:themeColor="text1"/>
      <w:sz w:val="24"/>
      <w:szCs w:val="20"/>
      <w:lang w:eastAsia="es-SV"/>
    </w:rPr>
  </w:style>
  <w:style w:type="paragraph" w:styleId="Ttulo2">
    <w:name w:val="heading 2"/>
    <w:basedOn w:val="Ttulo1"/>
    <w:next w:val="Normal"/>
    <w:link w:val="Ttulo2Car"/>
    <w:uiPriority w:val="9"/>
    <w:unhideWhenUsed/>
    <w:qFormat/>
    <w:locked/>
    <w:rsid w:val="00874B3C"/>
    <w:pPr>
      <w:outlineLvl w:val="1"/>
    </w:pPr>
    <w:rPr>
      <w:sz w:val="22"/>
    </w:rPr>
  </w:style>
  <w:style w:type="paragraph" w:styleId="Ttulo3">
    <w:name w:val="heading 3"/>
    <w:basedOn w:val="Normal"/>
    <w:next w:val="Normal"/>
    <w:link w:val="Ttulo3Car"/>
    <w:uiPriority w:val="9"/>
    <w:qFormat/>
    <w:locked/>
    <w:rsid w:val="00545417"/>
    <w:pPr>
      <w:keepNext/>
      <w:numPr>
        <w:ilvl w:val="2"/>
        <w:numId w:val="2"/>
      </w:numPr>
      <w:outlineLvl w:val="2"/>
    </w:pPr>
    <w:rPr>
      <w:rFonts w:asciiTheme="minorHAnsi" w:eastAsiaTheme="minorEastAsia" w:hAnsiTheme="minorHAnsi" w:cstheme="minorBidi"/>
      <w:b/>
      <w:noProof/>
      <w:color w:val="000000" w:themeColor="text1"/>
      <w:szCs w:val="20"/>
      <w:lang w:eastAsia="es-SV"/>
    </w:rPr>
  </w:style>
  <w:style w:type="paragraph" w:styleId="Ttulo4">
    <w:name w:val="heading 4"/>
    <w:basedOn w:val="Normal"/>
    <w:next w:val="Normal"/>
    <w:link w:val="Ttulo4Car"/>
    <w:unhideWhenUsed/>
    <w:locked/>
    <w:rsid w:val="007C2A96"/>
    <w:pPr>
      <w:keepNext/>
      <w:keepLines/>
      <w:numPr>
        <w:ilvl w:val="3"/>
        <w:numId w:val="2"/>
      </w:numPr>
      <w:spacing w:before="40"/>
      <w:outlineLvl w:val="3"/>
    </w:pPr>
    <w:rPr>
      <w:rFonts w:asciiTheme="majorHAnsi" w:eastAsiaTheme="majorEastAsia" w:hAnsiTheme="majorHAnsi" w:cstheme="majorBidi"/>
      <w:i/>
      <w:iCs/>
      <w:color w:val="18345C" w:themeColor="accent1" w:themeShade="BF"/>
    </w:rPr>
  </w:style>
  <w:style w:type="paragraph" w:styleId="Ttulo5">
    <w:name w:val="heading 5"/>
    <w:basedOn w:val="Normal"/>
    <w:next w:val="Normal"/>
    <w:link w:val="Ttulo5Car"/>
    <w:semiHidden/>
    <w:unhideWhenUsed/>
    <w:qFormat/>
    <w:locked/>
    <w:rsid w:val="007C2A96"/>
    <w:pPr>
      <w:keepNext/>
      <w:keepLines/>
      <w:numPr>
        <w:ilvl w:val="4"/>
        <w:numId w:val="2"/>
      </w:numPr>
      <w:spacing w:before="40"/>
      <w:outlineLvl w:val="4"/>
    </w:pPr>
    <w:rPr>
      <w:rFonts w:asciiTheme="majorHAnsi" w:eastAsiaTheme="majorEastAsia" w:hAnsiTheme="majorHAnsi" w:cstheme="majorBidi"/>
      <w:color w:val="18345C" w:themeColor="accent1" w:themeShade="BF"/>
    </w:rPr>
  </w:style>
  <w:style w:type="paragraph" w:styleId="Ttulo6">
    <w:name w:val="heading 6"/>
    <w:basedOn w:val="Normal"/>
    <w:next w:val="Normal"/>
    <w:link w:val="Ttulo6Car"/>
    <w:semiHidden/>
    <w:unhideWhenUsed/>
    <w:qFormat/>
    <w:locked/>
    <w:rsid w:val="007C2A96"/>
    <w:pPr>
      <w:keepNext/>
      <w:keepLines/>
      <w:numPr>
        <w:ilvl w:val="5"/>
        <w:numId w:val="2"/>
      </w:numPr>
      <w:spacing w:before="40"/>
      <w:outlineLvl w:val="5"/>
    </w:pPr>
    <w:rPr>
      <w:rFonts w:asciiTheme="majorHAnsi" w:eastAsiaTheme="majorEastAsia" w:hAnsiTheme="majorHAnsi" w:cstheme="majorBidi"/>
      <w:color w:val="10223D" w:themeColor="accent1" w:themeShade="7F"/>
    </w:rPr>
  </w:style>
  <w:style w:type="paragraph" w:styleId="Ttulo7">
    <w:name w:val="heading 7"/>
    <w:basedOn w:val="Normal"/>
    <w:next w:val="Normal"/>
    <w:link w:val="Ttulo7Car"/>
    <w:semiHidden/>
    <w:unhideWhenUsed/>
    <w:qFormat/>
    <w:locked/>
    <w:rsid w:val="007C2A96"/>
    <w:pPr>
      <w:keepNext/>
      <w:keepLines/>
      <w:numPr>
        <w:ilvl w:val="6"/>
        <w:numId w:val="2"/>
      </w:numPr>
      <w:spacing w:before="40"/>
      <w:outlineLvl w:val="6"/>
    </w:pPr>
    <w:rPr>
      <w:rFonts w:asciiTheme="majorHAnsi" w:eastAsiaTheme="majorEastAsia" w:hAnsiTheme="majorHAnsi" w:cstheme="majorBidi"/>
      <w:i/>
      <w:iCs/>
      <w:color w:val="10223D" w:themeColor="accent1" w:themeShade="7F"/>
    </w:rPr>
  </w:style>
  <w:style w:type="paragraph" w:styleId="Ttulo8">
    <w:name w:val="heading 8"/>
    <w:basedOn w:val="Normal"/>
    <w:next w:val="Normal"/>
    <w:link w:val="Ttulo8Car"/>
    <w:semiHidden/>
    <w:unhideWhenUsed/>
    <w:qFormat/>
    <w:locked/>
    <w:rsid w:val="007C2A96"/>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locked/>
    <w:rsid w:val="007C2A96"/>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
    <w:name w:val="P"/>
    <w:basedOn w:val="Encabezado"/>
    <w:rsid w:val="00600EEE"/>
    <w:pPr>
      <w:tabs>
        <w:tab w:val="left" w:pos="7160"/>
      </w:tabs>
    </w:pPr>
  </w:style>
  <w:style w:type="paragraph" w:styleId="Encabezado">
    <w:name w:val="header"/>
    <w:basedOn w:val="Normal"/>
    <w:link w:val="EncabezadoCar"/>
    <w:uiPriority w:val="99"/>
    <w:rsid w:val="00600EEE"/>
    <w:pPr>
      <w:tabs>
        <w:tab w:val="center" w:pos="4320"/>
        <w:tab w:val="right" w:pos="8640"/>
      </w:tabs>
    </w:pPr>
    <w:rPr>
      <w:rFonts w:ascii="New York" w:hAnsi="New York"/>
      <w:noProof/>
      <w:szCs w:val="20"/>
    </w:rPr>
  </w:style>
  <w:style w:type="character" w:customStyle="1" w:styleId="EncabezadoCar">
    <w:name w:val="Encabezado Car"/>
    <w:link w:val="Encabezado"/>
    <w:uiPriority w:val="99"/>
    <w:locked/>
    <w:rsid w:val="00600EEE"/>
    <w:rPr>
      <w:rFonts w:ascii="New York" w:hAnsi="New York" w:cs="Times New Roman"/>
      <w:noProof/>
      <w:sz w:val="20"/>
      <w:szCs w:val="20"/>
      <w:lang w:val="es-ES_tradnl" w:eastAsia="es-ES"/>
    </w:rPr>
  </w:style>
  <w:style w:type="paragraph" w:customStyle="1" w:styleId="W">
    <w:name w:val="W"/>
    <w:basedOn w:val="Normal"/>
    <w:rsid w:val="00600EEE"/>
    <w:pPr>
      <w:tabs>
        <w:tab w:val="left" w:pos="7840"/>
      </w:tabs>
      <w:spacing w:line="480" w:lineRule="atLeast"/>
      <w:ind w:right="-51"/>
    </w:pPr>
    <w:rPr>
      <w:rFonts w:ascii="Geneva" w:hAnsi="Geneva"/>
      <w:noProof/>
      <w:szCs w:val="20"/>
    </w:rPr>
  </w:style>
  <w:style w:type="paragraph" w:customStyle="1" w:styleId="a">
    <w:name w:val="Ñ"/>
    <w:basedOn w:val="W"/>
    <w:rsid w:val="00600EEE"/>
    <w:pPr>
      <w:tabs>
        <w:tab w:val="clear" w:pos="7840"/>
        <w:tab w:val="left" w:pos="2280"/>
        <w:tab w:val="left" w:pos="7680"/>
      </w:tabs>
      <w:spacing w:line="360" w:lineRule="atLeast"/>
    </w:pPr>
    <w:rPr>
      <w:rFonts w:ascii="Helvetica" w:hAnsi="Helvetica"/>
    </w:rPr>
  </w:style>
  <w:style w:type="paragraph" w:customStyle="1" w:styleId="sangrado-1">
    <w:name w:val="sangrado-1"/>
    <w:basedOn w:val="Normal"/>
    <w:rsid w:val="00AF13FD"/>
    <w:pPr>
      <w:tabs>
        <w:tab w:val="left" w:pos="6220"/>
      </w:tabs>
    </w:pPr>
    <w:rPr>
      <w:rFonts w:ascii="Geneva" w:eastAsia="Times New Roman" w:hAnsi="Geneva"/>
      <w:noProof/>
      <w:szCs w:val="20"/>
      <w:lang w:val="es-ES"/>
    </w:rPr>
  </w:style>
  <w:style w:type="paragraph" w:styleId="Textoindependiente2">
    <w:name w:val="Body Text 2"/>
    <w:basedOn w:val="Normal"/>
    <w:link w:val="Textoindependiente2Car"/>
    <w:rsid w:val="00AF13FD"/>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pPr>
    <w:rPr>
      <w:rFonts w:ascii="Arial Narrow" w:eastAsia="Times New Roman" w:hAnsi="Arial Narrow"/>
      <w:szCs w:val="20"/>
      <w:lang w:eastAsia="x-none"/>
    </w:rPr>
  </w:style>
  <w:style w:type="character" w:customStyle="1" w:styleId="Textoindependiente2Car">
    <w:name w:val="Texto independiente 2 Car"/>
    <w:link w:val="Textoindependiente2"/>
    <w:rsid w:val="00AF13FD"/>
    <w:rPr>
      <w:rFonts w:ascii="Arial Narrow" w:eastAsia="Times New Roman" w:hAnsi="Arial Narrow"/>
      <w:sz w:val="24"/>
      <w:lang w:val="es-ES_tradnl"/>
    </w:rPr>
  </w:style>
  <w:style w:type="paragraph" w:styleId="Prrafodelista">
    <w:name w:val="List Paragraph"/>
    <w:basedOn w:val="Normal"/>
    <w:uiPriority w:val="34"/>
    <w:qFormat/>
    <w:rsid w:val="00F509A3"/>
    <w:pPr>
      <w:contextualSpacing/>
    </w:pPr>
    <w:rPr>
      <w:szCs w:val="20"/>
      <w:lang w:val="es-ES" w:eastAsia="en-US"/>
    </w:rPr>
  </w:style>
  <w:style w:type="paragraph" w:styleId="Piedepgina">
    <w:name w:val="footer"/>
    <w:basedOn w:val="Normal"/>
    <w:link w:val="PiedepginaCar"/>
    <w:uiPriority w:val="99"/>
    <w:rsid w:val="006E41FC"/>
    <w:pPr>
      <w:tabs>
        <w:tab w:val="center" w:pos="4252"/>
        <w:tab w:val="right" w:pos="8504"/>
      </w:tabs>
    </w:pPr>
    <w:rPr>
      <w:lang w:eastAsia="x-none"/>
    </w:rPr>
  </w:style>
  <w:style w:type="character" w:customStyle="1" w:styleId="PiedepginaCar">
    <w:name w:val="Pie de página Car"/>
    <w:link w:val="Piedepgina"/>
    <w:uiPriority w:val="99"/>
    <w:rsid w:val="006E41FC"/>
    <w:rPr>
      <w:rFonts w:ascii="Times New Roman" w:hAnsi="Times New Roman"/>
      <w:sz w:val="24"/>
      <w:szCs w:val="24"/>
      <w:lang w:val="es-ES_tradnl"/>
    </w:rPr>
  </w:style>
  <w:style w:type="paragraph" w:styleId="Textoindependiente">
    <w:name w:val="Body Text"/>
    <w:basedOn w:val="Normal"/>
    <w:link w:val="TextoindependienteCar"/>
    <w:uiPriority w:val="99"/>
    <w:rsid w:val="0088367C"/>
    <w:pPr>
      <w:spacing w:after="120"/>
    </w:pPr>
    <w:rPr>
      <w:lang w:eastAsia="x-none"/>
    </w:rPr>
  </w:style>
  <w:style w:type="character" w:customStyle="1" w:styleId="TextoindependienteCar">
    <w:name w:val="Texto independiente Car"/>
    <w:link w:val="Textoindependiente"/>
    <w:uiPriority w:val="99"/>
    <w:rsid w:val="0088367C"/>
    <w:rPr>
      <w:rFonts w:ascii="Times New Roman" w:hAnsi="Times New Roman"/>
      <w:sz w:val="24"/>
      <w:szCs w:val="24"/>
      <w:lang w:val="es-ES_tradnl"/>
    </w:rPr>
  </w:style>
  <w:style w:type="character" w:customStyle="1" w:styleId="Ttulo3Car">
    <w:name w:val="Título 3 Car"/>
    <w:link w:val="Ttulo3"/>
    <w:uiPriority w:val="9"/>
    <w:rsid w:val="00545417"/>
    <w:rPr>
      <w:rFonts w:asciiTheme="minorHAnsi" w:eastAsiaTheme="minorEastAsia" w:hAnsiTheme="minorHAnsi" w:cstheme="minorBidi"/>
      <w:b/>
      <w:noProof/>
      <w:color w:val="000000" w:themeColor="text1"/>
      <w:lang w:eastAsia="es-SV"/>
    </w:rPr>
  </w:style>
  <w:style w:type="paragraph" w:customStyle="1" w:styleId="Estilo1">
    <w:name w:val="Estilo1"/>
    <w:basedOn w:val="Normal"/>
    <w:link w:val="Estilo1Car"/>
    <w:qFormat/>
    <w:rsid w:val="008236B4"/>
    <w:pPr>
      <w:tabs>
        <w:tab w:val="left" w:pos="3535"/>
      </w:tabs>
      <w:spacing w:after="160" w:line="360" w:lineRule="auto"/>
      <w:jc w:val="center"/>
    </w:pPr>
    <w:rPr>
      <w:rFonts w:ascii="Bembo Std" w:eastAsiaTheme="minorEastAsia" w:hAnsi="Bembo Std" w:cstheme="minorBidi"/>
      <w:b/>
      <w:color w:val="FFFFFF" w:themeColor="background1"/>
      <w:sz w:val="48"/>
      <w:szCs w:val="44"/>
      <w:lang w:eastAsia="es-SV"/>
    </w:rPr>
  </w:style>
  <w:style w:type="character" w:customStyle="1" w:styleId="Estilo1Car">
    <w:name w:val="Estilo1 Car"/>
    <w:link w:val="Estilo1"/>
    <w:rsid w:val="008236B4"/>
    <w:rPr>
      <w:rFonts w:ascii="Bembo Std" w:eastAsiaTheme="minorEastAsia" w:hAnsi="Bembo Std" w:cstheme="minorBidi"/>
      <w:b/>
      <w:color w:val="FFFFFF" w:themeColor="background1"/>
      <w:sz w:val="48"/>
      <w:szCs w:val="44"/>
      <w:lang w:eastAsia="es-SV"/>
    </w:rPr>
  </w:style>
  <w:style w:type="paragraph" w:styleId="Ttulo">
    <w:name w:val="Title"/>
    <w:basedOn w:val="Normal"/>
    <w:link w:val="TtuloCar"/>
    <w:uiPriority w:val="10"/>
    <w:locked/>
    <w:rsid w:val="0023148A"/>
    <w:pPr>
      <w:jc w:val="center"/>
    </w:pPr>
    <w:rPr>
      <w:rFonts w:ascii="Arial" w:eastAsia="Times New Roman" w:hAnsi="Arial"/>
      <w:b/>
      <w:sz w:val="36"/>
      <w:szCs w:val="20"/>
      <w:lang w:val="x-none" w:eastAsia="x-none"/>
    </w:rPr>
  </w:style>
  <w:style w:type="character" w:customStyle="1" w:styleId="TtuloCar">
    <w:name w:val="Título Car"/>
    <w:link w:val="Ttulo"/>
    <w:uiPriority w:val="10"/>
    <w:rsid w:val="0023148A"/>
    <w:rPr>
      <w:rFonts w:ascii="Arial" w:eastAsia="Times New Roman" w:hAnsi="Arial"/>
      <w:b/>
      <w:sz w:val="36"/>
    </w:rPr>
  </w:style>
  <w:style w:type="paragraph" w:styleId="Sangradetextonormal">
    <w:name w:val="Body Text Indent"/>
    <w:basedOn w:val="Normal"/>
    <w:link w:val="SangradetextonormalCar"/>
    <w:rsid w:val="00B83B9B"/>
    <w:pPr>
      <w:spacing w:after="120"/>
      <w:ind w:left="283"/>
    </w:pPr>
    <w:rPr>
      <w:lang w:eastAsia="x-none"/>
    </w:rPr>
  </w:style>
  <w:style w:type="character" w:customStyle="1" w:styleId="SangradetextonormalCar">
    <w:name w:val="Sangría de texto normal Car"/>
    <w:link w:val="Sangradetextonormal"/>
    <w:rsid w:val="00B83B9B"/>
    <w:rPr>
      <w:rFonts w:ascii="Times New Roman" w:hAnsi="Times New Roman"/>
      <w:sz w:val="24"/>
      <w:szCs w:val="24"/>
      <w:lang w:val="es-ES_tradnl"/>
    </w:rPr>
  </w:style>
  <w:style w:type="character" w:styleId="Refdecomentario">
    <w:name w:val="annotation reference"/>
    <w:uiPriority w:val="99"/>
    <w:rsid w:val="00D82F5A"/>
    <w:rPr>
      <w:sz w:val="16"/>
      <w:szCs w:val="16"/>
    </w:rPr>
  </w:style>
  <w:style w:type="paragraph" w:styleId="Textocomentario">
    <w:name w:val="annotation text"/>
    <w:basedOn w:val="Normal"/>
    <w:link w:val="TextocomentarioCar"/>
    <w:uiPriority w:val="99"/>
    <w:rsid w:val="00D82F5A"/>
    <w:rPr>
      <w:szCs w:val="20"/>
    </w:rPr>
  </w:style>
  <w:style w:type="character" w:customStyle="1" w:styleId="TextocomentarioCar">
    <w:name w:val="Texto comentario Car"/>
    <w:link w:val="Textocomentario"/>
    <w:uiPriority w:val="99"/>
    <w:rsid w:val="00D82F5A"/>
    <w:rPr>
      <w:rFonts w:ascii="Times New Roman" w:hAnsi="Times New Roman"/>
      <w:lang w:val="es-ES_tradnl" w:eastAsia="es-ES"/>
    </w:rPr>
  </w:style>
  <w:style w:type="paragraph" w:styleId="Asuntodelcomentario">
    <w:name w:val="annotation subject"/>
    <w:basedOn w:val="Textocomentario"/>
    <w:next w:val="Textocomentario"/>
    <w:link w:val="AsuntodelcomentarioCar"/>
    <w:uiPriority w:val="99"/>
    <w:rsid w:val="00D82F5A"/>
    <w:rPr>
      <w:b/>
      <w:bCs/>
    </w:rPr>
  </w:style>
  <w:style w:type="character" w:customStyle="1" w:styleId="AsuntodelcomentarioCar">
    <w:name w:val="Asunto del comentario Car"/>
    <w:link w:val="Asuntodelcomentario"/>
    <w:uiPriority w:val="99"/>
    <w:rsid w:val="00D82F5A"/>
    <w:rPr>
      <w:rFonts w:ascii="Times New Roman" w:hAnsi="Times New Roman"/>
      <w:b/>
      <w:bCs/>
      <w:lang w:val="es-ES_tradnl" w:eastAsia="es-ES"/>
    </w:rPr>
  </w:style>
  <w:style w:type="paragraph" w:styleId="Textodeglobo">
    <w:name w:val="Balloon Text"/>
    <w:basedOn w:val="Normal"/>
    <w:link w:val="TextodegloboCar"/>
    <w:uiPriority w:val="99"/>
    <w:rsid w:val="00D82F5A"/>
    <w:rPr>
      <w:rFonts w:ascii="Tahoma" w:hAnsi="Tahoma"/>
      <w:sz w:val="16"/>
      <w:szCs w:val="16"/>
    </w:rPr>
  </w:style>
  <w:style w:type="character" w:customStyle="1" w:styleId="TextodegloboCar">
    <w:name w:val="Texto de globo Car"/>
    <w:link w:val="Textodeglobo"/>
    <w:uiPriority w:val="99"/>
    <w:rsid w:val="00D82F5A"/>
    <w:rPr>
      <w:rFonts w:ascii="Tahoma" w:hAnsi="Tahoma" w:cs="Tahoma"/>
      <w:sz w:val="16"/>
      <w:szCs w:val="16"/>
      <w:lang w:val="es-ES_tradnl" w:eastAsia="es-ES"/>
    </w:rPr>
  </w:style>
  <w:style w:type="table" w:styleId="Tablaconcuadrcula">
    <w:name w:val="Table Grid"/>
    <w:basedOn w:val="Tablanormal"/>
    <w:uiPriority w:val="39"/>
    <w:locked/>
    <w:rsid w:val="008D2CD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11">
    <w:name w:val="Tabla con cuadrícula 1 clara - Énfasis 11"/>
    <w:basedOn w:val="Tablanormal"/>
    <w:uiPriority w:val="46"/>
    <w:rsid w:val="00156F09"/>
    <w:rPr>
      <w:rFonts w:ascii="Arial Narrow" w:eastAsia="Arial Narrow" w:hAnsi="Arial Narrow"/>
      <w:sz w:val="22"/>
      <w:szCs w:val="22"/>
      <w:lang w:val="en-US"/>
    </w:rPr>
    <w:tblPr>
      <w:tblStyleRowBandSize w:val="1"/>
      <w:tblStyleColBandSize w:val="1"/>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blStylePr w:type="firstRow">
      <w:rPr>
        <w:b/>
        <w:bCs/>
      </w:rPr>
      <w:tblPr/>
      <w:tcPr>
        <w:tcBorders>
          <w:bottom w:val="single" w:sz="12" w:space="0" w:color="EAEAEA"/>
        </w:tcBorders>
      </w:tcPr>
    </w:tblStylePr>
    <w:tblStylePr w:type="lastRow">
      <w:rPr>
        <w:b/>
        <w:bCs/>
      </w:rPr>
      <w:tblPr/>
      <w:tcPr>
        <w:tcBorders>
          <w:top w:val="double" w:sz="2" w:space="0" w:color="EAEAEA"/>
        </w:tcBorders>
      </w:tcPr>
    </w:tblStylePr>
    <w:tblStylePr w:type="firstCol">
      <w:rPr>
        <w:b/>
        <w:bCs/>
      </w:rPr>
    </w:tblStylePr>
    <w:tblStylePr w:type="lastCol">
      <w:rPr>
        <w:b/>
        <w:bCs/>
      </w:rPr>
    </w:tblStylePr>
  </w:style>
  <w:style w:type="character" w:customStyle="1" w:styleId="Ttulo1Car">
    <w:name w:val="Título 1 Car"/>
    <w:aliases w:val="Título 1 para Capitulos y apartado general Car"/>
    <w:link w:val="Ttulo1"/>
    <w:uiPriority w:val="9"/>
    <w:rsid w:val="00874B3C"/>
    <w:rPr>
      <w:rFonts w:ascii="Museo Sans 100" w:eastAsiaTheme="minorEastAsia" w:hAnsi="Museo Sans 100" w:cstheme="minorBidi"/>
      <w:b/>
      <w:noProof/>
      <w:color w:val="000000" w:themeColor="text1"/>
      <w:sz w:val="24"/>
      <w:lang w:eastAsia="es-SV"/>
    </w:rPr>
  </w:style>
  <w:style w:type="paragraph" w:styleId="NormalWeb">
    <w:name w:val="Normal (Web)"/>
    <w:basedOn w:val="Normal"/>
    <w:uiPriority w:val="99"/>
    <w:unhideWhenUsed/>
    <w:rsid w:val="00721C29"/>
    <w:pPr>
      <w:spacing w:before="100" w:beforeAutospacing="1" w:after="100" w:afterAutospacing="1"/>
    </w:pPr>
    <w:rPr>
      <w:rFonts w:eastAsia="Times New Roman"/>
      <w:lang w:eastAsia="es-SV"/>
    </w:rPr>
  </w:style>
  <w:style w:type="character" w:styleId="Hipervnculo">
    <w:name w:val="Hyperlink"/>
    <w:uiPriority w:val="99"/>
    <w:rsid w:val="0039716F"/>
    <w:rPr>
      <w:color w:val="0563C1"/>
      <w:u w:val="single"/>
    </w:rPr>
  </w:style>
  <w:style w:type="character" w:customStyle="1" w:styleId="Mencinsinresolver1">
    <w:name w:val="Mención sin resolver1"/>
    <w:uiPriority w:val="99"/>
    <w:semiHidden/>
    <w:unhideWhenUsed/>
    <w:rsid w:val="0039716F"/>
    <w:rPr>
      <w:color w:val="605E5C"/>
      <w:shd w:val="clear" w:color="auto" w:fill="E1DFDD"/>
    </w:rPr>
  </w:style>
  <w:style w:type="character" w:customStyle="1" w:styleId="Ttulo2Car">
    <w:name w:val="Título 2 Car"/>
    <w:basedOn w:val="Fuentedeprrafopredeter"/>
    <w:link w:val="Ttulo2"/>
    <w:uiPriority w:val="9"/>
    <w:rsid w:val="00874B3C"/>
    <w:rPr>
      <w:rFonts w:ascii="Museo Sans 100" w:eastAsiaTheme="minorEastAsia" w:hAnsi="Museo Sans 100" w:cstheme="minorBidi"/>
      <w:b/>
      <w:noProof/>
      <w:color w:val="000000" w:themeColor="text1"/>
      <w:sz w:val="22"/>
      <w:lang w:eastAsia="es-SV"/>
    </w:rPr>
  </w:style>
  <w:style w:type="paragraph" w:styleId="Textoindependienteprimerasangra">
    <w:name w:val="Body Text First Indent"/>
    <w:basedOn w:val="Textoindependiente"/>
    <w:link w:val="TextoindependienteprimerasangraCar"/>
    <w:uiPriority w:val="99"/>
    <w:rsid w:val="00052568"/>
    <w:pPr>
      <w:spacing w:after="0"/>
      <w:ind w:firstLine="360"/>
    </w:pPr>
    <w:rPr>
      <w:lang w:eastAsia="es-ES"/>
    </w:rPr>
  </w:style>
  <w:style w:type="character" w:customStyle="1" w:styleId="TextoindependienteprimerasangraCar">
    <w:name w:val="Texto independiente primera sangría Car"/>
    <w:basedOn w:val="TextoindependienteCar"/>
    <w:link w:val="Textoindependienteprimerasangra"/>
    <w:uiPriority w:val="99"/>
    <w:rsid w:val="00052568"/>
    <w:rPr>
      <w:rFonts w:ascii="Times New Roman" w:hAnsi="Times New Roman"/>
      <w:sz w:val="24"/>
      <w:szCs w:val="24"/>
      <w:lang w:val="es-ES_tradnl" w:eastAsia="es-ES"/>
    </w:rPr>
  </w:style>
  <w:style w:type="character" w:styleId="Textoennegrita">
    <w:name w:val="Strong"/>
    <w:uiPriority w:val="22"/>
    <w:qFormat/>
    <w:locked/>
    <w:rsid w:val="00052568"/>
    <w:rPr>
      <w:b/>
      <w:sz w:val="16"/>
    </w:rPr>
  </w:style>
  <w:style w:type="paragraph" w:styleId="TtuloTDC">
    <w:name w:val="TOC Heading"/>
    <w:basedOn w:val="Ttulo1"/>
    <w:next w:val="Normal"/>
    <w:uiPriority w:val="39"/>
    <w:unhideWhenUsed/>
    <w:qFormat/>
    <w:rsid w:val="00052568"/>
    <w:pPr>
      <w:keepLines/>
      <w:outlineLvl w:val="9"/>
    </w:pPr>
    <w:rPr>
      <w:rFonts w:asciiTheme="majorHAnsi" w:eastAsiaTheme="majorEastAsia" w:hAnsiTheme="majorHAnsi" w:cstheme="majorBidi"/>
      <w:b w:val="0"/>
      <w:bCs/>
      <w:color w:val="18345C" w:themeColor="accent1" w:themeShade="BF"/>
    </w:rPr>
  </w:style>
  <w:style w:type="paragraph" w:styleId="TDC1">
    <w:name w:val="toc 1"/>
    <w:basedOn w:val="Normal"/>
    <w:next w:val="Normal"/>
    <w:autoRedefine/>
    <w:uiPriority w:val="39"/>
    <w:unhideWhenUsed/>
    <w:locked/>
    <w:rsid w:val="005409F0"/>
    <w:pPr>
      <w:jc w:val="left"/>
    </w:pPr>
    <w:rPr>
      <w:rFonts w:asciiTheme="minorHAnsi" w:hAnsiTheme="minorHAnsi"/>
      <w:b/>
      <w:bCs/>
      <w:szCs w:val="20"/>
    </w:rPr>
  </w:style>
  <w:style w:type="paragraph" w:styleId="TDC2">
    <w:name w:val="toc 2"/>
    <w:basedOn w:val="Normal"/>
    <w:next w:val="Normal"/>
    <w:autoRedefine/>
    <w:uiPriority w:val="39"/>
    <w:unhideWhenUsed/>
    <w:locked/>
    <w:rsid w:val="00293F82"/>
    <w:pPr>
      <w:tabs>
        <w:tab w:val="right" w:leader="dot" w:pos="9204"/>
      </w:tabs>
      <w:spacing w:before="120" w:after="120"/>
      <w:ind w:left="200"/>
      <w:jc w:val="left"/>
    </w:pPr>
    <w:rPr>
      <w:rFonts w:asciiTheme="minorHAnsi" w:hAnsiTheme="minorHAnsi"/>
      <w:i/>
      <w:iCs/>
      <w:szCs w:val="20"/>
    </w:rPr>
  </w:style>
  <w:style w:type="paragraph" w:styleId="Sinespaciado">
    <w:name w:val="No Spacing"/>
    <w:link w:val="SinespaciadoCar"/>
    <w:uiPriority w:val="1"/>
    <w:qFormat/>
    <w:rsid w:val="00052568"/>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052568"/>
    <w:rPr>
      <w:rFonts w:asciiTheme="minorHAnsi" w:eastAsiaTheme="minorEastAsia" w:hAnsiTheme="minorHAnsi" w:cstheme="minorBidi"/>
      <w:sz w:val="22"/>
      <w:szCs w:val="22"/>
    </w:rPr>
  </w:style>
  <w:style w:type="table" w:customStyle="1" w:styleId="Tablaconcuadrcula1">
    <w:name w:val="Tabla con cuadrícula1"/>
    <w:basedOn w:val="Tablanormal"/>
    <w:next w:val="Tablaconcuadrcula"/>
    <w:uiPriority w:val="39"/>
    <w:rsid w:val="00D273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B76649"/>
    <w:rPr>
      <w:color w:val="605E5C"/>
      <w:shd w:val="clear" w:color="auto" w:fill="E1DFDD"/>
    </w:rPr>
  </w:style>
  <w:style w:type="table" w:customStyle="1" w:styleId="Tablaconcuadrcula2">
    <w:name w:val="Tabla con cuadrícula2"/>
    <w:basedOn w:val="Tablanormal"/>
    <w:next w:val="Tablaconcuadrcula"/>
    <w:uiPriority w:val="39"/>
    <w:rsid w:val="00023DD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6">
    <w:name w:val="Grid Table 1 Light Accent 6"/>
    <w:basedOn w:val="Tablanormal"/>
    <w:uiPriority w:val="46"/>
    <w:rsid w:val="00127459"/>
    <w:rPr>
      <w:rFonts w:asciiTheme="minorHAnsi" w:eastAsiaTheme="minorHAnsi" w:hAnsiTheme="minorHAnsi" w:cstheme="minorBidi"/>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TDC3">
    <w:name w:val="toc 3"/>
    <w:basedOn w:val="Normal"/>
    <w:next w:val="Normal"/>
    <w:autoRedefine/>
    <w:uiPriority w:val="39"/>
    <w:locked/>
    <w:rsid w:val="003E1B4F"/>
    <w:pPr>
      <w:spacing w:before="120" w:after="120"/>
      <w:ind w:left="400"/>
      <w:jc w:val="left"/>
    </w:pPr>
    <w:rPr>
      <w:rFonts w:asciiTheme="minorHAnsi" w:hAnsiTheme="minorHAnsi"/>
      <w:szCs w:val="20"/>
    </w:rPr>
  </w:style>
  <w:style w:type="character" w:styleId="nfasis">
    <w:name w:val="Emphasis"/>
    <w:qFormat/>
    <w:locked/>
    <w:rsid w:val="00B249DA"/>
    <w:rPr>
      <w:rFonts w:ascii="Museo Sans 100" w:hAnsi="Museo Sans 100"/>
      <w:b/>
      <w:sz w:val="20"/>
      <w:szCs w:val="20"/>
      <w:u w:val="single"/>
    </w:rPr>
  </w:style>
  <w:style w:type="paragraph" w:customStyle="1" w:styleId="mcntmsonormal2">
    <w:name w:val="mcntmsonormal2"/>
    <w:basedOn w:val="Normal"/>
    <w:rsid w:val="007442E0"/>
    <w:rPr>
      <w:rFonts w:ascii="Calibri" w:eastAsiaTheme="minorHAnsi" w:hAnsi="Calibri" w:cs="Calibri"/>
      <w:sz w:val="22"/>
      <w:szCs w:val="22"/>
      <w:lang w:eastAsia="es-SV"/>
    </w:rPr>
  </w:style>
  <w:style w:type="paragraph" w:styleId="Subttulo">
    <w:name w:val="Subtitle"/>
    <w:basedOn w:val="Ttulo3"/>
    <w:next w:val="Normal"/>
    <w:link w:val="SubttuloCar"/>
    <w:qFormat/>
    <w:locked/>
    <w:rsid w:val="00D07006"/>
    <w:pPr>
      <w:ind w:left="424" w:hanging="424"/>
    </w:pPr>
  </w:style>
  <w:style w:type="character" w:customStyle="1" w:styleId="SubttuloCar">
    <w:name w:val="Subtítulo Car"/>
    <w:basedOn w:val="Fuentedeprrafopredeter"/>
    <w:link w:val="Subttulo"/>
    <w:rsid w:val="00D07006"/>
    <w:rPr>
      <w:rFonts w:asciiTheme="minorHAnsi" w:eastAsiaTheme="minorEastAsia" w:hAnsiTheme="minorHAnsi" w:cstheme="minorBidi"/>
      <w:b/>
      <w:noProof/>
      <w:color w:val="000000" w:themeColor="text1"/>
      <w:lang w:eastAsia="es-SV"/>
    </w:rPr>
  </w:style>
  <w:style w:type="character" w:customStyle="1" w:styleId="Mencinsinresolver3">
    <w:name w:val="Mención sin resolver3"/>
    <w:basedOn w:val="Fuentedeprrafopredeter"/>
    <w:uiPriority w:val="99"/>
    <w:semiHidden/>
    <w:unhideWhenUsed/>
    <w:rsid w:val="009507DD"/>
    <w:rPr>
      <w:color w:val="605E5C"/>
      <w:shd w:val="clear" w:color="auto" w:fill="E1DFDD"/>
    </w:rPr>
  </w:style>
  <w:style w:type="table" w:customStyle="1" w:styleId="EstilodeInformeDC">
    <w:name w:val="Estilo de Informe DC"/>
    <w:basedOn w:val="Tablanormal"/>
    <w:uiPriority w:val="99"/>
    <w:rsid w:val="00D95E7F"/>
    <w:rPr>
      <w:rFonts w:ascii="Museo Sans 100" w:hAnsi="Museo Sans 100"/>
      <w:sz w:val="18"/>
    </w:rPr>
    <w:tblPr/>
    <w:tcPr>
      <w:shd w:val="clear" w:color="auto" w:fill="FFFFFF" w:themeFill="background1"/>
    </w:tcPr>
  </w:style>
  <w:style w:type="table" w:styleId="Tablaconcuadrcula1clara-nfasis1">
    <w:name w:val="Grid Table 1 Light Accent 1"/>
    <w:basedOn w:val="Tablanormal"/>
    <w:uiPriority w:val="46"/>
    <w:rsid w:val="00D95E7F"/>
    <w:tblPr>
      <w:tblStyleRowBandSize w:val="1"/>
      <w:tblStyleColBandSize w:val="1"/>
      <w:tblBorders>
        <w:top w:val="single" w:sz="4" w:space="0" w:color="8FB0E1" w:themeColor="accent1" w:themeTint="66"/>
        <w:left w:val="single" w:sz="4" w:space="0" w:color="8FB0E1" w:themeColor="accent1" w:themeTint="66"/>
        <w:bottom w:val="single" w:sz="4" w:space="0" w:color="8FB0E1" w:themeColor="accent1" w:themeTint="66"/>
        <w:right w:val="single" w:sz="4" w:space="0" w:color="8FB0E1" w:themeColor="accent1" w:themeTint="66"/>
        <w:insideH w:val="single" w:sz="4" w:space="0" w:color="8FB0E1" w:themeColor="accent1" w:themeTint="66"/>
        <w:insideV w:val="single" w:sz="4" w:space="0" w:color="8FB0E1" w:themeColor="accent1" w:themeTint="66"/>
      </w:tblBorders>
    </w:tblPr>
    <w:tblStylePr w:type="firstRow">
      <w:rPr>
        <w:b/>
        <w:bCs/>
      </w:rPr>
      <w:tblPr/>
      <w:tcPr>
        <w:tcBorders>
          <w:bottom w:val="single" w:sz="12" w:space="0" w:color="5789D2" w:themeColor="accent1" w:themeTint="99"/>
        </w:tcBorders>
      </w:tcPr>
    </w:tblStylePr>
    <w:tblStylePr w:type="lastRow">
      <w:rPr>
        <w:b/>
        <w:bCs/>
      </w:rPr>
      <w:tblPr/>
      <w:tcPr>
        <w:tcBorders>
          <w:top w:val="double" w:sz="2" w:space="0" w:color="5789D2" w:themeColor="accent1"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D95E7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o-nfasis2">
    <w:name w:val="Grid Table 1 Light Accent 2"/>
    <w:basedOn w:val="Tablanormal"/>
    <w:uiPriority w:val="46"/>
    <w:rsid w:val="00D95E7F"/>
    <w:tblPr>
      <w:tblStyleRowBandSize w:val="1"/>
      <w:tblStyleColBandSize w:val="1"/>
      <w:tblBorders>
        <w:top w:val="single" w:sz="4" w:space="0" w:color="A3B9E0" w:themeColor="accent2" w:themeTint="66"/>
        <w:left w:val="single" w:sz="4" w:space="0" w:color="A3B9E0" w:themeColor="accent2" w:themeTint="66"/>
        <w:bottom w:val="single" w:sz="4" w:space="0" w:color="A3B9E0" w:themeColor="accent2" w:themeTint="66"/>
        <w:right w:val="single" w:sz="4" w:space="0" w:color="A3B9E0" w:themeColor="accent2" w:themeTint="66"/>
        <w:insideH w:val="single" w:sz="4" w:space="0" w:color="A3B9E0" w:themeColor="accent2" w:themeTint="66"/>
        <w:insideV w:val="single" w:sz="4" w:space="0" w:color="A3B9E0" w:themeColor="accent2" w:themeTint="66"/>
      </w:tblBorders>
    </w:tblPr>
    <w:tblStylePr w:type="firstRow">
      <w:rPr>
        <w:b/>
        <w:bCs/>
      </w:rPr>
      <w:tblPr/>
      <w:tcPr>
        <w:tcBorders>
          <w:bottom w:val="single" w:sz="12" w:space="0" w:color="7597D1" w:themeColor="accent2" w:themeTint="99"/>
        </w:tcBorders>
      </w:tcPr>
    </w:tblStylePr>
    <w:tblStylePr w:type="lastRow">
      <w:rPr>
        <w:b/>
        <w:bCs/>
      </w:rPr>
      <w:tblPr/>
      <w:tcPr>
        <w:tcBorders>
          <w:top w:val="double" w:sz="2" w:space="0" w:color="7597D1" w:themeColor="accent2" w:themeTint="99"/>
        </w:tcBorders>
      </w:tcPr>
    </w:tblStylePr>
    <w:tblStylePr w:type="firstCol">
      <w:rPr>
        <w:b/>
        <w:bCs/>
      </w:rPr>
    </w:tblStylePr>
    <w:tblStylePr w:type="lastCol">
      <w:rPr>
        <w:b/>
        <w:bCs/>
      </w:rPr>
    </w:tblStylePr>
  </w:style>
  <w:style w:type="table" w:styleId="Tabladelista6concolores-nfasis5">
    <w:name w:val="List Table 6 Colorful Accent 5"/>
    <w:basedOn w:val="Tablanormal"/>
    <w:uiPriority w:val="51"/>
    <w:rsid w:val="00D95E7F"/>
    <w:rPr>
      <w:color w:val="6683C0" w:themeColor="accent5" w:themeShade="BF"/>
    </w:rPr>
    <w:tblPr>
      <w:tblStyleRowBandSize w:val="1"/>
      <w:tblStyleColBandSize w:val="1"/>
      <w:tblBorders>
        <w:top w:val="single" w:sz="4" w:space="0" w:color="ACBCDD" w:themeColor="accent5"/>
        <w:bottom w:val="single" w:sz="4" w:space="0" w:color="ACBCDD" w:themeColor="accent5"/>
      </w:tblBorders>
    </w:tblPr>
    <w:tblStylePr w:type="firstRow">
      <w:rPr>
        <w:b/>
        <w:bCs/>
      </w:rPr>
      <w:tblPr/>
      <w:tcPr>
        <w:tcBorders>
          <w:bottom w:val="single" w:sz="4" w:space="0" w:color="ACBCDD" w:themeColor="accent5"/>
        </w:tcBorders>
      </w:tcPr>
    </w:tblStylePr>
    <w:tblStylePr w:type="lastRow">
      <w:rPr>
        <w:b/>
        <w:bCs/>
      </w:rPr>
      <w:tblPr/>
      <w:tcPr>
        <w:tcBorders>
          <w:top w:val="double" w:sz="4" w:space="0" w:color="ACBCDD" w:themeColor="accent5"/>
        </w:tcBorders>
      </w:tcPr>
    </w:tblStylePr>
    <w:tblStylePr w:type="firstCol">
      <w:rPr>
        <w:b/>
        <w:bCs/>
      </w:rPr>
    </w:tblStylePr>
    <w:tblStylePr w:type="lastCol">
      <w:rPr>
        <w:b/>
        <w:bCs/>
      </w:rPr>
    </w:tblStylePr>
    <w:tblStylePr w:type="band1Vert">
      <w:tblPr/>
      <w:tcPr>
        <w:shd w:val="clear" w:color="auto" w:fill="EEF1F8" w:themeFill="accent5" w:themeFillTint="33"/>
      </w:tcPr>
    </w:tblStylePr>
    <w:tblStylePr w:type="band1Horz">
      <w:tblPr/>
      <w:tcPr>
        <w:shd w:val="clear" w:color="auto" w:fill="EEF1F8" w:themeFill="accent5" w:themeFillTint="33"/>
      </w:tcPr>
    </w:tblStylePr>
  </w:style>
  <w:style w:type="paragraph" w:styleId="Textonotaalfinal">
    <w:name w:val="endnote text"/>
    <w:basedOn w:val="Normal"/>
    <w:link w:val="TextonotaalfinalCar"/>
    <w:rsid w:val="008905F2"/>
    <w:rPr>
      <w:szCs w:val="20"/>
    </w:rPr>
  </w:style>
  <w:style w:type="character" w:customStyle="1" w:styleId="TextonotaalfinalCar">
    <w:name w:val="Texto nota al final Car"/>
    <w:basedOn w:val="Fuentedeprrafopredeter"/>
    <w:link w:val="Textonotaalfinal"/>
    <w:rsid w:val="008905F2"/>
    <w:rPr>
      <w:rFonts w:ascii="Times New Roman" w:hAnsi="Times New Roman"/>
      <w:lang w:val="es-ES_tradnl" w:eastAsia="es-ES"/>
    </w:rPr>
  </w:style>
  <w:style w:type="character" w:styleId="Refdenotaalfinal">
    <w:name w:val="endnote reference"/>
    <w:basedOn w:val="Fuentedeprrafopredeter"/>
    <w:rsid w:val="008905F2"/>
    <w:rPr>
      <w:vertAlign w:val="superscript"/>
    </w:rPr>
  </w:style>
  <w:style w:type="paragraph" w:styleId="Textonotapie">
    <w:name w:val="footnote text"/>
    <w:basedOn w:val="Normal"/>
    <w:link w:val="TextonotapieCar"/>
    <w:rsid w:val="008905F2"/>
    <w:rPr>
      <w:szCs w:val="20"/>
    </w:rPr>
  </w:style>
  <w:style w:type="character" w:customStyle="1" w:styleId="TextonotapieCar">
    <w:name w:val="Texto nota pie Car"/>
    <w:basedOn w:val="Fuentedeprrafopredeter"/>
    <w:link w:val="Textonotapie"/>
    <w:rsid w:val="008905F2"/>
    <w:rPr>
      <w:rFonts w:ascii="Times New Roman" w:hAnsi="Times New Roman"/>
      <w:lang w:val="es-ES_tradnl" w:eastAsia="es-ES"/>
    </w:rPr>
  </w:style>
  <w:style w:type="character" w:styleId="Refdenotaalpie">
    <w:name w:val="footnote reference"/>
    <w:basedOn w:val="Fuentedeprrafopredeter"/>
    <w:rsid w:val="008905F2"/>
    <w:rPr>
      <w:vertAlign w:val="superscript"/>
    </w:rPr>
  </w:style>
  <w:style w:type="character" w:styleId="Textodelmarcadordeposicin">
    <w:name w:val="Placeholder Text"/>
    <w:basedOn w:val="Fuentedeprrafopredeter"/>
    <w:uiPriority w:val="99"/>
    <w:semiHidden/>
    <w:rsid w:val="007E1CE6"/>
    <w:rPr>
      <w:color w:val="808080"/>
    </w:rPr>
  </w:style>
  <w:style w:type="character" w:styleId="nfasissutil">
    <w:name w:val="Subtle Emphasis"/>
    <w:aliases w:val="Énfasis sutil para pie de página"/>
    <w:basedOn w:val="Fuentedeprrafopredeter"/>
    <w:uiPriority w:val="19"/>
    <w:qFormat/>
    <w:rsid w:val="00837498"/>
    <w:rPr>
      <w:rFonts w:asciiTheme="minorHAnsi" w:hAnsiTheme="minorHAnsi"/>
      <w:b/>
      <w:i/>
      <w:iCs/>
      <w:color w:val="404040" w:themeColor="text1" w:themeTint="BF"/>
      <w:sz w:val="14"/>
    </w:rPr>
  </w:style>
  <w:style w:type="character" w:customStyle="1" w:styleId="Ttulo4Car">
    <w:name w:val="Título 4 Car"/>
    <w:basedOn w:val="Fuentedeprrafopredeter"/>
    <w:link w:val="Ttulo4"/>
    <w:rsid w:val="007C2A96"/>
    <w:rPr>
      <w:rFonts w:asciiTheme="majorHAnsi" w:eastAsiaTheme="majorEastAsia" w:hAnsiTheme="majorHAnsi" w:cstheme="majorBidi"/>
      <w:i/>
      <w:iCs/>
      <w:color w:val="18345C" w:themeColor="accent1" w:themeShade="BF"/>
      <w:szCs w:val="24"/>
      <w:lang w:eastAsia="es-ES"/>
    </w:rPr>
  </w:style>
  <w:style w:type="character" w:customStyle="1" w:styleId="Ttulo5Car">
    <w:name w:val="Título 5 Car"/>
    <w:basedOn w:val="Fuentedeprrafopredeter"/>
    <w:link w:val="Ttulo5"/>
    <w:semiHidden/>
    <w:rsid w:val="007C2A96"/>
    <w:rPr>
      <w:rFonts w:asciiTheme="majorHAnsi" w:eastAsiaTheme="majorEastAsia" w:hAnsiTheme="majorHAnsi" w:cstheme="majorBidi"/>
      <w:color w:val="18345C" w:themeColor="accent1" w:themeShade="BF"/>
      <w:szCs w:val="24"/>
      <w:lang w:eastAsia="es-ES"/>
    </w:rPr>
  </w:style>
  <w:style w:type="character" w:customStyle="1" w:styleId="Ttulo6Car">
    <w:name w:val="Título 6 Car"/>
    <w:basedOn w:val="Fuentedeprrafopredeter"/>
    <w:link w:val="Ttulo6"/>
    <w:semiHidden/>
    <w:rsid w:val="007C2A96"/>
    <w:rPr>
      <w:rFonts w:asciiTheme="majorHAnsi" w:eastAsiaTheme="majorEastAsia" w:hAnsiTheme="majorHAnsi" w:cstheme="majorBidi"/>
      <w:color w:val="10223D" w:themeColor="accent1" w:themeShade="7F"/>
      <w:szCs w:val="24"/>
      <w:lang w:eastAsia="es-ES"/>
    </w:rPr>
  </w:style>
  <w:style w:type="character" w:customStyle="1" w:styleId="Ttulo7Car">
    <w:name w:val="Título 7 Car"/>
    <w:basedOn w:val="Fuentedeprrafopredeter"/>
    <w:link w:val="Ttulo7"/>
    <w:semiHidden/>
    <w:rsid w:val="007C2A96"/>
    <w:rPr>
      <w:rFonts w:asciiTheme="majorHAnsi" w:eastAsiaTheme="majorEastAsia" w:hAnsiTheme="majorHAnsi" w:cstheme="majorBidi"/>
      <w:i/>
      <w:iCs/>
      <w:color w:val="10223D" w:themeColor="accent1" w:themeShade="7F"/>
      <w:szCs w:val="24"/>
      <w:lang w:eastAsia="es-ES"/>
    </w:rPr>
  </w:style>
  <w:style w:type="character" w:customStyle="1" w:styleId="Ttulo8Car">
    <w:name w:val="Título 8 Car"/>
    <w:basedOn w:val="Fuentedeprrafopredeter"/>
    <w:link w:val="Ttulo8"/>
    <w:semiHidden/>
    <w:rsid w:val="007C2A96"/>
    <w:rPr>
      <w:rFonts w:asciiTheme="majorHAnsi" w:eastAsiaTheme="majorEastAsia" w:hAnsiTheme="majorHAnsi" w:cstheme="majorBidi"/>
      <w:color w:val="272727" w:themeColor="text1" w:themeTint="D8"/>
      <w:sz w:val="21"/>
      <w:szCs w:val="21"/>
      <w:lang w:eastAsia="es-ES"/>
    </w:rPr>
  </w:style>
  <w:style w:type="character" w:customStyle="1" w:styleId="Ttulo9Car">
    <w:name w:val="Título 9 Car"/>
    <w:basedOn w:val="Fuentedeprrafopredeter"/>
    <w:link w:val="Ttulo9"/>
    <w:semiHidden/>
    <w:rsid w:val="007C2A96"/>
    <w:rPr>
      <w:rFonts w:asciiTheme="majorHAnsi" w:eastAsiaTheme="majorEastAsia" w:hAnsiTheme="majorHAnsi" w:cstheme="majorBidi"/>
      <w:i/>
      <w:iCs/>
      <w:color w:val="272727" w:themeColor="text1" w:themeTint="D8"/>
      <w:sz w:val="21"/>
      <w:szCs w:val="21"/>
      <w:lang w:eastAsia="es-ES"/>
    </w:rPr>
  </w:style>
  <w:style w:type="character" w:customStyle="1" w:styleId="Estilo2">
    <w:name w:val="Estilo2"/>
    <w:basedOn w:val="Fuentedeprrafopredeter"/>
    <w:uiPriority w:val="1"/>
    <w:rsid w:val="00D94EE5"/>
  </w:style>
  <w:style w:type="table" w:customStyle="1" w:styleId="MH">
    <w:name w:val="MH"/>
    <w:basedOn w:val="Tablanormal"/>
    <w:uiPriority w:val="99"/>
    <w:rsid w:val="00CA3C54"/>
    <w:rPr>
      <w:rFonts w:asciiTheme="minorHAnsi" w:hAnsiTheme="minorHAnsi"/>
      <w:sz w:val="18"/>
    </w:rPr>
    <w:tblPr>
      <w:tblStyleRowBandSize w:val="1"/>
      <w:tblBorders>
        <w:top w:val="single" w:sz="4" w:space="0" w:color="CCCCCC" w:themeColor="text2"/>
        <w:left w:val="single" w:sz="4" w:space="0" w:color="CCCCCC" w:themeColor="text2"/>
        <w:bottom w:val="single" w:sz="4" w:space="0" w:color="CCCCCC" w:themeColor="text2"/>
        <w:right w:val="single" w:sz="4" w:space="0" w:color="CCCCCC" w:themeColor="text2"/>
        <w:insideH w:val="single" w:sz="4" w:space="0" w:color="CCCCCC" w:themeColor="text2"/>
        <w:insideV w:val="single" w:sz="4" w:space="0" w:color="CCCCCC" w:themeColor="text2"/>
      </w:tblBorders>
    </w:tblPr>
    <w:tcPr>
      <w:shd w:val="clear" w:color="auto" w:fill="FFFFFF" w:themeFill="background1"/>
      <w:vAlign w:val="center"/>
    </w:tcPr>
    <w:tblStylePr w:type="firstRow">
      <w:rPr>
        <w:b/>
        <w:color w:val="auto"/>
      </w:rPr>
      <w:tblPr/>
      <w:tcPr>
        <w:shd w:val="clear" w:color="auto" w:fill="FFFFFF" w:themeFill="background1"/>
      </w:tcPr>
    </w:tblStylePr>
    <w:tblStylePr w:type="lastRow">
      <w:rPr>
        <w:b/>
        <w:color w:val="auto"/>
      </w:rPr>
      <w:tblPr/>
      <w:tcPr>
        <w:shd w:val="clear" w:color="auto" w:fill="FFFFFF" w:themeFill="background1"/>
      </w:tcPr>
    </w:tblStylePr>
    <w:tblStylePr w:type="firstCol">
      <w:rPr>
        <w:b w:val="0"/>
      </w:rPr>
    </w:tblStylePr>
  </w:style>
  <w:style w:type="table" w:styleId="Tabladelista3-nfasis4">
    <w:name w:val="List Table 3 Accent 4"/>
    <w:basedOn w:val="Tablanormal"/>
    <w:uiPriority w:val="48"/>
    <w:rsid w:val="004B74A1"/>
    <w:tblPr>
      <w:tblStyleRowBandSize w:val="1"/>
      <w:tblStyleColBandSize w:val="1"/>
      <w:tblBorders>
        <w:top w:val="single" w:sz="4" w:space="0" w:color="7A8EC7" w:themeColor="accent4"/>
        <w:left w:val="single" w:sz="4" w:space="0" w:color="7A8EC7" w:themeColor="accent4"/>
        <w:bottom w:val="single" w:sz="4" w:space="0" w:color="7A8EC7" w:themeColor="accent4"/>
        <w:right w:val="single" w:sz="4" w:space="0" w:color="7A8EC7" w:themeColor="accent4"/>
      </w:tblBorders>
    </w:tblPr>
    <w:tblStylePr w:type="firstRow">
      <w:rPr>
        <w:b/>
        <w:bCs/>
        <w:color w:val="FFFFFF" w:themeColor="background1"/>
      </w:rPr>
      <w:tblPr/>
      <w:tcPr>
        <w:shd w:val="clear" w:color="auto" w:fill="7A8EC7" w:themeFill="accent4"/>
      </w:tcPr>
    </w:tblStylePr>
    <w:tblStylePr w:type="lastRow">
      <w:rPr>
        <w:b/>
        <w:bCs/>
      </w:rPr>
      <w:tblPr/>
      <w:tcPr>
        <w:tcBorders>
          <w:top w:val="double" w:sz="4" w:space="0" w:color="7A8EC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EC7" w:themeColor="accent4"/>
          <w:right w:val="single" w:sz="4" w:space="0" w:color="7A8EC7" w:themeColor="accent4"/>
        </w:tcBorders>
      </w:tcPr>
    </w:tblStylePr>
    <w:tblStylePr w:type="band1Horz">
      <w:tblPr/>
      <w:tcPr>
        <w:tcBorders>
          <w:top w:val="single" w:sz="4" w:space="0" w:color="7A8EC7" w:themeColor="accent4"/>
          <w:bottom w:val="single" w:sz="4" w:space="0" w:color="7A8EC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EC7" w:themeColor="accent4"/>
          <w:left w:val="nil"/>
        </w:tcBorders>
      </w:tcPr>
    </w:tblStylePr>
    <w:tblStylePr w:type="swCell">
      <w:tblPr/>
      <w:tcPr>
        <w:tcBorders>
          <w:top w:val="double" w:sz="4" w:space="0" w:color="7A8EC7" w:themeColor="accent4"/>
          <w:right w:val="nil"/>
        </w:tcBorders>
      </w:tcPr>
    </w:tblStylePr>
  </w:style>
  <w:style w:type="table" w:customStyle="1" w:styleId="Estilo3">
    <w:name w:val="Estilo3"/>
    <w:basedOn w:val="MH"/>
    <w:uiPriority w:val="99"/>
    <w:rsid w:val="004B74A1"/>
    <w:tblPr/>
    <w:tcPr>
      <w:shd w:val="clear" w:color="auto" w:fill="FFFFFF" w:themeFill="background1"/>
    </w:tcPr>
    <w:tblStylePr w:type="firstRow">
      <w:rPr>
        <w:b/>
        <w:color w:val="auto"/>
      </w:rPr>
      <w:tblPr/>
      <w:tcPr>
        <w:shd w:val="clear" w:color="auto" w:fill="FFFFFF" w:themeFill="background1"/>
      </w:tcPr>
    </w:tblStylePr>
    <w:tblStylePr w:type="lastRow">
      <w:rPr>
        <w:b/>
        <w:color w:val="auto"/>
      </w:rPr>
      <w:tblPr/>
      <w:tcPr>
        <w:shd w:val="clear" w:color="auto" w:fill="FFFFFF" w:themeFill="background1"/>
      </w:tcPr>
    </w:tblStylePr>
    <w:tblStylePr w:type="firstCol">
      <w:rPr>
        <w:b w:val="0"/>
      </w:rPr>
    </w:tblStylePr>
  </w:style>
  <w:style w:type="table" w:styleId="Tabladelista3-nfasis5">
    <w:name w:val="List Table 3 Accent 5"/>
    <w:aliases w:val="tabla MH"/>
    <w:basedOn w:val="Tablanormal"/>
    <w:uiPriority w:val="48"/>
    <w:rsid w:val="004B74A1"/>
    <w:rPr>
      <w:rFonts w:asciiTheme="minorHAnsi" w:hAnsiTheme="minorHAnsi"/>
      <w:sz w:val="18"/>
    </w:rPr>
    <w:tblPr>
      <w:tblStyleRowBandSize w:val="1"/>
      <w:tblStyleColBandSize w:val="1"/>
      <w:tblBorders>
        <w:top w:val="single" w:sz="4" w:space="0" w:color="EDEDED" w:themeColor="background2"/>
        <w:left w:val="single" w:sz="4" w:space="0" w:color="EDEDED" w:themeColor="background2"/>
        <w:bottom w:val="single" w:sz="4" w:space="0" w:color="EDEDED" w:themeColor="background2"/>
        <w:right w:val="single" w:sz="4" w:space="0" w:color="EDEDED" w:themeColor="background2"/>
        <w:insideH w:val="single" w:sz="4" w:space="0" w:color="EDEDED" w:themeColor="background2"/>
        <w:insideV w:val="single" w:sz="4" w:space="0" w:color="EDEDED" w:themeColor="background2"/>
      </w:tblBorders>
    </w:tblPr>
    <w:tcPr>
      <w:shd w:val="clear" w:color="auto" w:fill="EDEDED" w:themeFill="background2"/>
    </w:tcPr>
    <w:tblStylePr w:type="firstRow">
      <w:pPr>
        <w:jc w:val="center"/>
      </w:pPr>
      <w:rPr>
        <w:rFonts w:asciiTheme="minorHAnsi" w:hAnsiTheme="minorHAnsi"/>
        <w:b/>
        <w:bCs/>
        <w:color w:val="auto"/>
        <w:sz w:val="18"/>
      </w:rPr>
      <w:tblPr/>
      <w:tcPr>
        <w:tcBorders>
          <w:top w:val="nil"/>
          <w:left w:val="nil"/>
          <w:bottom w:val="nil"/>
          <w:right w:val="nil"/>
          <w:insideH w:val="nil"/>
          <w:insideV w:val="nil"/>
        </w:tcBorders>
        <w:shd w:val="clear" w:color="auto" w:fill="CCCCCC" w:themeFill="text2"/>
        <w:vAlign w:val="center"/>
      </w:tcPr>
    </w:tblStylePr>
    <w:tblStylePr w:type="lastRow">
      <w:pPr>
        <w:jc w:val="center"/>
      </w:pPr>
      <w:rPr>
        <w:rFonts w:asciiTheme="minorHAnsi" w:hAnsiTheme="minorHAnsi"/>
        <w:b/>
        <w:bCs/>
        <w:color w:val="auto"/>
        <w:sz w:val="18"/>
      </w:rPr>
      <w:tblPr/>
      <w:tcPr>
        <w:tcBorders>
          <w:top w:val="single" w:sz="4" w:space="0" w:color="EDEDED" w:themeColor="background2"/>
          <w:left w:val="single" w:sz="4" w:space="0" w:color="EDEDED" w:themeColor="background2"/>
          <w:bottom w:val="single" w:sz="4" w:space="0" w:color="EDEDED" w:themeColor="background2"/>
          <w:right w:val="single" w:sz="4" w:space="0" w:color="EDEDED" w:themeColor="background2"/>
          <w:insideH w:val="single" w:sz="4" w:space="0" w:color="EDEDED" w:themeColor="background2"/>
          <w:insideV w:val="single" w:sz="4" w:space="0" w:color="EDEDED" w:themeColor="background2"/>
        </w:tcBorders>
        <w:shd w:val="clear" w:color="auto" w:fill="CCCCCC" w:themeFill="text2"/>
        <w:vAlign w:val="center"/>
      </w:tcPr>
    </w:tblStylePr>
    <w:tblStylePr w:type="firstCol">
      <w:rPr>
        <w:rFonts w:asciiTheme="minorHAnsi" w:hAnsiTheme="minorHAnsi"/>
        <w:b w:val="0"/>
        <w:bCs/>
        <w:color w:val="auto"/>
        <w:sz w:val="18"/>
      </w:rPr>
      <w:tblPr/>
      <w:tcPr>
        <w:tcBorders>
          <w:right w:val="nil"/>
        </w:tcBorders>
        <w:shd w:val="clear" w:color="auto" w:fill="FFFFFF" w:themeFill="background1"/>
      </w:tcPr>
    </w:tblStylePr>
    <w:tblStylePr w:type="lastCol">
      <w:pPr>
        <w:jc w:val="center"/>
      </w:pPr>
      <w:rPr>
        <w:rFonts w:asciiTheme="minorHAnsi" w:hAnsiTheme="minorHAnsi"/>
        <w:b w:val="0"/>
        <w:bCs/>
        <w:sz w:val="18"/>
      </w:rPr>
      <w:tblPr/>
      <w:tcPr>
        <w:tcBorders>
          <w:top w:val="single" w:sz="4" w:space="0" w:color="EDEDED" w:themeColor="background2"/>
          <w:left w:val="single" w:sz="4" w:space="0" w:color="EDEDED" w:themeColor="background2"/>
          <w:bottom w:val="single" w:sz="4" w:space="0" w:color="EDEDED" w:themeColor="background2"/>
          <w:right w:val="single" w:sz="4" w:space="0" w:color="EDEDED" w:themeColor="background2"/>
          <w:insideH w:val="single" w:sz="4" w:space="0" w:color="EDEDED" w:themeColor="background2"/>
          <w:insideV w:val="single" w:sz="4" w:space="0" w:color="EDEDED" w:themeColor="background2"/>
        </w:tcBorders>
        <w:shd w:val="clear" w:color="auto" w:fill="FFFFFF" w:themeFill="background1"/>
      </w:tcPr>
    </w:tblStylePr>
    <w:tblStylePr w:type="band1Vert">
      <w:tblPr/>
      <w:tcPr>
        <w:tcBorders>
          <w:left w:val="single" w:sz="4" w:space="0" w:color="ACBCDD" w:themeColor="accent5"/>
          <w:right w:val="single" w:sz="4" w:space="0" w:color="ACBCDD" w:themeColor="accent5"/>
        </w:tcBorders>
      </w:tcPr>
    </w:tblStylePr>
    <w:tblStylePr w:type="band1Horz">
      <w:pPr>
        <w:jc w:val="center"/>
      </w:pPr>
      <w:rPr>
        <w:rFonts w:asciiTheme="minorHAnsi" w:hAnsiTheme="minorHAnsi"/>
        <w:color w:val="auto"/>
        <w:sz w:val="18"/>
      </w:rPr>
      <w:tblPr/>
      <w:tcPr>
        <w:shd w:val="clear" w:color="auto" w:fill="FFFFFF" w:themeFill="background1"/>
        <w:vAlign w:val="center"/>
      </w:tcPr>
    </w:tblStylePr>
    <w:tblStylePr w:type="band2Horz">
      <w:pPr>
        <w:jc w:val="center"/>
      </w:pPr>
      <w:rPr>
        <w:rFonts w:asciiTheme="minorHAnsi" w:hAnsiTheme="minorHAnsi"/>
        <w:color w:val="auto"/>
        <w:sz w:val="18"/>
      </w:rPr>
      <w:tblPr/>
      <w:tcPr>
        <w:shd w:val="clear" w:color="auto" w:fill="FFFFFF" w:themeFill="background1"/>
        <w:vAlign w:val="center"/>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CBCDD" w:themeColor="accent5"/>
          <w:left w:val="nil"/>
        </w:tcBorders>
      </w:tcPr>
    </w:tblStylePr>
    <w:tblStylePr w:type="swCell">
      <w:tblPr/>
      <w:tcPr>
        <w:tcBorders>
          <w:top w:val="double" w:sz="4" w:space="0" w:color="ACBCDD" w:themeColor="accent5"/>
          <w:right w:val="nil"/>
        </w:tcBorders>
      </w:tcPr>
    </w:tblStylePr>
  </w:style>
  <w:style w:type="character" w:customStyle="1" w:styleId="Textonormalennegrita">
    <w:name w:val="Texto normal en negrita"/>
    <w:basedOn w:val="SangradetextonormalCar"/>
    <w:uiPriority w:val="1"/>
    <w:rsid w:val="00716F23"/>
    <w:rPr>
      <w:rFonts w:ascii="Museo Sans 100" w:hAnsi="Museo Sans 100"/>
      <w:b/>
      <w:color w:val="auto"/>
      <w:sz w:val="20"/>
      <w:szCs w:val="24"/>
      <w:lang w:val="es-ES_tradnl"/>
    </w:rPr>
  </w:style>
  <w:style w:type="table" w:styleId="Tablaconcuadrcula1clara">
    <w:name w:val="Grid Table 1 Light"/>
    <w:basedOn w:val="Tablanormal"/>
    <w:uiPriority w:val="46"/>
    <w:rsid w:val="00E942D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
    <w:name w:val="Tabla con cuadrícula11"/>
    <w:basedOn w:val="Tablanormal"/>
    <w:next w:val="Tablaconcuadrcula"/>
    <w:uiPriority w:val="39"/>
    <w:rsid w:val="005E220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rsid w:val="002642C4"/>
    <w:rPr>
      <w:color w:val="954F72" w:themeColor="followedHyperlink"/>
      <w:u w:val="single"/>
    </w:rPr>
  </w:style>
  <w:style w:type="paragraph" w:styleId="TDC4">
    <w:name w:val="toc 4"/>
    <w:basedOn w:val="Normal"/>
    <w:next w:val="Normal"/>
    <w:autoRedefine/>
    <w:locked/>
    <w:rsid w:val="003E1B4F"/>
    <w:pPr>
      <w:spacing w:before="120" w:after="120"/>
      <w:ind w:left="600"/>
      <w:jc w:val="left"/>
    </w:pPr>
    <w:rPr>
      <w:rFonts w:asciiTheme="minorHAnsi" w:hAnsiTheme="minorHAnsi"/>
      <w:szCs w:val="20"/>
    </w:rPr>
  </w:style>
  <w:style w:type="paragraph" w:styleId="TDC5">
    <w:name w:val="toc 5"/>
    <w:basedOn w:val="Normal"/>
    <w:next w:val="Normal"/>
    <w:autoRedefine/>
    <w:locked/>
    <w:rsid w:val="003E1B4F"/>
    <w:pPr>
      <w:spacing w:before="120" w:after="120"/>
      <w:ind w:left="800"/>
      <w:jc w:val="left"/>
    </w:pPr>
    <w:rPr>
      <w:rFonts w:asciiTheme="minorHAnsi" w:hAnsiTheme="minorHAnsi"/>
      <w:szCs w:val="20"/>
    </w:rPr>
  </w:style>
  <w:style w:type="paragraph" w:styleId="TDC6">
    <w:name w:val="toc 6"/>
    <w:basedOn w:val="Normal"/>
    <w:next w:val="Normal"/>
    <w:autoRedefine/>
    <w:locked/>
    <w:rsid w:val="003E1B4F"/>
    <w:pPr>
      <w:spacing w:before="120" w:after="120"/>
      <w:ind w:left="1000"/>
      <w:jc w:val="left"/>
    </w:pPr>
    <w:rPr>
      <w:rFonts w:asciiTheme="minorHAnsi" w:hAnsiTheme="minorHAnsi"/>
      <w:szCs w:val="20"/>
    </w:rPr>
  </w:style>
  <w:style w:type="paragraph" w:styleId="TDC7">
    <w:name w:val="toc 7"/>
    <w:basedOn w:val="Normal"/>
    <w:next w:val="Normal"/>
    <w:autoRedefine/>
    <w:locked/>
    <w:rsid w:val="003E1B4F"/>
    <w:pPr>
      <w:spacing w:before="120" w:after="120"/>
      <w:ind w:left="1200"/>
      <w:jc w:val="left"/>
    </w:pPr>
    <w:rPr>
      <w:rFonts w:asciiTheme="minorHAnsi" w:hAnsiTheme="minorHAnsi"/>
      <w:szCs w:val="20"/>
    </w:rPr>
  </w:style>
  <w:style w:type="paragraph" w:styleId="TDC8">
    <w:name w:val="toc 8"/>
    <w:basedOn w:val="Normal"/>
    <w:next w:val="Normal"/>
    <w:autoRedefine/>
    <w:locked/>
    <w:rsid w:val="003E1B4F"/>
    <w:pPr>
      <w:spacing w:before="120" w:after="120"/>
      <w:ind w:left="1400"/>
      <w:jc w:val="left"/>
    </w:pPr>
    <w:rPr>
      <w:rFonts w:asciiTheme="minorHAnsi" w:hAnsiTheme="minorHAnsi"/>
      <w:szCs w:val="20"/>
    </w:rPr>
  </w:style>
  <w:style w:type="paragraph" w:styleId="TDC9">
    <w:name w:val="toc 9"/>
    <w:basedOn w:val="Normal"/>
    <w:next w:val="Normal"/>
    <w:autoRedefine/>
    <w:locked/>
    <w:rsid w:val="003E1B4F"/>
    <w:pPr>
      <w:spacing w:before="120" w:after="120"/>
      <w:ind w:left="1600"/>
      <w:jc w:val="left"/>
    </w:pPr>
    <w:rPr>
      <w:rFonts w:asciiTheme="minorHAnsi" w:hAnsiTheme="minorHAnsi"/>
      <w:szCs w:val="20"/>
    </w:rPr>
  </w:style>
  <w:style w:type="paragraph" w:styleId="ndice1">
    <w:name w:val="index 1"/>
    <w:basedOn w:val="Normal"/>
    <w:next w:val="Normal"/>
    <w:autoRedefine/>
    <w:uiPriority w:val="99"/>
    <w:rsid w:val="00940B93"/>
    <w:pPr>
      <w:ind w:left="200" w:hanging="200"/>
    </w:pPr>
  </w:style>
  <w:style w:type="paragraph" w:styleId="ndice6">
    <w:name w:val="index 6"/>
    <w:basedOn w:val="Normal"/>
    <w:next w:val="Normal"/>
    <w:autoRedefine/>
    <w:rsid w:val="00940B93"/>
    <w:pPr>
      <w:ind w:left="1200" w:hanging="200"/>
    </w:pPr>
  </w:style>
  <w:style w:type="paragraph" w:customStyle="1" w:styleId="TableParagraph">
    <w:name w:val="Table Paragraph"/>
    <w:basedOn w:val="Normal"/>
    <w:uiPriority w:val="1"/>
    <w:qFormat/>
    <w:rsid w:val="00BF6801"/>
    <w:pPr>
      <w:widowControl w:val="0"/>
      <w:autoSpaceDE w:val="0"/>
      <w:autoSpaceDN w:val="0"/>
      <w:jc w:val="left"/>
    </w:pPr>
    <w:rPr>
      <w:rFonts w:ascii="Calibri" w:hAnsi="Calibri" w:cs="Calibri"/>
      <w:sz w:val="22"/>
      <w:szCs w:val="22"/>
      <w:lang w:val="es-ES" w:eastAsia="en-US"/>
    </w:rPr>
  </w:style>
  <w:style w:type="table" w:customStyle="1" w:styleId="Tablaconcuadrcula4-nfasis31">
    <w:name w:val="Tabla con cuadrícula 4 - Énfasis 31"/>
    <w:basedOn w:val="Tablanormal"/>
    <w:next w:val="Tablaconcuadrcula4-nfasis3"/>
    <w:uiPriority w:val="49"/>
    <w:rsid w:val="00AA555E"/>
    <w:tblPr>
      <w:tblStyleRowBandSize w:val="1"/>
      <w:tblStyleColBandSize w:val="1"/>
      <w:tblBorders>
        <w:top w:val="single" w:sz="4" w:space="0" w:color="8AA5D3"/>
        <w:left w:val="single" w:sz="4" w:space="0" w:color="8AA5D3"/>
        <w:bottom w:val="single" w:sz="4" w:space="0" w:color="8AA5D3"/>
        <w:right w:val="single" w:sz="4" w:space="0" w:color="8AA5D3"/>
        <w:insideH w:val="single" w:sz="4" w:space="0" w:color="8AA5D3"/>
        <w:insideV w:val="single" w:sz="4" w:space="0" w:color="8AA5D3"/>
      </w:tblBorders>
    </w:tblPr>
    <w:tblStylePr w:type="firstRow">
      <w:rPr>
        <w:b/>
        <w:bCs/>
        <w:color w:val="FFFFFF"/>
      </w:rPr>
      <w:tblPr/>
      <w:tcPr>
        <w:tcBorders>
          <w:top w:val="single" w:sz="4" w:space="0" w:color="426BB1"/>
          <w:left w:val="single" w:sz="4" w:space="0" w:color="426BB1"/>
          <w:bottom w:val="single" w:sz="4" w:space="0" w:color="426BB1"/>
          <w:right w:val="single" w:sz="4" w:space="0" w:color="426BB1"/>
          <w:insideH w:val="nil"/>
          <w:insideV w:val="nil"/>
        </w:tcBorders>
        <w:shd w:val="clear" w:color="auto" w:fill="426BB1"/>
      </w:tcPr>
    </w:tblStylePr>
    <w:tblStylePr w:type="lastRow">
      <w:rPr>
        <w:b/>
        <w:bCs/>
      </w:rPr>
      <w:tblPr/>
      <w:tcPr>
        <w:tcBorders>
          <w:top w:val="double" w:sz="4" w:space="0" w:color="426BB1"/>
        </w:tcBorders>
      </w:tcPr>
    </w:tblStylePr>
    <w:tblStylePr w:type="firstCol">
      <w:rPr>
        <w:b/>
        <w:bCs/>
      </w:rPr>
    </w:tblStylePr>
    <w:tblStylePr w:type="lastCol">
      <w:rPr>
        <w:b/>
        <w:bCs/>
      </w:rPr>
    </w:tblStylePr>
    <w:tblStylePr w:type="band1Vert">
      <w:tblPr/>
      <w:tcPr>
        <w:shd w:val="clear" w:color="auto" w:fill="D7E0F0"/>
      </w:tcPr>
    </w:tblStylePr>
    <w:tblStylePr w:type="band1Horz">
      <w:tblPr/>
      <w:tcPr>
        <w:shd w:val="clear" w:color="auto" w:fill="D7E0F0"/>
      </w:tcPr>
    </w:tblStylePr>
  </w:style>
  <w:style w:type="table" w:styleId="Tablaconcuadrcula4-nfasis3">
    <w:name w:val="Grid Table 4 Accent 3"/>
    <w:basedOn w:val="Tablanormal"/>
    <w:uiPriority w:val="49"/>
    <w:rsid w:val="00AA555E"/>
    <w:tblPr>
      <w:tblStyleRowBandSize w:val="1"/>
      <w:tblStyleColBandSize w:val="1"/>
      <w:tblBorders>
        <w:top w:val="single" w:sz="4" w:space="0" w:color="8AA5D3" w:themeColor="accent3" w:themeTint="99"/>
        <w:left w:val="single" w:sz="4" w:space="0" w:color="8AA5D3" w:themeColor="accent3" w:themeTint="99"/>
        <w:bottom w:val="single" w:sz="4" w:space="0" w:color="8AA5D3" w:themeColor="accent3" w:themeTint="99"/>
        <w:right w:val="single" w:sz="4" w:space="0" w:color="8AA5D3" w:themeColor="accent3" w:themeTint="99"/>
        <w:insideH w:val="single" w:sz="4" w:space="0" w:color="8AA5D3" w:themeColor="accent3" w:themeTint="99"/>
        <w:insideV w:val="single" w:sz="4" w:space="0" w:color="8AA5D3" w:themeColor="accent3" w:themeTint="99"/>
      </w:tblBorders>
    </w:tblPr>
    <w:tblStylePr w:type="firstRow">
      <w:rPr>
        <w:b/>
        <w:bCs/>
        <w:color w:val="FFFFFF" w:themeColor="background1"/>
      </w:rPr>
      <w:tblPr/>
      <w:tcPr>
        <w:tcBorders>
          <w:top w:val="single" w:sz="4" w:space="0" w:color="426BB1" w:themeColor="accent3"/>
          <w:left w:val="single" w:sz="4" w:space="0" w:color="426BB1" w:themeColor="accent3"/>
          <w:bottom w:val="single" w:sz="4" w:space="0" w:color="426BB1" w:themeColor="accent3"/>
          <w:right w:val="single" w:sz="4" w:space="0" w:color="426BB1" w:themeColor="accent3"/>
          <w:insideH w:val="nil"/>
          <w:insideV w:val="nil"/>
        </w:tcBorders>
        <w:shd w:val="clear" w:color="auto" w:fill="426BB1" w:themeFill="accent3"/>
      </w:tcPr>
    </w:tblStylePr>
    <w:tblStylePr w:type="lastRow">
      <w:rPr>
        <w:b/>
        <w:bCs/>
      </w:rPr>
      <w:tblPr/>
      <w:tcPr>
        <w:tcBorders>
          <w:top w:val="double" w:sz="4" w:space="0" w:color="426BB1" w:themeColor="accent3"/>
        </w:tcBorders>
      </w:tcPr>
    </w:tblStylePr>
    <w:tblStylePr w:type="firstCol">
      <w:rPr>
        <w:b/>
        <w:bCs/>
      </w:rPr>
    </w:tblStylePr>
    <w:tblStylePr w:type="lastCol">
      <w:rPr>
        <w:b/>
        <w:bCs/>
      </w:rPr>
    </w:tblStylePr>
    <w:tblStylePr w:type="band1Vert">
      <w:tblPr/>
      <w:tcPr>
        <w:shd w:val="clear" w:color="auto" w:fill="D7E0F0" w:themeFill="accent3" w:themeFillTint="33"/>
      </w:tcPr>
    </w:tblStylePr>
    <w:tblStylePr w:type="band1Horz">
      <w:tblPr/>
      <w:tcPr>
        <w:shd w:val="clear" w:color="auto" w:fill="D7E0F0" w:themeFill="accent3" w:themeFillTint="33"/>
      </w:tcPr>
    </w:tblStylePr>
  </w:style>
  <w:style w:type="paragraph" w:styleId="Revisin">
    <w:name w:val="Revision"/>
    <w:hidden/>
    <w:uiPriority w:val="99"/>
    <w:semiHidden/>
    <w:rsid w:val="00293F82"/>
    <w:rPr>
      <w:rFonts w:ascii="Museo Sans 100" w:hAnsi="Museo Sans 10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151">
      <w:bodyDiv w:val="1"/>
      <w:marLeft w:val="0"/>
      <w:marRight w:val="0"/>
      <w:marTop w:val="0"/>
      <w:marBottom w:val="0"/>
      <w:divBdr>
        <w:top w:val="none" w:sz="0" w:space="0" w:color="auto"/>
        <w:left w:val="none" w:sz="0" w:space="0" w:color="auto"/>
        <w:bottom w:val="none" w:sz="0" w:space="0" w:color="auto"/>
        <w:right w:val="none" w:sz="0" w:space="0" w:color="auto"/>
      </w:divBdr>
    </w:div>
    <w:div w:id="15278570">
      <w:bodyDiv w:val="1"/>
      <w:marLeft w:val="0"/>
      <w:marRight w:val="0"/>
      <w:marTop w:val="0"/>
      <w:marBottom w:val="0"/>
      <w:divBdr>
        <w:top w:val="none" w:sz="0" w:space="0" w:color="auto"/>
        <w:left w:val="none" w:sz="0" w:space="0" w:color="auto"/>
        <w:bottom w:val="none" w:sz="0" w:space="0" w:color="auto"/>
        <w:right w:val="none" w:sz="0" w:space="0" w:color="auto"/>
      </w:divBdr>
    </w:div>
    <w:div w:id="29455178">
      <w:bodyDiv w:val="1"/>
      <w:marLeft w:val="0"/>
      <w:marRight w:val="0"/>
      <w:marTop w:val="0"/>
      <w:marBottom w:val="0"/>
      <w:divBdr>
        <w:top w:val="none" w:sz="0" w:space="0" w:color="auto"/>
        <w:left w:val="none" w:sz="0" w:space="0" w:color="auto"/>
        <w:bottom w:val="none" w:sz="0" w:space="0" w:color="auto"/>
        <w:right w:val="none" w:sz="0" w:space="0" w:color="auto"/>
      </w:divBdr>
    </w:div>
    <w:div w:id="35742986">
      <w:bodyDiv w:val="1"/>
      <w:marLeft w:val="0"/>
      <w:marRight w:val="0"/>
      <w:marTop w:val="0"/>
      <w:marBottom w:val="0"/>
      <w:divBdr>
        <w:top w:val="none" w:sz="0" w:space="0" w:color="auto"/>
        <w:left w:val="none" w:sz="0" w:space="0" w:color="auto"/>
        <w:bottom w:val="none" w:sz="0" w:space="0" w:color="auto"/>
        <w:right w:val="none" w:sz="0" w:space="0" w:color="auto"/>
      </w:divBdr>
    </w:div>
    <w:div w:id="38478675">
      <w:bodyDiv w:val="1"/>
      <w:marLeft w:val="0"/>
      <w:marRight w:val="0"/>
      <w:marTop w:val="0"/>
      <w:marBottom w:val="0"/>
      <w:divBdr>
        <w:top w:val="none" w:sz="0" w:space="0" w:color="auto"/>
        <w:left w:val="none" w:sz="0" w:space="0" w:color="auto"/>
        <w:bottom w:val="none" w:sz="0" w:space="0" w:color="auto"/>
        <w:right w:val="none" w:sz="0" w:space="0" w:color="auto"/>
      </w:divBdr>
    </w:div>
    <w:div w:id="39134858">
      <w:bodyDiv w:val="1"/>
      <w:marLeft w:val="0"/>
      <w:marRight w:val="0"/>
      <w:marTop w:val="0"/>
      <w:marBottom w:val="0"/>
      <w:divBdr>
        <w:top w:val="none" w:sz="0" w:space="0" w:color="auto"/>
        <w:left w:val="none" w:sz="0" w:space="0" w:color="auto"/>
        <w:bottom w:val="none" w:sz="0" w:space="0" w:color="auto"/>
        <w:right w:val="none" w:sz="0" w:space="0" w:color="auto"/>
      </w:divBdr>
    </w:div>
    <w:div w:id="39518833">
      <w:bodyDiv w:val="1"/>
      <w:marLeft w:val="0"/>
      <w:marRight w:val="0"/>
      <w:marTop w:val="0"/>
      <w:marBottom w:val="0"/>
      <w:divBdr>
        <w:top w:val="none" w:sz="0" w:space="0" w:color="auto"/>
        <w:left w:val="none" w:sz="0" w:space="0" w:color="auto"/>
        <w:bottom w:val="none" w:sz="0" w:space="0" w:color="auto"/>
        <w:right w:val="none" w:sz="0" w:space="0" w:color="auto"/>
      </w:divBdr>
    </w:div>
    <w:div w:id="41171776">
      <w:bodyDiv w:val="1"/>
      <w:marLeft w:val="0"/>
      <w:marRight w:val="0"/>
      <w:marTop w:val="0"/>
      <w:marBottom w:val="0"/>
      <w:divBdr>
        <w:top w:val="none" w:sz="0" w:space="0" w:color="auto"/>
        <w:left w:val="none" w:sz="0" w:space="0" w:color="auto"/>
        <w:bottom w:val="none" w:sz="0" w:space="0" w:color="auto"/>
        <w:right w:val="none" w:sz="0" w:space="0" w:color="auto"/>
      </w:divBdr>
    </w:div>
    <w:div w:id="44720016">
      <w:bodyDiv w:val="1"/>
      <w:marLeft w:val="0"/>
      <w:marRight w:val="0"/>
      <w:marTop w:val="0"/>
      <w:marBottom w:val="0"/>
      <w:divBdr>
        <w:top w:val="none" w:sz="0" w:space="0" w:color="auto"/>
        <w:left w:val="none" w:sz="0" w:space="0" w:color="auto"/>
        <w:bottom w:val="none" w:sz="0" w:space="0" w:color="auto"/>
        <w:right w:val="none" w:sz="0" w:space="0" w:color="auto"/>
      </w:divBdr>
    </w:div>
    <w:div w:id="46883186">
      <w:bodyDiv w:val="1"/>
      <w:marLeft w:val="0"/>
      <w:marRight w:val="0"/>
      <w:marTop w:val="0"/>
      <w:marBottom w:val="0"/>
      <w:divBdr>
        <w:top w:val="none" w:sz="0" w:space="0" w:color="auto"/>
        <w:left w:val="none" w:sz="0" w:space="0" w:color="auto"/>
        <w:bottom w:val="none" w:sz="0" w:space="0" w:color="auto"/>
        <w:right w:val="none" w:sz="0" w:space="0" w:color="auto"/>
      </w:divBdr>
    </w:div>
    <w:div w:id="50662863">
      <w:bodyDiv w:val="1"/>
      <w:marLeft w:val="0"/>
      <w:marRight w:val="0"/>
      <w:marTop w:val="0"/>
      <w:marBottom w:val="0"/>
      <w:divBdr>
        <w:top w:val="none" w:sz="0" w:space="0" w:color="auto"/>
        <w:left w:val="none" w:sz="0" w:space="0" w:color="auto"/>
        <w:bottom w:val="none" w:sz="0" w:space="0" w:color="auto"/>
        <w:right w:val="none" w:sz="0" w:space="0" w:color="auto"/>
      </w:divBdr>
    </w:div>
    <w:div w:id="53547553">
      <w:bodyDiv w:val="1"/>
      <w:marLeft w:val="0"/>
      <w:marRight w:val="0"/>
      <w:marTop w:val="0"/>
      <w:marBottom w:val="0"/>
      <w:divBdr>
        <w:top w:val="none" w:sz="0" w:space="0" w:color="auto"/>
        <w:left w:val="none" w:sz="0" w:space="0" w:color="auto"/>
        <w:bottom w:val="none" w:sz="0" w:space="0" w:color="auto"/>
        <w:right w:val="none" w:sz="0" w:space="0" w:color="auto"/>
      </w:divBdr>
    </w:div>
    <w:div w:id="62799754">
      <w:bodyDiv w:val="1"/>
      <w:marLeft w:val="0"/>
      <w:marRight w:val="0"/>
      <w:marTop w:val="0"/>
      <w:marBottom w:val="0"/>
      <w:divBdr>
        <w:top w:val="none" w:sz="0" w:space="0" w:color="auto"/>
        <w:left w:val="none" w:sz="0" w:space="0" w:color="auto"/>
        <w:bottom w:val="none" w:sz="0" w:space="0" w:color="auto"/>
        <w:right w:val="none" w:sz="0" w:space="0" w:color="auto"/>
      </w:divBdr>
    </w:div>
    <w:div w:id="65496384">
      <w:bodyDiv w:val="1"/>
      <w:marLeft w:val="0"/>
      <w:marRight w:val="0"/>
      <w:marTop w:val="0"/>
      <w:marBottom w:val="0"/>
      <w:divBdr>
        <w:top w:val="none" w:sz="0" w:space="0" w:color="auto"/>
        <w:left w:val="none" w:sz="0" w:space="0" w:color="auto"/>
        <w:bottom w:val="none" w:sz="0" w:space="0" w:color="auto"/>
        <w:right w:val="none" w:sz="0" w:space="0" w:color="auto"/>
      </w:divBdr>
    </w:div>
    <w:div w:id="66155295">
      <w:bodyDiv w:val="1"/>
      <w:marLeft w:val="0"/>
      <w:marRight w:val="0"/>
      <w:marTop w:val="0"/>
      <w:marBottom w:val="0"/>
      <w:divBdr>
        <w:top w:val="none" w:sz="0" w:space="0" w:color="auto"/>
        <w:left w:val="none" w:sz="0" w:space="0" w:color="auto"/>
        <w:bottom w:val="none" w:sz="0" w:space="0" w:color="auto"/>
        <w:right w:val="none" w:sz="0" w:space="0" w:color="auto"/>
      </w:divBdr>
    </w:div>
    <w:div w:id="77023523">
      <w:bodyDiv w:val="1"/>
      <w:marLeft w:val="0"/>
      <w:marRight w:val="0"/>
      <w:marTop w:val="0"/>
      <w:marBottom w:val="0"/>
      <w:divBdr>
        <w:top w:val="none" w:sz="0" w:space="0" w:color="auto"/>
        <w:left w:val="none" w:sz="0" w:space="0" w:color="auto"/>
        <w:bottom w:val="none" w:sz="0" w:space="0" w:color="auto"/>
        <w:right w:val="none" w:sz="0" w:space="0" w:color="auto"/>
      </w:divBdr>
    </w:div>
    <w:div w:id="78452978">
      <w:bodyDiv w:val="1"/>
      <w:marLeft w:val="0"/>
      <w:marRight w:val="0"/>
      <w:marTop w:val="0"/>
      <w:marBottom w:val="0"/>
      <w:divBdr>
        <w:top w:val="none" w:sz="0" w:space="0" w:color="auto"/>
        <w:left w:val="none" w:sz="0" w:space="0" w:color="auto"/>
        <w:bottom w:val="none" w:sz="0" w:space="0" w:color="auto"/>
        <w:right w:val="none" w:sz="0" w:space="0" w:color="auto"/>
      </w:divBdr>
    </w:div>
    <w:div w:id="93789974">
      <w:bodyDiv w:val="1"/>
      <w:marLeft w:val="0"/>
      <w:marRight w:val="0"/>
      <w:marTop w:val="0"/>
      <w:marBottom w:val="0"/>
      <w:divBdr>
        <w:top w:val="none" w:sz="0" w:space="0" w:color="auto"/>
        <w:left w:val="none" w:sz="0" w:space="0" w:color="auto"/>
        <w:bottom w:val="none" w:sz="0" w:space="0" w:color="auto"/>
        <w:right w:val="none" w:sz="0" w:space="0" w:color="auto"/>
      </w:divBdr>
    </w:div>
    <w:div w:id="97213463">
      <w:bodyDiv w:val="1"/>
      <w:marLeft w:val="0"/>
      <w:marRight w:val="0"/>
      <w:marTop w:val="0"/>
      <w:marBottom w:val="0"/>
      <w:divBdr>
        <w:top w:val="none" w:sz="0" w:space="0" w:color="auto"/>
        <w:left w:val="none" w:sz="0" w:space="0" w:color="auto"/>
        <w:bottom w:val="none" w:sz="0" w:space="0" w:color="auto"/>
        <w:right w:val="none" w:sz="0" w:space="0" w:color="auto"/>
      </w:divBdr>
    </w:div>
    <w:div w:id="98989404">
      <w:bodyDiv w:val="1"/>
      <w:marLeft w:val="0"/>
      <w:marRight w:val="0"/>
      <w:marTop w:val="0"/>
      <w:marBottom w:val="0"/>
      <w:divBdr>
        <w:top w:val="none" w:sz="0" w:space="0" w:color="auto"/>
        <w:left w:val="none" w:sz="0" w:space="0" w:color="auto"/>
        <w:bottom w:val="none" w:sz="0" w:space="0" w:color="auto"/>
        <w:right w:val="none" w:sz="0" w:space="0" w:color="auto"/>
      </w:divBdr>
    </w:div>
    <w:div w:id="99766522">
      <w:bodyDiv w:val="1"/>
      <w:marLeft w:val="0"/>
      <w:marRight w:val="0"/>
      <w:marTop w:val="0"/>
      <w:marBottom w:val="0"/>
      <w:divBdr>
        <w:top w:val="none" w:sz="0" w:space="0" w:color="auto"/>
        <w:left w:val="none" w:sz="0" w:space="0" w:color="auto"/>
        <w:bottom w:val="none" w:sz="0" w:space="0" w:color="auto"/>
        <w:right w:val="none" w:sz="0" w:space="0" w:color="auto"/>
      </w:divBdr>
    </w:div>
    <w:div w:id="101464040">
      <w:bodyDiv w:val="1"/>
      <w:marLeft w:val="0"/>
      <w:marRight w:val="0"/>
      <w:marTop w:val="0"/>
      <w:marBottom w:val="0"/>
      <w:divBdr>
        <w:top w:val="none" w:sz="0" w:space="0" w:color="auto"/>
        <w:left w:val="none" w:sz="0" w:space="0" w:color="auto"/>
        <w:bottom w:val="none" w:sz="0" w:space="0" w:color="auto"/>
        <w:right w:val="none" w:sz="0" w:space="0" w:color="auto"/>
      </w:divBdr>
    </w:div>
    <w:div w:id="103039106">
      <w:bodyDiv w:val="1"/>
      <w:marLeft w:val="0"/>
      <w:marRight w:val="0"/>
      <w:marTop w:val="0"/>
      <w:marBottom w:val="0"/>
      <w:divBdr>
        <w:top w:val="none" w:sz="0" w:space="0" w:color="auto"/>
        <w:left w:val="none" w:sz="0" w:space="0" w:color="auto"/>
        <w:bottom w:val="none" w:sz="0" w:space="0" w:color="auto"/>
        <w:right w:val="none" w:sz="0" w:space="0" w:color="auto"/>
      </w:divBdr>
    </w:div>
    <w:div w:id="104159831">
      <w:bodyDiv w:val="1"/>
      <w:marLeft w:val="0"/>
      <w:marRight w:val="0"/>
      <w:marTop w:val="0"/>
      <w:marBottom w:val="0"/>
      <w:divBdr>
        <w:top w:val="none" w:sz="0" w:space="0" w:color="auto"/>
        <w:left w:val="none" w:sz="0" w:space="0" w:color="auto"/>
        <w:bottom w:val="none" w:sz="0" w:space="0" w:color="auto"/>
        <w:right w:val="none" w:sz="0" w:space="0" w:color="auto"/>
      </w:divBdr>
    </w:div>
    <w:div w:id="109129981">
      <w:bodyDiv w:val="1"/>
      <w:marLeft w:val="0"/>
      <w:marRight w:val="0"/>
      <w:marTop w:val="0"/>
      <w:marBottom w:val="0"/>
      <w:divBdr>
        <w:top w:val="none" w:sz="0" w:space="0" w:color="auto"/>
        <w:left w:val="none" w:sz="0" w:space="0" w:color="auto"/>
        <w:bottom w:val="none" w:sz="0" w:space="0" w:color="auto"/>
        <w:right w:val="none" w:sz="0" w:space="0" w:color="auto"/>
      </w:divBdr>
    </w:div>
    <w:div w:id="121773300">
      <w:bodyDiv w:val="1"/>
      <w:marLeft w:val="0"/>
      <w:marRight w:val="0"/>
      <w:marTop w:val="0"/>
      <w:marBottom w:val="0"/>
      <w:divBdr>
        <w:top w:val="none" w:sz="0" w:space="0" w:color="auto"/>
        <w:left w:val="none" w:sz="0" w:space="0" w:color="auto"/>
        <w:bottom w:val="none" w:sz="0" w:space="0" w:color="auto"/>
        <w:right w:val="none" w:sz="0" w:space="0" w:color="auto"/>
      </w:divBdr>
    </w:div>
    <w:div w:id="126315919">
      <w:bodyDiv w:val="1"/>
      <w:marLeft w:val="0"/>
      <w:marRight w:val="0"/>
      <w:marTop w:val="0"/>
      <w:marBottom w:val="0"/>
      <w:divBdr>
        <w:top w:val="none" w:sz="0" w:space="0" w:color="auto"/>
        <w:left w:val="none" w:sz="0" w:space="0" w:color="auto"/>
        <w:bottom w:val="none" w:sz="0" w:space="0" w:color="auto"/>
        <w:right w:val="none" w:sz="0" w:space="0" w:color="auto"/>
      </w:divBdr>
    </w:div>
    <w:div w:id="127628690">
      <w:bodyDiv w:val="1"/>
      <w:marLeft w:val="0"/>
      <w:marRight w:val="0"/>
      <w:marTop w:val="0"/>
      <w:marBottom w:val="0"/>
      <w:divBdr>
        <w:top w:val="none" w:sz="0" w:space="0" w:color="auto"/>
        <w:left w:val="none" w:sz="0" w:space="0" w:color="auto"/>
        <w:bottom w:val="none" w:sz="0" w:space="0" w:color="auto"/>
        <w:right w:val="none" w:sz="0" w:space="0" w:color="auto"/>
      </w:divBdr>
    </w:div>
    <w:div w:id="137840517">
      <w:bodyDiv w:val="1"/>
      <w:marLeft w:val="0"/>
      <w:marRight w:val="0"/>
      <w:marTop w:val="0"/>
      <w:marBottom w:val="0"/>
      <w:divBdr>
        <w:top w:val="none" w:sz="0" w:space="0" w:color="auto"/>
        <w:left w:val="none" w:sz="0" w:space="0" w:color="auto"/>
        <w:bottom w:val="none" w:sz="0" w:space="0" w:color="auto"/>
        <w:right w:val="none" w:sz="0" w:space="0" w:color="auto"/>
      </w:divBdr>
    </w:div>
    <w:div w:id="143670810">
      <w:bodyDiv w:val="1"/>
      <w:marLeft w:val="0"/>
      <w:marRight w:val="0"/>
      <w:marTop w:val="0"/>
      <w:marBottom w:val="0"/>
      <w:divBdr>
        <w:top w:val="none" w:sz="0" w:space="0" w:color="auto"/>
        <w:left w:val="none" w:sz="0" w:space="0" w:color="auto"/>
        <w:bottom w:val="none" w:sz="0" w:space="0" w:color="auto"/>
        <w:right w:val="none" w:sz="0" w:space="0" w:color="auto"/>
      </w:divBdr>
    </w:div>
    <w:div w:id="153759439">
      <w:bodyDiv w:val="1"/>
      <w:marLeft w:val="0"/>
      <w:marRight w:val="0"/>
      <w:marTop w:val="0"/>
      <w:marBottom w:val="0"/>
      <w:divBdr>
        <w:top w:val="none" w:sz="0" w:space="0" w:color="auto"/>
        <w:left w:val="none" w:sz="0" w:space="0" w:color="auto"/>
        <w:bottom w:val="none" w:sz="0" w:space="0" w:color="auto"/>
        <w:right w:val="none" w:sz="0" w:space="0" w:color="auto"/>
      </w:divBdr>
    </w:div>
    <w:div w:id="174854120">
      <w:bodyDiv w:val="1"/>
      <w:marLeft w:val="0"/>
      <w:marRight w:val="0"/>
      <w:marTop w:val="0"/>
      <w:marBottom w:val="0"/>
      <w:divBdr>
        <w:top w:val="none" w:sz="0" w:space="0" w:color="auto"/>
        <w:left w:val="none" w:sz="0" w:space="0" w:color="auto"/>
        <w:bottom w:val="none" w:sz="0" w:space="0" w:color="auto"/>
        <w:right w:val="none" w:sz="0" w:space="0" w:color="auto"/>
      </w:divBdr>
    </w:div>
    <w:div w:id="179584458">
      <w:bodyDiv w:val="1"/>
      <w:marLeft w:val="0"/>
      <w:marRight w:val="0"/>
      <w:marTop w:val="0"/>
      <w:marBottom w:val="0"/>
      <w:divBdr>
        <w:top w:val="none" w:sz="0" w:space="0" w:color="auto"/>
        <w:left w:val="none" w:sz="0" w:space="0" w:color="auto"/>
        <w:bottom w:val="none" w:sz="0" w:space="0" w:color="auto"/>
        <w:right w:val="none" w:sz="0" w:space="0" w:color="auto"/>
      </w:divBdr>
    </w:div>
    <w:div w:id="191849199">
      <w:bodyDiv w:val="1"/>
      <w:marLeft w:val="0"/>
      <w:marRight w:val="0"/>
      <w:marTop w:val="0"/>
      <w:marBottom w:val="0"/>
      <w:divBdr>
        <w:top w:val="none" w:sz="0" w:space="0" w:color="auto"/>
        <w:left w:val="none" w:sz="0" w:space="0" w:color="auto"/>
        <w:bottom w:val="none" w:sz="0" w:space="0" w:color="auto"/>
        <w:right w:val="none" w:sz="0" w:space="0" w:color="auto"/>
      </w:divBdr>
    </w:div>
    <w:div w:id="192690956">
      <w:bodyDiv w:val="1"/>
      <w:marLeft w:val="0"/>
      <w:marRight w:val="0"/>
      <w:marTop w:val="0"/>
      <w:marBottom w:val="0"/>
      <w:divBdr>
        <w:top w:val="none" w:sz="0" w:space="0" w:color="auto"/>
        <w:left w:val="none" w:sz="0" w:space="0" w:color="auto"/>
        <w:bottom w:val="none" w:sz="0" w:space="0" w:color="auto"/>
        <w:right w:val="none" w:sz="0" w:space="0" w:color="auto"/>
      </w:divBdr>
    </w:div>
    <w:div w:id="200868076">
      <w:bodyDiv w:val="1"/>
      <w:marLeft w:val="0"/>
      <w:marRight w:val="0"/>
      <w:marTop w:val="0"/>
      <w:marBottom w:val="0"/>
      <w:divBdr>
        <w:top w:val="none" w:sz="0" w:space="0" w:color="auto"/>
        <w:left w:val="none" w:sz="0" w:space="0" w:color="auto"/>
        <w:bottom w:val="none" w:sz="0" w:space="0" w:color="auto"/>
        <w:right w:val="none" w:sz="0" w:space="0" w:color="auto"/>
      </w:divBdr>
    </w:div>
    <w:div w:id="202981732">
      <w:bodyDiv w:val="1"/>
      <w:marLeft w:val="0"/>
      <w:marRight w:val="0"/>
      <w:marTop w:val="0"/>
      <w:marBottom w:val="0"/>
      <w:divBdr>
        <w:top w:val="none" w:sz="0" w:space="0" w:color="auto"/>
        <w:left w:val="none" w:sz="0" w:space="0" w:color="auto"/>
        <w:bottom w:val="none" w:sz="0" w:space="0" w:color="auto"/>
        <w:right w:val="none" w:sz="0" w:space="0" w:color="auto"/>
      </w:divBdr>
    </w:div>
    <w:div w:id="208689419">
      <w:bodyDiv w:val="1"/>
      <w:marLeft w:val="0"/>
      <w:marRight w:val="0"/>
      <w:marTop w:val="0"/>
      <w:marBottom w:val="0"/>
      <w:divBdr>
        <w:top w:val="none" w:sz="0" w:space="0" w:color="auto"/>
        <w:left w:val="none" w:sz="0" w:space="0" w:color="auto"/>
        <w:bottom w:val="none" w:sz="0" w:space="0" w:color="auto"/>
        <w:right w:val="none" w:sz="0" w:space="0" w:color="auto"/>
      </w:divBdr>
    </w:div>
    <w:div w:id="209654896">
      <w:bodyDiv w:val="1"/>
      <w:marLeft w:val="0"/>
      <w:marRight w:val="0"/>
      <w:marTop w:val="0"/>
      <w:marBottom w:val="0"/>
      <w:divBdr>
        <w:top w:val="none" w:sz="0" w:space="0" w:color="auto"/>
        <w:left w:val="none" w:sz="0" w:space="0" w:color="auto"/>
        <w:bottom w:val="none" w:sz="0" w:space="0" w:color="auto"/>
        <w:right w:val="none" w:sz="0" w:space="0" w:color="auto"/>
      </w:divBdr>
    </w:div>
    <w:div w:id="216018357">
      <w:bodyDiv w:val="1"/>
      <w:marLeft w:val="0"/>
      <w:marRight w:val="0"/>
      <w:marTop w:val="0"/>
      <w:marBottom w:val="0"/>
      <w:divBdr>
        <w:top w:val="none" w:sz="0" w:space="0" w:color="auto"/>
        <w:left w:val="none" w:sz="0" w:space="0" w:color="auto"/>
        <w:bottom w:val="none" w:sz="0" w:space="0" w:color="auto"/>
        <w:right w:val="none" w:sz="0" w:space="0" w:color="auto"/>
      </w:divBdr>
    </w:div>
    <w:div w:id="216597823">
      <w:bodyDiv w:val="1"/>
      <w:marLeft w:val="0"/>
      <w:marRight w:val="0"/>
      <w:marTop w:val="0"/>
      <w:marBottom w:val="0"/>
      <w:divBdr>
        <w:top w:val="none" w:sz="0" w:space="0" w:color="auto"/>
        <w:left w:val="none" w:sz="0" w:space="0" w:color="auto"/>
        <w:bottom w:val="none" w:sz="0" w:space="0" w:color="auto"/>
        <w:right w:val="none" w:sz="0" w:space="0" w:color="auto"/>
      </w:divBdr>
    </w:div>
    <w:div w:id="218975502">
      <w:bodyDiv w:val="1"/>
      <w:marLeft w:val="0"/>
      <w:marRight w:val="0"/>
      <w:marTop w:val="0"/>
      <w:marBottom w:val="0"/>
      <w:divBdr>
        <w:top w:val="none" w:sz="0" w:space="0" w:color="auto"/>
        <w:left w:val="none" w:sz="0" w:space="0" w:color="auto"/>
        <w:bottom w:val="none" w:sz="0" w:space="0" w:color="auto"/>
        <w:right w:val="none" w:sz="0" w:space="0" w:color="auto"/>
      </w:divBdr>
    </w:div>
    <w:div w:id="223755462">
      <w:bodyDiv w:val="1"/>
      <w:marLeft w:val="0"/>
      <w:marRight w:val="0"/>
      <w:marTop w:val="0"/>
      <w:marBottom w:val="0"/>
      <w:divBdr>
        <w:top w:val="none" w:sz="0" w:space="0" w:color="auto"/>
        <w:left w:val="none" w:sz="0" w:space="0" w:color="auto"/>
        <w:bottom w:val="none" w:sz="0" w:space="0" w:color="auto"/>
        <w:right w:val="none" w:sz="0" w:space="0" w:color="auto"/>
      </w:divBdr>
    </w:div>
    <w:div w:id="229267021">
      <w:bodyDiv w:val="1"/>
      <w:marLeft w:val="0"/>
      <w:marRight w:val="0"/>
      <w:marTop w:val="0"/>
      <w:marBottom w:val="0"/>
      <w:divBdr>
        <w:top w:val="none" w:sz="0" w:space="0" w:color="auto"/>
        <w:left w:val="none" w:sz="0" w:space="0" w:color="auto"/>
        <w:bottom w:val="none" w:sz="0" w:space="0" w:color="auto"/>
        <w:right w:val="none" w:sz="0" w:space="0" w:color="auto"/>
      </w:divBdr>
    </w:div>
    <w:div w:id="231081408">
      <w:bodyDiv w:val="1"/>
      <w:marLeft w:val="0"/>
      <w:marRight w:val="0"/>
      <w:marTop w:val="0"/>
      <w:marBottom w:val="0"/>
      <w:divBdr>
        <w:top w:val="none" w:sz="0" w:space="0" w:color="auto"/>
        <w:left w:val="none" w:sz="0" w:space="0" w:color="auto"/>
        <w:bottom w:val="none" w:sz="0" w:space="0" w:color="auto"/>
        <w:right w:val="none" w:sz="0" w:space="0" w:color="auto"/>
      </w:divBdr>
    </w:div>
    <w:div w:id="235406185">
      <w:bodyDiv w:val="1"/>
      <w:marLeft w:val="0"/>
      <w:marRight w:val="0"/>
      <w:marTop w:val="0"/>
      <w:marBottom w:val="0"/>
      <w:divBdr>
        <w:top w:val="none" w:sz="0" w:space="0" w:color="auto"/>
        <w:left w:val="none" w:sz="0" w:space="0" w:color="auto"/>
        <w:bottom w:val="none" w:sz="0" w:space="0" w:color="auto"/>
        <w:right w:val="none" w:sz="0" w:space="0" w:color="auto"/>
      </w:divBdr>
    </w:div>
    <w:div w:id="242954702">
      <w:bodyDiv w:val="1"/>
      <w:marLeft w:val="0"/>
      <w:marRight w:val="0"/>
      <w:marTop w:val="0"/>
      <w:marBottom w:val="0"/>
      <w:divBdr>
        <w:top w:val="none" w:sz="0" w:space="0" w:color="auto"/>
        <w:left w:val="none" w:sz="0" w:space="0" w:color="auto"/>
        <w:bottom w:val="none" w:sz="0" w:space="0" w:color="auto"/>
        <w:right w:val="none" w:sz="0" w:space="0" w:color="auto"/>
      </w:divBdr>
    </w:div>
    <w:div w:id="249899481">
      <w:bodyDiv w:val="1"/>
      <w:marLeft w:val="0"/>
      <w:marRight w:val="0"/>
      <w:marTop w:val="0"/>
      <w:marBottom w:val="0"/>
      <w:divBdr>
        <w:top w:val="none" w:sz="0" w:space="0" w:color="auto"/>
        <w:left w:val="none" w:sz="0" w:space="0" w:color="auto"/>
        <w:bottom w:val="none" w:sz="0" w:space="0" w:color="auto"/>
        <w:right w:val="none" w:sz="0" w:space="0" w:color="auto"/>
      </w:divBdr>
    </w:div>
    <w:div w:id="269778664">
      <w:bodyDiv w:val="1"/>
      <w:marLeft w:val="0"/>
      <w:marRight w:val="0"/>
      <w:marTop w:val="0"/>
      <w:marBottom w:val="0"/>
      <w:divBdr>
        <w:top w:val="none" w:sz="0" w:space="0" w:color="auto"/>
        <w:left w:val="none" w:sz="0" w:space="0" w:color="auto"/>
        <w:bottom w:val="none" w:sz="0" w:space="0" w:color="auto"/>
        <w:right w:val="none" w:sz="0" w:space="0" w:color="auto"/>
      </w:divBdr>
    </w:div>
    <w:div w:id="275523649">
      <w:bodyDiv w:val="1"/>
      <w:marLeft w:val="0"/>
      <w:marRight w:val="0"/>
      <w:marTop w:val="0"/>
      <w:marBottom w:val="0"/>
      <w:divBdr>
        <w:top w:val="none" w:sz="0" w:space="0" w:color="auto"/>
        <w:left w:val="none" w:sz="0" w:space="0" w:color="auto"/>
        <w:bottom w:val="none" w:sz="0" w:space="0" w:color="auto"/>
        <w:right w:val="none" w:sz="0" w:space="0" w:color="auto"/>
      </w:divBdr>
    </w:div>
    <w:div w:id="287207279">
      <w:bodyDiv w:val="1"/>
      <w:marLeft w:val="0"/>
      <w:marRight w:val="0"/>
      <w:marTop w:val="0"/>
      <w:marBottom w:val="0"/>
      <w:divBdr>
        <w:top w:val="none" w:sz="0" w:space="0" w:color="auto"/>
        <w:left w:val="none" w:sz="0" w:space="0" w:color="auto"/>
        <w:bottom w:val="none" w:sz="0" w:space="0" w:color="auto"/>
        <w:right w:val="none" w:sz="0" w:space="0" w:color="auto"/>
      </w:divBdr>
    </w:div>
    <w:div w:id="287590875">
      <w:bodyDiv w:val="1"/>
      <w:marLeft w:val="0"/>
      <w:marRight w:val="0"/>
      <w:marTop w:val="0"/>
      <w:marBottom w:val="0"/>
      <w:divBdr>
        <w:top w:val="none" w:sz="0" w:space="0" w:color="auto"/>
        <w:left w:val="none" w:sz="0" w:space="0" w:color="auto"/>
        <w:bottom w:val="none" w:sz="0" w:space="0" w:color="auto"/>
        <w:right w:val="none" w:sz="0" w:space="0" w:color="auto"/>
      </w:divBdr>
    </w:div>
    <w:div w:id="288048654">
      <w:bodyDiv w:val="1"/>
      <w:marLeft w:val="0"/>
      <w:marRight w:val="0"/>
      <w:marTop w:val="0"/>
      <w:marBottom w:val="0"/>
      <w:divBdr>
        <w:top w:val="none" w:sz="0" w:space="0" w:color="auto"/>
        <w:left w:val="none" w:sz="0" w:space="0" w:color="auto"/>
        <w:bottom w:val="none" w:sz="0" w:space="0" w:color="auto"/>
        <w:right w:val="none" w:sz="0" w:space="0" w:color="auto"/>
      </w:divBdr>
    </w:div>
    <w:div w:id="289481221">
      <w:bodyDiv w:val="1"/>
      <w:marLeft w:val="0"/>
      <w:marRight w:val="0"/>
      <w:marTop w:val="0"/>
      <w:marBottom w:val="0"/>
      <w:divBdr>
        <w:top w:val="none" w:sz="0" w:space="0" w:color="auto"/>
        <w:left w:val="none" w:sz="0" w:space="0" w:color="auto"/>
        <w:bottom w:val="none" w:sz="0" w:space="0" w:color="auto"/>
        <w:right w:val="none" w:sz="0" w:space="0" w:color="auto"/>
      </w:divBdr>
    </w:div>
    <w:div w:id="293491310">
      <w:bodyDiv w:val="1"/>
      <w:marLeft w:val="0"/>
      <w:marRight w:val="0"/>
      <w:marTop w:val="0"/>
      <w:marBottom w:val="0"/>
      <w:divBdr>
        <w:top w:val="none" w:sz="0" w:space="0" w:color="auto"/>
        <w:left w:val="none" w:sz="0" w:space="0" w:color="auto"/>
        <w:bottom w:val="none" w:sz="0" w:space="0" w:color="auto"/>
        <w:right w:val="none" w:sz="0" w:space="0" w:color="auto"/>
      </w:divBdr>
    </w:div>
    <w:div w:id="293754650">
      <w:bodyDiv w:val="1"/>
      <w:marLeft w:val="0"/>
      <w:marRight w:val="0"/>
      <w:marTop w:val="0"/>
      <w:marBottom w:val="0"/>
      <w:divBdr>
        <w:top w:val="none" w:sz="0" w:space="0" w:color="auto"/>
        <w:left w:val="none" w:sz="0" w:space="0" w:color="auto"/>
        <w:bottom w:val="none" w:sz="0" w:space="0" w:color="auto"/>
        <w:right w:val="none" w:sz="0" w:space="0" w:color="auto"/>
      </w:divBdr>
    </w:div>
    <w:div w:id="294915054">
      <w:bodyDiv w:val="1"/>
      <w:marLeft w:val="0"/>
      <w:marRight w:val="0"/>
      <w:marTop w:val="0"/>
      <w:marBottom w:val="0"/>
      <w:divBdr>
        <w:top w:val="none" w:sz="0" w:space="0" w:color="auto"/>
        <w:left w:val="none" w:sz="0" w:space="0" w:color="auto"/>
        <w:bottom w:val="none" w:sz="0" w:space="0" w:color="auto"/>
        <w:right w:val="none" w:sz="0" w:space="0" w:color="auto"/>
      </w:divBdr>
    </w:div>
    <w:div w:id="298847464">
      <w:bodyDiv w:val="1"/>
      <w:marLeft w:val="0"/>
      <w:marRight w:val="0"/>
      <w:marTop w:val="0"/>
      <w:marBottom w:val="0"/>
      <w:divBdr>
        <w:top w:val="none" w:sz="0" w:space="0" w:color="auto"/>
        <w:left w:val="none" w:sz="0" w:space="0" w:color="auto"/>
        <w:bottom w:val="none" w:sz="0" w:space="0" w:color="auto"/>
        <w:right w:val="none" w:sz="0" w:space="0" w:color="auto"/>
      </w:divBdr>
    </w:div>
    <w:div w:id="310602442">
      <w:bodyDiv w:val="1"/>
      <w:marLeft w:val="0"/>
      <w:marRight w:val="0"/>
      <w:marTop w:val="0"/>
      <w:marBottom w:val="0"/>
      <w:divBdr>
        <w:top w:val="none" w:sz="0" w:space="0" w:color="auto"/>
        <w:left w:val="none" w:sz="0" w:space="0" w:color="auto"/>
        <w:bottom w:val="none" w:sz="0" w:space="0" w:color="auto"/>
        <w:right w:val="none" w:sz="0" w:space="0" w:color="auto"/>
      </w:divBdr>
    </w:div>
    <w:div w:id="314333490">
      <w:bodyDiv w:val="1"/>
      <w:marLeft w:val="0"/>
      <w:marRight w:val="0"/>
      <w:marTop w:val="0"/>
      <w:marBottom w:val="0"/>
      <w:divBdr>
        <w:top w:val="none" w:sz="0" w:space="0" w:color="auto"/>
        <w:left w:val="none" w:sz="0" w:space="0" w:color="auto"/>
        <w:bottom w:val="none" w:sz="0" w:space="0" w:color="auto"/>
        <w:right w:val="none" w:sz="0" w:space="0" w:color="auto"/>
      </w:divBdr>
    </w:div>
    <w:div w:id="315308633">
      <w:bodyDiv w:val="1"/>
      <w:marLeft w:val="0"/>
      <w:marRight w:val="0"/>
      <w:marTop w:val="0"/>
      <w:marBottom w:val="0"/>
      <w:divBdr>
        <w:top w:val="none" w:sz="0" w:space="0" w:color="auto"/>
        <w:left w:val="none" w:sz="0" w:space="0" w:color="auto"/>
        <w:bottom w:val="none" w:sz="0" w:space="0" w:color="auto"/>
        <w:right w:val="none" w:sz="0" w:space="0" w:color="auto"/>
      </w:divBdr>
    </w:div>
    <w:div w:id="325590525">
      <w:bodyDiv w:val="1"/>
      <w:marLeft w:val="0"/>
      <w:marRight w:val="0"/>
      <w:marTop w:val="0"/>
      <w:marBottom w:val="0"/>
      <w:divBdr>
        <w:top w:val="none" w:sz="0" w:space="0" w:color="auto"/>
        <w:left w:val="none" w:sz="0" w:space="0" w:color="auto"/>
        <w:bottom w:val="none" w:sz="0" w:space="0" w:color="auto"/>
        <w:right w:val="none" w:sz="0" w:space="0" w:color="auto"/>
      </w:divBdr>
    </w:div>
    <w:div w:id="329061816">
      <w:bodyDiv w:val="1"/>
      <w:marLeft w:val="0"/>
      <w:marRight w:val="0"/>
      <w:marTop w:val="0"/>
      <w:marBottom w:val="0"/>
      <w:divBdr>
        <w:top w:val="none" w:sz="0" w:space="0" w:color="auto"/>
        <w:left w:val="none" w:sz="0" w:space="0" w:color="auto"/>
        <w:bottom w:val="none" w:sz="0" w:space="0" w:color="auto"/>
        <w:right w:val="none" w:sz="0" w:space="0" w:color="auto"/>
      </w:divBdr>
    </w:div>
    <w:div w:id="331109843">
      <w:bodyDiv w:val="1"/>
      <w:marLeft w:val="0"/>
      <w:marRight w:val="0"/>
      <w:marTop w:val="0"/>
      <w:marBottom w:val="0"/>
      <w:divBdr>
        <w:top w:val="none" w:sz="0" w:space="0" w:color="auto"/>
        <w:left w:val="none" w:sz="0" w:space="0" w:color="auto"/>
        <w:bottom w:val="none" w:sz="0" w:space="0" w:color="auto"/>
        <w:right w:val="none" w:sz="0" w:space="0" w:color="auto"/>
      </w:divBdr>
    </w:div>
    <w:div w:id="332726714">
      <w:bodyDiv w:val="1"/>
      <w:marLeft w:val="0"/>
      <w:marRight w:val="0"/>
      <w:marTop w:val="0"/>
      <w:marBottom w:val="0"/>
      <w:divBdr>
        <w:top w:val="none" w:sz="0" w:space="0" w:color="auto"/>
        <w:left w:val="none" w:sz="0" w:space="0" w:color="auto"/>
        <w:bottom w:val="none" w:sz="0" w:space="0" w:color="auto"/>
        <w:right w:val="none" w:sz="0" w:space="0" w:color="auto"/>
      </w:divBdr>
    </w:div>
    <w:div w:id="333142647">
      <w:bodyDiv w:val="1"/>
      <w:marLeft w:val="0"/>
      <w:marRight w:val="0"/>
      <w:marTop w:val="0"/>
      <w:marBottom w:val="0"/>
      <w:divBdr>
        <w:top w:val="none" w:sz="0" w:space="0" w:color="auto"/>
        <w:left w:val="none" w:sz="0" w:space="0" w:color="auto"/>
        <w:bottom w:val="none" w:sz="0" w:space="0" w:color="auto"/>
        <w:right w:val="none" w:sz="0" w:space="0" w:color="auto"/>
      </w:divBdr>
    </w:div>
    <w:div w:id="350765541">
      <w:bodyDiv w:val="1"/>
      <w:marLeft w:val="0"/>
      <w:marRight w:val="0"/>
      <w:marTop w:val="0"/>
      <w:marBottom w:val="0"/>
      <w:divBdr>
        <w:top w:val="none" w:sz="0" w:space="0" w:color="auto"/>
        <w:left w:val="none" w:sz="0" w:space="0" w:color="auto"/>
        <w:bottom w:val="none" w:sz="0" w:space="0" w:color="auto"/>
        <w:right w:val="none" w:sz="0" w:space="0" w:color="auto"/>
      </w:divBdr>
    </w:div>
    <w:div w:id="356659310">
      <w:bodyDiv w:val="1"/>
      <w:marLeft w:val="0"/>
      <w:marRight w:val="0"/>
      <w:marTop w:val="0"/>
      <w:marBottom w:val="0"/>
      <w:divBdr>
        <w:top w:val="none" w:sz="0" w:space="0" w:color="auto"/>
        <w:left w:val="none" w:sz="0" w:space="0" w:color="auto"/>
        <w:bottom w:val="none" w:sz="0" w:space="0" w:color="auto"/>
        <w:right w:val="none" w:sz="0" w:space="0" w:color="auto"/>
      </w:divBdr>
    </w:div>
    <w:div w:id="361825308">
      <w:bodyDiv w:val="1"/>
      <w:marLeft w:val="0"/>
      <w:marRight w:val="0"/>
      <w:marTop w:val="0"/>
      <w:marBottom w:val="0"/>
      <w:divBdr>
        <w:top w:val="none" w:sz="0" w:space="0" w:color="auto"/>
        <w:left w:val="none" w:sz="0" w:space="0" w:color="auto"/>
        <w:bottom w:val="none" w:sz="0" w:space="0" w:color="auto"/>
        <w:right w:val="none" w:sz="0" w:space="0" w:color="auto"/>
      </w:divBdr>
    </w:div>
    <w:div w:id="363603311">
      <w:bodyDiv w:val="1"/>
      <w:marLeft w:val="0"/>
      <w:marRight w:val="0"/>
      <w:marTop w:val="0"/>
      <w:marBottom w:val="0"/>
      <w:divBdr>
        <w:top w:val="none" w:sz="0" w:space="0" w:color="auto"/>
        <w:left w:val="none" w:sz="0" w:space="0" w:color="auto"/>
        <w:bottom w:val="none" w:sz="0" w:space="0" w:color="auto"/>
        <w:right w:val="none" w:sz="0" w:space="0" w:color="auto"/>
      </w:divBdr>
    </w:div>
    <w:div w:id="363872264">
      <w:bodyDiv w:val="1"/>
      <w:marLeft w:val="0"/>
      <w:marRight w:val="0"/>
      <w:marTop w:val="0"/>
      <w:marBottom w:val="0"/>
      <w:divBdr>
        <w:top w:val="none" w:sz="0" w:space="0" w:color="auto"/>
        <w:left w:val="none" w:sz="0" w:space="0" w:color="auto"/>
        <w:bottom w:val="none" w:sz="0" w:space="0" w:color="auto"/>
        <w:right w:val="none" w:sz="0" w:space="0" w:color="auto"/>
      </w:divBdr>
    </w:div>
    <w:div w:id="373770639">
      <w:bodyDiv w:val="1"/>
      <w:marLeft w:val="0"/>
      <w:marRight w:val="0"/>
      <w:marTop w:val="0"/>
      <w:marBottom w:val="0"/>
      <w:divBdr>
        <w:top w:val="none" w:sz="0" w:space="0" w:color="auto"/>
        <w:left w:val="none" w:sz="0" w:space="0" w:color="auto"/>
        <w:bottom w:val="none" w:sz="0" w:space="0" w:color="auto"/>
        <w:right w:val="none" w:sz="0" w:space="0" w:color="auto"/>
      </w:divBdr>
    </w:div>
    <w:div w:id="384523709">
      <w:bodyDiv w:val="1"/>
      <w:marLeft w:val="0"/>
      <w:marRight w:val="0"/>
      <w:marTop w:val="0"/>
      <w:marBottom w:val="0"/>
      <w:divBdr>
        <w:top w:val="none" w:sz="0" w:space="0" w:color="auto"/>
        <w:left w:val="none" w:sz="0" w:space="0" w:color="auto"/>
        <w:bottom w:val="none" w:sz="0" w:space="0" w:color="auto"/>
        <w:right w:val="none" w:sz="0" w:space="0" w:color="auto"/>
      </w:divBdr>
    </w:div>
    <w:div w:id="396981067">
      <w:bodyDiv w:val="1"/>
      <w:marLeft w:val="0"/>
      <w:marRight w:val="0"/>
      <w:marTop w:val="0"/>
      <w:marBottom w:val="0"/>
      <w:divBdr>
        <w:top w:val="none" w:sz="0" w:space="0" w:color="auto"/>
        <w:left w:val="none" w:sz="0" w:space="0" w:color="auto"/>
        <w:bottom w:val="none" w:sz="0" w:space="0" w:color="auto"/>
        <w:right w:val="none" w:sz="0" w:space="0" w:color="auto"/>
      </w:divBdr>
    </w:div>
    <w:div w:id="402946546">
      <w:bodyDiv w:val="1"/>
      <w:marLeft w:val="0"/>
      <w:marRight w:val="0"/>
      <w:marTop w:val="0"/>
      <w:marBottom w:val="0"/>
      <w:divBdr>
        <w:top w:val="none" w:sz="0" w:space="0" w:color="auto"/>
        <w:left w:val="none" w:sz="0" w:space="0" w:color="auto"/>
        <w:bottom w:val="none" w:sz="0" w:space="0" w:color="auto"/>
        <w:right w:val="none" w:sz="0" w:space="0" w:color="auto"/>
      </w:divBdr>
    </w:div>
    <w:div w:id="414134299">
      <w:bodyDiv w:val="1"/>
      <w:marLeft w:val="0"/>
      <w:marRight w:val="0"/>
      <w:marTop w:val="0"/>
      <w:marBottom w:val="0"/>
      <w:divBdr>
        <w:top w:val="none" w:sz="0" w:space="0" w:color="auto"/>
        <w:left w:val="none" w:sz="0" w:space="0" w:color="auto"/>
        <w:bottom w:val="none" w:sz="0" w:space="0" w:color="auto"/>
        <w:right w:val="none" w:sz="0" w:space="0" w:color="auto"/>
      </w:divBdr>
    </w:div>
    <w:div w:id="419528425">
      <w:bodyDiv w:val="1"/>
      <w:marLeft w:val="0"/>
      <w:marRight w:val="0"/>
      <w:marTop w:val="0"/>
      <w:marBottom w:val="0"/>
      <w:divBdr>
        <w:top w:val="none" w:sz="0" w:space="0" w:color="auto"/>
        <w:left w:val="none" w:sz="0" w:space="0" w:color="auto"/>
        <w:bottom w:val="none" w:sz="0" w:space="0" w:color="auto"/>
        <w:right w:val="none" w:sz="0" w:space="0" w:color="auto"/>
      </w:divBdr>
    </w:div>
    <w:div w:id="431249159">
      <w:bodyDiv w:val="1"/>
      <w:marLeft w:val="0"/>
      <w:marRight w:val="0"/>
      <w:marTop w:val="0"/>
      <w:marBottom w:val="0"/>
      <w:divBdr>
        <w:top w:val="none" w:sz="0" w:space="0" w:color="auto"/>
        <w:left w:val="none" w:sz="0" w:space="0" w:color="auto"/>
        <w:bottom w:val="none" w:sz="0" w:space="0" w:color="auto"/>
        <w:right w:val="none" w:sz="0" w:space="0" w:color="auto"/>
      </w:divBdr>
    </w:div>
    <w:div w:id="432014327">
      <w:bodyDiv w:val="1"/>
      <w:marLeft w:val="0"/>
      <w:marRight w:val="0"/>
      <w:marTop w:val="0"/>
      <w:marBottom w:val="0"/>
      <w:divBdr>
        <w:top w:val="none" w:sz="0" w:space="0" w:color="auto"/>
        <w:left w:val="none" w:sz="0" w:space="0" w:color="auto"/>
        <w:bottom w:val="none" w:sz="0" w:space="0" w:color="auto"/>
        <w:right w:val="none" w:sz="0" w:space="0" w:color="auto"/>
      </w:divBdr>
    </w:div>
    <w:div w:id="446660341">
      <w:bodyDiv w:val="1"/>
      <w:marLeft w:val="0"/>
      <w:marRight w:val="0"/>
      <w:marTop w:val="0"/>
      <w:marBottom w:val="0"/>
      <w:divBdr>
        <w:top w:val="none" w:sz="0" w:space="0" w:color="auto"/>
        <w:left w:val="none" w:sz="0" w:space="0" w:color="auto"/>
        <w:bottom w:val="none" w:sz="0" w:space="0" w:color="auto"/>
        <w:right w:val="none" w:sz="0" w:space="0" w:color="auto"/>
      </w:divBdr>
    </w:div>
    <w:div w:id="452553968">
      <w:bodyDiv w:val="1"/>
      <w:marLeft w:val="0"/>
      <w:marRight w:val="0"/>
      <w:marTop w:val="0"/>
      <w:marBottom w:val="0"/>
      <w:divBdr>
        <w:top w:val="none" w:sz="0" w:space="0" w:color="auto"/>
        <w:left w:val="none" w:sz="0" w:space="0" w:color="auto"/>
        <w:bottom w:val="none" w:sz="0" w:space="0" w:color="auto"/>
        <w:right w:val="none" w:sz="0" w:space="0" w:color="auto"/>
      </w:divBdr>
    </w:div>
    <w:div w:id="454640791">
      <w:bodyDiv w:val="1"/>
      <w:marLeft w:val="0"/>
      <w:marRight w:val="0"/>
      <w:marTop w:val="0"/>
      <w:marBottom w:val="0"/>
      <w:divBdr>
        <w:top w:val="none" w:sz="0" w:space="0" w:color="auto"/>
        <w:left w:val="none" w:sz="0" w:space="0" w:color="auto"/>
        <w:bottom w:val="none" w:sz="0" w:space="0" w:color="auto"/>
        <w:right w:val="none" w:sz="0" w:space="0" w:color="auto"/>
      </w:divBdr>
    </w:div>
    <w:div w:id="462699390">
      <w:bodyDiv w:val="1"/>
      <w:marLeft w:val="0"/>
      <w:marRight w:val="0"/>
      <w:marTop w:val="0"/>
      <w:marBottom w:val="0"/>
      <w:divBdr>
        <w:top w:val="none" w:sz="0" w:space="0" w:color="auto"/>
        <w:left w:val="none" w:sz="0" w:space="0" w:color="auto"/>
        <w:bottom w:val="none" w:sz="0" w:space="0" w:color="auto"/>
        <w:right w:val="none" w:sz="0" w:space="0" w:color="auto"/>
      </w:divBdr>
    </w:div>
    <w:div w:id="472723654">
      <w:bodyDiv w:val="1"/>
      <w:marLeft w:val="0"/>
      <w:marRight w:val="0"/>
      <w:marTop w:val="0"/>
      <w:marBottom w:val="0"/>
      <w:divBdr>
        <w:top w:val="none" w:sz="0" w:space="0" w:color="auto"/>
        <w:left w:val="none" w:sz="0" w:space="0" w:color="auto"/>
        <w:bottom w:val="none" w:sz="0" w:space="0" w:color="auto"/>
        <w:right w:val="none" w:sz="0" w:space="0" w:color="auto"/>
      </w:divBdr>
    </w:div>
    <w:div w:id="485364609">
      <w:bodyDiv w:val="1"/>
      <w:marLeft w:val="0"/>
      <w:marRight w:val="0"/>
      <w:marTop w:val="0"/>
      <w:marBottom w:val="0"/>
      <w:divBdr>
        <w:top w:val="none" w:sz="0" w:space="0" w:color="auto"/>
        <w:left w:val="none" w:sz="0" w:space="0" w:color="auto"/>
        <w:bottom w:val="none" w:sz="0" w:space="0" w:color="auto"/>
        <w:right w:val="none" w:sz="0" w:space="0" w:color="auto"/>
      </w:divBdr>
    </w:div>
    <w:div w:id="500661384">
      <w:bodyDiv w:val="1"/>
      <w:marLeft w:val="0"/>
      <w:marRight w:val="0"/>
      <w:marTop w:val="0"/>
      <w:marBottom w:val="0"/>
      <w:divBdr>
        <w:top w:val="none" w:sz="0" w:space="0" w:color="auto"/>
        <w:left w:val="none" w:sz="0" w:space="0" w:color="auto"/>
        <w:bottom w:val="none" w:sz="0" w:space="0" w:color="auto"/>
        <w:right w:val="none" w:sz="0" w:space="0" w:color="auto"/>
      </w:divBdr>
    </w:div>
    <w:div w:id="502890058">
      <w:bodyDiv w:val="1"/>
      <w:marLeft w:val="0"/>
      <w:marRight w:val="0"/>
      <w:marTop w:val="0"/>
      <w:marBottom w:val="0"/>
      <w:divBdr>
        <w:top w:val="none" w:sz="0" w:space="0" w:color="auto"/>
        <w:left w:val="none" w:sz="0" w:space="0" w:color="auto"/>
        <w:bottom w:val="none" w:sz="0" w:space="0" w:color="auto"/>
        <w:right w:val="none" w:sz="0" w:space="0" w:color="auto"/>
      </w:divBdr>
    </w:div>
    <w:div w:id="502941645">
      <w:bodyDiv w:val="1"/>
      <w:marLeft w:val="0"/>
      <w:marRight w:val="0"/>
      <w:marTop w:val="0"/>
      <w:marBottom w:val="0"/>
      <w:divBdr>
        <w:top w:val="none" w:sz="0" w:space="0" w:color="auto"/>
        <w:left w:val="none" w:sz="0" w:space="0" w:color="auto"/>
        <w:bottom w:val="none" w:sz="0" w:space="0" w:color="auto"/>
        <w:right w:val="none" w:sz="0" w:space="0" w:color="auto"/>
      </w:divBdr>
    </w:div>
    <w:div w:id="509879562">
      <w:bodyDiv w:val="1"/>
      <w:marLeft w:val="0"/>
      <w:marRight w:val="0"/>
      <w:marTop w:val="0"/>
      <w:marBottom w:val="0"/>
      <w:divBdr>
        <w:top w:val="none" w:sz="0" w:space="0" w:color="auto"/>
        <w:left w:val="none" w:sz="0" w:space="0" w:color="auto"/>
        <w:bottom w:val="none" w:sz="0" w:space="0" w:color="auto"/>
        <w:right w:val="none" w:sz="0" w:space="0" w:color="auto"/>
      </w:divBdr>
    </w:div>
    <w:div w:id="515389363">
      <w:bodyDiv w:val="1"/>
      <w:marLeft w:val="0"/>
      <w:marRight w:val="0"/>
      <w:marTop w:val="0"/>
      <w:marBottom w:val="0"/>
      <w:divBdr>
        <w:top w:val="none" w:sz="0" w:space="0" w:color="auto"/>
        <w:left w:val="none" w:sz="0" w:space="0" w:color="auto"/>
        <w:bottom w:val="none" w:sz="0" w:space="0" w:color="auto"/>
        <w:right w:val="none" w:sz="0" w:space="0" w:color="auto"/>
      </w:divBdr>
    </w:div>
    <w:div w:id="526986673">
      <w:bodyDiv w:val="1"/>
      <w:marLeft w:val="0"/>
      <w:marRight w:val="0"/>
      <w:marTop w:val="0"/>
      <w:marBottom w:val="0"/>
      <w:divBdr>
        <w:top w:val="none" w:sz="0" w:space="0" w:color="auto"/>
        <w:left w:val="none" w:sz="0" w:space="0" w:color="auto"/>
        <w:bottom w:val="none" w:sz="0" w:space="0" w:color="auto"/>
        <w:right w:val="none" w:sz="0" w:space="0" w:color="auto"/>
      </w:divBdr>
    </w:div>
    <w:div w:id="528565815">
      <w:bodyDiv w:val="1"/>
      <w:marLeft w:val="0"/>
      <w:marRight w:val="0"/>
      <w:marTop w:val="0"/>
      <w:marBottom w:val="0"/>
      <w:divBdr>
        <w:top w:val="none" w:sz="0" w:space="0" w:color="auto"/>
        <w:left w:val="none" w:sz="0" w:space="0" w:color="auto"/>
        <w:bottom w:val="none" w:sz="0" w:space="0" w:color="auto"/>
        <w:right w:val="none" w:sz="0" w:space="0" w:color="auto"/>
      </w:divBdr>
    </w:div>
    <w:div w:id="533882871">
      <w:bodyDiv w:val="1"/>
      <w:marLeft w:val="0"/>
      <w:marRight w:val="0"/>
      <w:marTop w:val="0"/>
      <w:marBottom w:val="0"/>
      <w:divBdr>
        <w:top w:val="none" w:sz="0" w:space="0" w:color="auto"/>
        <w:left w:val="none" w:sz="0" w:space="0" w:color="auto"/>
        <w:bottom w:val="none" w:sz="0" w:space="0" w:color="auto"/>
        <w:right w:val="none" w:sz="0" w:space="0" w:color="auto"/>
      </w:divBdr>
    </w:div>
    <w:div w:id="546837502">
      <w:bodyDiv w:val="1"/>
      <w:marLeft w:val="0"/>
      <w:marRight w:val="0"/>
      <w:marTop w:val="0"/>
      <w:marBottom w:val="0"/>
      <w:divBdr>
        <w:top w:val="none" w:sz="0" w:space="0" w:color="auto"/>
        <w:left w:val="none" w:sz="0" w:space="0" w:color="auto"/>
        <w:bottom w:val="none" w:sz="0" w:space="0" w:color="auto"/>
        <w:right w:val="none" w:sz="0" w:space="0" w:color="auto"/>
      </w:divBdr>
    </w:div>
    <w:div w:id="557130705">
      <w:bodyDiv w:val="1"/>
      <w:marLeft w:val="0"/>
      <w:marRight w:val="0"/>
      <w:marTop w:val="0"/>
      <w:marBottom w:val="0"/>
      <w:divBdr>
        <w:top w:val="none" w:sz="0" w:space="0" w:color="auto"/>
        <w:left w:val="none" w:sz="0" w:space="0" w:color="auto"/>
        <w:bottom w:val="none" w:sz="0" w:space="0" w:color="auto"/>
        <w:right w:val="none" w:sz="0" w:space="0" w:color="auto"/>
      </w:divBdr>
    </w:div>
    <w:div w:id="557672624">
      <w:bodyDiv w:val="1"/>
      <w:marLeft w:val="0"/>
      <w:marRight w:val="0"/>
      <w:marTop w:val="0"/>
      <w:marBottom w:val="0"/>
      <w:divBdr>
        <w:top w:val="none" w:sz="0" w:space="0" w:color="auto"/>
        <w:left w:val="none" w:sz="0" w:space="0" w:color="auto"/>
        <w:bottom w:val="none" w:sz="0" w:space="0" w:color="auto"/>
        <w:right w:val="none" w:sz="0" w:space="0" w:color="auto"/>
      </w:divBdr>
    </w:div>
    <w:div w:id="563956031">
      <w:bodyDiv w:val="1"/>
      <w:marLeft w:val="0"/>
      <w:marRight w:val="0"/>
      <w:marTop w:val="0"/>
      <w:marBottom w:val="0"/>
      <w:divBdr>
        <w:top w:val="none" w:sz="0" w:space="0" w:color="auto"/>
        <w:left w:val="none" w:sz="0" w:space="0" w:color="auto"/>
        <w:bottom w:val="none" w:sz="0" w:space="0" w:color="auto"/>
        <w:right w:val="none" w:sz="0" w:space="0" w:color="auto"/>
      </w:divBdr>
    </w:div>
    <w:div w:id="580021831">
      <w:bodyDiv w:val="1"/>
      <w:marLeft w:val="0"/>
      <w:marRight w:val="0"/>
      <w:marTop w:val="0"/>
      <w:marBottom w:val="0"/>
      <w:divBdr>
        <w:top w:val="none" w:sz="0" w:space="0" w:color="auto"/>
        <w:left w:val="none" w:sz="0" w:space="0" w:color="auto"/>
        <w:bottom w:val="none" w:sz="0" w:space="0" w:color="auto"/>
        <w:right w:val="none" w:sz="0" w:space="0" w:color="auto"/>
      </w:divBdr>
    </w:div>
    <w:div w:id="580716577">
      <w:bodyDiv w:val="1"/>
      <w:marLeft w:val="0"/>
      <w:marRight w:val="0"/>
      <w:marTop w:val="0"/>
      <w:marBottom w:val="0"/>
      <w:divBdr>
        <w:top w:val="none" w:sz="0" w:space="0" w:color="auto"/>
        <w:left w:val="none" w:sz="0" w:space="0" w:color="auto"/>
        <w:bottom w:val="none" w:sz="0" w:space="0" w:color="auto"/>
        <w:right w:val="none" w:sz="0" w:space="0" w:color="auto"/>
      </w:divBdr>
    </w:div>
    <w:div w:id="580875109">
      <w:bodyDiv w:val="1"/>
      <w:marLeft w:val="0"/>
      <w:marRight w:val="0"/>
      <w:marTop w:val="0"/>
      <w:marBottom w:val="0"/>
      <w:divBdr>
        <w:top w:val="none" w:sz="0" w:space="0" w:color="auto"/>
        <w:left w:val="none" w:sz="0" w:space="0" w:color="auto"/>
        <w:bottom w:val="none" w:sz="0" w:space="0" w:color="auto"/>
        <w:right w:val="none" w:sz="0" w:space="0" w:color="auto"/>
      </w:divBdr>
    </w:div>
    <w:div w:id="596907148">
      <w:bodyDiv w:val="1"/>
      <w:marLeft w:val="0"/>
      <w:marRight w:val="0"/>
      <w:marTop w:val="0"/>
      <w:marBottom w:val="0"/>
      <w:divBdr>
        <w:top w:val="none" w:sz="0" w:space="0" w:color="auto"/>
        <w:left w:val="none" w:sz="0" w:space="0" w:color="auto"/>
        <w:bottom w:val="none" w:sz="0" w:space="0" w:color="auto"/>
        <w:right w:val="none" w:sz="0" w:space="0" w:color="auto"/>
      </w:divBdr>
    </w:div>
    <w:div w:id="600575385">
      <w:bodyDiv w:val="1"/>
      <w:marLeft w:val="0"/>
      <w:marRight w:val="0"/>
      <w:marTop w:val="0"/>
      <w:marBottom w:val="0"/>
      <w:divBdr>
        <w:top w:val="none" w:sz="0" w:space="0" w:color="auto"/>
        <w:left w:val="none" w:sz="0" w:space="0" w:color="auto"/>
        <w:bottom w:val="none" w:sz="0" w:space="0" w:color="auto"/>
        <w:right w:val="none" w:sz="0" w:space="0" w:color="auto"/>
      </w:divBdr>
    </w:div>
    <w:div w:id="603997172">
      <w:bodyDiv w:val="1"/>
      <w:marLeft w:val="0"/>
      <w:marRight w:val="0"/>
      <w:marTop w:val="0"/>
      <w:marBottom w:val="0"/>
      <w:divBdr>
        <w:top w:val="none" w:sz="0" w:space="0" w:color="auto"/>
        <w:left w:val="none" w:sz="0" w:space="0" w:color="auto"/>
        <w:bottom w:val="none" w:sz="0" w:space="0" w:color="auto"/>
        <w:right w:val="none" w:sz="0" w:space="0" w:color="auto"/>
      </w:divBdr>
    </w:div>
    <w:div w:id="613175405">
      <w:bodyDiv w:val="1"/>
      <w:marLeft w:val="0"/>
      <w:marRight w:val="0"/>
      <w:marTop w:val="0"/>
      <w:marBottom w:val="0"/>
      <w:divBdr>
        <w:top w:val="none" w:sz="0" w:space="0" w:color="auto"/>
        <w:left w:val="none" w:sz="0" w:space="0" w:color="auto"/>
        <w:bottom w:val="none" w:sz="0" w:space="0" w:color="auto"/>
        <w:right w:val="none" w:sz="0" w:space="0" w:color="auto"/>
      </w:divBdr>
    </w:div>
    <w:div w:id="613559433">
      <w:bodyDiv w:val="1"/>
      <w:marLeft w:val="0"/>
      <w:marRight w:val="0"/>
      <w:marTop w:val="0"/>
      <w:marBottom w:val="0"/>
      <w:divBdr>
        <w:top w:val="none" w:sz="0" w:space="0" w:color="auto"/>
        <w:left w:val="none" w:sz="0" w:space="0" w:color="auto"/>
        <w:bottom w:val="none" w:sz="0" w:space="0" w:color="auto"/>
        <w:right w:val="none" w:sz="0" w:space="0" w:color="auto"/>
      </w:divBdr>
    </w:div>
    <w:div w:id="616790935">
      <w:bodyDiv w:val="1"/>
      <w:marLeft w:val="0"/>
      <w:marRight w:val="0"/>
      <w:marTop w:val="0"/>
      <w:marBottom w:val="0"/>
      <w:divBdr>
        <w:top w:val="none" w:sz="0" w:space="0" w:color="auto"/>
        <w:left w:val="none" w:sz="0" w:space="0" w:color="auto"/>
        <w:bottom w:val="none" w:sz="0" w:space="0" w:color="auto"/>
        <w:right w:val="none" w:sz="0" w:space="0" w:color="auto"/>
      </w:divBdr>
    </w:div>
    <w:div w:id="645669295">
      <w:bodyDiv w:val="1"/>
      <w:marLeft w:val="0"/>
      <w:marRight w:val="0"/>
      <w:marTop w:val="0"/>
      <w:marBottom w:val="0"/>
      <w:divBdr>
        <w:top w:val="none" w:sz="0" w:space="0" w:color="auto"/>
        <w:left w:val="none" w:sz="0" w:space="0" w:color="auto"/>
        <w:bottom w:val="none" w:sz="0" w:space="0" w:color="auto"/>
        <w:right w:val="none" w:sz="0" w:space="0" w:color="auto"/>
      </w:divBdr>
    </w:div>
    <w:div w:id="653223080">
      <w:bodyDiv w:val="1"/>
      <w:marLeft w:val="0"/>
      <w:marRight w:val="0"/>
      <w:marTop w:val="0"/>
      <w:marBottom w:val="0"/>
      <w:divBdr>
        <w:top w:val="none" w:sz="0" w:space="0" w:color="auto"/>
        <w:left w:val="none" w:sz="0" w:space="0" w:color="auto"/>
        <w:bottom w:val="none" w:sz="0" w:space="0" w:color="auto"/>
        <w:right w:val="none" w:sz="0" w:space="0" w:color="auto"/>
      </w:divBdr>
    </w:div>
    <w:div w:id="655913281">
      <w:bodyDiv w:val="1"/>
      <w:marLeft w:val="0"/>
      <w:marRight w:val="0"/>
      <w:marTop w:val="0"/>
      <w:marBottom w:val="0"/>
      <w:divBdr>
        <w:top w:val="none" w:sz="0" w:space="0" w:color="auto"/>
        <w:left w:val="none" w:sz="0" w:space="0" w:color="auto"/>
        <w:bottom w:val="none" w:sz="0" w:space="0" w:color="auto"/>
        <w:right w:val="none" w:sz="0" w:space="0" w:color="auto"/>
      </w:divBdr>
    </w:div>
    <w:div w:id="670062542">
      <w:bodyDiv w:val="1"/>
      <w:marLeft w:val="0"/>
      <w:marRight w:val="0"/>
      <w:marTop w:val="0"/>
      <w:marBottom w:val="0"/>
      <w:divBdr>
        <w:top w:val="none" w:sz="0" w:space="0" w:color="auto"/>
        <w:left w:val="none" w:sz="0" w:space="0" w:color="auto"/>
        <w:bottom w:val="none" w:sz="0" w:space="0" w:color="auto"/>
        <w:right w:val="none" w:sz="0" w:space="0" w:color="auto"/>
      </w:divBdr>
    </w:div>
    <w:div w:id="672032356">
      <w:bodyDiv w:val="1"/>
      <w:marLeft w:val="0"/>
      <w:marRight w:val="0"/>
      <w:marTop w:val="0"/>
      <w:marBottom w:val="0"/>
      <w:divBdr>
        <w:top w:val="none" w:sz="0" w:space="0" w:color="auto"/>
        <w:left w:val="none" w:sz="0" w:space="0" w:color="auto"/>
        <w:bottom w:val="none" w:sz="0" w:space="0" w:color="auto"/>
        <w:right w:val="none" w:sz="0" w:space="0" w:color="auto"/>
      </w:divBdr>
    </w:div>
    <w:div w:id="672411530">
      <w:bodyDiv w:val="1"/>
      <w:marLeft w:val="0"/>
      <w:marRight w:val="0"/>
      <w:marTop w:val="0"/>
      <w:marBottom w:val="0"/>
      <w:divBdr>
        <w:top w:val="none" w:sz="0" w:space="0" w:color="auto"/>
        <w:left w:val="none" w:sz="0" w:space="0" w:color="auto"/>
        <w:bottom w:val="none" w:sz="0" w:space="0" w:color="auto"/>
        <w:right w:val="none" w:sz="0" w:space="0" w:color="auto"/>
      </w:divBdr>
    </w:div>
    <w:div w:id="674648152">
      <w:bodyDiv w:val="1"/>
      <w:marLeft w:val="0"/>
      <w:marRight w:val="0"/>
      <w:marTop w:val="0"/>
      <w:marBottom w:val="0"/>
      <w:divBdr>
        <w:top w:val="none" w:sz="0" w:space="0" w:color="auto"/>
        <w:left w:val="none" w:sz="0" w:space="0" w:color="auto"/>
        <w:bottom w:val="none" w:sz="0" w:space="0" w:color="auto"/>
        <w:right w:val="none" w:sz="0" w:space="0" w:color="auto"/>
      </w:divBdr>
    </w:div>
    <w:div w:id="678192974">
      <w:bodyDiv w:val="1"/>
      <w:marLeft w:val="0"/>
      <w:marRight w:val="0"/>
      <w:marTop w:val="0"/>
      <w:marBottom w:val="0"/>
      <w:divBdr>
        <w:top w:val="none" w:sz="0" w:space="0" w:color="auto"/>
        <w:left w:val="none" w:sz="0" w:space="0" w:color="auto"/>
        <w:bottom w:val="none" w:sz="0" w:space="0" w:color="auto"/>
        <w:right w:val="none" w:sz="0" w:space="0" w:color="auto"/>
      </w:divBdr>
    </w:div>
    <w:div w:id="679042600">
      <w:bodyDiv w:val="1"/>
      <w:marLeft w:val="0"/>
      <w:marRight w:val="0"/>
      <w:marTop w:val="0"/>
      <w:marBottom w:val="0"/>
      <w:divBdr>
        <w:top w:val="none" w:sz="0" w:space="0" w:color="auto"/>
        <w:left w:val="none" w:sz="0" w:space="0" w:color="auto"/>
        <w:bottom w:val="none" w:sz="0" w:space="0" w:color="auto"/>
        <w:right w:val="none" w:sz="0" w:space="0" w:color="auto"/>
      </w:divBdr>
    </w:div>
    <w:div w:id="681980378">
      <w:bodyDiv w:val="1"/>
      <w:marLeft w:val="0"/>
      <w:marRight w:val="0"/>
      <w:marTop w:val="0"/>
      <w:marBottom w:val="0"/>
      <w:divBdr>
        <w:top w:val="none" w:sz="0" w:space="0" w:color="auto"/>
        <w:left w:val="none" w:sz="0" w:space="0" w:color="auto"/>
        <w:bottom w:val="none" w:sz="0" w:space="0" w:color="auto"/>
        <w:right w:val="none" w:sz="0" w:space="0" w:color="auto"/>
      </w:divBdr>
    </w:div>
    <w:div w:id="684937421">
      <w:bodyDiv w:val="1"/>
      <w:marLeft w:val="0"/>
      <w:marRight w:val="0"/>
      <w:marTop w:val="0"/>
      <w:marBottom w:val="0"/>
      <w:divBdr>
        <w:top w:val="none" w:sz="0" w:space="0" w:color="auto"/>
        <w:left w:val="none" w:sz="0" w:space="0" w:color="auto"/>
        <w:bottom w:val="none" w:sz="0" w:space="0" w:color="auto"/>
        <w:right w:val="none" w:sz="0" w:space="0" w:color="auto"/>
      </w:divBdr>
    </w:div>
    <w:div w:id="692726705">
      <w:bodyDiv w:val="1"/>
      <w:marLeft w:val="0"/>
      <w:marRight w:val="0"/>
      <w:marTop w:val="0"/>
      <w:marBottom w:val="0"/>
      <w:divBdr>
        <w:top w:val="none" w:sz="0" w:space="0" w:color="auto"/>
        <w:left w:val="none" w:sz="0" w:space="0" w:color="auto"/>
        <w:bottom w:val="none" w:sz="0" w:space="0" w:color="auto"/>
        <w:right w:val="none" w:sz="0" w:space="0" w:color="auto"/>
      </w:divBdr>
    </w:div>
    <w:div w:id="695740468">
      <w:bodyDiv w:val="1"/>
      <w:marLeft w:val="0"/>
      <w:marRight w:val="0"/>
      <w:marTop w:val="0"/>
      <w:marBottom w:val="0"/>
      <w:divBdr>
        <w:top w:val="none" w:sz="0" w:space="0" w:color="auto"/>
        <w:left w:val="none" w:sz="0" w:space="0" w:color="auto"/>
        <w:bottom w:val="none" w:sz="0" w:space="0" w:color="auto"/>
        <w:right w:val="none" w:sz="0" w:space="0" w:color="auto"/>
      </w:divBdr>
    </w:div>
    <w:div w:id="706099594">
      <w:bodyDiv w:val="1"/>
      <w:marLeft w:val="0"/>
      <w:marRight w:val="0"/>
      <w:marTop w:val="0"/>
      <w:marBottom w:val="0"/>
      <w:divBdr>
        <w:top w:val="none" w:sz="0" w:space="0" w:color="auto"/>
        <w:left w:val="none" w:sz="0" w:space="0" w:color="auto"/>
        <w:bottom w:val="none" w:sz="0" w:space="0" w:color="auto"/>
        <w:right w:val="none" w:sz="0" w:space="0" w:color="auto"/>
      </w:divBdr>
    </w:div>
    <w:div w:id="706568830">
      <w:bodyDiv w:val="1"/>
      <w:marLeft w:val="0"/>
      <w:marRight w:val="0"/>
      <w:marTop w:val="0"/>
      <w:marBottom w:val="0"/>
      <w:divBdr>
        <w:top w:val="none" w:sz="0" w:space="0" w:color="auto"/>
        <w:left w:val="none" w:sz="0" w:space="0" w:color="auto"/>
        <w:bottom w:val="none" w:sz="0" w:space="0" w:color="auto"/>
        <w:right w:val="none" w:sz="0" w:space="0" w:color="auto"/>
      </w:divBdr>
    </w:div>
    <w:div w:id="714962931">
      <w:bodyDiv w:val="1"/>
      <w:marLeft w:val="0"/>
      <w:marRight w:val="0"/>
      <w:marTop w:val="0"/>
      <w:marBottom w:val="0"/>
      <w:divBdr>
        <w:top w:val="none" w:sz="0" w:space="0" w:color="auto"/>
        <w:left w:val="none" w:sz="0" w:space="0" w:color="auto"/>
        <w:bottom w:val="none" w:sz="0" w:space="0" w:color="auto"/>
        <w:right w:val="none" w:sz="0" w:space="0" w:color="auto"/>
      </w:divBdr>
    </w:div>
    <w:div w:id="719599697">
      <w:bodyDiv w:val="1"/>
      <w:marLeft w:val="0"/>
      <w:marRight w:val="0"/>
      <w:marTop w:val="0"/>
      <w:marBottom w:val="0"/>
      <w:divBdr>
        <w:top w:val="none" w:sz="0" w:space="0" w:color="auto"/>
        <w:left w:val="none" w:sz="0" w:space="0" w:color="auto"/>
        <w:bottom w:val="none" w:sz="0" w:space="0" w:color="auto"/>
        <w:right w:val="none" w:sz="0" w:space="0" w:color="auto"/>
      </w:divBdr>
    </w:div>
    <w:div w:id="725876917">
      <w:bodyDiv w:val="1"/>
      <w:marLeft w:val="0"/>
      <w:marRight w:val="0"/>
      <w:marTop w:val="0"/>
      <w:marBottom w:val="0"/>
      <w:divBdr>
        <w:top w:val="none" w:sz="0" w:space="0" w:color="auto"/>
        <w:left w:val="none" w:sz="0" w:space="0" w:color="auto"/>
        <w:bottom w:val="none" w:sz="0" w:space="0" w:color="auto"/>
        <w:right w:val="none" w:sz="0" w:space="0" w:color="auto"/>
      </w:divBdr>
    </w:div>
    <w:div w:id="732779362">
      <w:bodyDiv w:val="1"/>
      <w:marLeft w:val="0"/>
      <w:marRight w:val="0"/>
      <w:marTop w:val="0"/>
      <w:marBottom w:val="0"/>
      <w:divBdr>
        <w:top w:val="none" w:sz="0" w:space="0" w:color="auto"/>
        <w:left w:val="none" w:sz="0" w:space="0" w:color="auto"/>
        <w:bottom w:val="none" w:sz="0" w:space="0" w:color="auto"/>
        <w:right w:val="none" w:sz="0" w:space="0" w:color="auto"/>
      </w:divBdr>
    </w:div>
    <w:div w:id="736559921">
      <w:bodyDiv w:val="1"/>
      <w:marLeft w:val="0"/>
      <w:marRight w:val="0"/>
      <w:marTop w:val="0"/>
      <w:marBottom w:val="0"/>
      <w:divBdr>
        <w:top w:val="none" w:sz="0" w:space="0" w:color="auto"/>
        <w:left w:val="none" w:sz="0" w:space="0" w:color="auto"/>
        <w:bottom w:val="none" w:sz="0" w:space="0" w:color="auto"/>
        <w:right w:val="none" w:sz="0" w:space="0" w:color="auto"/>
      </w:divBdr>
    </w:div>
    <w:div w:id="744182482">
      <w:bodyDiv w:val="1"/>
      <w:marLeft w:val="0"/>
      <w:marRight w:val="0"/>
      <w:marTop w:val="0"/>
      <w:marBottom w:val="0"/>
      <w:divBdr>
        <w:top w:val="none" w:sz="0" w:space="0" w:color="auto"/>
        <w:left w:val="none" w:sz="0" w:space="0" w:color="auto"/>
        <w:bottom w:val="none" w:sz="0" w:space="0" w:color="auto"/>
        <w:right w:val="none" w:sz="0" w:space="0" w:color="auto"/>
      </w:divBdr>
    </w:div>
    <w:div w:id="757944127">
      <w:bodyDiv w:val="1"/>
      <w:marLeft w:val="0"/>
      <w:marRight w:val="0"/>
      <w:marTop w:val="0"/>
      <w:marBottom w:val="0"/>
      <w:divBdr>
        <w:top w:val="none" w:sz="0" w:space="0" w:color="auto"/>
        <w:left w:val="none" w:sz="0" w:space="0" w:color="auto"/>
        <w:bottom w:val="none" w:sz="0" w:space="0" w:color="auto"/>
        <w:right w:val="none" w:sz="0" w:space="0" w:color="auto"/>
      </w:divBdr>
    </w:div>
    <w:div w:id="758141846">
      <w:bodyDiv w:val="1"/>
      <w:marLeft w:val="0"/>
      <w:marRight w:val="0"/>
      <w:marTop w:val="0"/>
      <w:marBottom w:val="0"/>
      <w:divBdr>
        <w:top w:val="none" w:sz="0" w:space="0" w:color="auto"/>
        <w:left w:val="none" w:sz="0" w:space="0" w:color="auto"/>
        <w:bottom w:val="none" w:sz="0" w:space="0" w:color="auto"/>
        <w:right w:val="none" w:sz="0" w:space="0" w:color="auto"/>
      </w:divBdr>
    </w:div>
    <w:div w:id="759254500">
      <w:bodyDiv w:val="1"/>
      <w:marLeft w:val="0"/>
      <w:marRight w:val="0"/>
      <w:marTop w:val="0"/>
      <w:marBottom w:val="0"/>
      <w:divBdr>
        <w:top w:val="none" w:sz="0" w:space="0" w:color="auto"/>
        <w:left w:val="none" w:sz="0" w:space="0" w:color="auto"/>
        <w:bottom w:val="none" w:sz="0" w:space="0" w:color="auto"/>
        <w:right w:val="none" w:sz="0" w:space="0" w:color="auto"/>
      </w:divBdr>
    </w:div>
    <w:div w:id="761610492">
      <w:bodyDiv w:val="1"/>
      <w:marLeft w:val="0"/>
      <w:marRight w:val="0"/>
      <w:marTop w:val="0"/>
      <w:marBottom w:val="0"/>
      <w:divBdr>
        <w:top w:val="none" w:sz="0" w:space="0" w:color="auto"/>
        <w:left w:val="none" w:sz="0" w:space="0" w:color="auto"/>
        <w:bottom w:val="none" w:sz="0" w:space="0" w:color="auto"/>
        <w:right w:val="none" w:sz="0" w:space="0" w:color="auto"/>
      </w:divBdr>
    </w:div>
    <w:div w:id="761880112">
      <w:bodyDiv w:val="1"/>
      <w:marLeft w:val="0"/>
      <w:marRight w:val="0"/>
      <w:marTop w:val="0"/>
      <w:marBottom w:val="0"/>
      <w:divBdr>
        <w:top w:val="none" w:sz="0" w:space="0" w:color="auto"/>
        <w:left w:val="none" w:sz="0" w:space="0" w:color="auto"/>
        <w:bottom w:val="none" w:sz="0" w:space="0" w:color="auto"/>
        <w:right w:val="none" w:sz="0" w:space="0" w:color="auto"/>
      </w:divBdr>
    </w:div>
    <w:div w:id="765419278">
      <w:bodyDiv w:val="1"/>
      <w:marLeft w:val="0"/>
      <w:marRight w:val="0"/>
      <w:marTop w:val="0"/>
      <w:marBottom w:val="0"/>
      <w:divBdr>
        <w:top w:val="none" w:sz="0" w:space="0" w:color="auto"/>
        <w:left w:val="none" w:sz="0" w:space="0" w:color="auto"/>
        <w:bottom w:val="none" w:sz="0" w:space="0" w:color="auto"/>
        <w:right w:val="none" w:sz="0" w:space="0" w:color="auto"/>
      </w:divBdr>
    </w:div>
    <w:div w:id="769928413">
      <w:bodyDiv w:val="1"/>
      <w:marLeft w:val="0"/>
      <w:marRight w:val="0"/>
      <w:marTop w:val="0"/>
      <w:marBottom w:val="0"/>
      <w:divBdr>
        <w:top w:val="none" w:sz="0" w:space="0" w:color="auto"/>
        <w:left w:val="none" w:sz="0" w:space="0" w:color="auto"/>
        <w:bottom w:val="none" w:sz="0" w:space="0" w:color="auto"/>
        <w:right w:val="none" w:sz="0" w:space="0" w:color="auto"/>
      </w:divBdr>
    </w:div>
    <w:div w:id="779371041">
      <w:bodyDiv w:val="1"/>
      <w:marLeft w:val="0"/>
      <w:marRight w:val="0"/>
      <w:marTop w:val="0"/>
      <w:marBottom w:val="0"/>
      <w:divBdr>
        <w:top w:val="none" w:sz="0" w:space="0" w:color="auto"/>
        <w:left w:val="none" w:sz="0" w:space="0" w:color="auto"/>
        <w:bottom w:val="none" w:sz="0" w:space="0" w:color="auto"/>
        <w:right w:val="none" w:sz="0" w:space="0" w:color="auto"/>
      </w:divBdr>
    </w:div>
    <w:div w:id="780876001">
      <w:bodyDiv w:val="1"/>
      <w:marLeft w:val="0"/>
      <w:marRight w:val="0"/>
      <w:marTop w:val="0"/>
      <w:marBottom w:val="0"/>
      <w:divBdr>
        <w:top w:val="none" w:sz="0" w:space="0" w:color="auto"/>
        <w:left w:val="none" w:sz="0" w:space="0" w:color="auto"/>
        <w:bottom w:val="none" w:sz="0" w:space="0" w:color="auto"/>
        <w:right w:val="none" w:sz="0" w:space="0" w:color="auto"/>
      </w:divBdr>
    </w:div>
    <w:div w:id="795105423">
      <w:bodyDiv w:val="1"/>
      <w:marLeft w:val="0"/>
      <w:marRight w:val="0"/>
      <w:marTop w:val="0"/>
      <w:marBottom w:val="0"/>
      <w:divBdr>
        <w:top w:val="none" w:sz="0" w:space="0" w:color="auto"/>
        <w:left w:val="none" w:sz="0" w:space="0" w:color="auto"/>
        <w:bottom w:val="none" w:sz="0" w:space="0" w:color="auto"/>
        <w:right w:val="none" w:sz="0" w:space="0" w:color="auto"/>
      </w:divBdr>
    </w:div>
    <w:div w:id="824778540">
      <w:bodyDiv w:val="1"/>
      <w:marLeft w:val="0"/>
      <w:marRight w:val="0"/>
      <w:marTop w:val="0"/>
      <w:marBottom w:val="0"/>
      <w:divBdr>
        <w:top w:val="none" w:sz="0" w:space="0" w:color="auto"/>
        <w:left w:val="none" w:sz="0" w:space="0" w:color="auto"/>
        <w:bottom w:val="none" w:sz="0" w:space="0" w:color="auto"/>
        <w:right w:val="none" w:sz="0" w:space="0" w:color="auto"/>
      </w:divBdr>
    </w:div>
    <w:div w:id="828403731">
      <w:bodyDiv w:val="1"/>
      <w:marLeft w:val="0"/>
      <w:marRight w:val="0"/>
      <w:marTop w:val="0"/>
      <w:marBottom w:val="0"/>
      <w:divBdr>
        <w:top w:val="none" w:sz="0" w:space="0" w:color="auto"/>
        <w:left w:val="none" w:sz="0" w:space="0" w:color="auto"/>
        <w:bottom w:val="none" w:sz="0" w:space="0" w:color="auto"/>
        <w:right w:val="none" w:sz="0" w:space="0" w:color="auto"/>
      </w:divBdr>
    </w:div>
    <w:div w:id="833371593">
      <w:bodyDiv w:val="1"/>
      <w:marLeft w:val="0"/>
      <w:marRight w:val="0"/>
      <w:marTop w:val="0"/>
      <w:marBottom w:val="0"/>
      <w:divBdr>
        <w:top w:val="none" w:sz="0" w:space="0" w:color="auto"/>
        <w:left w:val="none" w:sz="0" w:space="0" w:color="auto"/>
        <w:bottom w:val="none" w:sz="0" w:space="0" w:color="auto"/>
        <w:right w:val="none" w:sz="0" w:space="0" w:color="auto"/>
      </w:divBdr>
    </w:div>
    <w:div w:id="835650282">
      <w:bodyDiv w:val="1"/>
      <w:marLeft w:val="0"/>
      <w:marRight w:val="0"/>
      <w:marTop w:val="0"/>
      <w:marBottom w:val="0"/>
      <w:divBdr>
        <w:top w:val="none" w:sz="0" w:space="0" w:color="auto"/>
        <w:left w:val="none" w:sz="0" w:space="0" w:color="auto"/>
        <w:bottom w:val="none" w:sz="0" w:space="0" w:color="auto"/>
        <w:right w:val="none" w:sz="0" w:space="0" w:color="auto"/>
      </w:divBdr>
    </w:div>
    <w:div w:id="837160372">
      <w:bodyDiv w:val="1"/>
      <w:marLeft w:val="0"/>
      <w:marRight w:val="0"/>
      <w:marTop w:val="0"/>
      <w:marBottom w:val="0"/>
      <w:divBdr>
        <w:top w:val="none" w:sz="0" w:space="0" w:color="auto"/>
        <w:left w:val="none" w:sz="0" w:space="0" w:color="auto"/>
        <w:bottom w:val="none" w:sz="0" w:space="0" w:color="auto"/>
        <w:right w:val="none" w:sz="0" w:space="0" w:color="auto"/>
      </w:divBdr>
    </w:div>
    <w:div w:id="843282687">
      <w:bodyDiv w:val="1"/>
      <w:marLeft w:val="0"/>
      <w:marRight w:val="0"/>
      <w:marTop w:val="0"/>
      <w:marBottom w:val="0"/>
      <w:divBdr>
        <w:top w:val="none" w:sz="0" w:space="0" w:color="auto"/>
        <w:left w:val="none" w:sz="0" w:space="0" w:color="auto"/>
        <w:bottom w:val="none" w:sz="0" w:space="0" w:color="auto"/>
        <w:right w:val="none" w:sz="0" w:space="0" w:color="auto"/>
      </w:divBdr>
    </w:div>
    <w:div w:id="845286778">
      <w:bodyDiv w:val="1"/>
      <w:marLeft w:val="0"/>
      <w:marRight w:val="0"/>
      <w:marTop w:val="0"/>
      <w:marBottom w:val="0"/>
      <w:divBdr>
        <w:top w:val="none" w:sz="0" w:space="0" w:color="auto"/>
        <w:left w:val="none" w:sz="0" w:space="0" w:color="auto"/>
        <w:bottom w:val="none" w:sz="0" w:space="0" w:color="auto"/>
        <w:right w:val="none" w:sz="0" w:space="0" w:color="auto"/>
      </w:divBdr>
    </w:div>
    <w:div w:id="847910114">
      <w:bodyDiv w:val="1"/>
      <w:marLeft w:val="0"/>
      <w:marRight w:val="0"/>
      <w:marTop w:val="0"/>
      <w:marBottom w:val="0"/>
      <w:divBdr>
        <w:top w:val="none" w:sz="0" w:space="0" w:color="auto"/>
        <w:left w:val="none" w:sz="0" w:space="0" w:color="auto"/>
        <w:bottom w:val="none" w:sz="0" w:space="0" w:color="auto"/>
        <w:right w:val="none" w:sz="0" w:space="0" w:color="auto"/>
      </w:divBdr>
    </w:div>
    <w:div w:id="856502962">
      <w:bodyDiv w:val="1"/>
      <w:marLeft w:val="0"/>
      <w:marRight w:val="0"/>
      <w:marTop w:val="0"/>
      <w:marBottom w:val="0"/>
      <w:divBdr>
        <w:top w:val="none" w:sz="0" w:space="0" w:color="auto"/>
        <w:left w:val="none" w:sz="0" w:space="0" w:color="auto"/>
        <w:bottom w:val="none" w:sz="0" w:space="0" w:color="auto"/>
        <w:right w:val="none" w:sz="0" w:space="0" w:color="auto"/>
      </w:divBdr>
    </w:div>
    <w:div w:id="862062311">
      <w:bodyDiv w:val="1"/>
      <w:marLeft w:val="0"/>
      <w:marRight w:val="0"/>
      <w:marTop w:val="0"/>
      <w:marBottom w:val="0"/>
      <w:divBdr>
        <w:top w:val="none" w:sz="0" w:space="0" w:color="auto"/>
        <w:left w:val="none" w:sz="0" w:space="0" w:color="auto"/>
        <w:bottom w:val="none" w:sz="0" w:space="0" w:color="auto"/>
        <w:right w:val="none" w:sz="0" w:space="0" w:color="auto"/>
      </w:divBdr>
    </w:div>
    <w:div w:id="870143943">
      <w:bodyDiv w:val="1"/>
      <w:marLeft w:val="0"/>
      <w:marRight w:val="0"/>
      <w:marTop w:val="0"/>
      <w:marBottom w:val="0"/>
      <w:divBdr>
        <w:top w:val="none" w:sz="0" w:space="0" w:color="auto"/>
        <w:left w:val="none" w:sz="0" w:space="0" w:color="auto"/>
        <w:bottom w:val="none" w:sz="0" w:space="0" w:color="auto"/>
        <w:right w:val="none" w:sz="0" w:space="0" w:color="auto"/>
      </w:divBdr>
    </w:div>
    <w:div w:id="876044422">
      <w:bodyDiv w:val="1"/>
      <w:marLeft w:val="0"/>
      <w:marRight w:val="0"/>
      <w:marTop w:val="0"/>
      <w:marBottom w:val="0"/>
      <w:divBdr>
        <w:top w:val="none" w:sz="0" w:space="0" w:color="auto"/>
        <w:left w:val="none" w:sz="0" w:space="0" w:color="auto"/>
        <w:bottom w:val="none" w:sz="0" w:space="0" w:color="auto"/>
        <w:right w:val="none" w:sz="0" w:space="0" w:color="auto"/>
      </w:divBdr>
    </w:div>
    <w:div w:id="879241912">
      <w:bodyDiv w:val="1"/>
      <w:marLeft w:val="0"/>
      <w:marRight w:val="0"/>
      <w:marTop w:val="0"/>
      <w:marBottom w:val="0"/>
      <w:divBdr>
        <w:top w:val="none" w:sz="0" w:space="0" w:color="auto"/>
        <w:left w:val="none" w:sz="0" w:space="0" w:color="auto"/>
        <w:bottom w:val="none" w:sz="0" w:space="0" w:color="auto"/>
        <w:right w:val="none" w:sz="0" w:space="0" w:color="auto"/>
      </w:divBdr>
    </w:div>
    <w:div w:id="880092834">
      <w:bodyDiv w:val="1"/>
      <w:marLeft w:val="0"/>
      <w:marRight w:val="0"/>
      <w:marTop w:val="0"/>
      <w:marBottom w:val="0"/>
      <w:divBdr>
        <w:top w:val="none" w:sz="0" w:space="0" w:color="auto"/>
        <w:left w:val="none" w:sz="0" w:space="0" w:color="auto"/>
        <w:bottom w:val="none" w:sz="0" w:space="0" w:color="auto"/>
        <w:right w:val="none" w:sz="0" w:space="0" w:color="auto"/>
      </w:divBdr>
    </w:div>
    <w:div w:id="887569973">
      <w:bodyDiv w:val="1"/>
      <w:marLeft w:val="0"/>
      <w:marRight w:val="0"/>
      <w:marTop w:val="0"/>
      <w:marBottom w:val="0"/>
      <w:divBdr>
        <w:top w:val="none" w:sz="0" w:space="0" w:color="auto"/>
        <w:left w:val="none" w:sz="0" w:space="0" w:color="auto"/>
        <w:bottom w:val="none" w:sz="0" w:space="0" w:color="auto"/>
        <w:right w:val="none" w:sz="0" w:space="0" w:color="auto"/>
      </w:divBdr>
    </w:div>
    <w:div w:id="895891051">
      <w:bodyDiv w:val="1"/>
      <w:marLeft w:val="0"/>
      <w:marRight w:val="0"/>
      <w:marTop w:val="0"/>
      <w:marBottom w:val="0"/>
      <w:divBdr>
        <w:top w:val="none" w:sz="0" w:space="0" w:color="auto"/>
        <w:left w:val="none" w:sz="0" w:space="0" w:color="auto"/>
        <w:bottom w:val="none" w:sz="0" w:space="0" w:color="auto"/>
        <w:right w:val="none" w:sz="0" w:space="0" w:color="auto"/>
      </w:divBdr>
    </w:div>
    <w:div w:id="896013983">
      <w:bodyDiv w:val="1"/>
      <w:marLeft w:val="0"/>
      <w:marRight w:val="0"/>
      <w:marTop w:val="0"/>
      <w:marBottom w:val="0"/>
      <w:divBdr>
        <w:top w:val="none" w:sz="0" w:space="0" w:color="auto"/>
        <w:left w:val="none" w:sz="0" w:space="0" w:color="auto"/>
        <w:bottom w:val="none" w:sz="0" w:space="0" w:color="auto"/>
        <w:right w:val="none" w:sz="0" w:space="0" w:color="auto"/>
      </w:divBdr>
    </w:div>
    <w:div w:id="897203873">
      <w:bodyDiv w:val="1"/>
      <w:marLeft w:val="0"/>
      <w:marRight w:val="0"/>
      <w:marTop w:val="0"/>
      <w:marBottom w:val="0"/>
      <w:divBdr>
        <w:top w:val="none" w:sz="0" w:space="0" w:color="auto"/>
        <w:left w:val="none" w:sz="0" w:space="0" w:color="auto"/>
        <w:bottom w:val="none" w:sz="0" w:space="0" w:color="auto"/>
        <w:right w:val="none" w:sz="0" w:space="0" w:color="auto"/>
      </w:divBdr>
    </w:div>
    <w:div w:id="907768961">
      <w:bodyDiv w:val="1"/>
      <w:marLeft w:val="0"/>
      <w:marRight w:val="0"/>
      <w:marTop w:val="0"/>
      <w:marBottom w:val="0"/>
      <w:divBdr>
        <w:top w:val="none" w:sz="0" w:space="0" w:color="auto"/>
        <w:left w:val="none" w:sz="0" w:space="0" w:color="auto"/>
        <w:bottom w:val="none" w:sz="0" w:space="0" w:color="auto"/>
        <w:right w:val="none" w:sz="0" w:space="0" w:color="auto"/>
      </w:divBdr>
    </w:div>
    <w:div w:id="921795897">
      <w:bodyDiv w:val="1"/>
      <w:marLeft w:val="0"/>
      <w:marRight w:val="0"/>
      <w:marTop w:val="0"/>
      <w:marBottom w:val="0"/>
      <w:divBdr>
        <w:top w:val="none" w:sz="0" w:space="0" w:color="auto"/>
        <w:left w:val="none" w:sz="0" w:space="0" w:color="auto"/>
        <w:bottom w:val="none" w:sz="0" w:space="0" w:color="auto"/>
        <w:right w:val="none" w:sz="0" w:space="0" w:color="auto"/>
      </w:divBdr>
    </w:div>
    <w:div w:id="939485697">
      <w:bodyDiv w:val="1"/>
      <w:marLeft w:val="0"/>
      <w:marRight w:val="0"/>
      <w:marTop w:val="0"/>
      <w:marBottom w:val="0"/>
      <w:divBdr>
        <w:top w:val="none" w:sz="0" w:space="0" w:color="auto"/>
        <w:left w:val="none" w:sz="0" w:space="0" w:color="auto"/>
        <w:bottom w:val="none" w:sz="0" w:space="0" w:color="auto"/>
        <w:right w:val="none" w:sz="0" w:space="0" w:color="auto"/>
      </w:divBdr>
    </w:div>
    <w:div w:id="940531504">
      <w:bodyDiv w:val="1"/>
      <w:marLeft w:val="0"/>
      <w:marRight w:val="0"/>
      <w:marTop w:val="0"/>
      <w:marBottom w:val="0"/>
      <w:divBdr>
        <w:top w:val="none" w:sz="0" w:space="0" w:color="auto"/>
        <w:left w:val="none" w:sz="0" w:space="0" w:color="auto"/>
        <w:bottom w:val="none" w:sz="0" w:space="0" w:color="auto"/>
        <w:right w:val="none" w:sz="0" w:space="0" w:color="auto"/>
      </w:divBdr>
    </w:div>
    <w:div w:id="942080520">
      <w:bodyDiv w:val="1"/>
      <w:marLeft w:val="0"/>
      <w:marRight w:val="0"/>
      <w:marTop w:val="0"/>
      <w:marBottom w:val="0"/>
      <w:divBdr>
        <w:top w:val="none" w:sz="0" w:space="0" w:color="auto"/>
        <w:left w:val="none" w:sz="0" w:space="0" w:color="auto"/>
        <w:bottom w:val="none" w:sz="0" w:space="0" w:color="auto"/>
        <w:right w:val="none" w:sz="0" w:space="0" w:color="auto"/>
      </w:divBdr>
    </w:div>
    <w:div w:id="947126660">
      <w:bodyDiv w:val="1"/>
      <w:marLeft w:val="0"/>
      <w:marRight w:val="0"/>
      <w:marTop w:val="0"/>
      <w:marBottom w:val="0"/>
      <w:divBdr>
        <w:top w:val="none" w:sz="0" w:space="0" w:color="auto"/>
        <w:left w:val="none" w:sz="0" w:space="0" w:color="auto"/>
        <w:bottom w:val="none" w:sz="0" w:space="0" w:color="auto"/>
        <w:right w:val="none" w:sz="0" w:space="0" w:color="auto"/>
      </w:divBdr>
    </w:div>
    <w:div w:id="957688730">
      <w:bodyDiv w:val="1"/>
      <w:marLeft w:val="0"/>
      <w:marRight w:val="0"/>
      <w:marTop w:val="0"/>
      <w:marBottom w:val="0"/>
      <w:divBdr>
        <w:top w:val="none" w:sz="0" w:space="0" w:color="auto"/>
        <w:left w:val="none" w:sz="0" w:space="0" w:color="auto"/>
        <w:bottom w:val="none" w:sz="0" w:space="0" w:color="auto"/>
        <w:right w:val="none" w:sz="0" w:space="0" w:color="auto"/>
      </w:divBdr>
    </w:div>
    <w:div w:id="964313158">
      <w:bodyDiv w:val="1"/>
      <w:marLeft w:val="0"/>
      <w:marRight w:val="0"/>
      <w:marTop w:val="0"/>
      <w:marBottom w:val="0"/>
      <w:divBdr>
        <w:top w:val="none" w:sz="0" w:space="0" w:color="auto"/>
        <w:left w:val="none" w:sz="0" w:space="0" w:color="auto"/>
        <w:bottom w:val="none" w:sz="0" w:space="0" w:color="auto"/>
        <w:right w:val="none" w:sz="0" w:space="0" w:color="auto"/>
      </w:divBdr>
    </w:div>
    <w:div w:id="975913372">
      <w:bodyDiv w:val="1"/>
      <w:marLeft w:val="0"/>
      <w:marRight w:val="0"/>
      <w:marTop w:val="0"/>
      <w:marBottom w:val="0"/>
      <w:divBdr>
        <w:top w:val="none" w:sz="0" w:space="0" w:color="auto"/>
        <w:left w:val="none" w:sz="0" w:space="0" w:color="auto"/>
        <w:bottom w:val="none" w:sz="0" w:space="0" w:color="auto"/>
        <w:right w:val="none" w:sz="0" w:space="0" w:color="auto"/>
      </w:divBdr>
    </w:div>
    <w:div w:id="977492728">
      <w:bodyDiv w:val="1"/>
      <w:marLeft w:val="0"/>
      <w:marRight w:val="0"/>
      <w:marTop w:val="0"/>
      <w:marBottom w:val="0"/>
      <w:divBdr>
        <w:top w:val="none" w:sz="0" w:space="0" w:color="auto"/>
        <w:left w:val="none" w:sz="0" w:space="0" w:color="auto"/>
        <w:bottom w:val="none" w:sz="0" w:space="0" w:color="auto"/>
        <w:right w:val="none" w:sz="0" w:space="0" w:color="auto"/>
      </w:divBdr>
    </w:div>
    <w:div w:id="994914885">
      <w:bodyDiv w:val="1"/>
      <w:marLeft w:val="0"/>
      <w:marRight w:val="0"/>
      <w:marTop w:val="0"/>
      <w:marBottom w:val="0"/>
      <w:divBdr>
        <w:top w:val="none" w:sz="0" w:space="0" w:color="auto"/>
        <w:left w:val="none" w:sz="0" w:space="0" w:color="auto"/>
        <w:bottom w:val="none" w:sz="0" w:space="0" w:color="auto"/>
        <w:right w:val="none" w:sz="0" w:space="0" w:color="auto"/>
      </w:divBdr>
    </w:div>
    <w:div w:id="996500665">
      <w:bodyDiv w:val="1"/>
      <w:marLeft w:val="0"/>
      <w:marRight w:val="0"/>
      <w:marTop w:val="0"/>
      <w:marBottom w:val="0"/>
      <w:divBdr>
        <w:top w:val="none" w:sz="0" w:space="0" w:color="auto"/>
        <w:left w:val="none" w:sz="0" w:space="0" w:color="auto"/>
        <w:bottom w:val="none" w:sz="0" w:space="0" w:color="auto"/>
        <w:right w:val="none" w:sz="0" w:space="0" w:color="auto"/>
      </w:divBdr>
    </w:div>
    <w:div w:id="996958963">
      <w:bodyDiv w:val="1"/>
      <w:marLeft w:val="0"/>
      <w:marRight w:val="0"/>
      <w:marTop w:val="0"/>
      <w:marBottom w:val="0"/>
      <w:divBdr>
        <w:top w:val="none" w:sz="0" w:space="0" w:color="auto"/>
        <w:left w:val="none" w:sz="0" w:space="0" w:color="auto"/>
        <w:bottom w:val="none" w:sz="0" w:space="0" w:color="auto"/>
        <w:right w:val="none" w:sz="0" w:space="0" w:color="auto"/>
      </w:divBdr>
    </w:div>
    <w:div w:id="997221784">
      <w:bodyDiv w:val="1"/>
      <w:marLeft w:val="0"/>
      <w:marRight w:val="0"/>
      <w:marTop w:val="0"/>
      <w:marBottom w:val="0"/>
      <w:divBdr>
        <w:top w:val="none" w:sz="0" w:space="0" w:color="auto"/>
        <w:left w:val="none" w:sz="0" w:space="0" w:color="auto"/>
        <w:bottom w:val="none" w:sz="0" w:space="0" w:color="auto"/>
        <w:right w:val="none" w:sz="0" w:space="0" w:color="auto"/>
      </w:divBdr>
    </w:div>
    <w:div w:id="1000816878">
      <w:bodyDiv w:val="1"/>
      <w:marLeft w:val="0"/>
      <w:marRight w:val="0"/>
      <w:marTop w:val="0"/>
      <w:marBottom w:val="0"/>
      <w:divBdr>
        <w:top w:val="none" w:sz="0" w:space="0" w:color="auto"/>
        <w:left w:val="none" w:sz="0" w:space="0" w:color="auto"/>
        <w:bottom w:val="none" w:sz="0" w:space="0" w:color="auto"/>
        <w:right w:val="none" w:sz="0" w:space="0" w:color="auto"/>
      </w:divBdr>
    </w:div>
    <w:div w:id="1002929651">
      <w:bodyDiv w:val="1"/>
      <w:marLeft w:val="0"/>
      <w:marRight w:val="0"/>
      <w:marTop w:val="0"/>
      <w:marBottom w:val="0"/>
      <w:divBdr>
        <w:top w:val="none" w:sz="0" w:space="0" w:color="auto"/>
        <w:left w:val="none" w:sz="0" w:space="0" w:color="auto"/>
        <w:bottom w:val="none" w:sz="0" w:space="0" w:color="auto"/>
        <w:right w:val="none" w:sz="0" w:space="0" w:color="auto"/>
      </w:divBdr>
    </w:div>
    <w:div w:id="1011447938">
      <w:bodyDiv w:val="1"/>
      <w:marLeft w:val="0"/>
      <w:marRight w:val="0"/>
      <w:marTop w:val="0"/>
      <w:marBottom w:val="0"/>
      <w:divBdr>
        <w:top w:val="none" w:sz="0" w:space="0" w:color="auto"/>
        <w:left w:val="none" w:sz="0" w:space="0" w:color="auto"/>
        <w:bottom w:val="none" w:sz="0" w:space="0" w:color="auto"/>
        <w:right w:val="none" w:sz="0" w:space="0" w:color="auto"/>
      </w:divBdr>
    </w:div>
    <w:div w:id="1015108419">
      <w:bodyDiv w:val="1"/>
      <w:marLeft w:val="0"/>
      <w:marRight w:val="0"/>
      <w:marTop w:val="0"/>
      <w:marBottom w:val="0"/>
      <w:divBdr>
        <w:top w:val="none" w:sz="0" w:space="0" w:color="auto"/>
        <w:left w:val="none" w:sz="0" w:space="0" w:color="auto"/>
        <w:bottom w:val="none" w:sz="0" w:space="0" w:color="auto"/>
        <w:right w:val="none" w:sz="0" w:space="0" w:color="auto"/>
      </w:divBdr>
    </w:div>
    <w:div w:id="1016888132">
      <w:bodyDiv w:val="1"/>
      <w:marLeft w:val="0"/>
      <w:marRight w:val="0"/>
      <w:marTop w:val="0"/>
      <w:marBottom w:val="0"/>
      <w:divBdr>
        <w:top w:val="none" w:sz="0" w:space="0" w:color="auto"/>
        <w:left w:val="none" w:sz="0" w:space="0" w:color="auto"/>
        <w:bottom w:val="none" w:sz="0" w:space="0" w:color="auto"/>
        <w:right w:val="none" w:sz="0" w:space="0" w:color="auto"/>
      </w:divBdr>
    </w:div>
    <w:div w:id="1020547018">
      <w:bodyDiv w:val="1"/>
      <w:marLeft w:val="0"/>
      <w:marRight w:val="0"/>
      <w:marTop w:val="0"/>
      <w:marBottom w:val="0"/>
      <w:divBdr>
        <w:top w:val="none" w:sz="0" w:space="0" w:color="auto"/>
        <w:left w:val="none" w:sz="0" w:space="0" w:color="auto"/>
        <w:bottom w:val="none" w:sz="0" w:space="0" w:color="auto"/>
        <w:right w:val="none" w:sz="0" w:space="0" w:color="auto"/>
      </w:divBdr>
    </w:div>
    <w:div w:id="1034355009">
      <w:bodyDiv w:val="1"/>
      <w:marLeft w:val="0"/>
      <w:marRight w:val="0"/>
      <w:marTop w:val="0"/>
      <w:marBottom w:val="0"/>
      <w:divBdr>
        <w:top w:val="none" w:sz="0" w:space="0" w:color="auto"/>
        <w:left w:val="none" w:sz="0" w:space="0" w:color="auto"/>
        <w:bottom w:val="none" w:sz="0" w:space="0" w:color="auto"/>
        <w:right w:val="none" w:sz="0" w:space="0" w:color="auto"/>
      </w:divBdr>
    </w:div>
    <w:div w:id="1035886571">
      <w:bodyDiv w:val="1"/>
      <w:marLeft w:val="0"/>
      <w:marRight w:val="0"/>
      <w:marTop w:val="0"/>
      <w:marBottom w:val="0"/>
      <w:divBdr>
        <w:top w:val="none" w:sz="0" w:space="0" w:color="auto"/>
        <w:left w:val="none" w:sz="0" w:space="0" w:color="auto"/>
        <w:bottom w:val="none" w:sz="0" w:space="0" w:color="auto"/>
        <w:right w:val="none" w:sz="0" w:space="0" w:color="auto"/>
      </w:divBdr>
    </w:div>
    <w:div w:id="1038552012">
      <w:bodyDiv w:val="1"/>
      <w:marLeft w:val="0"/>
      <w:marRight w:val="0"/>
      <w:marTop w:val="0"/>
      <w:marBottom w:val="0"/>
      <w:divBdr>
        <w:top w:val="none" w:sz="0" w:space="0" w:color="auto"/>
        <w:left w:val="none" w:sz="0" w:space="0" w:color="auto"/>
        <w:bottom w:val="none" w:sz="0" w:space="0" w:color="auto"/>
        <w:right w:val="none" w:sz="0" w:space="0" w:color="auto"/>
      </w:divBdr>
    </w:div>
    <w:div w:id="1042678059">
      <w:bodyDiv w:val="1"/>
      <w:marLeft w:val="0"/>
      <w:marRight w:val="0"/>
      <w:marTop w:val="0"/>
      <w:marBottom w:val="0"/>
      <w:divBdr>
        <w:top w:val="none" w:sz="0" w:space="0" w:color="auto"/>
        <w:left w:val="none" w:sz="0" w:space="0" w:color="auto"/>
        <w:bottom w:val="none" w:sz="0" w:space="0" w:color="auto"/>
        <w:right w:val="none" w:sz="0" w:space="0" w:color="auto"/>
      </w:divBdr>
    </w:div>
    <w:div w:id="1043363580">
      <w:bodyDiv w:val="1"/>
      <w:marLeft w:val="0"/>
      <w:marRight w:val="0"/>
      <w:marTop w:val="0"/>
      <w:marBottom w:val="0"/>
      <w:divBdr>
        <w:top w:val="none" w:sz="0" w:space="0" w:color="auto"/>
        <w:left w:val="none" w:sz="0" w:space="0" w:color="auto"/>
        <w:bottom w:val="none" w:sz="0" w:space="0" w:color="auto"/>
        <w:right w:val="none" w:sz="0" w:space="0" w:color="auto"/>
      </w:divBdr>
    </w:div>
    <w:div w:id="1049301827">
      <w:bodyDiv w:val="1"/>
      <w:marLeft w:val="0"/>
      <w:marRight w:val="0"/>
      <w:marTop w:val="0"/>
      <w:marBottom w:val="0"/>
      <w:divBdr>
        <w:top w:val="none" w:sz="0" w:space="0" w:color="auto"/>
        <w:left w:val="none" w:sz="0" w:space="0" w:color="auto"/>
        <w:bottom w:val="none" w:sz="0" w:space="0" w:color="auto"/>
        <w:right w:val="none" w:sz="0" w:space="0" w:color="auto"/>
      </w:divBdr>
    </w:div>
    <w:div w:id="1058356989">
      <w:bodyDiv w:val="1"/>
      <w:marLeft w:val="0"/>
      <w:marRight w:val="0"/>
      <w:marTop w:val="0"/>
      <w:marBottom w:val="0"/>
      <w:divBdr>
        <w:top w:val="none" w:sz="0" w:space="0" w:color="auto"/>
        <w:left w:val="none" w:sz="0" w:space="0" w:color="auto"/>
        <w:bottom w:val="none" w:sz="0" w:space="0" w:color="auto"/>
        <w:right w:val="none" w:sz="0" w:space="0" w:color="auto"/>
      </w:divBdr>
    </w:div>
    <w:div w:id="1065180755">
      <w:bodyDiv w:val="1"/>
      <w:marLeft w:val="0"/>
      <w:marRight w:val="0"/>
      <w:marTop w:val="0"/>
      <w:marBottom w:val="0"/>
      <w:divBdr>
        <w:top w:val="none" w:sz="0" w:space="0" w:color="auto"/>
        <w:left w:val="none" w:sz="0" w:space="0" w:color="auto"/>
        <w:bottom w:val="none" w:sz="0" w:space="0" w:color="auto"/>
        <w:right w:val="none" w:sz="0" w:space="0" w:color="auto"/>
      </w:divBdr>
    </w:div>
    <w:div w:id="1066412981">
      <w:bodyDiv w:val="1"/>
      <w:marLeft w:val="0"/>
      <w:marRight w:val="0"/>
      <w:marTop w:val="0"/>
      <w:marBottom w:val="0"/>
      <w:divBdr>
        <w:top w:val="none" w:sz="0" w:space="0" w:color="auto"/>
        <w:left w:val="none" w:sz="0" w:space="0" w:color="auto"/>
        <w:bottom w:val="none" w:sz="0" w:space="0" w:color="auto"/>
        <w:right w:val="none" w:sz="0" w:space="0" w:color="auto"/>
      </w:divBdr>
    </w:div>
    <w:div w:id="1070033728">
      <w:bodyDiv w:val="1"/>
      <w:marLeft w:val="0"/>
      <w:marRight w:val="0"/>
      <w:marTop w:val="0"/>
      <w:marBottom w:val="0"/>
      <w:divBdr>
        <w:top w:val="none" w:sz="0" w:space="0" w:color="auto"/>
        <w:left w:val="none" w:sz="0" w:space="0" w:color="auto"/>
        <w:bottom w:val="none" w:sz="0" w:space="0" w:color="auto"/>
        <w:right w:val="none" w:sz="0" w:space="0" w:color="auto"/>
      </w:divBdr>
    </w:div>
    <w:div w:id="1070272379">
      <w:bodyDiv w:val="1"/>
      <w:marLeft w:val="0"/>
      <w:marRight w:val="0"/>
      <w:marTop w:val="0"/>
      <w:marBottom w:val="0"/>
      <w:divBdr>
        <w:top w:val="none" w:sz="0" w:space="0" w:color="auto"/>
        <w:left w:val="none" w:sz="0" w:space="0" w:color="auto"/>
        <w:bottom w:val="none" w:sz="0" w:space="0" w:color="auto"/>
        <w:right w:val="none" w:sz="0" w:space="0" w:color="auto"/>
      </w:divBdr>
    </w:div>
    <w:div w:id="1072660124">
      <w:bodyDiv w:val="1"/>
      <w:marLeft w:val="0"/>
      <w:marRight w:val="0"/>
      <w:marTop w:val="0"/>
      <w:marBottom w:val="0"/>
      <w:divBdr>
        <w:top w:val="none" w:sz="0" w:space="0" w:color="auto"/>
        <w:left w:val="none" w:sz="0" w:space="0" w:color="auto"/>
        <w:bottom w:val="none" w:sz="0" w:space="0" w:color="auto"/>
        <w:right w:val="none" w:sz="0" w:space="0" w:color="auto"/>
      </w:divBdr>
    </w:div>
    <w:div w:id="1081416244">
      <w:bodyDiv w:val="1"/>
      <w:marLeft w:val="0"/>
      <w:marRight w:val="0"/>
      <w:marTop w:val="0"/>
      <w:marBottom w:val="0"/>
      <w:divBdr>
        <w:top w:val="none" w:sz="0" w:space="0" w:color="auto"/>
        <w:left w:val="none" w:sz="0" w:space="0" w:color="auto"/>
        <w:bottom w:val="none" w:sz="0" w:space="0" w:color="auto"/>
        <w:right w:val="none" w:sz="0" w:space="0" w:color="auto"/>
      </w:divBdr>
    </w:div>
    <w:div w:id="1084107480">
      <w:bodyDiv w:val="1"/>
      <w:marLeft w:val="0"/>
      <w:marRight w:val="0"/>
      <w:marTop w:val="0"/>
      <w:marBottom w:val="0"/>
      <w:divBdr>
        <w:top w:val="none" w:sz="0" w:space="0" w:color="auto"/>
        <w:left w:val="none" w:sz="0" w:space="0" w:color="auto"/>
        <w:bottom w:val="none" w:sz="0" w:space="0" w:color="auto"/>
        <w:right w:val="none" w:sz="0" w:space="0" w:color="auto"/>
      </w:divBdr>
    </w:div>
    <w:div w:id="1086536267">
      <w:bodyDiv w:val="1"/>
      <w:marLeft w:val="0"/>
      <w:marRight w:val="0"/>
      <w:marTop w:val="0"/>
      <w:marBottom w:val="0"/>
      <w:divBdr>
        <w:top w:val="none" w:sz="0" w:space="0" w:color="auto"/>
        <w:left w:val="none" w:sz="0" w:space="0" w:color="auto"/>
        <w:bottom w:val="none" w:sz="0" w:space="0" w:color="auto"/>
        <w:right w:val="none" w:sz="0" w:space="0" w:color="auto"/>
      </w:divBdr>
    </w:div>
    <w:div w:id="1097406991">
      <w:bodyDiv w:val="1"/>
      <w:marLeft w:val="0"/>
      <w:marRight w:val="0"/>
      <w:marTop w:val="0"/>
      <w:marBottom w:val="0"/>
      <w:divBdr>
        <w:top w:val="none" w:sz="0" w:space="0" w:color="auto"/>
        <w:left w:val="none" w:sz="0" w:space="0" w:color="auto"/>
        <w:bottom w:val="none" w:sz="0" w:space="0" w:color="auto"/>
        <w:right w:val="none" w:sz="0" w:space="0" w:color="auto"/>
      </w:divBdr>
    </w:div>
    <w:div w:id="1107888812">
      <w:bodyDiv w:val="1"/>
      <w:marLeft w:val="0"/>
      <w:marRight w:val="0"/>
      <w:marTop w:val="0"/>
      <w:marBottom w:val="0"/>
      <w:divBdr>
        <w:top w:val="none" w:sz="0" w:space="0" w:color="auto"/>
        <w:left w:val="none" w:sz="0" w:space="0" w:color="auto"/>
        <w:bottom w:val="none" w:sz="0" w:space="0" w:color="auto"/>
        <w:right w:val="none" w:sz="0" w:space="0" w:color="auto"/>
      </w:divBdr>
    </w:div>
    <w:div w:id="1111827576">
      <w:bodyDiv w:val="1"/>
      <w:marLeft w:val="0"/>
      <w:marRight w:val="0"/>
      <w:marTop w:val="0"/>
      <w:marBottom w:val="0"/>
      <w:divBdr>
        <w:top w:val="none" w:sz="0" w:space="0" w:color="auto"/>
        <w:left w:val="none" w:sz="0" w:space="0" w:color="auto"/>
        <w:bottom w:val="none" w:sz="0" w:space="0" w:color="auto"/>
        <w:right w:val="none" w:sz="0" w:space="0" w:color="auto"/>
      </w:divBdr>
    </w:div>
    <w:div w:id="1114131341">
      <w:bodyDiv w:val="1"/>
      <w:marLeft w:val="0"/>
      <w:marRight w:val="0"/>
      <w:marTop w:val="0"/>
      <w:marBottom w:val="0"/>
      <w:divBdr>
        <w:top w:val="none" w:sz="0" w:space="0" w:color="auto"/>
        <w:left w:val="none" w:sz="0" w:space="0" w:color="auto"/>
        <w:bottom w:val="none" w:sz="0" w:space="0" w:color="auto"/>
        <w:right w:val="none" w:sz="0" w:space="0" w:color="auto"/>
      </w:divBdr>
    </w:div>
    <w:div w:id="1117673310">
      <w:bodyDiv w:val="1"/>
      <w:marLeft w:val="0"/>
      <w:marRight w:val="0"/>
      <w:marTop w:val="0"/>
      <w:marBottom w:val="0"/>
      <w:divBdr>
        <w:top w:val="none" w:sz="0" w:space="0" w:color="auto"/>
        <w:left w:val="none" w:sz="0" w:space="0" w:color="auto"/>
        <w:bottom w:val="none" w:sz="0" w:space="0" w:color="auto"/>
        <w:right w:val="none" w:sz="0" w:space="0" w:color="auto"/>
      </w:divBdr>
    </w:div>
    <w:div w:id="1133670447">
      <w:bodyDiv w:val="1"/>
      <w:marLeft w:val="0"/>
      <w:marRight w:val="0"/>
      <w:marTop w:val="0"/>
      <w:marBottom w:val="0"/>
      <w:divBdr>
        <w:top w:val="none" w:sz="0" w:space="0" w:color="auto"/>
        <w:left w:val="none" w:sz="0" w:space="0" w:color="auto"/>
        <w:bottom w:val="none" w:sz="0" w:space="0" w:color="auto"/>
        <w:right w:val="none" w:sz="0" w:space="0" w:color="auto"/>
      </w:divBdr>
    </w:div>
    <w:div w:id="1134181874">
      <w:bodyDiv w:val="1"/>
      <w:marLeft w:val="0"/>
      <w:marRight w:val="0"/>
      <w:marTop w:val="0"/>
      <w:marBottom w:val="0"/>
      <w:divBdr>
        <w:top w:val="none" w:sz="0" w:space="0" w:color="auto"/>
        <w:left w:val="none" w:sz="0" w:space="0" w:color="auto"/>
        <w:bottom w:val="none" w:sz="0" w:space="0" w:color="auto"/>
        <w:right w:val="none" w:sz="0" w:space="0" w:color="auto"/>
      </w:divBdr>
    </w:div>
    <w:div w:id="1138033792">
      <w:bodyDiv w:val="1"/>
      <w:marLeft w:val="0"/>
      <w:marRight w:val="0"/>
      <w:marTop w:val="0"/>
      <w:marBottom w:val="0"/>
      <w:divBdr>
        <w:top w:val="none" w:sz="0" w:space="0" w:color="auto"/>
        <w:left w:val="none" w:sz="0" w:space="0" w:color="auto"/>
        <w:bottom w:val="none" w:sz="0" w:space="0" w:color="auto"/>
        <w:right w:val="none" w:sz="0" w:space="0" w:color="auto"/>
      </w:divBdr>
    </w:div>
    <w:div w:id="1142962170">
      <w:bodyDiv w:val="1"/>
      <w:marLeft w:val="0"/>
      <w:marRight w:val="0"/>
      <w:marTop w:val="0"/>
      <w:marBottom w:val="0"/>
      <w:divBdr>
        <w:top w:val="none" w:sz="0" w:space="0" w:color="auto"/>
        <w:left w:val="none" w:sz="0" w:space="0" w:color="auto"/>
        <w:bottom w:val="none" w:sz="0" w:space="0" w:color="auto"/>
        <w:right w:val="none" w:sz="0" w:space="0" w:color="auto"/>
      </w:divBdr>
    </w:div>
    <w:div w:id="1145243416">
      <w:bodyDiv w:val="1"/>
      <w:marLeft w:val="0"/>
      <w:marRight w:val="0"/>
      <w:marTop w:val="0"/>
      <w:marBottom w:val="0"/>
      <w:divBdr>
        <w:top w:val="none" w:sz="0" w:space="0" w:color="auto"/>
        <w:left w:val="none" w:sz="0" w:space="0" w:color="auto"/>
        <w:bottom w:val="none" w:sz="0" w:space="0" w:color="auto"/>
        <w:right w:val="none" w:sz="0" w:space="0" w:color="auto"/>
      </w:divBdr>
    </w:div>
    <w:div w:id="1151403889">
      <w:bodyDiv w:val="1"/>
      <w:marLeft w:val="0"/>
      <w:marRight w:val="0"/>
      <w:marTop w:val="0"/>
      <w:marBottom w:val="0"/>
      <w:divBdr>
        <w:top w:val="none" w:sz="0" w:space="0" w:color="auto"/>
        <w:left w:val="none" w:sz="0" w:space="0" w:color="auto"/>
        <w:bottom w:val="none" w:sz="0" w:space="0" w:color="auto"/>
        <w:right w:val="none" w:sz="0" w:space="0" w:color="auto"/>
      </w:divBdr>
    </w:div>
    <w:div w:id="1155339949">
      <w:bodyDiv w:val="1"/>
      <w:marLeft w:val="0"/>
      <w:marRight w:val="0"/>
      <w:marTop w:val="0"/>
      <w:marBottom w:val="0"/>
      <w:divBdr>
        <w:top w:val="none" w:sz="0" w:space="0" w:color="auto"/>
        <w:left w:val="none" w:sz="0" w:space="0" w:color="auto"/>
        <w:bottom w:val="none" w:sz="0" w:space="0" w:color="auto"/>
        <w:right w:val="none" w:sz="0" w:space="0" w:color="auto"/>
      </w:divBdr>
    </w:div>
    <w:div w:id="1163469484">
      <w:bodyDiv w:val="1"/>
      <w:marLeft w:val="0"/>
      <w:marRight w:val="0"/>
      <w:marTop w:val="0"/>
      <w:marBottom w:val="0"/>
      <w:divBdr>
        <w:top w:val="none" w:sz="0" w:space="0" w:color="auto"/>
        <w:left w:val="none" w:sz="0" w:space="0" w:color="auto"/>
        <w:bottom w:val="none" w:sz="0" w:space="0" w:color="auto"/>
        <w:right w:val="none" w:sz="0" w:space="0" w:color="auto"/>
      </w:divBdr>
    </w:div>
    <w:div w:id="1164592595">
      <w:bodyDiv w:val="1"/>
      <w:marLeft w:val="0"/>
      <w:marRight w:val="0"/>
      <w:marTop w:val="0"/>
      <w:marBottom w:val="0"/>
      <w:divBdr>
        <w:top w:val="none" w:sz="0" w:space="0" w:color="auto"/>
        <w:left w:val="none" w:sz="0" w:space="0" w:color="auto"/>
        <w:bottom w:val="none" w:sz="0" w:space="0" w:color="auto"/>
        <w:right w:val="none" w:sz="0" w:space="0" w:color="auto"/>
      </w:divBdr>
    </w:div>
    <w:div w:id="1164666333">
      <w:bodyDiv w:val="1"/>
      <w:marLeft w:val="0"/>
      <w:marRight w:val="0"/>
      <w:marTop w:val="0"/>
      <w:marBottom w:val="0"/>
      <w:divBdr>
        <w:top w:val="none" w:sz="0" w:space="0" w:color="auto"/>
        <w:left w:val="none" w:sz="0" w:space="0" w:color="auto"/>
        <w:bottom w:val="none" w:sz="0" w:space="0" w:color="auto"/>
        <w:right w:val="none" w:sz="0" w:space="0" w:color="auto"/>
      </w:divBdr>
    </w:div>
    <w:div w:id="1172181215">
      <w:bodyDiv w:val="1"/>
      <w:marLeft w:val="0"/>
      <w:marRight w:val="0"/>
      <w:marTop w:val="0"/>
      <w:marBottom w:val="0"/>
      <w:divBdr>
        <w:top w:val="none" w:sz="0" w:space="0" w:color="auto"/>
        <w:left w:val="none" w:sz="0" w:space="0" w:color="auto"/>
        <w:bottom w:val="none" w:sz="0" w:space="0" w:color="auto"/>
        <w:right w:val="none" w:sz="0" w:space="0" w:color="auto"/>
      </w:divBdr>
    </w:div>
    <w:div w:id="1172455812">
      <w:bodyDiv w:val="1"/>
      <w:marLeft w:val="0"/>
      <w:marRight w:val="0"/>
      <w:marTop w:val="0"/>
      <w:marBottom w:val="0"/>
      <w:divBdr>
        <w:top w:val="none" w:sz="0" w:space="0" w:color="auto"/>
        <w:left w:val="none" w:sz="0" w:space="0" w:color="auto"/>
        <w:bottom w:val="none" w:sz="0" w:space="0" w:color="auto"/>
        <w:right w:val="none" w:sz="0" w:space="0" w:color="auto"/>
      </w:divBdr>
    </w:div>
    <w:div w:id="1172525834">
      <w:bodyDiv w:val="1"/>
      <w:marLeft w:val="0"/>
      <w:marRight w:val="0"/>
      <w:marTop w:val="0"/>
      <w:marBottom w:val="0"/>
      <w:divBdr>
        <w:top w:val="none" w:sz="0" w:space="0" w:color="auto"/>
        <w:left w:val="none" w:sz="0" w:space="0" w:color="auto"/>
        <w:bottom w:val="none" w:sz="0" w:space="0" w:color="auto"/>
        <w:right w:val="none" w:sz="0" w:space="0" w:color="auto"/>
      </w:divBdr>
    </w:div>
    <w:div w:id="1182552542">
      <w:bodyDiv w:val="1"/>
      <w:marLeft w:val="0"/>
      <w:marRight w:val="0"/>
      <w:marTop w:val="0"/>
      <w:marBottom w:val="0"/>
      <w:divBdr>
        <w:top w:val="none" w:sz="0" w:space="0" w:color="auto"/>
        <w:left w:val="none" w:sz="0" w:space="0" w:color="auto"/>
        <w:bottom w:val="none" w:sz="0" w:space="0" w:color="auto"/>
        <w:right w:val="none" w:sz="0" w:space="0" w:color="auto"/>
      </w:divBdr>
    </w:div>
    <w:div w:id="1201287568">
      <w:bodyDiv w:val="1"/>
      <w:marLeft w:val="0"/>
      <w:marRight w:val="0"/>
      <w:marTop w:val="0"/>
      <w:marBottom w:val="0"/>
      <w:divBdr>
        <w:top w:val="none" w:sz="0" w:space="0" w:color="auto"/>
        <w:left w:val="none" w:sz="0" w:space="0" w:color="auto"/>
        <w:bottom w:val="none" w:sz="0" w:space="0" w:color="auto"/>
        <w:right w:val="none" w:sz="0" w:space="0" w:color="auto"/>
      </w:divBdr>
    </w:div>
    <w:div w:id="1203980975">
      <w:bodyDiv w:val="1"/>
      <w:marLeft w:val="0"/>
      <w:marRight w:val="0"/>
      <w:marTop w:val="0"/>
      <w:marBottom w:val="0"/>
      <w:divBdr>
        <w:top w:val="none" w:sz="0" w:space="0" w:color="auto"/>
        <w:left w:val="none" w:sz="0" w:space="0" w:color="auto"/>
        <w:bottom w:val="none" w:sz="0" w:space="0" w:color="auto"/>
        <w:right w:val="none" w:sz="0" w:space="0" w:color="auto"/>
      </w:divBdr>
    </w:div>
    <w:div w:id="1208449977">
      <w:bodyDiv w:val="1"/>
      <w:marLeft w:val="0"/>
      <w:marRight w:val="0"/>
      <w:marTop w:val="0"/>
      <w:marBottom w:val="0"/>
      <w:divBdr>
        <w:top w:val="none" w:sz="0" w:space="0" w:color="auto"/>
        <w:left w:val="none" w:sz="0" w:space="0" w:color="auto"/>
        <w:bottom w:val="none" w:sz="0" w:space="0" w:color="auto"/>
        <w:right w:val="none" w:sz="0" w:space="0" w:color="auto"/>
      </w:divBdr>
    </w:div>
    <w:div w:id="1208948963">
      <w:bodyDiv w:val="1"/>
      <w:marLeft w:val="0"/>
      <w:marRight w:val="0"/>
      <w:marTop w:val="0"/>
      <w:marBottom w:val="0"/>
      <w:divBdr>
        <w:top w:val="none" w:sz="0" w:space="0" w:color="auto"/>
        <w:left w:val="none" w:sz="0" w:space="0" w:color="auto"/>
        <w:bottom w:val="none" w:sz="0" w:space="0" w:color="auto"/>
        <w:right w:val="none" w:sz="0" w:space="0" w:color="auto"/>
      </w:divBdr>
    </w:div>
    <w:div w:id="1211066418">
      <w:bodyDiv w:val="1"/>
      <w:marLeft w:val="0"/>
      <w:marRight w:val="0"/>
      <w:marTop w:val="0"/>
      <w:marBottom w:val="0"/>
      <w:divBdr>
        <w:top w:val="none" w:sz="0" w:space="0" w:color="auto"/>
        <w:left w:val="none" w:sz="0" w:space="0" w:color="auto"/>
        <w:bottom w:val="none" w:sz="0" w:space="0" w:color="auto"/>
        <w:right w:val="none" w:sz="0" w:space="0" w:color="auto"/>
      </w:divBdr>
    </w:div>
    <w:div w:id="1211770944">
      <w:bodyDiv w:val="1"/>
      <w:marLeft w:val="0"/>
      <w:marRight w:val="0"/>
      <w:marTop w:val="0"/>
      <w:marBottom w:val="0"/>
      <w:divBdr>
        <w:top w:val="none" w:sz="0" w:space="0" w:color="auto"/>
        <w:left w:val="none" w:sz="0" w:space="0" w:color="auto"/>
        <w:bottom w:val="none" w:sz="0" w:space="0" w:color="auto"/>
        <w:right w:val="none" w:sz="0" w:space="0" w:color="auto"/>
      </w:divBdr>
    </w:div>
    <w:div w:id="1218853913">
      <w:bodyDiv w:val="1"/>
      <w:marLeft w:val="0"/>
      <w:marRight w:val="0"/>
      <w:marTop w:val="0"/>
      <w:marBottom w:val="0"/>
      <w:divBdr>
        <w:top w:val="none" w:sz="0" w:space="0" w:color="auto"/>
        <w:left w:val="none" w:sz="0" w:space="0" w:color="auto"/>
        <w:bottom w:val="none" w:sz="0" w:space="0" w:color="auto"/>
        <w:right w:val="none" w:sz="0" w:space="0" w:color="auto"/>
      </w:divBdr>
    </w:div>
    <w:div w:id="1220244493">
      <w:bodyDiv w:val="1"/>
      <w:marLeft w:val="0"/>
      <w:marRight w:val="0"/>
      <w:marTop w:val="0"/>
      <w:marBottom w:val="0"/>
      <w:divBdr>
        <w:top w:val="none" w:sz="0" w:space="0" w:color="auto"/>
        <w:left w:val="none" w:sz="0" w:space="0" w:color="auto"/>
        <w:bottom w:val="none" w:sz="0" w:space="0" w:color="auto"/>
        <w:right w:val="none" w:sz="0" w:space="0" w:color="auto"/>
      </w:divBdr>
    </w:div>
    <w:div w:id="1224296988">
      <w:bodyDiv w:val="1"/>
      <w:marLeft w:val="0"/>
      <w:marRight w:val="0"/>
      <w:marTop w:val="0"/>
      <w:marBottom w:val="0"/>
      <w:divBdr>
        <w:top w:val="none" w:sz="0" w:space="0" w:color="auto"/>
        <w:left w:val="none" w:sz="0" w:space="0" w:color="auto"/>
        <w:bottom w:val="none" w:sz="0" w:space="0" w:color="auto"/>
        <w:right w:val="none" w:sz="0" w:space="0" w:color="auto"/>
      </w:divBdr>
    </w:div>
    <w:div w:id="1225214898">
      <w:bodyDiv w:val="1"/>
      <w:marLeft w:val="0"/>
      <w:marRight w:val="0"/>
      <w:marTop w:val="0"/>
      <w:marBottom w:val="0"/>
      <w:divBdr>
        <w:top w:val="none" w:sz="0" w:space="0" w:color="auto"/>
        <w:left w:val="none" w:sz="0" w:space="0" w:color="auto"/>
        <w:bottom w:val="none" w:sz="0" w:space="0" w:color="auto"/>
        <w:right w:val="none" w:sz="0" w:space="0" w:color="auto"/>
      </w:divBdr>
    </w:div>
    <w:div w:id="1227228379">
      <w:bodyDiv w:val="1"/>
      <w:marLeft w:val="0"/>
      <w:marRight w:val="0"/>
      <w:marTop w:val="0"/>
      <w:marBottom w:val="0"/>
      <w:divBdr>
        <w:top w:val="none" w:sz="0" w:space="0" w:color="auto"/>
        <w:left w:val="none" w:sz="0" w:space="0" w:color="auto"/>
        <w:bottom w:val="none" w:sz="0" w:space="0" w:color="auto"/>
        <w:right w:val="none" w:sz="0" w:space="0" w:color="auto"/>
      </w:divBdr>
    </w:div>
    <w:div w:id="1242568056">
      <w:bodyDiv w:val="1"/>
      <w:marLeft w:val="0"/>
      <w:marRight w:val="0"/>
      <w:marTop w:val="0"/>
      <w:marBottom w:val="0"/>
      <w:divBdr>
        <w:top w:val="none" w:sz="0" w:space="0" w:color="auto"/>
        <w:left w:val="none" w:sz="0" w:space="0" w:color="auto"/>
        <w:bottom w:val="none" w:sz="0" w:space="0" w:color="auto"/>
        <w:right w:val="none" w:sz="0" w:space="0" w:color="auto"/>
      </w:divBdr>
    </w:div>
    <w:div w:id="1244991818">
      <w:bodyDiv w:val="1"/>
      <w:marLeft w:val="0"/>
      <w:marRight w:val="0"/>
      <w:marTop w:val="0"/>
      <w:marBottom w:val="0"/>
      <w:divBdr>
        <w:top w:val="none" w:sz="0" w:space="0" w:color="auto"/>
        <w:left w:val="none" w:sz="0" w:space="0" w:color="auto"/>
        <w:bottom w:val="none" w:sz="0" w:space="0" w:color="auto"/>
        <w:right w:val="none" w:sz="0" w:space="0" w:color="auto"/>
      </w:divBdr>
    </w:div>
    <w:div w:id="1246454709">
      <w:bodyDiv w:val="1"/>
      <w:marLeft w:val="0"/>
      <w:marRight w:val="0"/>
      <w:marTop w:val="0"/>
      <w:marBottom w:val="0"/>
      <w:divBdr>
        <w:top w:val="none" w:sz="0" w:space="0" w:color="auto"/>
        <w:left w:val="none" w:sz="0" w:space="0" w:color="auto"/>
        <w:bottom w:val="none" w:sz="0" w:space="0" w:color="auto"/>
        <w:right w:val="none" w:sz="0" w:space="0" w:color="auto"/>
      </w:divBdr>
    </w:div>
    <w:div w:id="1256205456">
      <w:bodyDiv w:val="1"/>
      <w:marLeft w:val="0"/>
      <w:marRight w:val="0"/>
      <w:marTop w:val="0"/>
      <w:marBottom w:val="0"/>
      <w:divBdr>
        <w:top w:val="none" w:sz="0" w:space="0" w:color="auto"/>
        <w:left w:val="none" w:sz="0" w:space="0" w:color="auto"/>
        <w:bottom w:val="none" w:sz="0" w:space="0" w:color="auto"/>
        <w:right w:val="none" w:sz="0" w:space="0" w:color="auto"/>
      </w:divBdr>
    </w:div>
    <w:div w:id="1259173143">
      <w:bodyDiv w:val="1"/>
      <w:marLeft w:val="0"/>
      <w:marRight w:val="0"/>
      <w:marTop w:val="0"/>
      <w:marBottom w:val="0"/>
      <w:divBdr>
        <w:top w:val="none" w:sz="0" w:space="0" w:color="auto"/>
        <w:left w:val="none" w:sz="0" w:space="0" w:color="auto"/>
        <w:bottom w:val="none" w:sz="0" w:space="0" w:color="auto"/>
        <w:right w:val="none" w:sz="0" w:space="0" w:color="auto"/>
      </w:divBdr>
    </w:div>
    <w:div w:id="1268583916">
      <w:bodyDiv w:val="1"/>
      <w:marLeft w:val="0"/>
      <w:marRight w:val="0"/>
      <w:marTop w:val="0"/>
      <w:marBottom w:val="0"/>
      <w:divBdr>
        <w:top w:val="none" w:sz="0" w:space="0" w:color="auto"/>
        <w:left w:val="none" w:sz="0" w:space="0" w:color="auto"/>
        <w:bottom w:val="none" w:sz="0" w:space="0" w:color="auto"/>
        <w:right w:val="none" w:sz="0" w:space="0" w:color="auto"/>
      </w:divBdr>
    </w:div>
    <w:div w:id="1268925538">
      <w:bodyDiv w:val="1"/>
      <w:marLeft w:val="0"/>
      <w:marRight w:val="0"/>
      <w:marTop w:val="0"/>
      <w:marBottom w:val="0"/>
      <w:divBdr>
        <w:top w:val="none" w:sz="0" w:space="0" w:color="auto"/>
        <w:left w:val="none" w:sz="0" w:space="0" w:color="auto"/>
        <w:bottom w:val="none" w:sz="0" w:space="0" w:color="auto"/>
        <w:right w:val="none" w:sz="0" w:space="0" w:color="auto"/>
      </w:divBdr>
    </w:div>
    <w:div w:id="1276910520">
      <w:bodyDiv w:val="1"/>
      <w:marLeft w:val="0"/>
      <w:marRight w:val="0"/>
      <w:marTop w:val="0"/>
      <w:marBottom w:val="0"/>
      <w:divBdr>
        <w:top w:val="none" w:sz="0" w:space="0" w:color="auto"/>
        <w:left w:val="none" w:sz="0" w:space="0" w:color="auto"/>
        <w:bottom w:val="none" w:sz="0" w:space="0" w:color="auto"/>
        <w:right w:val="none" w:sz="0" w:space="0" w:color="auto"/>
      </w:divBdr>
    </w:div>
    <w:div w:id="1284193926">
      <w:bodyDiv w:val="1"/>
      <w:marLeft w:val="0"/>
      <w:marRight w:val="0"/>
      <w:marTop w:val="0"/>
      <w:marBottom w:val="0"/>
      <w:divBdr>
        <w:top w:val="none" w:sz="0" w:space="0" w:color="auto"/>
        <w:left w:val="none" w:sz="0" w:space="0" w:color="auto"/>
        <w:bottom w:val="none" w:sz="0" w:space="0" w:color="auto"/>
        <w:right w:val="none" w:sz="0" w:space="0" w:color="auto"/>
      </w:divBdr>
    </w:div>
    <w:div w:id="1285845624">
      <w:bodyDiv w:val="1"/>
      <w:marLeft w:val="0"/>
      <w:marRight w:val="0"/>
      <w:marTop w:val="0"/>
      <w:marBottom w:val="0"/>
      <w:divBdr>
        <w:top w:val="none" w:sz="0" w:space="0" w:color="auto"/>
        <w:left w:val="none" w:sz="0" w:space="0" w:color="auto"/>
        <w:bottom w:val="none" w:sz="0" w:space="0" w:color="auto"/>
        <w:right w:val="none" w:sz="0" w:space="0" w:color="auto"/>
      </w:divBdr>
    </w:div>
    <w:div w:id="1288396831">
      <w:bodyDiv w:val="1"/>
      <w:marLeft w:val="0"/>
      <w:marRight w:val="0"/>
      <w:marTop w:val="0"/>
      <w:marBottom w:val="0"/>
      <w:divBdr>
        <w:top w:val="none" w:sz="0" w:space="0" w:color="auto"/>
        <w:left w:val="none" w:sz="0" w:space="0" w:color="auto"/>
        <w:bottom w:val="none" w:sz="0" w:space="0" w:color="auto"/>
        <w:right w:val="none" w:sz="0" w:space="0" w:color="auto"/>
      </w:divBdr>
    </w:div>
    <w:div w:id="1292174117">
      <w:bodyDiv w:val="1"/>
      <w:marLeft w:val="0"/>
      <w:marRight w:val="0"/>
      <w:marTop w:val="0"/>
      <w:marBottom w:val="0"/>
      <w:divBdr>
        <w:top w:val="none" w:sz="0" w:space="0" w:color="auto"/>
        <w:left w:val="none" w:sz="0" w:space="0" w:color="auto"/>
        <w:bottom w:val="none" w:sz="0" w:space="0" w:color="auto"/>
        <w:right w:val="none" w:sz="0" w:space="0" w:color="auto"/>
      </w:divBdr>
    </w:div>
    <w:div w:id="1293436026">
      <w:bodyDiv w:val="1"/>
      <w:marLeft w:val="0"/>
      <w:marRight w:val="0"/>
      <w:marTop w:val="0"/>
      <w:marBottom w:val="0"/>
      <w:divBdr>
        <w:top w:val="none" w:sz="0" w:space="0" w:color="auto"/>
        <w:left w:val="none" w:sz="0" w:space="0" w:color="auto"/>
        <w:bottom w:val="none" w:sz="0" w:space="0" w:color="auto"/>
        <w:right w:val="none" w:sz="0" w:space="0" w:color="auto"/>
      </w:divBdr>
    </w:div>
    <w:div w:id="1294873496">
      <w:bodyDiv w:val="1"/>
      <w:marLeft w:val="0"/>
      <w:marRight w:val="0"/>
      <w:marTop w:val="0"/>
      <w:marBottom w:val="0"/>
      <w:divBdr>
        <w:top w:val="none" w:sz="0" w:space="0" w:color="auto"/>
        <w:left w:val="none" w:sz="0" w:space="0" w:color="auto"/>
        <w:bottom w:val="none" w:sz="0" w:space="0" w:color="auto"/>
        <w:right w:val="none" w:sz="0" w:space="0" w:color="auto"/>
      </w:divBdr>
    </w:div>
    <w:div w:id="1301836766">
      <w:bodyDiv w:val="1"/>
      <w:marLeft w:val="0"/>
      <w:marRight w:val="0"/>
      <w:marTop w:val="0"/>
      <w:marBottom w:val="0"/>
      <w:divBdr>
        <w:top w:val="none" w:sz="0" w:space="0" w:color="auto"/>
        <w:left w:val="none" w:sz="0" w:space="0" w:color="auto"/>
        <w:bottom w:val="none" w:sz="0" w:space="0" w:color="auto"/>
        <w:right w:val="none" w:sz="0" w:space="0" w:color="auto"/>
      </w:divBdr>
    </w:div>
    <w:div w:id="1305112786">
      <w:bodyDiv w:val="1"/>
      <w:marLeft w:val="0"/>
      <w:marRight w:val="0"/>
      <w:marTop w:val="0"/>
      <w:marBottom w:val="0"/>
      <w:divBdr>
        <w:top w:val="none" w:sz="0" w:space="0" w:color="auto"/>
        <w:left w:val="none" w:sz="0" w:space="0" w:color="auto"/>
        <w:bottom w:val="none" w:sz="0" w:space="0" w:color="auto"/>
        <w:right w:val="none" w:sz="0" w:space="0" w:color="auto"/>
      </w:divBdr>
    </w:div>
    <w:div w:id="1308704984">
      <w:bodyDiv w:val="1"/>
      <w:marLeft w:val="0"/>
      <w:marRight w:val="0"/>
      <w:marTop w:val="0"/>
      <w:marBottom w:val="0"/>
      <w:divBdr>
        <w:top w:val="none" w:sz="0" w:space="0" w:color="auto"/>
        <w:left w:val="none" w:sz="0" w:space="0" w:color="auto"/>
        <w:bottom w:val="none" w:sz="0" w:space="0" w:color="auto"/>
        <w:right w:val="none" w:sz="0" w:space="0" w:color="auto"/>
      </w:divBdr>
    </w:div>
    <w:div w:id="1318680765">
      <w:bodyDiv w:val="1"/>
      <w:marLeft w:val="0"/>
      <w:marRight w:val="0"/>
      <w:marTop w:val="0"/>
      <w:marBottom w:val="0"/>
      <w:divBdr>
        <w:top w:val="none" w:sz="0" w:space="0" w:color="auto"/>
        <w:left w:val="none" w:sz="0" w:space="0" w:color="auto"/>
        <w:bottom w:val="none" w:sz="0" w:space="0" w:color="auto"/>
        <w:right w:val="none" w:sz="0" w:space="0" w:color="auto"/>
      </w:divBdr>
    </w:div>
    <w:div w:id="1323578785">
      <w:bodyDiv w:val="1"/>
      <w:marLeft w:val="0"/>
      <w:marRight w:val="0"/>
      <w:marTop w:val="0"/>
      <w:marBottom w:val="0"/>
      <w:divBdr>
        <w:top w:val="none" w:sz="0" w:space="0" w:color="auto"/>
        <w:left w:val="none" w:sz="0" w:space="0" w:color="auto"/>
        <w:bottom w:val="none" w:sz="0" w:space="0" w:color="auto"/>
        <w:right w:val="none" w:sz="0" w:space="0" w:color="auto"/>
      </w:divBdr>
    </w:div>
    <w:div w:id="1325086733">
      <w:bodyDiv w:val="1"/>
      <w:marLeft w:val="0"/>
      <w:marRight w:val="0"/>
      <w:marTop w:val="0"/>
      <w:marBottom w:val="0"/>
      <w:divBdr>
        <w:top w:val="none" w:sz="0" w:space="0" w:color="auto"/>
        <w:left w:val="none" w:sz="0" w:space="0" w:color="auto"/>
        <w:bottom w:val="none" w:sz="0" w:space="0" w:color="auto"/>
        <w:right w:val="none" w:sz="0" w:space="0" w:color="auto"/>
      </w:divBdr>
    </w:div>
    <w:div w:id="1327392484">
      <w:bodyDiv w:val="1"/>
      <w:marLeft w:val="0"/>
      <w:marRight w:val="0"/>
      <w:marTop w:val="0"/>
      <w:marBottom w:val="0"/>
      <w:divBdr>
        <w:top w:val="none" w:sz="0" w:space="0" w:color="auto"/>
        <w:left w:val="none" w:sz="0" w:space="0" w:color="auto"/>
        <w:bottom w:val="none" w:sz="0" w:space="0" w:color="auto"/>
        <w:right w:val="none" w:sz="0" w:space="0" w:color="auto"/>
      </w:divBdr>
    </w:div>
    <w:div w:id="1334261998">
      <w:bodyDiv w:val="1"/>
      <w:marLeft w:val="0"/>
      <w:marRight w:val="0"/>
      <w:marTop w:val="0"/>
      <w:marBottom w:val="0"/>
      <w:divBdr>
        <w:top w:val="none" w:sz="0" w:space="0" w:color="auto"/>
        <w:left w:val="none" w:sz="0" w:space="0" w:color="auto"/>
        <w:bottom w:val="none" w:sz="0" w:space="0" w:color="auto"/>
        <w:right w:val="none" w:sz="0" w:space="0" w:color="auto"/>
      </w:divBdr>
    </w:div>
    <w:div w:id="1337687835">
      <w:bodyDiv w:val="1"/>
      <w:marLeft w:val="0"/>
      <w:marRight w:val="0"/>
      <w:marTop w:val="0"/>
      <w:marBottom w:val="0"/>
      <w:divBdr>
        <w:top w:val="none" w:sz="0" w:space="0" w:color="auto"/>
        <w:left w:val="none" w:sz="0" w:space="0" w:color="auto"/>
        <w:bottom w:val="none" w:sz="0" w:space="0" w:color="auto"/>
        <w:right w:val="none" w:sz="0" w:space="0" w:color="auto"/>
      </w:divBdr>
    </w:div>
    <w:div w:id="1338994452">
      <w:bodyDiv w:val="1"/>
      <w:marLeft w:val="0"/>
      <w:marRight w:val="0"/>
      <w:marTop w:val="0"/>
      <w:marBottom w:val="0"/>
      <w:divBdr>
        <w:top w:val="none" w:sz="0" w:space="0" w:color="auto"/>
        <w:left w:val="none" w:sz="0" w:space="0" w:color="auto"/>
        <w:bottom w:val="none" w:sz="0" w:space="0" w:color="auto"/>
        <w:right w:val="none" w:sz="0" w:space="0" w:color="auto"/>
      </w:divBdr>
    </w:div>
    <w:div w:id="1341738804">
      <w:bodyDiv w:val="1"/>
      <w:marLeft w:val="0"/>
      <w:marRight w:val="0"/>
      <w:marTop w:val="0"/>
      <w:marBottom w:val="0"/>
      <w:divBdr>
        <w:top w:val="none" w:sz="0" w:space="0" w:color="auto"/>
        <w:left w:val="none" w:sz="0" w:space="0" w:color="auto"/>
        <w:bottom w:val="none" w:sz="0" w:space="0" w:color="auto"/>
        <w:right w:val="none" w:sz="0" w:space="0" w:color="auto"/>
      </w:divBdr>
    </w:div>
    <w:div w:id="1350644773">
      <w:bodyDiv w:val="1"/>
      <w:marLeft w:val="0"/>
      <w:marRight w:val="0"/>
      <w:marTop w:val="0"/>
      <w:marBottom w:val="0"/>
      <w:divBdr>
        <w:top w:val="none" w:sz="0" w:space="0" w:color="auto"/>
        <w:left w:val="none" w:sz="0" w:space="0" w:color="auto"/>
        <w:bottom w:val="none" w:sz="0" w:space="0" w:color="auto"/>
        <w:right w:val="none" w:sz="0" w:space="0" w:color="auto"/>
      </w:divBdr>
    </w:div>
    <w:div w:id="1360928802">
      <w:bodyDiv w:val="1"/>
      <w:marLeft w:val="0"/>
      <w:marRight w:val="0"/>
      <w:marTop w:val="0"/>
      <w:marBottom w:val="0"/>
      <w:divBdr>
        <w:top w:val="none" w:sz="0" w:space="0" w:color="auto"/>
        <w:left w:val="none" w:sz="0" w:space="0" w:color="auto"/>
        <w:bottom w:val="none" w:sz="0" w:space="0" w:color="auto"/>
        <w:right w:val="none" w:sz="0" w:space="0" w:color="auto"/>
      </w:divBdr>
    </w:div>
    <w:div w:id="1362625952">
      <w:bodyDiv w:val="1"/>
      <w:marLeft w:val="0"/>
      <w:marRight w:val="0"/>
      <w:marTop w:val="0"/>
      <w:marBottom w:val="0"/>
      <w:divBdr>
        <w:top w:val="none" w:sz="0" w:space="0" w:color="auto"/>
        <w:left w:val="none" w:sz="0" w:space="0" w:color="auto"/>
        <w:bottom w:val="none" w:sz="0" w:space="0" w:color="auto"/>
        <w:right w:val="none" w:sz="0" w:space="0" w:color="auto"/>
      </w:divBdr>
    </w:div>
    <w:div w:id="1366366055">
      <w:bodyDiv w:val="1"/>
      <w:marLeft w:val="0"/>
      <w:marRight w:val="0"/>
      <w:marTop w:val="0"/>
      <w:marBottom w:val="0"/>
      <w:divBdr>
        <w:top w:val="none" w:sz="0" w:space="0" w:color="auto"/>
        <w:left w:val="none" w:sz="0" w:space="0" w:color="auto"/>
        <w:bottom w:val="none" w:sz="0" w:space="0" w:color="auto"/>
        <w:right w:val="none" w:sz="0" w:space="0" w:color="auto"/>
      </w:divBdr>
    </w:div>
    <w:div w:id="1374424638">
      <w:bodyDiv w:val="1"/>
      <w:marLeft w:val="0"/>
      <w:marRight w:val="0"/>
      <w:marTop w:val="0"/>
      <w:marBottom w:val="0"/>
      <w:divBdr>
        <w:top w:val="none" w:sz="0" w:space="0" w:color="auto"/>
        <w:left w:val="none" w:sz="0" w:space="0" w:color="auto"/>
        <w:bottom w:val="none" w:sz="0" w:space="0" w:color="auto"/>
        <w:right w:val="none" w:sz="0" w:space="0" w:color="auto"/>
      </w:divBdr>
    </w:div>
    <w:div w:id="1376351721">
      <w:bodyDiv w:val="1"/>
      <w:marLeft w:val="0"/>
      <w:marRight w:val="0"/>
      <w:marTop w:val="0"/>
      <w:marBottom w:val="0"/>
      <w:divBdr>
        <w:top w:val="none" w:sz="0" w:space="0" w:color="auto"/>
        <w:left w:val="none" w:sz="0" w:space="0" w:color="auto"/>
        <w:bottom w:val="none" w:sz="0" w:space="0" w:color="auto"/>
        <w:right w:val="none" w:sz="0" w:space="0" w:color="auto"/>
      </w:divBdr>
    </w:div>
    <w:div w:id="1378626211">
      <w:bodyDiv w:val="1"/>
      <w:marLeft w:val="0"/>
      <w:marRight w:val="0"/>
      <w:marTop w:val="0"/>
      <w:marBottom w:val="0"/>
      <w:divBdr>
        <w:top w:val="none" w:sz="0" w:space="0" w:color="auto"/>
        <w:left w:val="none" w:sz="0" w:space="0" w:color="auto"/>
        <w:bottom w:val="none" w:sz="0" w:space="0" w:color="auto"/>
        <w:right w:val="none" w:sz="0" w:space="0" w:color="auto"/>
      </w:divBdr>
    </w:div>
    <w:div w:id="1378626569">
      <w:bodyDiv w:val="1"/>
      <w:marLeft w:val="0"/>
      <w:marRight w:val="0"/>
      <w:marTop w:val="0"/>
      <w:marBottom w:val="0"/>
      <w:divBdr>
        <w:top w:val="none" w:sz="0" w:space="0" w:color="auto"/>
        <w:left w:val="none" w:sz="0" w:space="0" w:color="auto"/>
        <w:bottom w:val="none" w:sz="0" w:space="0" w:color="auto"/>
        <w:right w:val="none" w:sz="0" w:space="0" w:color="auto"/>
      </w:divBdr>
    </w:div>
    <w:div w:id="1383018109">
      <w:bodyDiv w:val="1"/>
      <w:marLeft w:val="0"/>
      <w:marRight w:val="0"/>
      <w:marTop w:val="0"/>
      <w:marBottom w:val="0"/>
      <w:divBdr>
        <w:top w:val="none" w:sz="0" w:space="0" w:color="auto"/>
        <w:left w:val="none" w:sz="0" w:space="0" w:color="auto"/>
        <w:bottom w:val="none" w:sz="0" w:space="0" w:color="auto"/>
        <w:right w:val="none" w:sz="0" w:space="0" w:color="auto"/>
      </w:divBdr>
    </w:div>
    <w:div w:id="1383676836">
      <w:bodyDiv w:val="1"/>
      <w:marLeft w:val="0"/>
      <w:marRight w:val="0"/>
      <w:marTop w:val="0"/>
      <w:marBottom w:val="0"/>
      <w:divBdr>
        <w:top w:val="none" w:sz="0" w:space="0" w:color="auto"/>
        <w:left w:val="none" w:sz="0" w:space="0" w:color="auto"/>
        <w:bottom w:val="none" w:sz="0" w:space="0" w:color="auto"/>
        <w:right w:val="none" w:sz="0" w:space="0" w:color="auto"/>
      </w:divBdr>
    </w:div>
    <w:div w:id="1387992017">
      <w:bodyDiv w:val="1"/>
      <w:marLeft w:val="0"/>
      <w:marRight w:val="0"/>
      <w:marTop w:val="0"/>
      <w:marBottom w:val="0"/>
      <w:divBdr>
        <w:top w:val="none" w:sz="0" w:space="0" w:color="auto"/>
        <w:left w:val="none" w:sz="0" w:space="0" w:color="auto"/>
        <w:bottom w:val="none" w:sz="0" w:space="0" w:color="auto"/>
        <w:right w:val="none" w:sz="0" w:space="0" w:color="auto"/>
      </w:divBdr>
    </w:div>
    <w:div w:id="1399129463">
      <w:bodyDiv w:val="1"/>
      <w:marLeft w:val="0"/>
      <w:marRight w:val="0"/>
      <w:marTop w:val="0"/>
      <w:marBottom w:val="0"/>
      <w:divBdr>
        <w:top w:val="none" w:sz="0" w:space="0" w:color="auto"/>
        <w:left w:val="none" w:sz="0" w:space="0" w:color="auto"/>
        <w:bottom w:val="none" w:sz="0" w:space="0" w:color="auto"/>
        <w:right w:val="none" w:sz="0" w:space="0" w:color="auto"/>
      </w:divBdr>
    </w:div>
    <w:div w:id="1406760149">
      <w:bodyDiv w:val="1"/>
      <w:marLeft w:val="0"/>
      <w:marRight w:val="0"/>
      <w:marTop w:val="0"/>
      <w:marBottom w:val="0"/>
      <w:divBdr>
        <w:top w:val="none" w:sz="0" w:space="0" w:color="auto"/>
        <w:left w:val="none" w:sz="0" w:space="0" w:color="auto"/>
        <w:bottom w:val="none" w:sz="0" w:space="0" w:color="auto"/>
        <w:right w:val="none" w:sz="0" w:space="0" w:color="auto"/>
      </w:divBdr>
    </w:div>
    <w:div w:id="1411585120">
      <w:bodyDiv w:val="1"/>
      <w:marLeft w:val="0"/>
      <w:marRight w:val="0"/>
      <w:marTop w:val="0"/>
      <w:marBottom w:val="0"/>
      <w:divBdr>
        <w:top w:val="none" w:sz="0" w:space="0" w:color="auto"/>
        <w:left w:val="none" w:sz="0" w:space="0" w:color="auto"/>
        <w:bottom w:val="none" w:sz="0" w:space="0" w:color="auto"/>
        <w:right w:val="none" w:sz="0" w:space="0" w:color="auto"/>
      </w:divBdr>
    </w:div>
    <w:div w:id="1413507896">
      <w:bodyDiv w:val="1"/>
      <w:marLeft w:val="0"/>
      <w:marRight w:val="0"/>
      <w:marTop w:val="0"/>
      <w:marBottom w:val="0"/>
      <w:divBdr>
        <w:top w:val="none" w:sz="0" w:space="0" w:color="auto"/>
        <w:left w:val="none" w:sz="0" w:space="0" w:color="auto"/>
        <w:bottom w:val="none" w:sz="0" w:space="0" w:color="auto"/>
        <w:right w:val="none" w:sz="0" w:space="0" w:color="auto"/>
      </w:divBdr>
    </w:div>
    <w:div w:id="1414399796">
      <w:bodyDiv w:val="1"/>
      <w:marLeft w:val="0"/>
      <w:marRight w:val="0"/>
      <w:marTop w:val="0"/>
      <w:marBottom w:val="0"/>
      <w:divBdr>
        <w:top w:val="none" w:sz="0" w:space="0" w:color="auto"/>
        <w:left w:val="none" w:sz="0" w:space="0" w:color="auto"/>
        <w:bottom w:val="none" w:sz="0" w:space="0" w:color="auto"/>
        <w:right w:val="none" w:sz="0" w:space="0" w:color="auto"/>
      </w:divBdr>
    </w:div>
    <w:div w:id="1435633290">
      <w:bodyDiv w:val="1"/>
      <w:marLeft w:val="0"/>
      <w:marRight w:val="0"/>
      <w:marTop w:val="0"/>
      <w:marBottom w:val="0"/>
      <w:divBdr>
        <w:top w:val="none" w:sz="0" w:space="0" w:color="auto"/>
        <w:left w:val="none" w:sz="0" w:space="0" w:color="auto"/>
        <w:bottom w:val="none" w:sz="0" w:space="0" w:color="auto"/>
        <w:right w:val="none" w:sz="0" w:space="0" w:color="auto"/>
      </w:divBdr>
    </w:div>
    <w:div w:id="1438407085">
      <w:bodyDiv w:val="1"/>
      <w:marLeft w:val="0"/>
      <w:marRight w:val="0"/>
      <w:marTop w:val="0"/>
      <w:marBottom w:val="0"/>
      <w:divBdr>
        <w:top w:val="none" w:sz="0" w:space="0" w:color="auto"/>
        <w:left w:val="none" w:sz="0" w:space="0" w:color="auto"/>
        <w:bottom w:val="none" w:sz="0" w:space="0" w:color="auto"/>
        <w:right w:val="none" w:sz="0" w:space="0" w:color="auto"/>
      </w:divBdr>
    </w:div>
    <w:div w:id="1441678959">
      <w:bodyDiv w:val="1"/>
      <w:marLeft w:val="0"/>
      <w:marRight w:val="0"/>
      <w:marTop w:val="0"/>
      <w:marBottom w:val="0"/>
      <w:divBdr>
        <w:top w:val="none" w:sz="0" w:space="0" w:color="auto"/>
        <w:left w:val="none" w:sz="0" w:space="0" w:color="auto"/>
        <w:bottom w:val="none" w:sz="0" w:space="0" w:color="auto"/>
        <w:right w:val="none" w:sz="0" w:space="0" w:color="auto"/>
      </w:divBdr>
    </w:div>
    <w:div w:id="1445079798">
      <w:bodyDiv w:val="1"/>
      <w:marLeft w:val="0"/>
      <w:marRight w:val="0"/>
      <w:marTop w:val="0"/>
      <w:marBottom w:val="0"/>
      <w:divBdr>
        <w:top w:val="none" w:sz="0" w:space="0" w:color="auto"/>
        <w:left w:val="none" w:sz="0" w:space="0" w:color="auto"/>
        <w:bottom w:val="none" w:sz="0" w:space="0" w:color="auto"/>
        <w:right w:val="none" w:sz="0" w:space="0" w:color="auto"/>
      </w:divBdr>
    </w:div>
    <w:div w:id="1454249165">
      <w:bodyDiv w:val="1"/>
      <w:marLeft w:val="0"/>
      <w:marRight w:val="0"/>
      <w:marTop w:val="0"/>
      <w:marBottom w:val="0"/>
      <w:divBdr>
        <w:top w:val="none" w:sz="0" w:space="0" w:color="auto"/>
        <w:left w:val="none" w:sz="0" w:space="0" w:color="auto"/>
        <w:bottom w:val="none" w:sz="0" w:space="0" w:color="auto"/>
        <w:right w:val="none" w:sz="0" w:space="0" w:color="auto"/>
      </w:divBdr>
    </w:div>
    <w:div w:id="1458446864">
      <w:bodyDiv w:val="1"/>
      <w:marLeft w:val="0"/>
      <w:marRight w:val="0"/>
      <w:marTop w:val="0"/>
      <w:marBottom w:val="0"/>
      <w:divBdr>
        <w:top w:val="none" w:sz="0" w:space="0" w:color="auto"/>
        <w:left w:val="none" w:sz="0" w:space="0" w:color="auto"/>
        <w:bottom w:val="none" w:sz="0" w:space="0" w:color="auto"/>
        <w:right w:val="none" w:sz="0" w:space="0" w:color="auto"/>
      </w:divBdr>
    </w:div>
    <w:div w:id="1482388963">
      <w:bodyDiv w:val="1"/>
      <w:marLeft w:val="0"/>
      <w:marRight w:val="0"/>
      <w:marTop w:val="0"/>
      <w:marBottom w:val="0"/>
      <w:divBdr>
        <w:top w:val="none" w:sz="0" w:space="0" w:color="auto"/>
        <w:left w:val="none" w:sz="0" w:space="0" w:color="auto"/>
        <w:bottom w:val="none" w:sz="0" w:space="0" w:color="auto"/>
        <w:right w:val="none" w:sz="0" w:space="0" w:color="auto"/>
      </w:divBdr>
    </w:div>
    <w:div w:id="1483544183">
      <w:bodyDiv w:val="1"/>
      <w:marLeft w:val="0"/>
      <w:marRight w:val="0"/>
      <w:marTop w:val="0"/>
      <w:marBottom w:val="0"/>
      <w:divBdr>
        <w:top w:val="none" w:sz="0" w:space="0" w:color="auto"/>
        <w:left w:val="none" w:sz="0" w:space="0" w:color="auto"/>
        <w:bottom w:val="none" w:sz="0" w:space="0" w:color="auto"/>
        <w:right w:val="none" w:sz="0" w:space="0" w:color="auto"/>
      </w:divBdr>
    </w:div>
    <w:div w:id="1484850192">
      <w:bodyDiv w:val="1"/>
      <w:marLeft w:val="0"/>
      <w:marRight w:val="0"/>
      <w:marTop w:val="0"/>
      <w:marBottom w:val="0"/>
      <w:divBdr>
        <w:top w:val="none" w:sz="0" w:space="0" w:color="auto"/>
        <w:left w:val="none" w:sz="0" w:space="0" w:color="auto"/>
        <w:bottom w:val="none" w:sz="0" w:space="0" w:color="auto"/>
        <w:right w:val="none" w:sz="0" w:space="0" w:color="auto"/>
      </w:divBdr>
    </w:div>
    <w:div w:id="1485314631">
      <w:bodyDiv w:val="1"/>
      <w:marLeft w:val="0"/>
      <w:marRight w:val="0"/>
      <w:marTop w:val="0"/>
      <w:marBottom w:val="0"/>
      <w:divBdr>
        <w:top w:val="none" w:sz="0" w:space="0" w:color="auto"/>
        <w:left w:val="none" w:sz="0" w:space="0" w:color="auto"/>
        <w:bottom w:val="none" w:sz="0" w:space="0" w:color="auto"/>
        <w:right w:val="none" w:sz="0" w:space="0" w:color="auto"/>
      </w:divBdr>
    </w:div>
    <w:div w:id="1488859262">
      <w:bodyDiv w:val="1"/>
      <w:marLeft w:val="0"/>
      <w:marRight w:val="0"/>
      <w:marTop w:val="0"/>
      <w:marBottom w:val="0"/>
      <w:divBdr>
        <w:top w:val="none" w:sz="0" w:space="0" w:color="auto"/>
        <w:left w:val="none" w:sz="0" w:space="0" w:color="auto"/>
        <w:bottom w:val="none" w:sz="0" w:space="0" w:color="auto"/>
        <w:right w:val="none" w:sz="0" w:space="0" w:color="auto"/>
      </w:divBdr>
    </w:div>
    <w:div w:id="1489905179">
      <w:bodyDiv w:val="1"/>
      <w:marLeft w:val="0"/>
      <w:marRight w:val="0"/>
      <w:marTop w:val="0"/>
      <w:marBottom w:val="0"/>
      <w:divBdr>
        <w:top w:val="none" w:sz="0" w:space="0" w:color="auto"/>
        <w:left w:val="none" w:sz="0" w:space="0" w:color="auto"/>
        <w:bottom w:val="none" w:sz="0" w:space="0" w:color="auto"/>
        <w:right w:val="none" w:sz="0" w:space="0" w:color="auto"/>
      </w:divBdr>
    </w:div>
    <w:div w:id="1503617363">
      <w:bodyDiv w:val="1"/>
      <w:marLeft w:val="0"/>
      <w:marRight w:val="0"/>
      <w:marTop w:val="0"/>
      <w:marBottom w:val="0"/>
      <w:divBdr>
        <w:top w:val="none" w:sz="0" w:space="0" w:color="auto"/>
        <w:left w:val="none" w:sz="0" w:space="0" w:color="auto"/>
        <w:bottom w:val="none" w:sz="0" w:space="0" w:color="auto"/>
        <w:right w:val="none" w:sz="0" w:space="0" w:color="auto"/>
      </w:divBdr>
    </w:div>
    <w:div w:id="1504708139">
      <w:bodyDiv w:val="1"/>
      <w:marLeft w:val="0"/>
      <w:marRight w:val="0"/>
      <w:marTop w:val="0"/>
      <w:marBottom w:val="0"/>
      <w:divBdr>
        <w:top w:val="none" w:sz="0" w:space="0" w:color="auto"/>
        <w:left w:val="none" w:sz="0" w:space="0" w:color="auto"/>
        <w:bottom w:val="none" w:sz="0" w:space="0" w:color="auto"/>
        <w:right w:val="none" w:sz="0" w:space="0" w:color="auto"/>
      </w:divBdr>
    </w:div>
    <w:div w:id="1504858875">
      <w:bodyDiv w:val="1"/>
      <w:marLeft w:val="0"/>
      <w:marRight w:val="0"/>
      <w:marTop w:val="0"/>
      <w:marBottom w:val="0"/>
      <w:divBdr>
        <w:top w:val="none" w:sz="0" w:space="0" w:color="auto"/>
        <w:left w:val="none" w:sz="0" w:space="0" w:color="auto"/>
        <w:bottom w:val="none" w:sz="0" w:space="0" w:color="auto"/>
        <w:right w:val="none" w:sz="0" w:space="0" w:color="auto"/>
      </w:divBdr>
    </w:div>
    <w:div w:id="1510633605">
      <w:bodyDiv w:val="1"/>
      <w:marLeft w:val="0"/>
      <w:marRight w:val="0"/>
      <w:marTop w:val="0"/>
      <w:marBottom w:val="0"/>
      <w:divBdr>
        <w:top w:val="none" w:sz="0" w:space="0" w:color="auto"/>
        <w:left w:val="none" w:sz="0" w:space="0" w:color="auto"/>
        <w:bottom w:val="none" w:sz="0" w:space="0" w:color="auto"/>
        <w:right w:val="none" w:sz="0" w:space="0" w:color="auto"/>
      </w:divBdr>
    </w:div>
    <w:div w:id="1513254281">
      <w:bodyDiv w:val="1"/>
      <w:marLeft w:val="0"/>
      <w:marRight w:val="0"/>
      <w:marTop w:val="0"/>
      <w:marBottom w:val="0"/>
      <w:divBdr>
        <w:top w:val="none" w:sz="0" w:space="0" w:color="auto"/>
        <w:left w:val="none" w:sz="0" w:space="0" w:color="auto"/>
        <w:bottom w:val="none" w:sz="0" w:space="0" w:color="auto"/>
        <w:right w:val="none" w:sz="0" w:space="0" w:color="auto"/>
      </w:divBdr>
    </w:div>
    <w:div w:id="1514303212">
      <w:bodyDiv w:val="1"/>
      <w:marLeft w:val="0"/>
      <w:marRight w:val="0"/>
      <w:marTop w:val="0"/>
      <w:marBottom w:val="0"/>
      <w:divBdr>
        <w:top w:val="none" w:sz="0" w:space="0" w:color="auto"/>
        <w:left w:val="none" w:sz="0" w:space="0" w:color="auto"/>
        <w:bottom w:val="none" w:sz="0" w:space="0" w:color="auto"/>
        <w:right w:val="none" w:sz="0" w:space="0" w:color="auto"/>
      </w:divBdr>
    </w:div>
    <w:div w:id="1518040407">
      <w:bodyDiv w:val="1"/>
      <w:marLeft w:val="0"/>
      <w:marRight w:val="0"/>
      <w:marTop w:val="0"/>
      <w:marBottom w:val="0"/>
      <w:divBdr>
        <w:top w:val="none" w:sz="0" w:space="0" w:color="auto"/>
        <w:left w:val="none" w:sz="0" w:space="0" w:color="auto"/>
        <w:bottom w:val="none" w:sz="0" w:space="0" w:color="auto"/>
        <w:right w:val="none" w:sz="0" w:space="0" w:color="auto"/>
      </w:divBdr>
    </w:div>
    <w:div w:id="1519540380">
      <w:bodyDiv w:val="1"/>
      <w:marLeft w:val="0"/>
      <w:marRight w:val="0"/>
      <w:marTop w:val="0"/>
      <w:marBottom w:val="0"/>
      <w:divBdr>
        <w:top w:val="none" w:sz="0" w:space="0" w:color="auto"/>
        <w:left w:val="none" w:sz="0" w:space="0" w:color="auto"/>
        <w:bottom w:val="none" w:sz="0" w:space="0" w:color="auto"/>
        <w:right w:val="none" w:sz="0" w:space="0" w:color="auto"/>
      </w:divBdr>
    </w:div>
    <w:div w:id="1520196933">
      <w:bodyDiv w:val="1"/>
      <w:marLeft w:val="0"/>
      <w:marRight w:val="0"/>
      <w:marTop w:val="0"/>
      <w:marBottom w:val="0"/>
      <w:divBdr>
        <w:top w:val="none" w:sz="0" w:space="0" w:color="auto"/>
        <w:left w:val="none" w:sz="0" w:space="0" w:color="auto"/>
        <w:bottom w:val="none" w:sz="0" w:space="0" w:color="auto"/>
        <w:right w:val="none" w:sz="0" w:space="0" w:color="auto"/>
      </w:divBdr>
    </w:div>
    <w:div w:id="1520847557">
      <w:bodyDiv w:val="1"/>
      <w:marLeft w:val="0"/>
      <w:marRight w:val="0"/>
      <w:marTop w:val="0"/>
      <w:marBottom w:val="0"/>
      <w:divBdr>
        <w:top w:val="none" w:sz="0" w:space="0" w:color="auto"/>
        <w:left w:val="none" w:sz="0" w:space="0" w:color="auto"/>
        <w:bottom w:val="none" w:sz="0" w:space="0" w:color="auto"/>
        <w:right w:val="none" w:sz="0" w:space="0" w:color="auto"/>
      </w:divBdr>
    </w:div>
    <w:div w:id="1522695873">
      <w:bodyDiv w:val="1"/>
      <w:marLeft w:val="0"/>
      <w:marRight w:val="0"/>
      <w:marTop w:val="0"/>
      <w:marBottom w:val="0"/>
      <w:divBdr>
        <w:top w:val="none" w:sz="0" w:space="0" w:color="auto"/>
        <w:left w:val="none" w:sz="0" w:space="0" w:color="auto"/>
        <w:bottom w:val="none" w:sz="0" w:space="0" w:color="auto"/>
        <w:right w:val="none" w:sz="0" w:space="0" w:color="auto"/>
      </w:divBdr>
    </w:div>
    <w:div w:id="1537309027">
      <w:bodyDiv w:val="1"/>
      <w:marLeft w:val="0"/>
      <w:marRight w:val="0"/>
      <w:marTop w:val="0"/>
      <w:marBottom w:val="0"/>
      <w:divBdr>
        <w:top w:val="none" w:sz="0" w:space="0" w:color="auto"/>
        <w:left w:val="none" w:sz="0" w:space="0" w:color="auto"/>
        <w:bottom w:val="none" w:sz="0" w:space="0" w:color="auto"/>
        <w:right w:val="none" w:sz="0" w:space="0" w:color="auto"/>
      </w:divBdr>
    </w:div>
    <w:div w:id="1547373602">
      <w:bodyDiv w:val="1"/>
      <w:marLeft w:val="0"/>
      <w:marRight w:val="0"/>
      <w:marTop w:val="0"/>
      <w:marBottom w:val="0"/>
      <w:divBdr>
        <w:top w:val="none" w:sz="0" w:space="0" w:color="auto"/>
        <w:left w:val="none" w:sz="0" w:space="0" w:color="auto"/>
        <w:bottom w:val="none" w:sz="0" w:space="0" w:color="auto"/>
        <w:right w:val="none" w:sz="0" w:space="0" w:color="auto"/>
      </w:divBdr>
    </w:div>
    <w:div w:id="1548105819">
      <w:bodyDiv w:val="1"/>
      <w:marLeft w:val="0"/>
      <w:marRight w:val="0"/>
      <w:marTop w:val="0"/>
      <w:marBottom w:val="0"/>
      <w:divBdr>
        <w:top w:val="none" w:sz="0" w:space="0" w:color="auto"/>
        <w:left w:val="none" w:sz="0" w:space="0" w:color="auto"/>
        <w:bottom w:val="none" w:sz="0" w:space="0" w:color="auto"/>
        <w:right w:val="none" w:sz="0" w:space="0" w:color="auto"/>
      </w:divBdr>
    </w:div>
    <w:div w:id="1548369113">
      <w:bodyDiv w:val="1"/>
      <w:marLeft w:val="0"/>
      <w:marRight w:val="0"/>
      <w:marTop w:val="0"/>
      <w:marBottom w:val="0"/>
      <w:divBdr>
        <w:top w:val="none" w:sz="0" w:space="0" w:color="auto"/>
        <w:left w:val="none" w:sz="0" w:space="0" w:color="auto"/>
        <w:bottom w:val="none" w:sz="0" w:space="0" w:color="auto"/>
        <w:right w:val="none" w:sz="0" w:space="0" w:color="auto"/>
      </w:divBdr>
    </w:div>
    <w:div w:id="1548641179">
      <w:bodyDiv w:val="1"/>
      <w:marLeft w:val="0"/>
      <w:marRight w:val="0"/>
      <w:marTop w:val="0"/>
      <w:marBottom w:val="0"/>
      <w:divBdr>
        <w:top w:val="none" w:sz="0" w:space="0" w:color="auto"/>
        <w:left w:val="none" w:sz="0" w:space="0" w:color="auto"/>
        <w:bottom w:val="none" w:sz="0" w:space="0" w:color="auto"/>
        <w:right w:val="none" w:sz="0" w:space="0" w:color="auto"/>
      </w:divBdr>
    </w:div>
    <w:div w:id="1548836511">
      <w:bodyDiv w:val="1"/>
      <w:marLeft w:val="0"/>
      <w:marRight w:val="0"/>
      <w:marTop w:val="0"/>
      <w:marBottom w:val="0"/>
      <w:divBdr>
        <w:top w:val="none" w:sz="0" w:space="0" w:color="auto"/>
        <w:left w:val="none" w:sz="0" w:space="0" w:color="auto"/>
        <w:bottom w:val="none" w:sz="0" w:space="0" w:color="auto"/>
        <w:right w:val="none" w:sz="0" w:space="0" w:color="auto"/>
      </w:divBdr>
    </w:div>
    <w:div w:id="1553955439">
      <w:bodyDiv w:val="1"/>
      <w:marLeft w:val="0"/>
      <w:marRight w:val="0"/>
      <w:marTop w:val="0"/>
      <w:marBottom w:val="0"/>
      <w:divBdr>
        <w:top w:val="none" w:sz="0" w:space="0" w:color="auto"/>
        <w:left w:val="none" w:sz="0" w:space="0" w:color="auto"/>
        <w:bottom w:val="none" w:sz="0" w:space="0" w:color="auto"/>
        <w:right w:val="none" w:sz="0" w:space="0" w:color="auto"/>
      </w:divBdr>
    </w:div>
    <w:div w:id="1554266480">
      <w:bodyDiv w:val="1"/>
      <w:marLeft w:val="0"/>
      <w:marRight w:val="0"/>
      <w:marTop w:val="0"/>
      <w:marBottom w:val="0"/>
      <w:divBdr>
        <w:top w:val="none" w:sz="0" w:space="0" w:color="auto"/>
        <w:left w:val="none" w:sz="0" w:space="0" w:color="auto"/>
        <w:bottom w:val="none" w:sz="0" w:space="0" w:color="auto"/>
        <w:right w:val="none" w:sz="0" w:space="0" w:color="auto"/>
      </w:divBdr>
    </w:div>
    <w:div w:id="1556744134">
      <w:bodyDiv w:val="1"/>
      <w:marLeft w:val="0"/>
      <w:marRight w:val="0"/>
      <w:marTop w:val="0"/>
      <w:marBottom w:val="0"/>
      <w:divBdr>
        <w:top w:val="none" w:sz="0" w:space="0" w:color="auto"/>
        <w:left w:val="none" w:sz="0" w:space="0" w:color="auto"/>
        <w:bottom w:val="none" w:sz="0" w:space="0" w:color="auto"/>
        <w:right w:val="none" w:sz="0" w:space="0" w:color="auto"/>
      </w:divBdr>
    </w:div>
    <w:div w:id="1562906213">
      <w:bodyDiv w:val="1"/>
      <w:marLeft w:val="0"/>
      <w:marRight w:val="0"/>
      <w:marTop w:val="0"/>
      <w:marBottom w:val="0"/>
      <w:divBdr>
        <w:top w:val="none" w:sz="0" w:space="0" w:color="auto"/>
        <w:left w:val="none" w:sz="0" w:space="0" w:color="auto"/>
        <w:bottom w:val="none" w:sz="0" w:space="0" w:color="auto"/>
        <w:right w:val="none" w:sz="0" w:space="0" w:color="auto"/>
      </w:divBdr>
    </w:div>
    <w:div w:id="1567716947">
      <w:bodyDiv w:val="1"/>
      <w:marLeft w:val="0"/>
      <w:marRight w:val="0"/>
      <w:marTop w:val="0"/>
      <w:marBottom w:val="0"/>
      <w:divBdr>
        <w:top w:val="none" w:sz="0" w:space="0" w:color="auto"/>
        <w:left w:val="none" w:sz="0" w:space="0" w:color="auto"/>
        <w:bottom w:val="none" w:sz="0" w:space="0" w:color="auto"/>
        <w:right w:val="none" w:sz="0" w:space="0" w:color="auto"/>
      </w:divBdr>
    </w:div>
    <w:div w:id="1571307389">
      <w:bodyDiv w:val="1"/>
      <w:marLeft w:val="0"/>
      <w:marRight w:val="0"/>
      <w:marTop w:val="0"/>
      <w:marBottom w:val="0"/>
      <w:divBdr>
        <w:top w:val="none" w:sz="0" w:space="0" w:color="auto"/>
        <w:left w:val="none" w:sz="0" w:space="0" w:color="auto"/>
        <w:bottom w:val="none" w:sz="0" w:space="0" w:color="auto"/>
        <w:right w:val="none" w:sz="0" w:space="0" w:color="auto"/>
      </w:divBdr>
    </w:div>
    <w:div w:id="1580090582">
      <w:bodyDiv w:val="1"/>
      <w:marLeft w:val="0"/>
      <w:marRight w:val="0"/>
      <w:marTop w:val="0"/>
      <w:marBottom w:val="0"/>
      <w:divBdr>
        <w:top w:val="none" w:sz="0" w:space="0" w:color="auto"/>
        <w:left w:val="none" w:sz="0" w:space="0" w:color="auto"/>
        <w:bottom w:val="none" w:sz="0" w:space="0" w:color="auto"/>
        <w:right w:val="none" w:sz="0" w:space="0" w:color="auto"/>
      </w:divBdr>
    </w:div>
    <w:div w:id="1586190284">
      <w:bodyDiv w:val="1"/>
      <w:marLeft w:val="0"/>
      <w:marRight w:val="0"/>
      <w:marTop w:val="0"/>
      <w:marBottom w:val="0"/>
      <w:divBdr>
        <w:top w:val="none" w:sz="0" w:space="0" w:color="auto"/>
        <w:left w:val="none" w:sz="0" w:space="0" w:color="auto"/>
        <w:bottom w:val="none" w:sz="0" w:space="0" w:color="auto"/>
        <w:right w:val="none" w:sz="0" w:space="0" w:color="auto"/>
      </w:divBdr>
    </w:div>
    <w:div w:id="1593201952">
      <w:bodyDiv w:val="1"/>
      <w:marLeft w:val="0"/>
      <w:marRight w:val="0"/>
      <w:marTop w:val="0"/>
      <w:marBottom w:val="0"/>
      <w:divBdr>
        <w:top w:val="none" w:sz="0" w:space="0" w:color="auto"/>
        <w:left w:val="none" w:sz="0" w:space="0" w:color="auto"/>
        <w:bottom w:val="none" w:sz="0" w:space="0" w:color="auto"/>
        <w:right w:val="none" w:sz="0" w:space="0" w:color="auto"/>
      </w:divBdr>
    </w:div>
    <w:div w:id="1596206685">
      <w:bodyDiv w:val="1"/>
      <w:marLeft w:val="0"/>
      <w:marRight w:val="0"/>
      <w:marTop w:val="0"/>
      <w:marBottom w:val="0"/>
      <w:divBdr>
        <w:top w:val="none" w:sz="0" w:space="0" w:color="auto"/>
        <w:left w:val="none" w:sz="0" w:space="0" w:color="auto"/>
        <w:bottom w:val="none" w:sz="0" w:space="0" w:color="auto"/>
        <w:right w:val="none" w:sz="0" w:space="0" w:color="auto"/>
      </w:divBdr>
    </w:div>
    <w:div w:id="1620526492">
      <w:bodyDiv w:val="1"/>
      <w:marLeft w:val="0"/>
      <w:marRight w:val="0"/>
      <w:marTop w:val="0"/>
      <w:marBottom w:val="0"/>
      <w:divBdr>
        <w:top w:val="none" w:sz="0" w:space="0" w:color="auto"/>
        <w:left w:val="none" w:sz="0" w:space="0" w:color="auto"/>
        <w:bottom w:val="none" w:sz="0" w:space="0" w:color="auto"/>
        <w:right w:val="none" w:sz="0" w:space="0" w:color="auto"/>
      </w:divBdr>
    </w:div>
    <w:div w:id="1625039564">
      <w:bodyDiv w:val="1"/>
      <w:marLeft w:val="0"/>
      <w:marRight w:val="0"/>
      <w:marTop w:val="0"/>
      <w:marBottom w:val="0"/>
      <w:divBdr>
        <w:top w:val="none" w:sz="0" w:space="0" w:color="auto"/>
        <w:left w:val="none" w:sz="0" w:space="0" w:color="auto"/>
        <w:bottom w:val="none" w:sz="0" w:space="0" w:color="auto"/>
        <w:right w:val="none" w:sz="0" w:space="0" w:color="auto"/>
      </w:divBdr>
    </w:div>
    <w:div w:id="1628970385">
      <w:bodyDiv w:val="1"/>
      <w:marLeft w:val="0"/>
      <w:marRight w:val="0"/>
      <w:marTop w:val="0"/>
      <w:marBottom w:val="0"/>
      <w:divBdr>
        <w:top w:val="none" w:sz="0" w:space="0" w:color="auto"/>
        <w:left w:val="none" w:sz="0" w:space="0" w:color="auto"/>
        <w:bottom w:val="none" w:sz="0" w:space="0" w:color="auto"/>
        <w:right w:val="none" w:sz="0" w:space="0" w:color="auto"/>
      </w:divBdr>
    </w:div>
    <w:div w:id="1629357187">
      <w:bodyDiv w:val="1"/>
      <w:marLeft w:val="0"/>
      <w:marRight w:val="0"/>
      <w:marTop w:val="0"/>
      <w:marBottom w:val="0"/>
      <w:divBdr>
        <w:top w:val="none" w:sz="0" w:space="0" w:color="auto"/>
        <w:left w:val="none" w:sz="0" w:space="0" w:color="auto"/>
        <w:bottom w:val="none" w:sz="0" w:space="0" w:color="auto"/>
        <w:right w:val="none" w:sz="0" w:space="0" w:color="auto"/>
      </w:divBdr>
    </w:div>
    <w:div w:id="1634021290">
      <w:bodyDiv w:val="1"/>
      <w:marLeft w:val="0"/>
      <w:marRight w:val="0"/>
      <w:marTop w:val="0"/>
      <w:marBottom w:val="0"/>
      <w:divBdr>
        <w:top w:val="none" w:sz="0" w:space="0" w:color="auto"/>
        <w:left w:val="none" w:sz="0" w:space="0" w:color="auto"/>
        <w:bottom w:val="none" w:sz="0" w:space="0" w:color="auto"/>
        <w:right w:val="none" w:sz="0" w:space="0" w:color="auto"/>
      </w:divBdr>
    </w:div>
    <w:div w:id="1634601801">
      <w:bodyDiv w:val="1"/>
      <w:marLeft w:val="0"/>
      <w:marRight w:val="0"/>
      <w:marTop w:val="0"/>
      <w:marBottom w:val="0"/>
      <w:divBdr>
        <w:top w:val="none" w:sz="0" w:space="0" w:color="auto"/>
        <w:left w:val="none" w:sz="0" w:space="0" w:color="auto"/>
        <w:bottom w:val="none" w:sz="0" w:space="0" w:color="auto"/>
        <w:right w:val="none" w:sz="0" w:space="0" w:color="auto"/>
      </w:divBdr>
    </w:div>
    <w:div w:id="1636523306">
      <w:bodyDiv w:val="1"/>
      <w:marLeft w:val="0"/>
      <w:marRight w:val="0"/>
      <w:marTop w:val="0"/>
      <w:marBottom w:val="0"/>
      <w:divBdr>
        <w:top w:val="none" w:sz="0" w:space="0" w:color="auto"/>
        <w:left w:val="none" w:sz="0" w:space="0" w:color="auto"/>
        <w:bottom w:val="none" w:sz="0" w:space="0" w:color="auto"/>
        <w:right w:val="none" w:sz="0" w:space="0" w:color="auto"/>
      </w:divBdr>
    </w:div>
    <w:div w:id="1639845778">
      <w:bodyDiv w:val="1"/>
      <w:marLeft w:val="0"/>
      <w:marRight w:val="0"/>
      <w:marTop w:val="0"/>
      <w:marBottom w:val="0"/>
      <w:divBdr>
        <w:top w:val="none" w:sz="0" w:space="0" w:color="auto"/>
        <w:left w:val="none" w:sz="0" w:space="0" w:color="auto"/>
        <w:bottom w:val="none" w:sz="0" w:space="0" w:color="auto"/>
        <w:right w:val="none" w:sz="0" w:space="0" w:color="auto"/>
      </w:divBdr>
    </w:div>
    <w:div w:id="1645113049">
      <w:bodyDiv w:val="1"/>
      <w:marLeft w:val="0"/>
      <w:marRight w:val="0"/>
      <w:marTop w:val="0"/>
      <w:marBottom w:val="0"/>
      <w:divBdr>
        <w:top w:val="none" w:sz="0" w:space="0" w:color="auto"/>
        <w:left w:val="none" w:sz="0" w:space="0" w:color="auto"/>
        <w:bottom w:val="none" w:sz="0" w:space="0" w:color="auto"/>
        <w:right w:val="none" w:sz="0" w:space="0" w:color="auto"/>
      </w:divBdr>
    </w:div>
    <w:div w:id="1649044277">
      <w:bodyDiv w:val="1"/>
      <w:marLeft w:val="0"/>
      <w:marRight w:val="0"/>
      <w:marTop w:val="0"/>
      <w:marBottom w:val="0"/>
      <w:divBdr>
        <w:top w:val="none" w:sz="0" w:space="0" w:color="auto"/>
        <w:left w:val="none" w:sz="0" w:space="0" w:color="auto"/>
        <w:bottom w:val="none" w:sz="0" w:space="0" w:color="auto"/>
        <w:right w:val="none" w:sz="0" w:space="0" w:color="auto"/>
      </w:divBdr>
    </w:div>
    <w:div w:id="1653100858">
      <w:bodyDiv w:val="1"/>
      <w:marLeft w:val="0"/>
      <w:marRight w:val="0"/>
      <w:marTop w:val="0"/>
      <w:marBottom w:val="0"/>
      <w:divBdr>
        <w:top w:val="none" w:sz="0" w:space="0" w:color="auto"/>
        <w:left w:val="none" w:sz="0" w:space="0" w:color="auto"/>
        <w:bottom w:val="none" w:sz="0" w:space="0" w:color="auto"/>
        <w:right w:val="none" w:sz="0" w:space="0" w:color="auto"/>
      </w:divBdr>
    </w:div>
    <w:div w:id="1653484052">
      <w:bodyDiv w:val="1"/>
      <w:marLeft w:val="0"/>
      <w:marRight w:val="0"/>
      <w:marTop w:val="0"/>
      <w:marBottom w:val="0"/>
      <w:divBdr>
        <w:top w:val="none" w:sz="0" w:space="0" w:color="auto"/>
        <w:left w:val="none" w:sz="0" w:space="0" w:color="auto"/>
        <w:bottom w:val="none" w:sz="0" w:space="0" w:color="auto"/>
        <w:right w:val="none" w:sz="0" w:space="0" w:color="auto"/>
      </w:divBdr>
    </w:div>
    <w:div w:id="1658460395">
      <w:bodyDiv w:val="1"/>
      <w:marLeft w:val="0"/>
      <w:marRight w:val="0"/>
      <w:marTop w:val="0"/>
      <w:marBottom w:val="0"/>
      <w:divBdr>
        <w:top w:val="none" w:sz="0" w:space="0" w:color="auto"/>
        <w:left w:val="none" w:sz="0" w:space="0" w:color="auto"/>
        <w:bottom w:val="none" w:sz="0" w:space="0" w:color="auto"/>
        <w:right w:val="none" w:sz="0" w:space="0" w:color="auto"/>
      </w:divBdr>
    </w:div>
    <w:div w:id="1671634247">
      <w:bodyDiv w:val="1"/>
      <w:marLeft w:val="0"/>
      <w:marRight w:val="0"/>
      <w:marTop w:val="0"/>
      <w:marBottom w:val="0"/>
      <w:divBdr>
        <w:top w:val="none" w:sz="0" w:space="0" w:color="auto"/>
        <w:left w:val="none" w:sz="0" w:space="0" w:color="auto"/>
        <w:bottom w:val="none" w:sz="0" w:space="0" w:color="auto"/>
        <w:right w:val="none" w:sz="0" w:space="0" w:color="auto"/>
      </w:divBdr>
    </w:div>
    <w:div w:id="1674723756">
      <w:bodyDiv w:val="1"/>
      <w:marLeft w:val="0"/>
      <w:marRight w:val="0"/>
      <w:marTop w:val="0"/>
      <w:marBottom w:val="0"/>
      <w:divBdr>
        <w:top w:val="none" w:sz="0" w:space="0" w:color="auto"/>
        <w:left w:val="none" w:sz="0" w:space="0" w:color="auto"/>
        <w:bottom w:val="none" w:sz="0" w:space="0" w:color="auto"/>
        <w:right w:val="none" w:sz="0" w:space="0" w:color="auto"/>
      </w:divBdr>
    </w:div>
    <w:div w:id="1679426546">
      <w:bodyDiv w:val="1"/>
      <w:marLeft w:val="0"/>
      <w:marRight w:val="0"/>
      <w:marTop w:val="0"/>
      <w:marBottom w:val="0"/>
      <w:divBdr>
        <w:top w:val="none" w:sz="0" w:space="0" w:color="auto"/>
        <w:left w:val="none" w:sz="0" w:space="0" w:color="auto"/>
        <w:bottom w:val="none" w:sz="0" w:space="0" w:color="auto"/>
        <w:right w:val="none" w:sz="0" w:space="0" w:color="auto"/>
      </w:divBdr>
    </w:div>
    <w:div w:id="1679497667">
      <w:bodyDiv w:val="1"/>
      <w:marLeft w:val="0"/>
      <w:marRight w:val="0"/>
      <w:marTop w:val="0"/>
      <w:marBottom w:val="0"/>
      <w:divBdr>
        <w:top w:val="none" w:sz="0" w:space="0" w:color="auto"/>
        <w:left w:val="none" w:sz="0" w:space="0" w:color="auto"/>
        <w:bottom w:val="none" w:sz="0" w:space="0" w:color="auto"/>
        <w:right w:val="none" w:sz="0" w:space="0" w:color="auto"/>
      </w:divBdr>
    </w:div>
    <w:div w:id="1682968828">
      <w:bodyDiv w:val="1"/>
      <w:marLeft w:val="0"/>
      <w:marRight w:val="0"/>
      <w:marTop w:val="0"/>
      <w:marBottom w:val="0"/>
      <w:divBdr>
        <w:top w:val="none" w:sz="0" w:space="0" w:color="auto"/>
        <w:left w:val="none" w:sz="0" w:space="0" w:color="auto"/>
        <w:bottom w:val="none" w:sz="0" w:space="0" w:color="auto"/>
        <w:right w:val="none" w:sz="0" w:space="0" w:color="auto"/>
      </w:divBdr>
    </w:div>
    <w:div w:id="1685280874">
      <w:bodyDiv w:val="1"/>
      <w:marLeft w:val="0"/>
      <w:marRight w:val="0"/>
      <w:marTop w:val="0"/>
      <w:marBottom w:val="0"/>
      <w:divBdr>
        <w:top w:val="none" w:sz="0" w:space="0" w:color="auto"/>
        <w:left w:val="none" w:sz="0" w:space="0" w:color="auto"/>
        <w:bottom w:val="none" w:sz="0" w:space="0" w:color="auto"/>
        <w:right w:val="none" w:sz="0" w:space="0" w:color="auto"/>
      </w:divBdr>
    </w:div>
    <w:div w:id="1687247507">
      <w:bodyDiv w:val="1"/>
      <w:marLeft w:val="0"/>
      <w:marRight w:val="0"/>
      <w:marTop w:val="0"/>
      <w:marBottom w:val="0"/>
      <w:divBdr>
        <w:top w:val="none" w:sz="0" w:space="0" w:color="auto"/>
        <w:left w:val="none" w:sz="0" w:space="0" w:color="auto"/>
        <w:bottom w:val="none" w:sz="0" w:space="0" w:color="auto"/>
        <w:right w:val="none" w:sz="0" w:space="0" w:color="auto"/>
      </w:divBdr>
    </w:div>
    <w:div w:id="1688943962">
      <w:bodyDiv w:val="1"/>
      <w:marLeft w:val="0"/>
      <w:marRight w:val="0"/>
      <w:marTop w:val="0"/>
      <w:marBottom w:val="0"/>
      <w:divBdr>
        <w:top w:val="none" w:sz="0" w:space="0" w:color="auto"/>
        <w:left w:val="none" w:sz="0" w:space="0" w:color="auto"/>
        <w:bottom w:val="none" w:sz="0" w:space="0" w:color="auto"/>
        <w:right w:val="none" w:sz="0" w:space="0" w:color="auto"/>
      </w:divBdr>
    </w:div>
    <w:div w:id="1696230862">
      <w:bodyDiv w:val="1"/>
      <w:marLeft w:val="0"/>
      <w:marRight w:val="0"/>
      <w:marTop w:val="0"/>
      <w:marBottom w:val="0"/>
      <w:divBdr>
        <w:top w:val="none" w:sz="0" w:space="0" w:color="auto"/>
        <w:left w:val="none" w:sz="0" w:space="0" w:color="auto"/>
        <w:bottom w:val="none" w:sz="0" w:space="0" w:color="auto"/>
        <w:right w:val="none" w:sz="0" w:space="0" w:color="auto"/>
      </w:divBdr>
    </w:div>
    <w:div w:id="1706058842">
      <w:bodyDiv w:val="1"/>
      <w:marLeft w:val="0"/>
      <w:marRight w:val="0"/>
      <w:marTop w:val="0"/>
      <w:marBottom w:val="0"/>
      <w:divBdr>
        <w:top w:val="none" w:sz="0" w:space="0" w:color="auto"/>
        <w:left w:val="none" w:sz="0" w:space="0" w:color="auto"/>
        <w:bottom w:val="none" w:sz="0" w:space="0" w:color="auto"/>
        <w:right w:val="none" w:sz="0" w:space="0" w:color="auto"/>
      </w:divBdr>
    </w:div>
    <w:div w:id="1706639011">
      <w:bodyDiv w:val="1"/>
      <w:marLeft w:val="0"/>
      <w:marRight w:val="0"/>
      <w:marTop w:val="0"/>
      <w:marBottom w:val="0"/>
      <w:divBdr>
        <w:top w:val="none" w:sz="0" w:space="0" w:color="auto"/>
        <w:left w:val="none" w:sz="0" w:space="0" w:color="auto"/>
        <w:bottom w:val="none" w:sz="0" w:space="0" w:color="auto"/>
        <w:right w:val="none" w:sz="0" w:space="0" w:color="auto"/>
      </w:divBdr>
    </w:div>
    <w:div w:id="1709334128">
      <w:bodyDiv w:val="1"/>
      <w:marLeft w:val="0"/>
      <w:marRight w:val="0"/>
      <w:marTop w:val="0"/>
      <w:marBottom w:val="0"/>
      <w:divBdr>
        <w:top w:val="none" w:sz="0" w:space="0" w:color="auto"/>
        <w:left w:val="none" w:sz="0" w:space="0" w:color="auto"/>
        <w:bottom w:val="none" w:sz="0" w:space="0" w:color="auto"/>
        <w:right w:val="none" w:sz="0" w:space="0" w:color="auto"/>
      </w:divBdr>
    </w:div>
    <w:div w:id="1716663007">
      <w:bodyDiv w:val="1"/>
      <w:marLeft w:val="0"/>
      <w:marRight w:val="0"/>
      <w:marTop w:val="0"/>
      <w:marBottom w:val="0"/>
      <w:divBdr>
        <w:top w:val="none" w:sz="0" w:space="0" w:color="auto"/>
        <w:left w:val="none" w:sz="0" w:space="0" w:color="auto"/>
        <w:bottom w:val="none" w:sz="0" w:space="0" w:color="auto"/>
        <w:right w:val="none" w:sz="0" w:space="0" w:color="auto"/>
      </w:divBdr>
    </w:div>
    <w:div w:id="1717777764">
      <w:bodyDiv w:val="1"/>
      <w:marLeft w:val="0"/>
      <w:marRight w:val="0"/>
      <w:marTop w:val="0"/>
      <w:marBottom w:val="0"/>
      <w:divBdr>
        <w:top w:val="none" w:sz="0" w:space="0" w:color="auto"/>
        <w:left w:val="none" w:sz="0" w:space="0" w:color="auto"/>
        <w:bottom w:val="none" w:sz="0" w:space="0" w:color="auto"/>
        <w:right w:val="none" w:sz="0" w:space="0" w:color="auto"/>
      </w:divBdr>
    </w:div>
    <w:div w:id="1720589427">
      <w:bodyDiv w:val="1"/>
      <w:marLeft w:val="0"/>
      <w:marRight w:val="0"/>
      <w:marTop w:val="0"/>
      <w:marBottom w:val="0"/>
      <w:divBdr>
        <w:top w:val="none" w:sz="0" w:space="0" w:color="auto"/>
        <w:left w:val="none" w:sz="0" w:space="0" w:color="auto"/>
        <w:bottom w:val="none" w:sz="0" w:space="0" w:color="auto"/>
        <w:right w:val="none" w:sz="0" w:space="0" w:color="auto"/>
      </w:divBdr>
    </w:div>
    <w:div w:id="1735354146">
      <w:bodyDiv w:val="1"/>
      <w:marLeft w:val="0"/>
      <w:marRight w:val="0"/>
      <w:marTop w:val="0"/>
      <w:marBottom w:val="0"/>
      <w:divBdr>
        <w:top w:val="none" w:sz="0" w:space="0" w:color="auto"/>
        <w:left w:val="none" w:sz="0" w:space="0" w:color="auto"/>
        <w:bottom w:val="none" w:sz="0" w:space="0" w:color="auto"/>
        <w:right w:val="none" w:sz="0" w:space="0" w:color="auto"/>
      </w:divBdr>
    </w:div>
    <w:div w:id="1752047252">
      <w:bodyDiv w:val="1"/>
      <w:marLeft w:val="0"/>
      <w:marRight w:val="0"/>
      <w:marTop w:val="0"/>
      <w:marBottom w:val="0"/>
      <w:divBdr>
        <w:top w:val="none" w:sz="0" w:space="0" w:color="auto"/>
        <w:left w:val="none" w:sz="0" w:space="0" w:color="auto"/>
        <w:bottom w:val="none" w:sz="0" w:space="0" w:color="auto"/>
        <w:right w:val="none" w:sz="0" w:space="0" w:color="auto"/>
      </w:divBdr>
    </w:div>
    <w:div w:id="1764380327">
      <w:bodyDiv w:val="1"/>
      <w:marLeft w:val="0"/>
      <w:marRight w:val="0"/>
      <w:marTop w:val="0"/>
      <w:marBottom w:val="0"/>
      <w:divBdr>
        <w:top w:val="none" w:sz="0" w:space="0" w:color="auto"/>
        <w:left w:val="none" w:sz="0" w:space="0" w:color="auto"/>
        <w:bottom w:val="none" w:sz="0" w:space="0" w:color="auto"/>
        <w:right w:val="none" w:sz="0" w:space="0" w:color="auto"/>
      </w:divBdr>
    </w:div>
    <w:div w:id="1766993723">
      <w:bodyDiv w:val="1"/>
      <w:marLeft w:val="0"/>
      <w:marRight w:val="0"/>
      <w:marTop w:val="0"/>
      <w:marBottom w:val="0"/>
      <w:divBdr>
        <w:top w:val="none" w:sz="0" w:space="0" w:color="auto"/>
        <w:left w:val="none" w:sz="0" w:space="0" w:color="auto"/>
        <w:bottom w:val="none" w:sz="0" w:space="0" w:color="auto"/>
        <w:right w:val="none" w:sz="0" w:space="0" w:color="auto"/>
      </w:divBdr>
    </w:div>
    <w:div w:id="1773623579">
      <w:bodyDiv w:val="1"/>
      <w:marLeft w:val="0"/>
      <w:marRight w:val="0"/>
      <w:marTop w:val="0"/>
      <w:marBottom w:val="0"/>
      <w:divBdr>
        <w:top w:val="none" w:sz="0" w:space="0" w:color="auto"/>
        <w:left w:val="none" w:sz="0" w:space="0" w:color="auto"/>
        <w:bottom w:val="none" w:sz="0" w:space="0" w:color="auto"/>
        <w:right w:val="none" w:sz="0" w:space="0" w:color="auto"/>
      </w:divBdr>
    </w:div>
    <w:div w:id="1779788164">
      <w:bodyDiv w:val="1"/>
      <w:marLeft w:val="0"/>
      <w:marRight w:val="0"/>
      <w:marTop w:val="0"/>
      <w:marBottom w:val="0"/>
      <w:divBdr>
        <w:top w:val="none" w:sz="0" w:space="0" w:color="auto"/>
        <w:left w:val="none" w:sz="0" w:space="0" w:color="auto"/>
        <w:bottom w:val="none" w:sz="0" w:space="0" w:color="auto"/>
        <w:right w:val="none" w:sz="0" w:space="0" w:color="auto"/>
      </w:divBdr>
    </w:div>
    <w:div w:id="1786070602">
      <w:bodyDiv w:val="1"/>
      <w:marLeft w:val="0"/>
      <w:marRight w:val="0"/>
      <w:marTop w:val="0"/>
      <w:marBottom w:val="0"/>
      <w:divBdr>
        <w:top w:val="none" w:sz="0" w:space="0" w:color="auto"/>
        <w:left w:val="none" w:sz="0" w:space="0" w:color="auto"/>
        <w:bottom w:val="none" w:sz="0" w:space="0" w:color="auto"/>
        <w:right w:val="none" w:sz="0" w:space="0" w:color="auto"/>
      </w:divBdr>
    </w:div>
    <w:div w:id="1786776227">
      <w:bodyDiv w:val="1"/>
      <w:marLeft w:val="0"/>
      <w:marRight w:val="0"/>
      <w:marTop w:val="0"/>
      <w:marBottom w:val="0"/>
      <w:divBdr>
        <w:top w:val="none" w:sz="0" w:space="0" w:color="auto"/>
        <w:left w:val="none" w:sz="0" w:space="0" w:color="auto"/>
        <w:bottom w:val="none" w:sz="0" w:space="0" w:color="auto"/>
        <w:right w:val="none" w:sz="0" w:space="0" w:color="auto"/>
      </w:divBdr>
    </w:div>
    <w:div w:id="1787460984">
      <w:bodyDiv w:val="1"/>
      <w:marLeft w:val="0"/>
      <w:marRight w:val="0"/>
      <w:marTop w:val="0"/>
      <w:marBottom w:val="0"/>
      <w:divBdr>
        <w:top w:val="none" w:sz="0" w:space="0" w:color="auto"/>
        <w:left w:val="none" w:sz="0" w:space="0" w:color="auto"/>
        <w:bottom w:val="none" w:sz="0" w:space="0" w:color="auto"/>
        <w:right w:val="none" w:sz="0" w:space="0" w:color="auto"/>
      </w:divBdr>
    </w:div>
    <w:div w:id="1789659895">
      <w:bodyDiv w:val="1"/>
      <w:marLeft w:val="0"/>
      <w:marRight w:val="0"/>
      <w:marTop w:val="0"/>
      <w:marBottom w:val="0"/>
      <w:divBdr>
        <w:top w:val="none" w:sz="0" w:space="0" w:color="auto"/>
        <w:left w:val="none" w:sz="0" w:space="0" w:color="auto"/>
        <w:bottom w:val="none" w:sz="0" w:space="0" w:color="auto"/>
        <w:right w:val="none" w:sz="0" w:space="0" w:color="auto"/>
      </w:divBdr>
    </w:div>
    <w:div w:id="1797291505">
      <w:bodyDiv w:val="1"/>
      <w:marLeft w:val="0"/>
      <w:marRight w:val="0"/>
      <w:marTop w:val="0"/>
      <w:marBottom w:val="0"/>
      <w:divBdr>
        <w:top w:val="none" w:sz="0" w:space="0" w:color="auto"/>
        <w:left w:val="none" w:sz="0" w:space="0" w:color="auto"/>
        <w:bottom w:val="none" w:sz="0" w:space="0" w:color="auto"/>
        <w:right w:val="none" w:sz="0" w:space="0" w:color="auto"/>
      </w:divBdr>
    </w:div>
    <w:div w:id="1801416877">
      <w:bodyDiv w:val="1"/>
      <w:marLeft w:val="0"/>
      <w:marRight w:val="0"/>
      <w:marTop w:val="0"/>
      <w:marBottom w:val="0"/>
      <w:divBdr>
        <w:top w:val="none" w:sz="0" w:space="0" w:color="auto"/>
        <w:left w:val="none" w:sz="0" w:space="0" w:color="auto"/>
        <w:bottom w:val="none" w:sz="0" w:space="0" w:color="auto"/>
        <w:right w:val="none" w:sz="0" w:space="0" w:color="auto"/>
      </w:divBdr>
    </w:div>
    <w:div w:id="1813408171">
      <w:bodyDiv w:val="1"/>
      <w:marLeft w:val="0"/>
      <w:marRight w:val="0"/>
      <w:marTop w:val="0"/>
      <w:marBottom w:val="0"/>
      <w:divBdr>
        <w:top w:val="none" w:sz="0" w:space="0" w:color="auto"/>
        <w:left w:val="none" w:sz="0" w:space="0" w:color="auto"/>
        <w:bottom w:val="none" w:sz="0" w:space="0" w:color="auto"/>
        <w:right w:val="none" w:sz="0" w:space="0" w:color="auto"/>
      </w:divBdr>
    </w:div>
    <w:div w:id="1817331426">
      <w:bodyDiv w:val="1"/>
      <w:marLeft w:val="0"/>
      <w:marRight w:val="0"/>
      <w:marTop w:val="0"/>
      <w:marBottom w:val="0"/>
      <w:divBdr>
        <w:top w:val="none" w:sz="0" w:space="0" w:color="auto"/>
        <w:left w:val="none" w:sz="0" w:space="0" w:color="auto"/>
        <w:bottom w:val="none" w:sz="0" w:space="0" w:color="auto"/>
        <w:right w:val="none" w:sz="0" w:space="0" w:color="auto"/>
      </w:divBdr>
    </w:div>
    <w:div w:id="1822428789">
      <w:bodyDiv w:val="1"/>
      <w:marLeft w:val="0"/>
      <w:marRight w:val="0"/>
      <w:marTop w:val="0"/>
      <w:marBottom w:val="0"/>
      <w:divBdr>
        <w:top w:val="none" w:sz="0" w:space="0" w:color="auto"/>
        <w:left w:val="none" w:sz="0" w:space="0" w:color="auto"/>
        <w:bottom w:val="none" w:sz="0" w:space="0" w:color="auto"/>
        <w:right w:val="none" w:sz="0" w:space="0" w:color="auto"/>
      </w:divBdr>
    </w:div>
    <w:div w:id="1827629909">
      <w:bodyDiv w:val="1"/>
      <w:marLeft w:val="0"/>
      <w:marRight w:val="0"/>
      <w:marTop w:val="0"/>
      <w:marBottom w:val="0"/>
      <w:divBdr>
        <w:top w:val="none" w:sz="0" w:space="0" w:color="auto"/>
        <w:left w:val="none" w:sz="0" w:space="0" w:color="auto"/>
        <w:bottom w:val="none" w:sz="0" w:space="0" w:color="auto"/>
        <w:right w:val="none" w:sz="0" w:space="0" w:color="auto"/>
      </w:divBdr>
    </w:div>
    <w:div w:id="1829402338">
      <w:bodyDiv w:val="1"/>
      <w:marLeft w:val="0"/>
      <w:marRight w:val="0"/>
      <w:marTop w:val="0"/>
      <w:marBottom w:val="0"/>
      <w:divBdr>
        <w:top w:val="none" w:sz="0" w:space="0" w:color="auto"/>
        <w:left w:val="none" w:sz="0" w:space="0" w:color="auto"/>
        <w:bottom w:val="none" w:sz="0" w:space="0" w:color="auto"/>
        <w:right w:val="none" w:sz="0" w:space="0" w:color="auto"/>
      </w:divBdr>
    </w:div>
    <w:div w:id="1841038595">
      <w:bodyDiv w:val="1"/>
      <w:marLeft w:val="0"/>
      <w:marRight w:val="0"/>
      <w:marTop w:val="0"/>
      <w:marBottom w:val="0"/>
      <w:divBdr>
        <w:top w:val="none" w:sz="0" w:space="0" w:color="auto"/>
        <w:left w:val="none" w:sz="0" w:space="0" w:color="auto"/>
        <w:bottom w:val="none" w:sz="0" w:space="0" w:color="auto"/>
        <w:right w:val="none" w:sz="0" w:space="0" w:color="auto"/>
      </w:divBdr>
    </w:div>
    <w:div w:id="1845591266">
      <w:bodyDiv w:val="1"/>
      <w:marLeft w:val="0"/>
      <w:marRight w:val="0"/>
      <w:marTop w:val="0"/>
      <w:marBottom w:val="0"/>
      <w:divBdr>
        <w:top w:val="none" w:sz="0" w:space="0" w:color="auto"/>
        <w:left w:val="none" w:sz="0" w:space="0" w:color="auto"/>
        <w:bottom w:val="none" w:sz="0" w:space="0" w:color="auto"/>
        <w:right w:val="none" w:sz="0" w:space="0" w:color="auto"/>
      </w:divBdr>
    </w:div>
    <w:div w:id="1860312102">
      <w:bodyDiv w:val="1"/>
      <w:marLeft w:val="0"/>
      <w:marRight w:val="0"/>
      <w:marTop w:val="0"/>
      <w:marBottom w:val="0"/>
      <w:divBdr>
        <w:top w:val="none" w:sz="0" w:space="0" w:color="auto"/>
        <w:left w:val="none" w:sz="0" w:space="0" w:color="auto"/>
        <w:bottom w:val="none" w:sz="0" w:space="0" w:color="auto"/>
        <w:right w:val="none" w:sz="0" w:space="0" w:color="auto"/>
      </w:divBdr>
    </w:div>
    <w:div w:id="1868832757">
      <w:bodyDiv w:val="1"/>
      <w:marLeft w:val="0"/>
      <w:marRight w:val="0"/>
      <w:marTop w:val="0"/>
      <w:marBottom w:val="0"/>
      <w:divBdr>
        <w:top w:val="none" w:sz="0" w:space="0" w:color="auto"/>
        <w:left w:val="none" w:sz="0" w:space="0" w:color="auto"/>
        <w:bottom w:val="none" w:sz="0" w:space="0" w:color="auto"/>
        <w:right w:val="none" w:sz="0" w:space="0" w:color="auto"/>
      </w:divBdr>
    </w:div>
    <w:div w:id="1876582089">
      <w:bodyDiv w:val="1"/>
      <w:marLeft w:val="0"/>
      <w:marRight w:val="0"/>
      <w:marTop w:val="0"/>
      <w:marBottom w:val="0"/>
      <w:divBdr>
        <w:top w:val="none" w:sz="0" w:space="0" w:color="auto"/>
        <w:left w:val="none" w:sz="0" w:space="0" w:color="auto"/>
        <w:bottom w:val="none" w:sz="0" w:space="0" w:color="auto"/>
        <w:right w:val="none" w:sz="0" w:space="0" w:color="auto"/>
      </w:divBdr>
    </w:div>
    <w:div w:id="1887449233">
      <w:bodyDiv w:val="1"/>
      <w:marLeft w:val="0"/>
      <w:marRight w:val="0"/>
      <w:marTop w:val="0"/>
      <w:marBottom w:val="0"/>
      <w:divBdr>
        <w:top w:val="none" w:sz="0" w:space="0" w:color="auto"/>
        <w:left w:val="none" w:sz="0" w:space="0" w:color="auto"/>
        <w:bottom w:val="none" w:sz="0" w:space="0" w:color="auto"/>
        <w:right w:val="none" w:sz="0" w:space="0" w:color="auto"/>
      </w:divBdr>
    </w:div>
    <w:div w:id="1893344117">
      <w:bodyDiv w:val="1"/>
      <w:marLeft w:val="0"/>
      <w:marRight w:val="0"/>
      <w:marTop w:val="0"/>
      <w:marBottom w:val="0"/>
      <w:divBdr>
        <w:top w:val="none" w:sz="0" w:space="0" w:color="auto"/>
        <w:left w:val="none" w:sz="0" w:space="0" w:color="auto"/>
        <w:bottom w:val="none" w:sz="0" w:space="0" w:color="auto"/>
        <w:right w:val="none" w:sz="0" w:space="0" w:color="auto"/>
      </w:divBdr>
    </w:div>
    <w:div w:id="1895922563">
      <w:bodyDiv w:val="1"/>
      <w:marLeft w:val="0"/>
      <w:marRight w:val="0"/>
      <w:marTop w:val="0"/>
      <w:marBottom w:val="0"/>
      <w:divBdr>
        <w:top w:val="none" w:sz="0" w:space="0" w:color="auto"/>
        <w:left w:val="none" w:sz="0" w:space="0" w:color="auto"/>
        <w:bottom w:val="none" w:sz="0" w:space="0" w:color="auto"/>
        <w:right w:val="none" w:sz="0" w:space="0" w:color="auto"/>
      </w:divBdr>
    </w:div>
    <w:div w:id="1903708218">
      <w:bodyDiv w:val="1"/>
      <w:marLeft w:val="0"/>
      <w:marRight w:val="0"/>
      <w:marTop w:val="0"/>
      <w:marBottom w:val="0"/>
      <w:divBdr>
        <w:top w:val="none" w:sz="0" w:space="0" w:color="auto"/>
        <w:left w:val="none" w:sz="0" w:space="0" w:color="auto"/>
        <w:bottom w:val="none" w:sz="0" w:space="0" w:color="auto"/>
        <w:right w:val="none" w:sz="0" w:space="0" w:color="auto"/>
      </w:divBdr>
      <w:divsChild>
        <w:div w:id="299042416">
          <w:marLeft w:val="75"/>
          <w:marRight w:val="75"/>
          <w:marTop w:val="75"/>
          <w:marBottom w:val="75"/>
          <w:divBdr>
            <w:top w:val="none" w:sz="0" w:space="0" w:color="auto"/>
            <w:left w:val="none" w:sz="0" w:space="0" w:color="auto"/>
            <w:bottom w:val="none" w:sz="0" w:space="0" w:color="auto"/>
            <w:right w:val="none" w:sz="0" w:space="0" w:color="auto"/>
          </w:divBdr>
        </w:div>
        <w:div w:id="665980562">
          <w:marLeft w:val="75"/>
          <w:marRight w:val="75"/>
          <w:marTop w:val="75"/>
          <w:marBottom w:val="75"/>
          <w:divBdr>
            <w:top w:val="none" w:sz="0" w:space="0" w:color="auto"/>
            <w:left w:val="none" w:sz="0" w:space="0" w:color="auto"/>
            <w:bottom w:val="none" w:sz="0" w:space="0" w:color="auto"/>
            <w:right w:val="none" w:sz="0" w:space="0" w:color="auto"/>
          </w:divBdr>
        </w:div>
        <w:div w:id="1155222897">
          <w:marLeft w:val="75"/>
          <w:marRight w:val="75"/>
          <w:marTop w:val="75"/>
          <w:marBottom w:val="75"/>
          <w:divBdr>
            <w:top w:val="none" w:sz="0" w:space="0" w:color="auto"/>
            <w:left w:val="none" w:sz="0" w:space="0" w:color="auto"/>
            <w:bottom w:val="none" w:sz="0" w:space="0" w:color="auto"/>
            <w:right w:val="none" w:sz="0" w:space="0" w:color="auto"/>
          </w:divBdr>
        </w:div>
        <w:div w:id="1283726668">
          <w:marLeft w:val="75"/>
          <w:marRight w:val="75"/>
          <w:marTop w:val="75"/>
          <w:marBottom w:val="75"/>
          <w:divBdr>
            <w:top w:val="none" w:sz="0" w:space="0" w:color="auto"/>
            <w:left w:val="none" w:sz="0" w:space="0" w:color="auto"/>
            <w:bottom w:val="none" w:sz="0" w:space="0" w:color="auto"/>
            <w:right w:val="none" w:sz="0" w:space="0" w:color="auto"/>
          </w:divBdr>
        </w:div>
        <w:div w:id="1963924967">
          <w:marLeft w:val="75"/>
          <w:marRight w:val="75"/>
          <w:marTop w:val="75"/>
          <w:marBottom w:val="75"/>
          <w:divBdr>
            <w:top w:val="none" w:sz="0" w:space="0" w:color="auto"/>
            <w:left w:val="none" w:sz="0" w:space="0" w:color="auto"/>
            <w:bottom w:val="none" w:sz="0" w:space="0" w:color="auto"/>
            <w:right w:val="none" w:sz="0" w:space="0" w:color="auto"/>
          </w:divBdr>
        </w:div>
        <w:div w:id="2067484486">
          <w:marLeft w:val="75"/>
          <w:marRight w:val="75"/>
          <w:marTop w:val="75"/>
          <w:marBottom w:val="75"/>
          <w:divBdr>
            <w:top w:val="none" w:sz="0" w:space="0" w:color="auto"/>
            <w:left w:val="none" w:sz="0" w:space="0" w:color="auto"/>
            <w:bottom w:val="none" w:sz="0" w:space="0" w:color="auto"/>
            <w:right w:val="none" w:sz="0" w:space="0" w:color="auto"/>
          </w:divBdr>
        </w:div>
      </w:divsChild>
    </w:div>
    <w:div w:id="1904901982">
      <w:bodyDiv w:val="1"/>
      <w:marLeft w:val="0"/>
      <w:marRight w:val="0"/>
      <w:marTop w:val="0"/>
      <w:marBottom w:val="0"/>
      <w:divBdr>
        <w:top w:val="none" w:sz="0" w:space="0" w:color="auto"/>
        <w:left w:val="none" w:sz="0" w:space="0" w:color="auto"/>
        <w:bottom w:val="none" w:sz="0" w:space="0" w:color="auto"/>
        <w:right w:val="none" w:sz="0" w:space="0" w:color="auto"/>
      </w:divBdr>
    </w:div>
    <w:div w:id="1913349696">
      <w:bodyDiv w:val="1"/>
      <w:marLeft w:val="0"/>
      <w:marRight w:val="0"/>
      <w:marTop w:val="0"/>
      <w:marBottom w:val="0"/>
      <w:divBdr>
        <w:top w:val="none" w:sz="0" w:space="0" w:color="auto"/>
        <w:left w:val="none" w:sz="0" w:space="0" w:color="auto"/>
        <w:bottom w:val="none" w:sz="0" w:space="0" w:color="auto"/>
        <w:right w:val="none" w:sz="0" w:space="0" w:color="auto"/>
      </w:divBdr>
    </w:div>
    <w:div w:id="1921599900">
      <w:bodyDiv w:val="1"/>
      <w:marLeft w:val="0"/>
      <w:marRight w:val="0"/>
      <w:marTop w:val="0"/>
      <w:marBottom w:val="0"/>
      <w:divBdr>
        <w:top w:val="none" w:sz="0" w:space="0" w:color="auto"/>
        <w:left w:val="none" w:sz="0" w:space="0" w:color="auto"/>
        <w:bottom w:val="none" w:sz="0" w:space="0" w:color="auto"/>
        <w:right w:val="none" w:sz="0" w:space="0" w:color="auto"/>
      </w:divBdr>
    </w:div>
    <w:div w:id="1933203744">
      <w:bodyDiv w:val="1"/>
      <w:marLeft w:val="0"/>
      <w:marRight w:val="0"/>
      <w:marTop w:val="0"/>
      <w:marBottom w:val="0"/>
      <w:divBdr>
        <w:top w:val="none" w:sz="0" w:space="0" w:color="auto"/>
        <w:left w:val="none" w:sz="0" w:space="0" w:color="auto"/>
        <w:bottom w:val="none" w:sz="0" w:space="0" w:color="auto"/>
        <w:right w:val="none" w:sz="0" w:space="0" w:color="auto"/>
      </w:divBdr>
    </w:div>
    <w:div w:id="1964387791">
      <w:bodyDiv w:val="1"/>
      <w:marLeft w:val="0"/>
      <w:marRight w:val="0"/>
      <w:marTop w:val="0"/>
      <w:marBottom w:val="0"/>
      <w:divBdr>
        <w:top w:val="none" w:sz="0" w:space="0" w:color="auto"/>
        <w:left w:val="none" w:sz="0" w:space="0" w:color="auto"/>
        <w:bottom w:val="none" w:sz="0" w:space="0" w:color="auto"/>
        <w:right w:val="none" w:sz="0" w:space="0" w:color="auto"/>
      </w:divBdr>
    </w:div>
    <w:div w:id="1978295072">
      <w:bodyDiv w:val="1"/>
      <w:marLeft w:val="0"/>
      <w:marRight w:val="0"/>
      <w:marTop w:val="0"/>
      <w:marBottom w:val="0"/>
      <w:divBdr>
        <w:top w:val="none" w:sz="0" w:space="0" w:color="auto"/>
        <w:left w:val="none" w:sz="0" w:space="0" w:color="auto"/>
        <w:bottom w:val="none" w:sz="0" w:space="0" w:color="auto"/>
        <w:right w:val="none" w:sz="0" w:space="0" w:color="auto"/>
      </w:divBdr>
    </w:div>
    <w:div w:id="1989286032">
      <w:bodyDiv w:val="1"/>
      <w:marLeft w:val="0"/>
      <w:marRight w:val="0"/>
      <w:marTop w:val="0"/>
      <w:marBottom w:val="0"/>
      <w:divBdr>
        <w:top w:val="none" w:sz="0" w:space="0" w:color="auto"/>
        <w:left w:val="none" w:sz="0" w:space="0" w:color="auto"/>
        <w:bottom w:val="none" w:sz="0" w:space="0" w:color="auto"/>
        <w:right w:val="none" w:sz="0" w:space="0" w:color="auto"/>
      </w:divBdr>
    </w:div>
    <w:div w:id="1996491722">
      <w:bodyDiv w:val="1"/>
      <w:marLeft w:val="0"/>
      <w:marRight w:val="0"/>
      <w:marTop w:val="0"/>
      <w:marBottom w:val="0"/>
      <w:divBdr>
        <w:top w:val="none" w:sz="0" w:space="0" w:color="auto"/>
        <w:left w:val="none" w:sz="0" w:space="0" w:color="auto"/>
        <w:bottom w:val="none" w:sz="0" w:space="0" w:color="auto"/>
        <w:right w:val="none" w:sz="0" w:space="0" w:color="auto"/>
      </w:divBdr>
    </w:div>
    <w:div w:id="1997609465">
      <w:bodyDiv w:val="1"/>
      <w:marLeft w:val="0"/>
      <w:marRight w:val="0"/>
      <w:marTop w:val="0"/>
      <w:marBottom w:val="0"/>
      <w:divBdr>
        <w:top w:val="none" w:sz="0" w:space="0" w:color="auto"/>
        <w:left w:val="none" w:sz="0" w:space="0" w:color="auto"/>
        <w:bottom w:val="none" w:sz="0" w:space="0" w:color="auto"/>
        <w:right w:val="none" w:sz="0" w:space="0" w:color="auto"/>
      </w:divBdr>
    </w:div>
    <w:div w:id="2008097621">
      <w:bodyDiv w:val="1"/>
      <w:marLeft w:val="0"/>
      <w:marRight w:val="0"/>
      <w:marTop w:val="0"/>
      <w:marBottom w:val="0"/>
      <w:divBdr>
        <w:top w:val="none" w:sz="0" w:space="0" w:color="auto"/>
        <w:left w:val="none" w:sz="0" w:space="0" w:color="auto"/>
        <w:bottom w:val="none" w:sz="0" w:space="0" w:color="auto"/>
        <w:right w:val="none" w:sz="0" w:space="0" w:color="auto"/>
      </w:divBdr>
    </w:div>
    <w:div w:id="2012682373">
      <w:bodyDiv w:val="1"/>
      <w:marLeft w:val="0"/>
      <w:marRight w:val="0"/>
      <w:marTop w:val="0"/>
      <w:marBottom w:val="0"/>
      <w:divBdr>
        <w:top w:val="none" w:sz="0" w:space="0" w:color="auto"/>
        <w:left w:val="none" w:sz="0" w:space="0" w:color="auto"/>
        <w:bottom w:val="none" w:sz="0" w:space="0" w:color="auto"/>
        <w:right w:val="none" w:sz="0" w:space="0" w:color="auto"/>
      </w:divBdr>
    </w:div>
    <w:div w:id="2021538362">
      <w:bodyDiv w:val="1"/>
      <w:marLeft w:val="0"/>
      <w:marRight w:val="0"/>
      <w:marTop w:val="0"/>
      <w:marBottom w:val="0"/>
      <w:divBdr>
        <w:top w:val="none" w:sz="0" w:space="0" w:color="auto"/>
        <w:left w:val="none" w:sz="0" w:space="0" w:color="auto"/>
        <w:bottom w:val="none" w:sz="0" w:space="0" w:color="auto"/>
        <w:right w:val="none" w:sz="0" w:space="0" w:color="auto"/>
      </w:divBdr>
    </w:div>
    <w:div w:id="2035959168">
      <w:bodyDiv w:val="1"/>
      <w:marLeft w:val="0"/>
      <w:marRight w:val="0"/>
      <w:marTop w:val="0"/>
      <w:marBottom w:val="0"/>
      <w:divBdr>
        <w:top w:val="none" w:sz="0" w:space="0" w:color="auto"/>
        <w:left w:val="none" w:sz="0" w:space="0" w:color="auto"/>
        <w:bottom w:val="none" w:sz="0" w:space="0" w:color="auto"/>
        <w:right w:val="none" w:sz="0" w:space="0" w:color="auto"/>
      </w:divBdr>
    </w:div>
    <w:div w:id="2038963769">
      <w:bodyDiv w:val="1"/>
      <w:marLeft w:val="0"/>
      <w:marRight w:val="0"/>
      <w:marTop w:val="0"/>
      <w:marBottom w:val="0"/>
      <w:divBdr>
        <w:top w:val="none" w:sz="0" w:space="0" w:color="auto"/>
        <w:left w:val="none" w:sz="0" w:space="0" w:color="auto"/>
        <w:bottom w:val="none" w:sz="0" w:space="0" w:color="auto"/>
        <w:right w:val="none" w:sz="0" w:space="0" w:color="auto"/>
      </w:divBdr>
    </w:div>
    <w:div w:id="2051413748">
      <w:bodyDiv w:val="1"/>
      <w:marLeft w:val="0"/>
      <w:marRight w:val="0"/>
      <w:marTop w:val="0"/>
      <w:marBottom w:val="0"/>
      <w:divBdr>
        <w:top w:val="none" w:sz="0" w:space="0" w:color="auto"/>
        <w:left w:val="none" w:sz="0" w:space="0" w:color="auto"/>
        <w:bottom w:val="none" w:sz="0" w:space="0" w:color="auto"/>
        <w:right w:val="none" w:sz="0" w:space="0" w:color="auto"/>
      </w:divBdr>
    </w:div>
    <w:div w:id="2060782991">
      <w:bodyDiv w:val="1"/>
      <w:marLeft w:val="0"/>
      <w:marRight w:val="0"/>
      <w:marTop w:val="0"/>
      <w:marBottom w:val="0"/>
      <w:divBdr>
        <w:top w:val="none" w:sz="0" w:space="0" w:color="auto"/>
        <w:left w:val="none" w:sz="0" w:space="0" w:color="auto"/>
        <w:bottom w:val="none" w:sz="0" w:space="0" w:color="auto"/>
        <w:right w:val="none" w:sz="0" w:space="0" w:color="auto"/>
      </w:divBdr>
    </w:div>
    <w:div w:id="2066831862">
      <w:bodyDiv w:val="1"/>
      <w:marLeft w:val="0"/>
      <w:marRight w:val="0"/>
      <w:marTop w:val="0"/>
      <w:marBottom w:val="0"/>
      <w:divBdr>
        <w:top w:val="none" w:sz="0" w:space="0" w:color="auto"/>
        <w:left w:val="none" w:sz="0" w:space="0" w:color="auto"/>
        <w:bottom w:val="none" w:sz="0" w:space="0" w:color="auto"/>
        <w:right w:val="none" w:sz="0" w:space="0" w:color="auto"/>
      </w:divBdr>
    </w:div>
    <w:div w:id="2070109799">
      <w:bodyDiv w:val="1"/>
      <w:marLeft w:val="0"/>
      <w:marRight w:val="0"/>
      <w:marTop w:val="0"/>
      <w:marBottom w:val="0"/>
      <w:divBdr>
        <w:top w:val="none" w:sz="0" w:space="0" w:color="auto"/>
        <w:left w:val="none" w:sz="0" w:space="0" w:color="auto"/>
        <w:bottom w:val="none" w:sz="0" w:space="0" w:color="auto"/>
        <w:right w:val="none" w:sz="0" w:space="0" w:color="auto"/>
      </w:divBdr>
    </w:div>
    <w:div w:id="2076931490">
      <w:bodyDiv w:val="1"/>
      <w:marLeft w:val="0"/>
      <w:marRight w:val="0"/>
      <w:marTop w:val="0"/>
      <w:marBottom w:val="0"/>
      <w:divBdr>
        <w:top w:val="none" w:sz="0" w:space="0" w:color="auto"/>
        <w:left w:val="none" w:sz="0" w:space="0" w:color="auto"/>
        <w:bottom w:val="none" w:sz="0" w:space="0" w:color="auto"/>
        <w:right w:val="none" w:sz="0" w:space="0" w:color="auto"/>
      </w:divBdr>
    </w:div>
    <w:div w:id="2080009982">
      <w:bodyDiv w:val="1"/>
      <w:marLeft w:val="0"/>
      <w:marRight w:val="0"/>
      <w:marTop w:val="0"/>
      <w:marBottom w:val="0"/>
      <w:divBdr>
        <w:top w:val="none" w:sz="0" w:space="0" w:color="auto"/>
        <w:left w:val="none" w:sz="0" w:space="0" w:color="auto"/>
        <w:bottom w:val="none" w:sz="0" w:space="0" w:color="auto"/>
        <w:right w:val="none" w:sz="0" w:space="0" w:color="auto"/>
      </w:divBdr>
    </w:div>
    <w:div w:id="2090734562">
      <w:bodyDiv w:val="1"/>
      <w:marLeft w:val="0"/>
      <w:marRight w:val="0"/>
      <w:marTop w:val="0"/>
      <w:marBottom w:val="0"/>
      <w:divBdr>
        <w:top w:val="none" w:sz="0" w:space="0" w:color="auto"/>
        <w:left w:val="none" w:sz="0" w:space="0" w:color="auto"/>
        <w:bottom w:val="none" w:sz="0" w:space="0" w:color="auto"/>
        <w:right w:val="none" w:sz="0" w:space="0" w:color="auto"/>
      </w:divBdr>
    </w:div>
    <w:div w:id="2100176178">
      <w:bodyDiv w:val="1"/>
      <w:marLeft w:val="0"/>
      <w:marRight w:val="0"/>
      <w:marTop w:val="0"/>
      <w:marBottom w:val="0"/>
      <w:divBdr>
        <w:top w:val="none" w:sz="0" w:space="0" w:color="auto"/>
        <w:left w:val="none" w:sz="0" w:space="0" w:color="auto"/>
        <w:bottom w:val="none" w:sz="0" w:space="0" w:color="auto"/>
        <w:right w:val="none" w:sz="0" w:space="0" w:color="auto"/>
      </w:divBdr>
    </w:div>
    <w:div w:id="2100785143">
      <w:bodyDiv w:val="1"/>
      <w:marLeft w:val="0"/>
      <w:marRight w:val="0"/>
      <w:marTop w:val="0"/>
      <w:marBottom w:val="0"/>
      <w:divBdr>
        <w:top w:val="none" w:sz="0" w:space="0" w:color="auto"/>
        <w:left w:val="none" w:sz="0" w:space="0" w:color="auto"/>
        <w:bottom w:val="none" w:sz="0" w:space="0" w:color="auto"/>
        <w:right w:val="none" w:sz="0" w:space="0" w:color="auto"/>
      </w:divBdr>
    </w:div>
    <w:div w:id="2112822601">
      <w:bodyDiv w:val="1"/>
      <w:marLeft w:val="0"/>
      <w:marRight w:val="0"/>
      <w:marTop w:val="0"/>
      <w:marBottom w:val="0"/>
      <w:divBdr>
        <w:top w:val="none" w:sz="0" w:space="0" w:color="auto"/>
        <w:left w:val="none" w:sz="0" w:space="0" w:color="auto"/>
        <w:bottom w:val="none" w:sz="0" w:space="0" w:color="auto"/>
        <w:right w:val="none" w:sz="0" w:space="0" w:color="auto"/>
      </w:divBdr>
    </w:div>
    <w:div w:id="2116098181">
      <w:bodyDiv w:val="1"/>
      <w:marLeft w:val="0"/>
      <w:marRight w:val="0"/>
      <w:marTop w:val="0"/>
      <w:marBottom w:val="0"/>
      <w:divBdr>
        <w:top w:val="none" w:sz="0" w:space="0" w:color="auto"/>
        <w:left w:val="none" w:sz="0" w:space="0" w:color="auto"/>
        <w:bottom w:val="none" w:sz="0" w:space="0" w:color="auto"/>
        <w:right w:val="none" w:sz="0" w:space="0" w:color="auto"/>
      </w:divBdr>
    </w:div>
    <w:div w:id="2121872502">
      <w:bodyDiv w:val="1"/>
      <w:marLeft w:val="0"/>
      <w:marRight w:val="0"/>
      <w:marTop w:val="0"/>
      <w:marBottom w:val="0"/>
      <w:divBdr>
        <w:top w:val="none" w:sz="0" w:space="0" w:color="auto"/>
        <w:left w:val="none" w:sz="0" w:space="0" w:color="auto"/>
        <w:bottom w:val="none" w:sz="0" w:space="0" w:color="auto"/>
        <w:right w:val="none" w:sz="0" w:space="0" w:color="auto"/>
      </w:divBdr>
    </w:div>
    <w:div w:id="2126342638">
      <w:bodyDiv w:val="1"/>
      <w:marLeft w:val="0"/>
      <w:marRight w:val="0"/>
      <w:marTop w:val="0"/>
      <w:marBottom w:val="0"/>
      <w:divBdr>
        <w:top w:val="none" w:sz="0" w:space="0" w:color="auto"/>
        <w:left w:val="none" w:sz="0" w:space="0" w:color="auto"/>
        <w:bottom w:val="none" w:sz="0" w:space="0" w:color="auto"/>
        <w:right w:val="none" w:sz="0" w:space="0" w:color="auto"/>
      </w:divBdr>
    </w:div>
    <w:div w:id="2127964017">
      <w:bodyDiv w:val="1"/>
      <w:marLeft w:val="0"/>
      <w:marRight w:val="0"/>
      <w:marTop w:val="0"/>
      <w:marBottom w:val="0"/>
      <w:divBdr>
        <w:top w:val="none" w:sz="0" w:space="0" w:color="auto"/>
        <w:left w:val="none" w:sz="0" w:space="0" w:color="auto"/>
        <w:bottom w:val="none" w:sz="0" w:space="0" w:color="auto"/>
        <w:right w:val="none" w:sz="0" w:space="0" w:color="auto"/>
      </w:divBdr>
    </w:div>
    <w:div w:id="2135050860">
      <w:bodyDiv w:val="1"/>
      <w:marLeft w:val="0"/>
      <w:marRight w:val="0"/>
      <w:marTop w:val="0"/>
      <w:marBottom w:val="0"/>
      <w:divBdr>
        <w:top w:val="none" w:sz="0" w:space="0" w:color="auto"/>
        <w:left w:val="none" w:sz="0" w:space="0" w:color="auto"/>
        <w:bottom w:val="none" w:sz="0" w:space="0" w:color="auto"/>
        <w:right w:val="none" w:sz="0" w:space="0" w:color="auto"/>
      </w:divBdr>
    </w:div>
    <w:div w:id="2136830253">
      <w:bodyDiv w:val="1"/>
      <w:marLeft w:val="0"/>
      <w:marRight w:val="0"/>
      <w:marTop w:val="0"/>
      <w:marBottom w:val="0"/>
      <w:divBdr>
        <w:top w:val="none" w:sz="0" w:space="0" w:color="auto"/>
        <w:left w:val="none" w:sz="0" w:space="0" w:color="auto"/>
        <w:bottom w:val="none" w:sz="0" w:space="0" w:color="auto"/>
        <w:right w:val="none" w:sz="0" w:space="0" w:color="auto"/>
      </w:divBdr>
    </w:div>
    <w:div w:id="2136948369">
      <w:bodyDiv w:val="1"/>
      <w:marLeft w:val="0"/>
      <w:marRight w:val="0"/>
      <w:marTop w:val="0"/>
      <w:marBottom w:val="0"/>
      <w:divBdr>
        <w:top w:val="none" w:sz="0" w:space="0" w:color="auto"/>
        <w:left w:val="none" w:sz="0" w:space="0" w:color="auto"/>
        <w:bottom w:val="none" w:sz="0" w:space="0" w:color="auto"/>
        <w:right w:val="none" w:sz="0" w:space="0" w:color="auto"/>
      </w:divBdr>
    </w:div>
    <w:div w:id="2140950689">
      <w:bodyDiv w:val="1"/>
      <w:marLeft w:val="0"/>
      <w:marRight w:val="0"/>
      <w:marTop w:val="0"/>
      <w:marBottom w:val="0"/>
      <w:divBdr>
        <w:top w:val="none" w:sz="0" w:space="0" w:color="auto"/>
        <w:left w:val="none" w:sz="0" w:space="0" w:color="auto"/>
        <w:bottom w:val="none" w:sz="0" w:space="0" w:color="auto"/>
        <w:right w:val="none" w:sz="0" w:space="0" w:color="auto"/>
      </w:divBdr>
    </w:div>
    <w:div w:id="2141877969">
      <w:bodyDiv w:val="1"/>
      <w:marLeft w:val="0"/>
      <w:marRight w:val="0"/>
      <w:marTop w:val="0"/>
      <w:marBottom w:val="0"/>
      <w:divBdr>
        <w:top w:val="none" w:sz="0" w:space="0" w:color="auto"/>
        <w:left w:val="none" w:sz="0" w:space="0" w:color="auto"/>
        <w:bottom w:val="none" w:sz="0" w:space="0" w:color="auto"/>
        <w:right w:val="none" w:sz="0" w:space="0" w:color="auto"/>
      </w:divBdr>
    </w:div>
    <w:div w:id="2143384181">
      <w:bodyDiv w:val="1"/>
      <w:marLeft w:val="0"/>
      <w:marRight w:val="0"/>
      <w:marTop w:val="0"/>
      <w:marBottom w:val="0"/>
      <w:divBdr>
        <w:top w:val="none" w:sz="0" w:space="0" w:color="auto"/>
        <w:left w:val="none" w:sz="0" w:space="0" w:color="auto"/>
        <w:bottom w:val="none" w:sz="0" w:space="0" w:color="auto"/>
        <w:right w:val="none" w:sz="0" w:space="0" w:color="auto"/>
      </w:divBdr>
    </w:div>
    <w:div w:id="214538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chart" Target="charts/chart3.xml"/><Relationship Id="rId26"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2.xml"/><Relationship Id="rId25"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hart" Target="charts/chart8.xm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chart" Target="charts/chart4.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7.xml"/><Relationship Id="rId27" Type="http://schemas.openxmlformats.org/officeDocument/2006/relationships/chart" Target="charts/chart1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Proveedores%20(Oscar%20Benitez)\3.%20Ejecuci&#243;n\3.2%20Procesamiento%20de%20datos\4.%20Data%20Procesada%20Rev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Proveedores%20(Oscar%20Benitez)\3.%20Ejecuci&#243;n\3.2%20Procesamiento%20de%20datos\4.%20Data%20Procesada%20Rev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Proveedores%20(Oscar%20Benitez)\3.%20Ejecuci&#243;n\3.2%20Procesamiento%20de%20datos\4.%20Data%20Procesada%20Rev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Proveedores%20(Oscar%20Benitez)\3.%20Ejecuci&#243;n\3.2%20Procesamiento%20de%20datos\4.%20Data%20Procesada%20Rev1.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Proveedores%20(Oscar%20Benitez)\3.%20Ejecuci&#243;n\3.2%20Procesamiento%20de%20datos\4.%20Data%20Procesada%20Rev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Proveedores%20(Oscar%20Benitez)\3.%20Ejecuci&#243;n\3.2%20Procesamiento%20de%20datos\4.%20Data%20Procesada%20Rev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Proveedores%20(Oscar%20Benitez)\3.%20Ejecuci&#243;n\3.2%20Procesamiento%20de%20datos\4.%20Data%20Procesada%20Rev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Proveedores%20(Oscar%20Benitez)\3.%20Ejecuci&#243;n\3.2%20Procesamiento%20de%20datos\4.%20Data%20Procesada%20Rev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Proveedores%20(Oscar%20Benitez)\3.%20Ejecuci&#243;n\3.2%20Procesamiento%20de%20datos\4.%20Data%20Procesada%20Rev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Proveedores%20(Oscar%20Benitez)\3.%20Ejecuci&#243;n\3.2%20Procesamiento%20de%20datos\4.%20Data%20Procesada%20Rev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Proveedores%20(Oscar%20Benitez)\3.%20Ejecuci&#243;n\3.2%20Procesamiento%20de%20datos\4.%20Data%20Procesada%20Rev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s-SV" sz="900"/>
              <a:t>Gráfico 1.1: Índice de Satisfacción de Proveedores y Meta PEI, 2023 y 2025</a:t>
            </a:r>
          </a:p>
        </c:rich>
      </c:tx>
      <c:layout>
        <c:manualLayout>
          <c:xMode val="edge"/>
          <c:yMode val="edge"/>
          <c:x val="0.15353946297803092"/>
          <c:y val="0"/>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lineChart>
        <c:grouping val="standard"/>
        <c:varyColors val="0"/>
        <c:ser>
          <c:idx val="1"/>
          <c:order val="0"/>
          <c:tx>
            <c:strRef>
              <c:f>Índice!$A$70</c:f>
              <c:strCache>
                <c:ptCount val="1"/>
                <c:pt idx="0">
                  <c:v>ïndice de Satisfacción</c:v>
                </c:pt>
              </c:strCache>
            </c:strRef>
          </c:tx>
          <c:spPr>
            <a:ln w="28575" cap="rnd">
              <a:solidFill>
                <a:schemeClr val="accent2"/>
              </a:solidFill>
              <a:round/>
            </a:ln>
            <a:effectLst/>
          </c:spPr>
          <c:marker>
            <c:symbol val="none"/>
          </c:marker>
          <c:dLbls>
            <c:dLbl>
              <c:idx val="0"/>
              <c:layout>
                <c:manualLayout>
                  <c:x val="-0.10284784377542722"/>
                  <c:y val="-1.5680125441004966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5A8-43E9-B02D-105909527D5D}"/>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S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Índice!$B$69:$C$69</c:f>
              <c:numCache>
                <c:formatCode>General</c:formatCode>
                <c:ptCount val="2"/>
                <c:pt idx="0">
                  <c:v>2023</c:v>
                </c:pt>
                <c:pt idx="1">
                  <c:v>2025</c:v>
                </c:pt>
              </c:numCache>
            </c:numRef>
          </c:cat>
          <c:val>
            <c:numRef>
              <c:f>Índice!$B$70:$C$70</c:f>
              <c:numCache>
                <c:formatCode>General</c:formatCode>
                <c:ptCount val="2"/>
                <c:pt idx="0" formatCode="_(* #,##0.00_);_(* \(#,##0.00\);_(* &quot;-&quot;??_);_(@_)">
                  <c:v>8.8726000000000003</c:v>
                </c:pt>
                <c:pt idx="1">
                  <c:v>9.14</c:v>
                </c:pt>
              </c:numCache>
            </c:numRef>
          </c:val>
          <c:smooth val="0"/>
          <c:extLst>
            <c:ext xmlns:c16="http://schemas.microsoft.com/office/drawing/2014/chart" uri="{C3380CC4-5D6E-409C-BE32-E72D297353CC}">
              <c16:uniqueId val="{00000000-75D8-4687-83D9-2F34DD5979EA}"/>
            </c:ext>
          </c:extLst>
        </c:ser>
        <c:ser>
          <c:idx val="2"/>
          <c:order val="1"/>
          <c:tx>
            <c:strRef>
              <c:f>Índice!$A$71</c:f>
              <c:strCache>
                <c:ptCount val="1"/>
                <c:pt idx="0">
                  <c:v>Meta PEI</c:v>
                </c:pt>
              </c:strCache>
            </c:strRef>
          </c:tx>
          <c:spPr>
            <a:ln w="28575" cap="rnd">
              <a:solidFill>
                <a:schemeClr val="accent5"/>
              </a:solidFill>
              <a:prstDash val="sysDot"/>
              <a:round/>
            </a:ln>
            <a:effectLst/>
          </c:spPr>
          <c:marker>
            <c:symbol val="none"/>
          </c:marker>
          <c:dLbls>
            <c:dLbl>
              <c:idx val="1"/>
              <c:layout>
                <c:manualLayout>
                  <c:x val="-2.2996418572169934E-2"/>
                  <c:y val="-4.61834509300834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5D8-4687-83D9-2F34DD5979EA}"/>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S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Índice!$B$69:$C$69</c:f>
              <c:numCache>
                <c:formatCode>General</c:formatCode>
                <c:ptCount val="2"/>
                <c:pt idx="0">
                  <c:v>2023</c:v>
                </c:pt>
                <c:pt idx="1">
                  <c:v>2025</c:v>
                </c:pt>
              </c:numCache>
            </c:numRef>
          </c:cat>
          <c:val>
            <c:numRef>
              <c:f>Índice!$B$71:$C$71</c:f>
              <c:numCache>
                <c:formatCode>General</c:formatCode>
                <c:ptCount val="2"/>
                <c:pt idx="0" formatCode="_(* #,##0.00_);_(* \(#,##0.00\);_(* &quot;-&quot;??_);_(@_)">
                  <c:v>8.9700000000000006</c:v>
                </c:pt>
                <c:pt idx="1">
                  <c:v>9.06</c:v>
                </c:pt>
              </c:numCache>
            </c:numRef>
          </c:val>
          <c:smooth val="0"/>
          <c:extLst>
            <c:ext xmlns:c16="http://schemas.microsoft.com/office/drawing/2014/chart" uri="{C3380CC4-5D6E-409C-BE32-E72D297353CC}">
              <c16:uniqueId val="{00000001-75D8-4687-83D9-2F34DD5979EA}"/>
            </c:ext>
          </c:extLst>
        </c:ser>
        <c:dLbls>
          <c:showLegendKey val="0"/>
          <c:showVal val="0"/>
          <c:showCatName val="0"/>
          <c:showSerName val="0"/>
          <c:showPercent val="0"/>
          <c:showBubbleSize val="0"/>
        </c:dLbls>
        <c:smooth val="0"/>
        <c:axId val="1088191567"/>
        <c:axId val="975433023"/>
      </c:lineChart>
      <c:catAx>
        <c:axId val="1088191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crossAx val="975433023"/>
        <c:crosses val="autoZero"/>
        <c:auto val="1"/>
        <c:lblAlgn val="ctr"/>
        <c:lblOffset val="100"/>
        <c:noMultiLvlLbl val="0"/>
      </c:catAx>
      <c:valAx>
        <c:axId val="975433023"/>
        <c:scaling>
          <c:orientation val="minMax"/>
          <c:max val="9.1999999999999993"/>
          <c:min val="8.8000000000000007"/>
        </c:scaling>
        <c:delete val="0"/>
        <c:axPos val="l"/>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crossAx val="1088191567"/>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noFill/>
      <a:round/>
    </a:ln>
    <a:effectLst/>
  </c:spPr>
  <c:txPr>
    <a:bodyPr/>
    <a:lstStyle/>
    <a:p>
      <a:pPr>
        <a:defRPr/>
      </a:pPr>
      <a:endParaRPr lang="es-S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s-SV" sz="900"/>
              <a:t>Gráfico 2.4 Capacidad de Respuesta Institucional</a:t>
            </a:r>
          </a:p>
        </c:rich>
      </c:tx>
      <c:layout>
        <c:manualLayout>
          <c:xMode val="edge"/>
          <c:yMode val="edge"/>
          <c:x val="0.20988608624898294"/>
          <c:y val="2.8228652081863093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45516718996716737"/>
          <c:y val="0.17790527947957754"/>
          <c:w val="0.4971069879487196"/>
          <c:h val="0.73624572585899506"/>
        </c:manualLayout>
      </c:layout>
      <c:barChart>
        <c:barDir val="bar"/>
        <c:grouping val="clustered"/>
        <c:varyColors val="0"/>
        <c:ser>
          <c:idx val="0"/>
          <c:order val="0"/>
          <c:spPr>
            <a:solidFill>
              <a:schemeClr val="accent1"/>
            </a:solidFill>
            <a:ln>
              <a:noFill/>
            </a:ln>
            <a:effectLst/>
          </c:spPr>
          <c:invertIfNegative val="0"/>
          <c:dPt>
            <c:idx val="2"/>
            <c:invertIfNegative val="0"/>
            <c:bubble3D val="0"/>
            <c:spPr>
              <a:solidFill>
                <a:schemeClr val="accent3">
                  <a:lumMod val="60000"/>
                  <a:lumOff val="40000"/>
                </a:schemeClr>
              </a:solidFill>
              <a:ln>
                <a:noFill/>
              </a:ln>
              <a:effectLst/>
            </c:spPr>
            <c:extLst>
              <c:ext xmlns:c16="http://schemas.microsoft.com/office/drawing/2014/chart" uri="{C3380CC4-5D6E-409C-BE32-E72D297353CC}">
                <c16:uniqueId val="{00000000-B19D-42CD-B9D2-D50D6AE6FA0E}"/>
              </c:ext>
            </c:extLst>
          </c:dPt>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Dimensiones!$Q$14:$Q$16</c:f>
              <c:strCache>
                <c:ptCount val="3"/>
                <c:pt idx="0">
                  <c:v>La orientación recibida durante todo el proceso de contratación</c:v>
                </c:pt>
                <c:pt idx="1">
                  <c:v>El cumplimiento de los tiempos establecidos para completar el Proceso</c:v>
                </c:pt>
                <c:pt idx="2">
                  <c:v>Capacidad de Respuesta Institucional</c:v>
                </c:pt>
              </c:strCache>
            </c:strRef>
          </c:cat>
          <c:val>
            <c:numRef>
              <c:f>Dimensiones!$R$14:$R$16</c:f>
              <c:numCache>
                <c:formatCode>_(* #,##0.00_);_(* \(#,##0.00\);_(* "-"??_);_(@_)</c:formatCode>
                <c:ptCount val="3"/>
                <c:pt idx="0">
                  <c:v>9.0425531914893611</c:v>
                </c:pt>
                <c:pt idx="1">
                  <c:v>9.0425531914893611</c:v>
                </c:pt>
                <c:pt idx="2">
                  <c:v>9.0425531914893611</c:v>
                </c:pt>
              </c:numCache>
            </c:numRef>
          </c:val>
          <c:extLst>
            <c:ext xmlns:c16="http://schemas.microsoft.com/office/drawing/2014/chart" uri="{C3380CC4-5D6E-409C-BE32-E72D297353CC}">
              <c16:uniqueId val="{00000000-3EAE-4FF7-8C79-957E34F5D158}"/>
            </c:ext>
          </c:extLst>
        </c:ser>
        <c:dLbls>
          <c:dLblPos val="outEnd"/>
          <c:showLegendKey val="0"/>
          <c:showVal val="1"/>
          <c:showCatName val="0"/>
          <c:showSerName val="0"/>
          <c:showPercent val="0"/>
          <c:showBubbleSize val="0"/>
        </c:dLbls>
        <c:gapWidth val="182"/>
        <c:axId val="1077799887"/>
        <c:axId val="983129647"/>
      </c:barChart>
      <c:catAx>
        <c:axId val="10777998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crossAx val="983129647"/>
        <c:crosses val="autoZero"/>
        <c:auto val="1"/>
        <c:lblAlgn val="ctr"/>
        <c:lblOffset val="100"/>
        <c:noMultiLvlLbl val="0"/>
      </c:catAx>
      <c:valAx>
        <c:axId val="983129647"/>
        <c:scaling>
          <c:orientation val="minMax"/>
          <c:max val="9.5"/>
          <c:min val="8"/>
        </c:scaling>
        <c:delete val="0"/>
        <c:axPos val="b"/>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SV"/>
          </a:p>
        </c:txPr>
        <c:crossAx val="1077799887"/>
        <c:crosses val="autoZero"/>
        <c:crossBetween val="between"/>
        <c:majorUnit val="0.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S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s-SV" sz="900"/>
              <a:t>Gráfico 2.4.1: ¿Cuál fue el tiempo real para completar el proceso de contratación?</a:t>
            </a:r>
          </a:p>
        </c:rich>
      </c:tx>
      <c:layout>
        <c:manualLayout>
          <c:xMode val="edge"/>
          <c:yMode val="edge"/>
          <c:x val="0.16689357585387263"/>
          <c:y val="2.1171489061397319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es-S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4210388062761473E-3"/>
          <c:y val="0.23297147637023613"/>
          <c:w val="0.67490277608708182"/>
          <c:h val="0.76098548938598842"/>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8CE-4297-9397-A9FD0BF4D897}"/>
              </c:ext>
            </c:extLst>
          </c:dPt>
          <c:dPt>
            <c:idx val="1"/>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3-C8CE-4297-9397-A9FD0BF4D897}"/>
              </c:ext>
            </c:extLst>
          </c:dPt>
          <c:dPt>
            <c:idx val="2"/>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5-C8CE-4297-9397-A9FD0BF4D897}"/>
              </c:ext>
            </c:extLst>
          </c:dPt>
          <c:dLbls>
            <c:dLbl>
              <c:idx val="2"/>
              <c:layout>
                <c:manualLayout>
                  <c:x val="0.10008969586694259"/>
                  <c:y val="7.881692787118736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8CE-4297-9397-A9FD0BF4D897}"/>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bg1"/>
                    </a:solidFill>
                    <a:latin typeface="+mn-lt"/>
                    <a:ea typeface="+mn-ea"/>
                    <a:cs typeface="+mn-cs"/>
                  </a:defRPr>
                </a:pPr>
                <a:endParaRPr lang="es-S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'Otros Aspectos'!$A$16:$A$18</c:f>
              <c:strCache>
                <c:ptCount val="3"/>
                <c:pt idx="0">
                  <c:v>Menor al tiempo establecido</c:v>
                </c:pt>
                <c:pt idx="1">
                  <c:v>Igual al tiempo establecido</c:v>
                </c:pt>
                <c:pt idx="2">
                  <c:v>Mayor al tiempo establecido</c:v>
                </c:pt>
              </c:strCache>
            </c:strRef>
          </c:cat>
          <c:val>
            <c:numRef>
              <c:f>'Otros Aspectos'!$J$16:$J$18</c:f>
              <c:numCache>
                <c:formatCode>0.00%</c:formatCode>
                <c:ptCount val="3"/>
                <c:pt idx="0">
                  <c:v>0.68089999999999995</c:v>
                </c:pt>
                <c:pt idx="1">
                  <c:v>0.1915</c:v>
                </c:pt>
                <c:pt idx="2">
                  <c:v>0.12759999999999999</c:v>
                </c:pt>
              </c:numCache>
            </c:numRef>
          </c:val>
          <c:extLst>
            <c:ext xmlns:c16="http://schemas.microsoft.com/office/drawing/2014/chart" uri="{C3380CC4-5D6E-409C-BE32-E72D297353CC}">
              <c16:uniqueId val="{00000006-C8CE-4297-9397-A9FD0BF4D897}"/>
            </c:ext>
          </c:extLst>
        </c:ser>
        <c:dLbls>
          <c:dLblPos val="bestFit"/>
          <c:showLegendKey val="0"/>
          <c:showVal val="1"/>
          <c:showCatName val="0"/>
          <c:showSerName val="0"/>
          <c:showPercent val="0"/>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S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s-SV" sz="900"/>
              <a:t>Gráfico 3.1: Comentarios expresados por los usuarios</a:t>
            </a: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bar"/>
        <c:grouping val="cluster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Subtemas!$F$2:$G$25</c:f>
              <c:multiLvlStrCache>
                <c:ptCount val="24"/>
                <c:lvl>
                  <c:pt idx="0">
                    <c:v>Aplicativo informático</c:v>
                  </c:pt>
                  <c:pt idx="1">
                    <c:v>Parqueo</c:v>
                  </c:pt>
                  <c:pt idx="2">
                    <c:v>Proceso flexible físico y digital</c:v>
                  </c:pt>
                  <c:pt idx="3">
                    <c:v>Contenido web</c:v>
                  </c:pt>
                  <c:pt idx="4">
                    <c:v>Atención durante el proceso</c:v>
                  </c:pt>
                  <c:pt idx="5">
                    <c:v>Disposición por ayudar</c:v>
                  </c:pt>
                  <c:pt idx="6">
                    <c:v>Amabilidad</c:v>
                  </c:pt>
                  <c:pt idx="7">
                    <c:v>Comunicación</c:v>
                  </c:pt>
                  <c:pt idx="8">
                    <c:v>Respuestas a consultas</c:v>
                  </c:pt>
                  <c:pt idx="9">
                    <c:v>Capacitación al personal</c:v>
                  </c:pt>
                  <c:pt idx="10">
                    <c:v>Capacitación a proveedores</c:v>
                  </c:pt>
                  <c:pt idx="11">
                    <c:v>Cumplimiento de agenda</c:v>
                  </c:pt>
                  <c:pt idx="12">
                    <c:v>Estudios de mercado</c:v>
                  </c:pt>
                  <c:pt idx="13">
                    <c:v>Utilidad de la información</c:v>
                  </c:pt>
                  <c:pt idx="14">
                    <c:v>Eficiencia en el proceso</c:v>
                  </c:pt>
                  <c:pt idx="15">
                    <c:v>Tiempo de respuesta</c:v>
                  </c:pt>
                  <c:pt idx="16">
                    <c:v>Proceso de contratación</c:v>
                  </c:pt>
                  <c:pt idx="17">
                    <c:v>Tiempo para completar el proceso</c:v>
                  </c:pt>
                  <c:pt idx="18">
                    <c:v>Tiempo de lance en subasta</c:v>
                  </c:pt>
                  <c:pt idx="19">
                    <c:v>Pago a proveedores</c:v>
                  </c:pt>
                  <c:pt idx="20">
                    <c:v>Proceso satisfactorio</c:v>
                  </c:pt>
                  <c:pt idx="21">
                    <c:v>Presupuesto para reparación</c:v>
                  </c:pt>
                  <c:pt idx="22">
                    <c:v>Requisitos</c:v>
                  </c:pt>
                  <c:pt idx="23">
                    <c:v>Criterios de selección</c:v>
                  </c:pt>
                </c:lvl>
                <c:lvl>
                  <c:pt idx="0">
                    <c:v>Infraestructura y elementos tangibles</c:v>
                  </c:pt>
                  <c:pt idx="4">
                    <c:v>Empatía del Personal</c:v>
                  </c:pt>
                  <c:pt idx="7">
                    <c:v>Profesionalismo de los empleados</c:v>
                  </c:pt>
                  <c:pt idx="14">
                    <c:v>Capacidad de Respuesta Institucional</c:v>
                  </c:pt>
                </c:lvl>
              </c:multiLvlStrCache>
            </c:multiLvlStrRef>
          </c:cat>
          <c:val>
            <c:numRef>
              <c:f>Subtemas!$H$2:$H$25</c:f>
              <c:numCache>
                <c:formatCode>General</c:formatCode>
                <c:ptCount val="24"/>
                <c:pt idx="0">
                  <c:v>5</c:v>
                </c:pt>
                <c:pt idx="1">
                  <c:v>3</c:v>
                </c:pt>
                <c:pt idx="2">
                  <c:v>2</c:v>
                </c:pt>
                <c:pt idx="3">
                  <c:v>1</c:v>
                </c:pt>
                <c:pt idx="4">
                  <c:v>9</c:v>
                </c:pt>
                <c:pt idx="5">
                  <c:v>3</c:v>
                </c:pt>
                <c:pt idx="6">
                  <c:v>2</c:v>
                </c:pt>
                <c:pt idx="7">
                  <c:v>2</c:v>
                </c:pt>
                <c:pt idx="8">
                  <c:v>2</c:v>
                </c:pt>
                <c:pt idx="9">
                  <c:v>1</c:v>
                </c:pt>
                <c:pt idx="10">
                  <c:v>1</c:v>
                </c:pt>
                <c:pt idx="11">
                  <c:v>1</c:v>
                </c:pt>
                <c:pt idx="12">
                  <c:v>1</c:v>
                </c:pt>
                <c:pt idx="13">
                  <c:v>1</c:v>
                </c:pt>
                <c:pt idx="14">
                  <c:v>4</c:v>
                </c:pt>
                <c:pt idx="15">
                  <c:v>4</c:v>
                </c:pt>
                <c:pt idx="16">
                  <c:v>4</c:v>
                </c:pt>
                <c:pt idx="17">
                  <c:v>3</c:v>
                </c:pt>
                <c:pt idx="18">
                  <c:v>2</c:v>
                </c:pt>
                <c:pt idx="19">
                  <c:v>2</c:v>
                </c:pt>
                <c:pt idx="20">
                  <c:v>2</c:v>
                </c:pt>
                <c:pt idx="21">
                  <c:v>1</c:v>
                </c:pt>
                <c:pt idx="22">
                  <c:v>1</c:v>
                </c:pt>
                <c:pt idx="23">
                  <c:v>1</c:v>
                </c:pt>
              </c:numCache>
            </c:numRef>
          </c:val>
          <c:extLst>
            <c:ext xmlns:c16="http://schemas.microsoft.com/office/drawing/2014/chart" uri="{C3380CC4-5D6E-409C-BE32-E72D297353CC}">
              <c16:uniqueId val="{00000000-B096-46A6-9764-1624255CBDCF}"/>
            </c:ext>
          </c:extLst>
        </c:ser>
        <c:dLbls>
          <c:dLblPos val="outEnd"/>
          <c:showLegendKey val="0"/>
          <c:showVal val="1"/>
          <c:showCatName val="0"/>
          <c:showSerName val="0"/>
          <c:showPercent val="0"/>
          <c:showBubbleSize val="0"/>
        </c:dLbls>
        <c:gapWidth val="182"/>
        <c:axId val="1628461008"/>
        <c:axId val="1725092752"/>
      </c:barChart>
      <c:catAx>
        <c:axId val="16284610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crossAx val="1725092752"/>
        <c:crosses val="autoZero"/>
        <c:auto val="1"/>
        <c:lblAlgn val="ctr"/>
        <c:lblOffset val="100"/>
        <c:noMultiLvlLbl val="0"/>
      </c:catAx>
      <c:valAx>
        <c:axId val="17250927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crossAx val="16284610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s-SV" sz="800"/>
              <a:t>Gráfico</a:t>
            </a:r>
            <a:r>
              <a:rPr lang="es-SV" sz="800" baseline="0"/>
              <a:t> 1.2: Resultados comparativos por Módulo, años 2023 y 2025</a:t>
            </a:r>
            <a:endParaRPr lang="es-SV" sz="800"/>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13203872298712865"/>
          <c:y val="0.1881799470743899"/>
          <c:w val="0.85575623226104058"/>
          <c:h val="0.47552711453555807"/>
        </c:manualLayout>
      </c:layout>
      <c:barChart>
        <c:barDir val="col"/>
        <c:grouping val="clustered"/>
        <c:varyColors val="0"/>
        <c:ser>
          <c:idx val="0"/>
          <c:order val="0"/>
          <c:tx>
            <c:strRef>
              <c:f>Índice!$B$59</c:f>
              <c:strCache>
                <c:ptCount val="1"/>
                <c:pt idx="0">
                  <c:v>Promedio por Módulo 2023</c:v>
                </c:pt>
              </c:strCache>
            </c:strRef>
          </c:tx>
          <c:spPr>
            <a:solidFill>
              <a:schemeClr val="accent3"/>
            </a:solidFill>
            <a:ln>
              <a:noFill/>
            </a:ln>
            <a:effectLst/>
          </c:spPr>
          <c:invertIfNegative val="0"/>
          <c:dLbls>
            <c:dLbl>
              <c:idx val="1"/>
              <c:layout>
                <c:manualLayout>
                  <c:x val="0"/>
                  <c:y val="9.282407407407407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22F-4C5E-B717-0E8DBB59C37F}"/>
                </c:ext>
              </c:extLst>
            </c:dLbl>
            <c:dLbl>
              <c:idx val="2"/>
              <c:layout>
                <c:manualLayout>
                  <c:x val="-4.068348250610327E-3"/>
                  <c:y val="7.76242281681858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22F-4C5E-B717-0E8DBB59C37F}"/>
                </c:ext>
              </c:extLst>
            </c:dLbl>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bg1"/>
                    </a:solidFill>
                    <a:latin typeface="+mn-lt"/>
                    <a:ea typeface="+mn-ea"/>
                    <a:cs typeface="+mn-cs"/>
                  </a:defRPr>
                </a:pPr>
                <a:endParaRPr lang="es-S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Índice!$A$60:$A$63</c:f>
              <c:strCache>
                <c:ptCount val="4"/>
                <c:pt idx="0">
                  <c:v>Infraestructura y Elementos Tangibles</c:v>
                </c:pt>
                <c:pt idx="1">
                  <c:v>Empatía del Personal</c:v>
                </c:pt>
                <c:pt idx="2">
                  <c:v>Profesionalismo de los Empleados</c:v>
                </c:pt>
                <c:pt idx="3">
                  <c:v>Capacidad de Respuesta Institucional</c:v>
                </c:pt>
              </c:strCache>
            </c:strRef>
          </c:cat>
          <c:val>
            <c:numRef>
              <c:f>Índice!$B$60:$B$63</c:f>
              <c:numCache>
                <c:formatCode>_(* #,##0.00_);_(* \(#,##0.00\);_(* "-"??_);_(@_)</c:formatCode>
                <c:ptCount val="4"/>
                <c:pt idx="0">
                  <c:v>8.9499999999999993</c:v>
                </c:pt>
                <c:pt idx="1">
                  <c:v>9.2200000000000006</c:v>
                </c:pt>
                <c:pt idx="2">
                  <c:v>9.06</c:v>
                </c:pt>
                <c:pt idx="3">
                  <c:v>8.57</c:v>
                </c:pt>
              </c:numCache>
            </c:numRef>
          </c:val>
          <c:extLst>
            <c:ext xmlns:c16="http://schemas.microsoft.com/office/drawing/2014/chart" uri="{C3380CC4-5D6E-409C-BE32-E72D297353CC}">
              <c16:uniqueId val="{00000001-E22F-4C5E-B717-0E8DBB59C37F}"/>
            </c:ext>
          </c:extLst>
        </c:ser>
        <c:ser>
          <c:idx val="1"/>
          <c:order val="1"/>
          <c:tx>
            <c:strRef>
              <c:f>Índice!$C$59</c:f>
              <c:strCache>
                <c:ptCount val="1"/>
                <c:pt idx="0">
                  <c:v>Promedio por Módulo 2025</c:v>
                </c:pt>
              </c:strCache>
            </c:strRef>
          </c:tx>
          <c:spPr>
            <a:solidFill>
              <a:schemeClr val="accent1"/>
            </a:solidFill>
            <a:ln>
              <a:noFill/>
            </a:ln>
            <a:effectLst/>
          </c:spPr>
          <c:invertIfNegative val="0"/>
          <c:dLbls>
            <c:dLbl>
              <c:idx val="1"/>
              <c:layout>
                <c:manualLayout>
                  <c:x val="0"/>
                  <c:y val="0.12060185185185185"/>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22F-4C5E-B717-0E8DBB59C37F}"/>
                </c:ext>
              </c:extLst>
            </c:dLbl>
            <c:dLbl>
              <c:idx val="2"/>
              <c:layout>
                <c:manualLayout>
                  <c:x val="0"/>
                  <c:y val="0.1206018518518518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22F-4C5E-B717-0E8DBB59C37F}"/>
                </c:ext>
              </c:extLst>
            </c:dLbl>
            <c:dLbl>
              <c:idx val="3"/>
              <c:layout>
                <c:manualLayout>
                  <c:x val="-1.0138598947904764E-16"/>
                  <c:y val="0.1206018518518517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22F-4C5E-B717-0E8DBB59C37F}"/>
                </c:ext>
              </c:extLst>
            </c:dLbl>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bg1"/>
                    </a:solidFill>
                    <a:latin typeface="+mn-lt"/>
                    <a:ea typeface="+mn-ea"/>
                    <a:cs typeface="+mn-cs"/>
                  </a:defRPr>
                </a:pPr>
                <a:endParaRPr lang="es-S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Índice!$A$60:$A$63</c:f>
              <c:strCache>
                <c:ptCount val="4"/>
                <c:pt idx="0">
                  <c:v>Infraestructura y Elementos Tangibles</c:v>
                </c:pt>
                <c:pt idx="1">
                  <c:v>Empatía del Personal</c:v>
                </c:pt>
                <c:pt idx="2">
                  <c:v>Profesionalismo de los Empleados</c:v>
                </c:pt>
                <c:pt idx="3">
                  <c:v>Capacidad de Respuesta Institucional</c:v>
                </c:pt>
              </c:strCache>
            </c:strRef>
          </c:cat>
          <c:val>
            <c:numRef>
              <c:f>Índice!$C$60:$C$63</c:f>
              <c:numCache>
                <c:formatCode>_(* #,##0.00_);_(* \(#,##0.00\);_(* "-"??_);_(@_)</c:formatCode>
                <c:ptCount val="4"/>
                <c:pt idx="0">
                  <c:v>8.9218390804597707</c:v>
                </c:pt>
                <c:pt idx="1">
                  <c:v>9.2606382978723403</c:v>
                </c:pt>
                <c:pt idx="2">
                  <c:v>9.2765957446808507</c:v>
                </c:pt>
                <c:pt idx="3">
                  <c:v>9.0425531914893611</c:v>
                </c:pt>
              </c:numCache>
            </c:numRef>
          </c:val>
          <c:extLst>
            <c:ext xmlns:c16="http://schemas.microsoft.com/office/drawing/2014/chart" uri="{C3380CC4-5D6E-409C-BE32-E72D297353CC}">
              <c16:uniqueId val="{00000005-E22F-4C5E-B717-0E8DBB59C37F}"/>
            </c:ext>
          </c:extLst>
        </c:ser>
        <c:dLbls>
          <c:dLblPos val="inEnd"/>
          <c:showLegendKey val="0"/>
          <c:showVal val="1"/>
          <c:showCatName val="0"/>
          <c:showSerName val="0"/>
          <c:showPercent val="0"/>
          <c:showBubbleSize val="0"/>
        </c:dLbls>
        <c:gapWidth val="131"/>
        <c:overlap val="-10"/>
        <c:axId val="980375103"/>
        <c:axId val="1084439103"/>
      </c:barChart>
      <c:lineChart>
        <c:grouping val="standard"/>
        <c:varyColors val="0"/>
        <c:ser>
          <c:idx val="2"/>
          <c:order val="2"/>
          <c:tx>
            <c:strRef>
              <c:f>Índice!$D$59</c:f>
              <c:strCache>
                <c:ptCount val="1"/>
                <c:pt idx="0">
                  <c:v>Índice Global de Satisfacción 2025</c:v>
                </c:pt>
              </c:strCache>
            </c:strRef>
          </c:tx>
          <c:spPr>
            <a:ln w="28575" cap="rnd">
              <a:solidFill>
                <a:schemeClr val="accent6"/>
              </a:solidFill>
              <a:prstDash val="sysDot"/>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6-E22F-4C5E-B717-0E8DBB59C37F}"/>
                </c:ext>
              </c:extLst>
            </c:dLbl>
            <c:dLbl>
              <c:idx val="1"/>
              <c:delete val="1"/>
              <c:extLst>
                <c:ext xmlns:c15="http://schemas.microsoft.com/office/drawing/2012/chart" uri="{CE6537A1-D6FC-4f65-9D91-7224C49458BB}"/>
                <c:ext xmlns:c16="http://schemas.microsoft.com/office/drawing/2014/chart" uri="{C3380CC4-5D6E-409C-BE32-E72D297353CC}">
                  <c16:uniqueId val="{00000007-E22F-4C5E-B717-0E8DBB59C37F}"/>
                </c:ext>
              </c:extLst>
            </c:dLbl>
            <c:dLbl>
              <c:idx val="2"/>
              <c:delete val="1"/>
              <c:extLst>
                <c:ext xmlns:c15="http://schemas.microsoft.com/office/drawing/2012/chart" uri="{CE6537A1-D6FC-4f65-9D91-7224C49458BB}"/>
                <c:ext xmlns:c16="http://schemas.microsoft.com/office/drawing/2014/chart" uri="{C3380CC4-5D6E-409C-BE32-E72D297353CC}">
                  <c16:uniqueId val="{00000008-E22F-4C5E-B717-0E8DBB59C37F}"/>
                </c:ext>
              </c:extLst>
            </c:dLbl>
            <c:dLbl>
              <c:idx val="3"/>
              <c:layout>
                <c:manualLayout>
                  <c:x val="-0.11553436312731047"/>
                  <c:y val="-5.55556841781134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22F-4C5E-B717-0E8DBB59C37F}"/>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Índice!$A$60:$A$63</c:f>
              <c:strCache>
                <c:ptCount val="4"/>
                <c:pt idx="0">
                  <c:v>Infraestructura y Elementos Tangibles</c:v>
                </c:pt>
                <c:pt idx="1">
                  <c:v>Empatía del Personal</c:v>
                </c:pt>
                <c:pt idx="2">
                  <c:v>Profesionalismo de los Empleados</c:v>
                </c:pt>
                <c:pt idx="3">
                  <c:v>Capacidad de Respuesta Institucional</c:v>
                </c:pt>
              </c:strCache>
            </c:strRef>
          </c:cat>
          <c:val>
            <c:numRef>
              <c:f>Índice!$D$60:$D$63</c:f>
              <c:numCache>
                <c:formatCode>_(* #,##0.00_);_(* \(#,##0.00\);_(* "-"??_);_(@_)</c:formatCode>
                <c:ptCount val="4"/>
                <c:pt idx="0">
                  <c:v>9.1390618733186599</c:v>
                </c:pt>
                <c:pt idx="1">
                  <c:v>9.1390618733186599</c:v>
                </c:pt>
                <c:pt idx="2">
                  <c:v>9.1390618733186599</c:v>
                </c:pt>
                <c:pt idx="3">
                  <c:v>9.1390618733186599</c:v>
                </c:pt>
              </c:numCache>
            </c:numRef>
          </c:val>
          <c:smooth val="0"/>
          <c:extLst>
            <c:ext xmlns:c16="http://schemas.microsoft.com/office/drawing/2014/chart" uri="{C3380CC4-5D6E-409C-BE32-E72D297353CC}">
              <c16:uniqueId val="{0000000A-E22F-4C5E-B717-0E8DBB59C37F}"/>
            </c:ext>
          </c:extLst>
        </c:ser>
        <c:dLbls>
          <c:showLegendKey val="0"/>
          <c:showVal val="1"/>
          <c:showCatName val="0"/>
          <c:showSerName val="0"/>
          <c:showPercent val="0"/>
          <c:showBubbleSize val="0"/>
        </c:dLbls>
        <c:marker val="1"/>
        <c:smooth val="0"/>
        <c:axId val="980375103"/>
        <c:axId val="1084439103"/>
      </c:lineChart>
      <c:catAx>
        <c:axId val="9803751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SV"/>
          </a:p>
        </c:txPr>
        <c:crossAx val="1084439103"/>
        <c:crosses val="autoZero"/>
        <c:auto val="1"/>
        <c:lblAlgn val="ctr"/>
        <c:lblOffset val="100"/>
        <c:noMultiLvlLbl val="0"/>
      </c:catAx>
      <c:valAx>
        <c:axId val="1084439103"/>
        <c:scaling>
          <c:orientation val="minMax"/>
          <c:max val="9.5"/>
          <c:min val="8"/>
        </c:scaling>
        <c:delete val="0"/>
        <c:axPos val="l"/>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crossAx val="980375103"/>
        <c:crosses val="autoZero"/>
        <c:crossBetween val="between"/>
        <c:majorUnit val="0.25"/>
      </c:valAx>
      <c:spPr>
        <a:noFill/>
        <a:ln>
          <a:noFill/>
        </a:ln>
        <a:effectLst/>
      </c:spPr>
    </c:plotArea>
    <c:legend>
      <c:legendPos val="b"/>
      <c:layout>
        <c:manualLayout>
          <c:xMode val="edge"/>
          <c:yMode val="edge"/>
          <c:x val="1.4075523919965659E-2"/>
          <c:y val="0.87203266258384382"/>
          <c:w val="0.98405367656951748"/>
          <c:h val="0.12796733741615632"/>
        </c:manualLayout>
      </c:layout>
      <c:overlay val="0"/>
      <c:spPr>
        <a:noFill/>
        <a:ln>
          <a:noFill/>
        </a:ln>
        <a:effectLst/>
      </c:spPr>
      <c:txPr>
        <a:bodyPr rot="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s-SV" sz="800"/>
              <a:t>Gráfico</a:t>
            </a:r>
            <a:r>
              <a:rPr lang="es-SV" sz="800" baseline="0"/>
              <a:t> 1.3: Resultados comparativos por Modelo de Contratación, año 2025</a:t>
            </a:r>
            <a:endParaRPr lang="es-SV" sz="800"/>
          </a:p>
        </c:rich>
      </c:tx>
      <c:layout>
        <c:manualLayout>
          <c:xMode val="edge"/>
          <c:yMode val="edge"/>
          <c:x val="0.10391554493442591"/>
          <c:y val="0"/>
        </c:manualLayout>
      </c:layout>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43641395923963533"/>
          <c:y val="0.18217371734672902"/>
          <c:w val="0.47290255825426214"/>
          <c:h val="0.72888991381370205"/>
        </c:manualLayout>
      </c:layout>
      <c:barChart>
        <c:barDir val="bar"/>
        <c:grouping val="clustered"/>
        <c:varyColors val="0"/>
        <c:ser>
          <c:idx val="0"/>
          <c:order val="0"/>
          <c:spPr>
            <a:solidFill>
              <a:schemeClr val="accent1"/>
            </a:solidFill>
            <a:ln>
              <a:noFill/>
            </a:ln>
            <a:effectLst/>
          </c:spPr>
          <c:invertIfNegative val="0"/>
          <c:dPt>
            <c:idx val="8"/>
            <c:invertIfNegative val="0"/>
            <c:bubble3D val="0"/>
            <c:spPr>
              <a:solidFill>
                <a:schemeClr val="accent5"/>
              </a:solidFill>
              <a:ln>
                <a:noFill/>
              </a:ln>
              <a:effectLst/>
            </c:spPr>
            <c:extLst>
              <c:ext xmlns:c16="http://schemas.microsoft.com/office/drawing/2014/chart" uri="{C3380CC4-5D6E-409C-BE32-E72D297353CC}">
                <c16:uniqueId val="{00000001-3495-49CE-A782-4DD82F876C3B}"/>
              </c:ext>
            </c:extLst>
          </c:dPt>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Índice!$N$25:$N$33</c:f>
              <c:strCache>
                <c:ptCount val="9"/>
                <c:pt idx="0">
                  <c:v>Servicios de Consultoría</c:v>
                </c:pt>
                <c:pt idx="1">
                  <c:v>Catálogo Electrónico Derivado de Convenio Macro</c:v>
                </c:pt>
                <c:pt idx="2">
                  <c:v>Licitación Competitiva</c:v>
                </c:pt>
                <c:pt idx="3">
                  <c:v>Contratación Directa</c:v>
                </c:pt>
                <c:pt idx="4">
                  <c:v>Licitación Abierta con Selección por Medio de Subasta</c:v>
                </c:pt>
                <c:pt idx="5">
                  <c:v>DR-CAFTA Licitación Abierta</c:v>
                </c:pt>
                <c:pt idx="6">
                  <c:v>Subasta Electrónica Inversa</c:v>
                </c:pt>
                <c:pt idx="7">
                  <c:v>Comparación de Precios</c:v>
                </c:pt>
                <c:pt idx="8">
                  <c:v>Índice de Satisfacción Año 2025</c:v>
                </c:pt>
              </c:strCache>
            </c:strRef>
          </c:cat>
          <c:val>
            <c:numRef>
              <c:f>Índice!$O$25:$O$33</c:f>
              <c:numCache>
                <c:formatCode>_(* #,##0.00_);_(* \(#,##0.00\);_(* "-"??_);_(@_)</c:formatCode>
                <c:ptCount val="9"/>
                <c:pt idx="0">
                  <c:v>9.9725000000000001</c:v>
                </c:pt>
                <c:pt idx="1">
                  <c:v>9.7624999999999993</c:v>
                </c:pt>
                <c:pt idx="2">
                  <c:v>9.6506666666666678</c:v>
                </c:pt>
                <c:pt idx="3">
                  <c:v>9.2091111111111115</c:v>
                </c:pt>
                <c:pt idx="4">
                  <c:v>9.2049999999999983</c:v>
                </c:pt>
                <c:pt idx="5">
                  <c:v>9.0956904761904767</c:v>
                </c:pt>
                <c:pt idx="6">
                  <c:v>9.0273464052287569</c:v>
                </c:pt>
                <c:pt idx="7">
                  <c:v>8.8651111111111103</c:v>
                </c:pt>
                <c:pt idx="8">
                  <c:v>9.1390618733186599</c:v>
                </c:pt>
              </c:numCache>
            </c:numRef>
          </c:val>
          <c:extLst>
            <c:ext xmlns:c16="http://schemas.microsoft.com/office/drawing/2014/chart" uri="{C3380CC4-5D6E-409C-BE32-E72D297353CC}">
              <c16:uniqueId val="{00000002-3495-49CE-A782-4DD82F876C3B}"/>
            </c:ext>
          </c:extLst>
        </c:ser>
        <c:dLbls>
          <c:dLblPos val="outEnd"/>
          <c:showLegendKey val="0"/>
          <c:showVal val="1"/>
          <c:showCatName val="0"/>
          <c:showSerName val="0"/>
          <c:showPercent val="0"/>
          <c:showBubbleSize val="0"/>
        </c:dLbls>
        <c:gapWidth val="107"/>
        <c:axId val="1077822079"/>
        <c:axId val="815718895"/>
      </c:barChart>
      <c:catAx>
        <c:axId val="10778220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SV"/>
          </a:p>
        </c:txPr>
        <c:crossAx val="815718895"/>
        <c:crosses val="autoZero"/>
        <c:auto val="1"/>
        <c:lblAlgn val="ctr"/>
        <c:lblOffset val="100"/>
        <c:noMultiLvlLbl val="0"/>
      </c:catAx>
      <c:valAx>
        <c:axId val="815718895"/>
        <c:scaling>
          <c:orientation val="minMax"/>
          <c:max val="10"/>
          <c:min val="8"/>
        </c:scaling>
        <c:delete val="0"/>
        <c:axPos val="b"/>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SV"/>
          </a:p>
        </c:txPr>
        <c:crossAx val="1077822079"/>
        <c:crosses val="autoZero"/>
        <c:crossBetween val="between"/>
        <c:majorUnit val="0.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s-SV" sz="800"/>
              <a:t>Gráfico</a:t>
            </a:r>
            <a:r>
              <a:rPr lang="es-SV" sz="800" baseline="0"/>
              <a:t> 1.4: Resultados comparativos por tipo de Proveedor, año 2025</a:t>
            </a:r>
            <a:endParaRPr lang="es-SV" sz="800"/>
          </a:p>
        </c:rich>
      </c:tx>
      <c:layout>
        <c:manualLayout>
          <c:xMode val="edge"/>
          <c:yMode val="edge"/>
          <c:x val="0.13222131814483321"/>
          <c:y val="0"/>
        </c:manualLayout>
      </c:layout>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barChart>
        <c:barDir val="col"/>
        <c:grouping val="clustered"/>
        <c:varyColors val="0"/>
        <c:ser>
          <c:idx val="0"/>
          <c:order val="0"/>
          <c:spPr>
            <a:solidFill>
              <a:schemeClr val="accent1"/>
            </a:solidFill>
            <a:ln>
              <a:noFill/>
            </a:ln>
            <a:effectLst/>
          </c:spPr>
          <c:invertIfNegative val="0"/>
          <c:dPt>
            <c:idx val="4"/>
            <c:invertIfNegative val="0"/>
            <c:bubble3D val="0"/>
            <c:spPr>
              <a:solidFill>
                <a:schemeClr val="accent5"/>
              </a:solidFill>
              <a:ln>
                <a:noFill/>
              </a:ln>
              <a:effectLst/>
            </c:spPr>
            <c:extLst>
              <c:ext xmlns:c16="http://schemas.microsoft.com/office/drawing/2014/chart" uri="{C3380CC4-5D6E-409C-BE32-E72D297353CC}">
                <c16:uniqueId val="{00000001-FC5D-409E-8936-9E0B478DC69F}"/>
              </c:ext>
            </c:extLst>
          </c:dPt>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Índice!$AB$50:$AB$54</c:f>
              <c:strCache>
                <c:ptCount val="5"/>
                <c:pt idx="0">
                  <c:v>Gran empresa</c:v>
                </c:pt>
                <c:pt idx="1">
                  <c:v>Pequeña empresa</c:v>
                </c:pt>
                <c:pt idx="2">
                  <c:v>Mediana empresa</c:v>
                </c:pt>
                <c:pt idx="3">
                  <c:v>Microempresa</c:v>
                </c:pt>
                <c:pt idx="4">
                  <c:v>Índice de Satisfacción</c:v>
                </c:pt>
              </c:strCache>
            </c:strRef>
          </c:cat>
          <c:val>
            <c:numRef>
              <c:f>Índice!$AC$50:$AC$54</c:f>
              <c:numCache>
                <c:formatCode>_(* #,##0.00_);_(* \(#,##0.00\);_(* "-"??_);_(@_)</c:formatCode>
                <c:ptCount val="5"/>
                <c:pt idx="0">
                  <c:v>9.4601011904761894</c:v>
                </c:pt>
                <c:pt idx="1">
                  <c:v>9.3324533288349087</c:v>
                </c:pt>
                <c:pt idx="2">
                  <c:v>9.177648635477583</c:v>
                </c:pt>
                <c:pt idx="3">
                  <c:v>8.9485264227642283</c:v>
                </c:pt>
                <c:pt idx="4">
                  <c:v>9.1390618733186599</c:v>
                </c:pt>
              </c:numCache>
            </c:numRef>
          </c:val>
          <c:extLst>
            <c:ext xmlns:c16="http://schemas.microsoft.com/office/drawing/2014/chart" uri="{C3380CC4-5D6E-409C-BE32-E72D297353CC}">
              <c16:uniqueId val="{00000002-FC5D-409E-8936-9E0B478DC69F}"/>
            </c:ext>
          </c:extLst>
        </c:ser>
        <c:dLbls>
          <c:dLblPos val="outEnd"/>
          <c:showLegendKey val="0"/>
          <c:showVal val="1"/>
          <c:showCatName val="0"/>
          <c:showSerName val="0"/>
          <c:showPercent val="0"/>
          <c:showBubbleSize val="0"/>
        </c:dLbls>
        <c:gapWidth val="219"/>
        <c:overlap val="-27"/>
        <c:axId val="770974207"/>
        <c:axId val="595123775"/>
      </c:barChart>
      <c:catAx>
        <c:axId val="770974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SV"/>
          </a:p>
        </c:txPr>
        <c:crossAx val="595123775"/>
        <c:crosses val="autoZero"/>
        <c:auto val="1"/>
        <c:lblAlgn val="ctr"/>
        <c:lblOffset val="100"/>
        <c:noMultiLvlLbl val="0"/>
      </c:catAx>
      <c:valAx>
        <c:axId val="595123775"/>
        <c:scaling>
          <c:orientation val="minMax"/>
          <c:max val="9.5"/>
          <c:min val="8.5"/>
        </c:scaling>
        <c:delete val="0"/>
        <c:axPos val="l"/>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SV"/>
          </a:p>
        </c:txPr>
        <c:crossAx val="770974207"/>
        <c:crosses val="autoZero"/>
        <c:crossBetween val="between"/>
        <c:majorUnit val="0.2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s-SV" sz="800" baseline="0"/>
              <a:t>Gráfico 1.5: Evolución de la calidad en los Procesos de Contratación, año 2025</a:t>
            </a:r>
          </a:p>
        </c:rich>
      </c:tx>
      <c:layout>
        <c:manualLayout>
          <c:xMode val="edge"/>
          <c:yMode val="edge"/>
          <c:x val="0.13302738259140276"/>
          <c:y val="2.8409090909090908E-2"/>
        </c:manualLayout>
      </c:layout>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s-S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0112183902154604E-4"/>
          <c:y val="0.45413777254751425"/>
          <c:w val="0.99563068613669736"/>
          <c:h val="0.48665870869062089"/>
        </c:manualLayout>
      </c:layout>
      <c:pie3DChart>
        <c:varyColors val="1"/>
        <c:ser>
          <c:idx val="0"/>
          <c:order val="0"/>
          <c:dPt>
            <c:idx val="0"/>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1-9BA2-4FE6-AF56-EA68575DC55C}"/>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9BA2-4FE6-AF56-EA68575DC55C}"/>
              </c:ext>
            </c:extLst>
          </c:dPt>
          <c:dPt>
            <c:idx val="2"/>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5-9BA2-4FE6-AF56-EA68575DC55C}"/>
              </c:ext>
            </c:extLst>
          </c:dPt>
          <c:dPt>
            <c:idx val="3"/>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7-9BA2-4FE6-AF56-EA68575DC55C}"/>
              </c:ext>
            </c:extLst>
          </c:dPt>
          <c:dLbls>
            <c:dLbl>
              <c:idx val="0"/>
              <c:layout>
                <c:manualLayout>
                  <c:x val="-0.17087062652563059"/>
                  <c:y val="-6.0670213695544505E-2"/>
                </c:manualLayout>
              </c:layout>
              <c:tx>
                <c:rich>
                  <a:bodyPr rot="0" spcFirstLastPara="1" vertOverflow="ellipsis" vert="horz" wrap="square" lIns="38100" tIns="19050" rIns="38100" bIns="19050" anchor="ctr" anchorCtr="1">
                    <a:noAutofit/>
                  </a:bodyPr>
                  <a:lstStyle/>
                  <a:p>
                    <a:pPr>
                      <a:defRPr sz="700" b="1" i="0" u="none" strike="noStrike" kern="1200" baseline="0">
                        <a:solidFill>
                          <a:sysClr val="windowText" lastClr="000000"/>
                        </a:solidFill>
                        <a:latin typeface="+mn-lt"/>
                        <a:ea typeface="+mn-ea"/>
                        <a:cs typeface="+mn-cs"/>
                      </a:defRPr>
                    </a:pPr>
                    <a:r>
                      <a:rPr lang="en-US" sz="700" b="1">
                        <a:solidFill>
                          <a:sysClr val="windowText" lastClr="000000"/>
                        </a:solidFill>
                      </a:rPr>
                      <a:t>L</a:t>
                    </a:r>
                    <a:r>
                      <a:rPr lang="en-US" sz="700" b="1" baseline="0">
                        <a:solidFill>
                          <a:sysClr val="windowText" lastClr="000000"/>
                        </a:solidFill>
                      </a:rPr>
                      <a:t>os procesos en UCP se mantienen igual </a:t>
                    </a:r>
                    <a:fld id="{0E419596-85D9-4644-A7B4-C19C6AB009B9}" type="VALUE">
                      <a:rPr lang="en-US" sz="700" b="1">
                        <a:solidFill>
                          <a:sysClr val="windowText" lastClr="000000"/>
                        </a:solidFill>
                      </a:rPr>
                      <a:pPr>
                        <a:defRPr sz="700" b="1">
                          <a:solidFill>
                            <a:sysClr val="windowText" lastClr="000000"/>
                          </a:solidFill>
                        </a:defRPr>
                      </a:pPr>
                      <a:t>[VALOR]</a:t>
                    </a:fld>
                    <a:endParaRPr lang="en-US" sz="700" b="1"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noAutofit/>
                </a:bodyPr>
                <a:lstStyle/>
                <a:p>
                  <a:pPr>
                    <a:defRPr sz="700" b="1" i="0" u="none" strike="noStrike" kern="1200" baseline="0">
                      <a:solidFill>
                        <a:sysClr val="windowText" lastClr="000000"/>
                      </a:solidFill>
                      <a:latin typeface="+mn-lt"/>
                      <a:ea typeface="+mn-ea"/>
                      <a:cs typeface="+mn-cs"/>
                    </a:defRPr>
                  </a:pPr>
                  <a:endParaRPr lang="es-SV"/>
                </a:p>
              </c:txPr>
              <c:dLblPos val="bestFit"/>
              <c:showLegendKey val="0"/>
              <c:showVal val="1"/>
              <c:showCatName val="0"/>
              <c:showSerName val="0"/>
              <c:showPercent val="0"/>
              <c:showBubbleSize val="0"/>
              <c:extLst>
                <c:ext xmlns:c15="http://schemas.microsoft.com/office/drawing/2012/chart" uri="{CE6537A1-D6FC-4f65-9D91-7224C49458BB}">
                  <c15:layout>
                    <c:manualLayout>
                      <c:w val="0.31529698942229456"/>
                      <c:h val="0.18341553637484587"/>
                    </c:manualLayout>
                  </c15:layout>
                  <c15:dlblFieldTable/>
                  <c15:showDataLabelsRange val="0"/>
                </c:ext>
                <c:ext xmlns:c16="http://schemas.microsoft.com/office/drawing/2014/chart" uri="{C3380CC4-5D6E-409C-BE32-E72D297353CC}">
                  <c16:uniqueId val="{00000001-9BA2-4FE6-AF56-EA68575DC55C}"/>
                </c:ext>
              </c:extLst>
            </c:dLbl>
            <c:dLbl>
              <c:idx val="1"/>
              <c:layout>
                <c:manualLayout>
                  <c:x val="0.12163640498965295"/>
                  <c:y val="-3.356699709700281E-2"/>
                </c:manualLayout>
              </c:layout>
              <c:tx>
                <c:rich>
                  <a:bodyPr rot="0" spcFirstLastPara="1" vertOverflow="ellipsis" vert="horz" wrap="square" lIns="38100" tIns="19050" rIns="38100" bIns="19050" anchor="ctr" anchorCtr="1">
                    <a:noAutofit/>
                  </a:bodyPr>
                  <a:lstStyle/>
                  <a:p>
                    <a:pPr>
                      <a:defRPr sz="700" b="1" i="0" u="none" strike="noStrike" kern="1200" baseline="0">
                        <a:solidFill>
                          <a:sysClr val="windowText" lastClr="000000"/>
                        </a:solidFill>
                        <a:latin typeface="+mn-lt"/>
                        <a:ea typeface="+mn-ea"/>
                        <a:cs typeface="+mn-cs"/>
                      </a:defRPr>
                    </a:pPr>
                    <a:r>
                      <a:rPr lang="en-US" sz="700" b="1">
                        <a:solidFill>
                          <a:sysClr val="windowText" lastClr="000000"/>
                        </a:solidFill>
                      </a:rPr>
                      <a:t>Los Procesos en UCP han</a:t>
                    </a:r>
                    <a:r>
                      <a:rPr lang="en-US" sz="700" b="1" baseline="0">
                        <a:solidFill>
                          <a:sysClr val="windowText" lastClr="000000"/>
                        </a:solidFill>
                      </a:rPr>
                      <a:t> desmejorado </a:t>
                    </a:r>
                    <a:fld id="{2E4F8B80-8598-4365-B71F-01C02E24CA82}" type="VALUE">
                      <a:rPr lang="en-US" sz="700" b="1">
                        <a:solidFill>
                          <a:sysClr val="windowText" lastClr="000000"/>
                        </a:solidFill>
                      </a:rPr>
                      <a:pPr>
                        <a:defRPr sz="700" b="1">
                          <a:solidFill>
                            <a:sysClr val="windowText" lastClr="000000"/>
                          </a:solidFill>
                        </a:defRPr>
                      </a:pPr>
                      <a:t>[VALOR]</a:t>
                    </a:fld>
                    <a:endParaRPr lang="en-US" sz="700" b="1"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noAutofit/>
                </a:bodyPr>
                <a:lstStyle/>
                <a:p>
                  <a:pPr>
                    <a:defRPr sz="700" b="1" i="0" u="none" strike="noStrike" kern="1200" baseline="0">
                      <a:solidFill>
                        <a:sysClr val="windowText" lastClr="000000"/>
                      </a:solidFill>
                      <a:latin typeface="+mn-lt"/>
                      <a:ea typeface="+mn-ea"/>
                      <a:cs typeface="+mn-cs"/>
                    </a:defRPr>
                  </a:pPr>
                  <a:endParaRPr lang="es-SV"/>
                </a:p>
              </c:txPr>
              <c:dLblPos val="bestFit"/>
              <c:showLegendKey val="0"/>
              <c:showVal val="1"/>
              <c:showCatName val="0"/>
              <c:showSerName val="0"/>
              <c:showPercent val="0"/>
              <c:showBubbleSize val="0"/>
              <c:extLst>
                <c:ext xmlns:c15="http://schemas.microsoft.com/office/drawing/2012/chart" uri="{CE6537A1-D6FC-4f65-9D91-7224C49458BB}">
                  <c15:layout>
                    <c:manualLayout>
                      <c:w val="0.23282356182287625"/>
                      <c:h val="0.29593094944512949"/>
                    </c:manualLayout>
                  </c15:layout>
                  <c15:dlblFieldTable/>
                  <c15:showDataLabelsRange val="0"/>
                </c:ext>
                <c:ext xmlns:c16="http://schemas.microsoft.com/office/drawing/2014/chart" uri="{C3380CC4-5D6E-409C-BE32-E72D297353CC}">
                  <c16:uniqueId val="{00000003-9BA2-4FE6-AF56-EA68575DC55C}"/>
                </c:ext>
              </c:extLst>
            </c:dLbl>
            <c:dLbl>
              <c:idx val="2"/>
              <c:layout>
                <c:manualLayout>
                  <c:x val="0.10757545664806545"/>
                  <c:y val="-5.9657077390603613E-3"/>
                </c:manualLayout>
              </c:layout>
              <c:tx>
                <c:rich>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mn-lt"/>
                        <a:ea typeface="+mn-ea"/>
                        <a:cs typeface="+mn-cs"/>
                      </a:defRPr>
                    </a:pPr>
                    <a:r>
                      <a:rPr lang="en-US" sz="700" b="1">
                        <a:solidFill>
                          <a:sysClr val="windowText" lastClr="000000"/>
                        </a:solidFill>
                      </a:rPr>
                      <a:t>Los procesos en UCP han mejorado </a:t>
                    </a:r>
                    <a:fld id="{BF6E2664-0696-48A1-B21E-F2B457CE656D}" type="VALUE">
                      <a:rPr lang="en-US" sz="700" b="1">
                        <a:solidFill>
                          <a:sysClr val="windowText" lastClr="000000"/>
                        </a:solidFill>
                      </a:rPr>
                      <a:pPr>
                        <a:defRPr sz="700" b="1">
                          <a:solidFill>
                            <a:sysClr val="windowText" lastClr="000000"/>
                          </a:solidFill>
                        </a:defRPr>
                      </a:pPr>
                      <a:t>[VALOR]</a:t>
                    </a:fld>
                    <a:endParaRPr lang="en-US" sz="700" b="1">
                      <a:solidFill>
                        <a:sysClr val="windowText" lastClr="000000"/>
                      </a:solidFill>
                    </a:endParaRPr>
                  </a:p>
                </c:rich>
              </c:tx>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mn-lt"/>
                      <a:ea typeface="+mn-ea"/>
                      <a:cs typeface="+mn-cs"/>
                    </a:defRPr>
                  </a:pPr>
                  <a:endParaRPr lang="es-SV"/>
                </a:p>
              </c:txPr>
              <c:dLblPos val="bestFit"/>
              <c:showLegendKey val="0"/>
              <c:showVal val="1"/>
              <c:showCatName val="0"/>
              <c:showSerName val="0"/>
              <c:showPercent val="0"/>
              <c:showBubbleSize val="0"/>
              <c:extLst>
                <c:ext xmlns:c15="http://schemas.microsoft.com/office/drawing/2012/chart" uri="{CE6537A1-D6FC-4f65-9D91-7224C49458BB}">
                  <c15:layout>
                    <c:manualLayout>
                      <c:w val="0.23431315389888713"/>
                      <c:h val="0.35141800246609123"/>
                    </c:manualLayout>
                  </c15:layout>
                  <c15:dlblFieldTable/>
                  <c15:showDataLabelsRange val="0"/>
                </c:ext>
                <c:ext xmlns:c16="http://schemas.microsoft.com/office/drawing/2014/chart" uri="{C3380CC4-5D6E-409C-BE32-E72D297353CC}">
                  <c16:uniqueId val="{00000005-9BA2-4FE6-AF56-EA68575DC55C}"/>
                </c:ext>
              </c:extLst>
            </c:dLbl>
            <c:dLbl>
              <c:idx val="3"/>
              <c:layout>
                <c:manualLayout>
                  <c:x val="4.0683482506102521E-2"/>
                  <c:y val="8.1575191510432337E-3"/>
                </c:manualLayout>
              </c:layout>
              <c:tx>
                <c:rich>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mn-lt"/>
                        <a:ea typeface="+mn-ea"/>
                        <a:cs typeface="+mn-cs"/>
                      </a:defRPr>
                    </a:pPr>
                    <a:r>
                      <a:rPr lang="en-US" sz="700" b="1" baseline="0">
                        <a:solidFill>
                          <a:sysClr val="windowText" lastClr="000000"/>
                        </a:solidFill>
                      </a:rPr>
                      <a:t>Sin respuesta (Primera vez) </a:t>
                    </a:r>
                    <a:fld id="{990478C0-604D-447B-816A-476C734D5B4B}" type="VALUE">
                      <a:rPr lang="en-US" sz="700" b="1">
                        <a:solidFill>
                          <a:sysClr val="windowText" lastClr="000000"/>
                        </a:solidFill>
                      </a:rPr>
                      <a:pPr>
                        <a:defRPr sz="700" b="1">
                          <a:solidFill>
                            <a:sysClr val="windowText" lastClr="000000"/>
                          </a:solidFill>
                        </a:defRPr>
                      </a:pPr>
                      <a:t>[VALOR]</a:t>
                    </a:fld>
                    <a:endParaRPr lang="en-US" sz="700" b="1" baseline="0">
                      <a:solidFill>
                        <a:sysClr val="windowText" lastClr="000000"/>
                      </a:solidFill>
                    </a:endParaRPr>
                  </a:p>
                </c:rich>
              </c:tx>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mn-lt"/>
                      <a:ea typeface="+mn-ea"/>
                      <a:cs typeface="+mn-cs"/>
                    </a:defRPr>
                  </a:pPr>
                  <a:endParaRPr lang="es-SV"/>
                </a:p>
              </c:txPr>
              <c:dLblPos val="bestFit"/>
              <c:showLegendKey val="0"/>
              <c:showVal val="1"/>
              <c:showCatName val="0"/>
              <c:showSerName val="0"/>
              <c:showPercent val="0"/>
              <c:showBubbleSize val="0"/>
              <c:extLst>
                <c:ext xmlns:c15="http://schemas.microsoft.com/office/drawing/2012/chart" uri="{CE6537A1-D6FC-4f65-9D91-7224C49458BB}">
                  <c15:layout>
                    <c:manualLayout>
                      <c:w val="0.28071602929210743"/>
                      <c:h val="0.35141800246609123"/>
                    </c:manualLayout>
                  </c15:layout>
                  <c15:dlblFieldTable/>
                  <c15:showDataLabelsRange val="0"/>
                </c:ext>
                <c:ext xmlns:c16="http://schemas.microsoft.com/office/drawing/2014/chart" uri="{C3380CC4-5D6E-409C-BE32-E72D297353CC}">
                  <c16:uniqueId val="{00000007-9BA2-4FE6-AF56-EA68575DC55C}"/>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mn-lt"/>
                    <a:ea typeface="+mn-ea"/>
                    <a:cs typeface="+mn-cs"/>
                  </a:defRPr>
                </a:pPr>
                <a:endParaRPr lang="es-S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'Otros Aspectos'!$T$11:$T$14</c:f>
              <c:strCache>
                <c:ptCount val="4"/>
                <c:pt idx="0">
                  <c:v>Los procesos en UCP se mantienen igual</c:v>
                </c:pt>
                <c:pt idx="1">
                  <c:v>Los procesos en UCP han desmejorado</c:v>
                </c:pt>
                <c:pt idx="2">
                  <c:v>Los procesos en UCP han mejorado</c:v>
                </c:pt>
                <c:pt idx="3">
                  <c:v>No responde (primera vez)</c:v>
                </c:pt>
              </c:strCache>
            </c:strRef>
          </c:cat>
          <c:val>
            <c:numRef>
              <c:f>'Otros Aspectos'!$V$11:$V$14</c:f>
              <c:numCache>
                <c:formatCode>0.0%</c:formatCode>
                <c:ptCount val="4"/>
                <c:pt idx="0">
                  <c:v>8.5106382978723402E-2</c:v>
                </c:pt>
                <c:pt idx="1">
                  <c:v>3.1914893617021274E-2</c:v>
                </c:pt>
                <c:pt idx="2">
                  <c:v>0.6063829787234043</c:v>
                </c:pt>
                <c:pt idx="3">
                  <c:v>0.27659574468085107</c:v>
                </c:pt>
              </c:numCache>
            </c:numRef>
          </c:val>
          <c:extLst>
            <c:ext xmlns:c16="http://schemas.microsoft.com/office/drawing/2014/chart" uri="{C3380CC4-5D6E-409C-BE32-E72D297353CC}">
              <c16:uniqueId val="{00000008-9BA2-4FE6-AF56-EA68575DC55C}"/>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S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s-SV" sz="800"/>
              <a:t>Gráfico</a:t>
            </a:r>
            <a:r>
              <a:rPr lang="es-SV" sz="800" baseline="0"/>
              <a:t> 1.6: E</a:t>
            </a:r>
            <a:r>
              <a:rPr lang="es-SV" sz="800"/>
              <a:t>xpectativas de</a:t>
            </a:r>
            <a:r>
              <a:rPr lang="es-SV" sz="800" baseline="0"/>
              <a:t> los Proveedores</a:t>
            </a:r>
            <a:endParaRPr lang="es-SV" sz="800"/>
          </a:p>
        </c:rich>
      </c:tx>
      <c:layout>
        <c:manualLayout>
          <c:xMode val="edge"/>
          <c:yMode val="edge"/>
          <c:x val="0.18950366151342554"/>
          <c:y val="4.2342978122794639E-2"/>
        </c:manualLayout>
      </c:layout>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s-S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268654873648438"/>
          <c:w val="1"/>
          <c:h val="0.72709605928815935"/>
        </c:manualLayout>
      </c:layout>
      <c:pie3DChart>
        <c:varyColors val="1"/>
        <c:ser>
          <c:idx val="0"/>
          <c:order val="0"/>
          <c:dPt>
            <c:idx val="0"/>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1-4668-4564-B02E-0FEAFDA7787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668-4564-B02E-0FEAFDA77871}"/>
              </c:ext>
            </c:extLst>
          </c:dPt>
          <c:dLbls>
            <c:dLbl>
              <c:idx val="0"/>
              <c:layout>
                <c:manualLayout>
                  <c:x val="-3.563296451247093E-2"/>
                  <c:y val="-1.3491962058024328E-3"/>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SV"/>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668-4564-B02E-0FEAFDA77871}"/>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s-SV"/>
                </a:p>
              </c:txPr>
              <c:dLblPos val="bestFit"/>
              <c:showLegendKey val="0"/>
              <c:showVal val="1"/>
              <c:showCatName val="0"/>
              <c:showSerName val="0"/>
              <c:showPercent val="0"/>
              <c:showBubbleSize val="0"/>
              <c:extLst>
                <c:ext xmlns:c16="http://schemas.microsoft.com/office/drawing/2014/chart" uri="{C3380CC4-5D6E-409C-BE32-E72D297353CC}">
                  <c16:uniqueId val="{00000003-4668-4564-B02E-0FEAFDA778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'Otros Aspectos'!$N$11:$N$12</c:f>
              <c:strCache>
                <c:ptCount val="2"/>
                <c:pt idx="0">
                  <c:v>No</c:v>
                </c:pt>
                <c:pt idx="1">
                  <c:v>Sí</c:v>
                </c:pt>
              </c:strCache>
            </c:strRef>
          </c:cat>
          <c:val>
            <c:numRef>
              <c:f>'Otros Aspectos'!$P$11:$P$12</c:f>
              <c:numCache>
                <c:formatCode>0.0%</c:formatCode>
                <c:ptCount val="2"/>
                <c:pt idx="0">
                  <c:v>3.1914893617021274E-2</c:v>
                </c:pt>
                <c:pt idx="1">
                  <c:v>0.96808510638297873</c:v>
                </c:pt>
              </c:numCache>
            </c:numRef>
          </c:val>
          <c:extLst>
            <c:ext xmlns:c16="http://schemas.microsoft.com/office/drawing/2014/chart" uri="{C3380CC4-5D6E-409C-BE32-E72D297353CC}">
              <c16:uniqueId val="{00000004-4668-4564-B02E-0FEAFDA77871}"/>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79884452502835035"/>
          <c:y val="0.80434537019603247"/>
          <c:w val="0.16716042105802681"/>
          <c:h val="0.1094138109235992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S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s-SV" sz="800"/>
              <a:t>Gráfico 2.1 Infraestructura y Elementos Tangibles</a:t>
            </a: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47123773889533133"/>
          <c:y val="0.17068054390166648"/>
          <c:w val="0.47313768956260449"/>
          <c:h val="0.7330319683928006"/>
        </c:manualLayout>
      </c:layout>
      <c:barChart>
        <c:barDir val="bar"/>
        <c:grouping val="clustered"/>
        <c:varyColors val="0"/>
        <c:ser>
          <c:idx val="0"/>
          <c:order val="0"/>
          <c:spPr>
            <a:solidFill>
              <a:schemeClr val="accent1"/>
            </a:solidFill>
            <a:ln>
              <a:noFill/>
            </a:ln>
            <a:effectLst/>
          </c:spPr>
          <c:invertIfNegative val="0"/>
          <c:dPt>
            <c:idx val="6"/>
            <c:invertIfNegative val="0"/>
            <c:bubble3D val="0"/>
            <c:spPr>
              <a:solidFill>
                <a:schemeClr val="accent4"/>
              </a:solidFill>
              <a:ln>
                <a:noFill/>
              </a:ln>
              <a:effectLst/>
            </c:spPr>
            <c:extLst>
              <c:ext xmlns:c16="http://schemas.microsoft.com/office/drawing/2014/chart" uri="{C3380CC4-5D6E-409C-BE32-E72D297353CC}">
                <c16:uniqueId val="{00000001-DD10-4892-AEA0-1F163A211DED}"/>
              </c:ext>
            </c:extLst>
          </c:dPt>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Dimensiones!$B$14:$B$20</c:f>
              <c:strCache>
                <c:ptCount val="7"/>
                <c:pt idx="0">
                  <c:v>El acceso y la señalización interna de la oficina donde le atendieron</c:v>
                </c:pt>
                <c:pt idx="1">
                  <c:v>El orden, limpieza y comodidad en la oficina y lugares de espera</c:v>
                </c:pt>
                <c:pt idx="2">
                  <c:v>La disponibilidad de la información y requisitos, publicados en las plataformas virtuales del MH</c:v>
                </c:pt>
                <c:pt idx="3">
                  <c:v>La disponibilidad y agilidad del medio de comunicación o herramienta utilizada para contactar a la UCP</c:v>
                </c:pt>
                <c:pt idx="4">
                  <c:v>La facilidad en el manejo de los medios de comunicación y/o las herramientas tecnológicas utilizadas</c:v>
                </c:pt>
                <c:pt idx="5">
                  <c:v>La disponibilidad de baños y parqueos</c:v>
                </c:pt>
                <c:pt idx="6">
                  <c:v>Infraestructura y Elementos Tangibles</c:v>
                </c:pt>
              </c:strCache>
            </c:strRef>
          </c:cat>
          <c:val>
            <c:numRef>
              <c:f>Dimensiones!$C$14:$C$20</c:f>
              <c:numCache>
                <c:formatCode>_(* #,##0.00_);_(* \(#,##0.00\);_(* "-"??_);_(@_)</c:formatCode>
                <c:ptCount val="7"/>
                <c:pt idx="0">
                  <c:v>9.3448275862068968</c:v>
                </c:pt>
                <c:pt idx="1">
                  <c:v>9.2758620689655178</c:v>
                </c:pt>
                <c:pt idx="2">
                  <c:v>9.1230769230769226</c:v>
                </c:pt>
                <c:pt idx="3">
                  <c:v>8.7538461538461547</c:v>
                </c:pt>
                <c:pt idx="4">
                  <c:v>8.7230769230769223</c:v>
                </c:pt>
                <c:pt idx="5">
                  <c:v>8.3103448275862064</c:v>
                </c:pt>
                <c:pt idx="6">
                  <c:v>8.9218390804597707</c:v>
                </c:pt>
              </c:numCache>
            </c:numRef>
          </c:val>
          <c:extLst>
            <c:ext xmlns:c16="http://schemas.microsoft.com/office/drawing/2014/chart" uri="{C3380CC4-5D6E-409C-BE32-E72D297353CC}">
              <c16:uniqueId val="{00000002-DD10-4892-AEA0-1F163A211DED}"/>
            </c:ext>
          </c:extLst>
        </c:ser>
        <c:dLbls>
          <c:dLblPos val="outEnd"/>
          <c:showLegendKey val="0"/>
          <c:showVal val="1"/>
          <c:showCatName val="0"/>
          <c:showSerName val="0"/>
          <c:showPercent val="0"/>
          <c:showBubbleSize val="0"/>
        </c:dLbls>
        <c:gapWidth val="182"/>
        <c:axId val="1078251023"/>
        <c:axId val="975449663"/>
      </c:barChart>
      <c:catAx>
        <c:axId val="10782510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SV"/>
          </a:p>
        </c:txPr>
        <c:crossAx val="975449663"/>
        <c:crosses val="autoZero"/>
        <c:auto val="1"/>
        <c:lblAlgn val="ctr"/>
        <c:lblOffset val="100"/>
        <c:noMultiLvlLbl val="0"/>
      </c:catAx>
      <c:valAx>
        <c:axId val="975449663"/>
        <c:scaling>
          <c:orientation val="minMax"/>
          <c:max val="9.5"/>
          <c:min val="7.5"/>
        </c:scaling>
        <c:delete val="0"/>
        <c:axPos val="b"/>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SV"/>
          </a:p>
        </c:txPr>
        <c:crossAx val="1078251023"/>
        <c:crosses val="autoZero"/>
        <c:crossBetween val="between"/>
        <c:majorUnit val="0.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S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s-SV" sz="900"/>
              <a:t>Gráfico 2.2 Empatía del Personal</a:t>
            </a: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43987818550158331"/>
          <c:y val="0.14583333333333334"/>
          <c:w val="0.52455434119860744"/>
          <c:h val="0.76831765820939046"/>
        </c:manualLayout>
      </c:layout>
      <c:barChart>
        <c:barDir val="bar"/>
        <c:grouping val="clustered"/>
        <c:varyColors val="0"/>
        <c:ser>
          <c:idx val="0"/>
          <c:order val="0"/>
          <c:spPr>
            <a:solidFill>
              <a:schemeClr val="accent1"/>
            </a:solidFill>
            <a:ln>
              <a:noFill/>
            </a:ln>
            <a:effectLst/>
          </c:spPr>
          <c:invertIfNegative val="0"/>
          <c:dPt>
            <c:idx val="2"/>
            <c:invertIfNegative val="0"/>
            <c:bubble3D val="0"/>
            <c:spPr>
              <a:solidFill>
                <a:schemeClr val="accent4"/>
              </a:solidFill>
              <a:ln>
                <a:noFill/>
              </a:ln>
              <a:effectLst/>
            </c:spPr>
            <c:extLst>
              <c:ext xmlns:c16="http://schemas.microsoft.com/office/drawing/2014/chart" uri="{C3380CC4-5D6E-409C-BE32-E72D297353CC}">
                <c16:uniqueId val="{00000001-C925-4B19-B1AC-3A14D290AAA4}"/>
              </c:ext>
            </c:extLst>
          </c:dPt>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Dimensiones!$G$14:$G$16</c:f>
              <c:strCache>
                <c:ptCount val="3"/>
                <c:pt idx="0">
                  <c:v>La amabilidad y el trato recibido por parte del personal al momento de realizar su consulta o gestión</c:v>
                </c:pt>
                <c:pt idx="1">
                  <c:v>La disposición e interés de los empleados para ayudar a resolver sus dudas</c:v>
                </c:pt>
                <c:pt idx="2">
                  <c:v>Empatía del Personal</c:v>
                </c:pt>
              </c:strCache>
            </c:strRef>
          </c:cat>
          <c:val>
            <c:numRef>
              <c:f>Dimensiones!$H$14:$H$16</c:f>
              <c:numCache>
                <c:formatCode>0.00</c:formatCode>
                <c:ptCount val="3"/>
                <c:pt idx="0">
                  <c:v>9.3191489361702136</c:v>
                </c:pt>
                <c:pt idx="1">
                  <c:v>9.2021276595744688</c:v>
                </c:pt>
                <c:pt idx="2">
                  <c:v>9.2606382978723403</c:v>
                </c:pt>
              </c:numCache>
            </c:numRef>
          </c:val>
          <c:extLst>
            <c:ext xmlns:c16="http://schemas.microsoft.com/office/drawing/2014/chart" uri="{C3380CC4-5D6E-409C-BE32-E72D297353CC}">
              <c16:uniqueId val="{00000002-C925-4B19-B1AC-3A14D290AAA4}"/>
            </c:ext>
          </c:extLst>
        </c:ser>
        <c:dLbls>
          <c:dLblPos val="outEnd"/>
          <c:showLegendKey val="0"/>
          <c:showVal val="1"/>
          <c:showCatName val="0"/>
          <c:showSerName val="0"/>
          <c:showPercent val="0"/>
          <c:showBubbleSize val="0"/>
        </c:dLbls>
        <c:gapWidth val="182"/>
        <c:axId val="980376703"/>
        <c:axId val="983120911"/>
      </c:barChart>
      <c:catAx>
        <c:axId val="9803767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crossAx val="983120911"/>
        <c:crosses val="autoZero"/>
        <c:auto val="1"/>
        <c:lblAlgn val="ctr"/>
        <c:lblOffset val="100"/>
        <c:noMultiLvlLbl val="0"/>
      </c:catAx>
      <c:valAx>
        <c:axId val="983120911"/>
        <c:scaling>
          <c:orientation val="minMax"/>
          <c:max val="9.5"/>
          <c:min val="8"/>
        </c:scaling>
        <c:delete val="0"/>
        <c:axPos val="b"/>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SV"/>
          </a:p>
        </c:txPr>
        <c:crossAx val="980376703"/>
        <c:crosses val="autoZero"/>
        <c:crossBetween val="between"/>
        <c:majorUnit val="0.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S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s-SV" sz="900"/>
              <a:t>Gráfico 2.3 Profesionalismo de los Empleados</a:t>
            </a: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es-SV"/>
        </a:p>
      </c:txPr>
    </c:title>
    <c:autoTitleDeleted val="0"/>
    <c:plotArea>
      <c:layout>
        <c:manualLayout>
          <c:layoutTarget val="inner"/>
          <c:xMode val="edge"/>
          <c:yMode val="edge"/>
          <c:x val="0.46450915905875717"/>
          <c:y val="0.14583333333333334"/>
          <c:w val="0.49285652551663278"/>
          <c:h val="0.76831765820939046"/>
        </c:manualLayout>
      </c:layout>
      <c:barChart>
        <c:barDir val="bar"/>
        <c:grouping val="clustered"/>
        <c:varyColors val="0"/>
        <c:ser>
          <c:idx val="0"/>
          <c:order val="0"/>
          <c:spPr>
            <a:solidFill>
              <a:schemeClr val="accent1"/>
            </a:solidFill>
            <a:ln>
              <a:noFill/>
            </a:ln>
            <a:effectLst/>
          </c:spPr>
          <c:invertIfNegative val="0"/>
          <c:dPt>
            <c:idx val="2"/>
            <c:invertIfNegative val="0"/>
            <c:bubble3D val="0"/>
            <c:spPr>
              <a:solidFill>
                <a:schemeClr val="accent4"/>
              </a:solidFill>
              <a:ln>
                <a:noFill/>
              </a:ln>
              <a:effectLst/>
            </c:spPr>
            <c:extLst>
              <c:ext xmlns:c16="http://schemas.microsoft.com/office/drawing/2014/chart" uri="{C3380CC4-5D6E-409C-BE32-E72D297353CC}">
                <c16:uniqueId val="{00000001-D3F6-4BA8-89F7-507825123506}"/>
              </c:ext>
            </c:extLst>
          </c:dPt>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chemeClr val="tx1">
                        <a:lumMod val="75000"/>
                        <a:lumOff val="25000"/>
                      </a:schemeClr>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Dimensiones!$L$14:$L$16</c:f>
              <c:strCache>
                <c:ptCount val="3"/>
                <c:pt idx="0">
                  <c:v>El comportamiento de los empleados durante el proceso de contratación</c:v>
                </c:pt>
                <c:pt idx="1">
                  <c:v>El conocimiento, competencia técnica y la utilidad de la información brindada por los empleados</c:v>
                </c:pt>
                <c:pt idx="2">
                  <c:v>Profesionalismo de los Empleados</c:v>
                </c:pt>
              </c:strCache>
            </c:strRef>
          </c:cat>
          <c:val>
            <c:numRef>
              <c:f>Dimensiones!$M$14:$M$16</c:f>
              <c:numCache>
                <c:formatCode>_(* #,##0.00_);_(* \(#,##0.00\);_(* "-"??_);_(@_)</c:formatCode>
                <c:ptCount val="3"/>
                <c:pt idx="0">
                  <c:v>9.3510638297872344</c:v>
                </c:pt>
                <c:pt idx="1">
                  <c:v>9.2021276595744688</c:v>
                </c:pt>
                <c:pt idx="2">
                  <c:v>9.2765957446808507</c:v>
                </c:pt>
              </c:numCache>
            </c:numRef>
          </c:val>
          <c:extLst>
            <c:ext xmlns:c16="http://schemas.microsoft.com/office/drawing/2014/chart" uri="{C3380CC4-5D6E-409C-BE32-E72D297353CC}">
              <c16:uniqueId val="{00000002-D3F6-4BA8-89F7-507825123506}"/>
            </c:ext>
          </c:extLst>
        </c:ser>
        <c:dLbls>
          <c:showLegendKey val="0"/>
          <c:showVal val="0"/>
          <c:showCatName val="0"/>
          <c:showSerName val="0"/>
          <c:showPercent val="0"/>
          <c:showBubbleSize val="0"/>
        </c:dLbls>
        <c:gapWidth val="182"/>
        <c:axId val="828671903"/>
        <c:axId val="983130063"/>
      </c:barChart>
      <c:catAx>
        <c:axId val="8286719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SV"/>
          </a:p>
        </c:txPr>
        <c:crossAx val="983130063"/>
        <c:crosses val="autoZero"/>
        <c:auto val="1"/>
        <c:lblAlgn val="ctr"/>
        <c:lblOffset val="100"/>
        <c:noMultiLvlLbl val="0"/>
      </c:catAx>
      <c:valAx>
        <c:axId val="983130063"/>
        <c:scaling>
          <c:orientation val="minMax"/>
          <c:max val="9.5"/>
          <c:min val="8"/>
        </c:scaling>
        <c:delete val="0"/>
        <c:axPos val="b"/>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s-SV"/>
          </a:p>
        </c:txPr>
        <c:crossAx val="828671903"/>
        <c:crosses val="autoZero"/>
        <c:crossBetween val="between"/>
        <c:majorUnit val="0.5"/>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955586CC6B4F5F9C8E3A6EA2E39B9B"/>
        <w:category>
          <w:name w:val="General"/>
          <w:gallery w:val="placeholder"/>
        </w:category>
        <w:types>
          <w:type w:val="bbPlcHdr"/>
        </w:types>
        <w:behaviors>
          <w:behavior w:val="content"/>
        </w:behaviors>
        <w:guid w:val="{2EE7FB32-19C9-43CB-9FD2-CE4D4D7E8483}"/>
      </w:docPartPr>
      <w:docPartBody>
        <w:p w:rsidR="004854C3" w:rsidRDefault="004854C3" w:rsidP="004854C3">
          <w:pPr>
            <w:pStyle w:val="9A955586CC6B4F5F9C8E3A6EA2E39B9B"/>
          </w:pPr>
          <w:r w:rsidRPr="00177BD8">
            <w:rPr>
              <w:rStyle w:val="Textodelmarcadordeposicin"/>
            </w:rPr>
            <w:t>Elija un elemento.</w:t>
          </w:r>
        </w:p>
      </w:docPartBody>
    </w:docPart>
    <w:docPart>
      <w:docPartPr>
        <w:name w:val="DefaultPlaceholder_-1854013438"/>
        <w:category>
          <w:name w:val="General"/>
          <w:gallery w:val="placeholder"/>
        </w:category>
        <w:types>
          <w:type w:val="bbPlcHdr"/>
        </w:types>
        <w:behaviors>
          <w:behavior w:val="content"/>
        </w:behaviors>
        <w:guid w:val="{5A63ABE0-7798-440E-A38F-7F51386AF74D}"/>
      </w:docPartPr>
      <w:docPartBody>
        <w:p w:rsidR="004854C3" w:rsidRDefault="004854C3">
          <w:r w:rsidRPr="00177BD8">
            <w:rPr>
              <w:rStyle w:val="Textodelmarcadordeposicin"/>
            </w:rPr>
            <w:t>Haga clic aquí o pulse para escribir una fecha.</w:t>
          </w:r>
        </w:p>
      </w:docPartBody>
    </w:docPart>
    <w:docPart>
      <w:docPartPr>
        <w:name w:val="CBA8FC9D591742D0A1FEB12E52CF0EB7"/>
        <w:category>
          <w:name w:val="General"/>
          <w:gallery w:val="placeholder"/>
        </w:category>
        <w:types>
          <w:type w:val="bbPlcHdr"/>
        </w:types>
        <w:behaviors>
          <w:behavior w:val="content"/>
        </w:behaviors>
        <w:guid w:val="{9DAA2DBE-B059-440F-B5CC-694690BE789D}"/>
      </w:docPartPr>
      <w:docPartBody>
        <w:p w:rsidR="00B36914" w:rsidRDefault="00CE3808" w:rsidP="00CE3808">
          <w:pPr>
            <w:pStyle w:val="CBA8FC9D591742D0A1FEB12E52CF0EB7"/>
          </w:pPr>
          <w:r w:rsidRPr="00177BD8">
            <w:rPr>
              <w:rStyle w:val="Textodelmarcadordeposicin"/>
            </w:rPr>
            <w:t>Elija un elemento.</w:t>
          </w:r>
        </w:p>
      </w:docPartBody>
    </w:docPart>
    <w:docPart>
      <w:docPartPr>
        <w:name w:val="3CB51BB7CE754FB5A64B4E65E0AA875C"/>
        <w:category>
          <w:name w:val="General"/>
          <w:gallery w:val="placeholder"/>
        </w:category>
        <w:types>
          <w:type w:val="bbPlcHdr"/>
        </w:types>
        <w:behaviors>
          <w:behavior w:val="content"/>
        </w:behaviors>
        <w:guid w:val="{24A5EF1F-F726-4646-BD53-7FE208C521CF}"/>
      </w:docPartPr>
      <w:docPartBody>
        <w:p w:rsidR="000E0BA9" w:rsidRDefault="000E0BA9" w:rsidP="000E0BA9">
          <w:pPr>
            <w:pStyle w:val="3CB51BB7CE754FB5A64B4E65E0AA875C"/>
          </w:pPr>
          <w:r w:rsidRPr="00177BD8">
            <w:rPr>
              <w:rStyle w:val="Textodelmarcadordeposicin"/>
            </w:rPr>
            <w:t>Elija un elemento.</w:t>
          </w:r>
        </w:p>
      </w:docPartBody>
    </w:docPart>
    <w:docPart>
      <w:docPartPr>
        <w:name w:val="0D4BB96AA2AC4FF9A9DAB20E590BA005"/>
        <w:category>
          <w:name w:val="General"/>
          <w:gallery w:val="placeholder"/>
        </w:category>
        <w:types>
          <w:type w:val="bbPlcHdr"/>
        </w:types>
        <w:behaviors>
          <w:behavior w:val="content"/>
        </w:behaviors>
        <w:guid w:val="{500AD78C-2384-4A9F-B0A9-2E868FEFC983}"/>
      </w:docPartPr>
      <w:docPartBody>
        <w:p w:rsidR="000E0BA9" w:rsidRDefault="000E0BA9" w:rsidP="000E0BA9">
          <w:pPr>
            <w:pStyle w:val="0D4BB96AA2AC4FF9A9DAB20E590BA005"/>
          </w:pPr>
          <w:r w:rsidRPr="00177BD8">
            <w:rPr>
              <w:rStyle w:val="Textodelmarcadordeposicin"/>
            </w:rPr>
            <w:t>Elija un elemento.</w:t>
          </w:r>
        </w:p>
      </w:docPartBody>
    </w:docPart>
    <w:docPart>
      <w:docPartPr>
        <w:name w:val="BA0225E648F7405B993666D6D7743DD6"/>
        <w:category>
          <w:name w:val="General"/>
          <w:gallery w:val="placeholder"/>
        </w:category>
        <w:types>
          <w:type w:val="bbPlcHdr"/>
        </w:types>
        <w:behaviors>
          <w:behavior w:val="content"/>
        </w:behaviors>
        <w:guid w:val="{18F8A8B8-4043-4104-9736-1EB80928A921}"/>
      </w:docPartPr>
      <w:docPartBody>
        <w:p w:rsidR="0025357B" w:rsidRDefault="006B3DF2" w:rsidP="006B3DF2">
          <w:pPr>
            <w:pStyle w:val="BA0225E648F7405B993666D6D7743DD6"/>
          </w:pPr>
          <w:r w:rsidRPr="00177BD8">
            <w:rPr>
              <w:rStyle w:val="Textodelmarcadordeposicin"/>
            </w:rPr>
            <w:t>Haga clic aquí o pulse para escribir una fecha.</w:t>
          </w:r>
        </w:p>
      </w:docPartBody>
    </w:docPart>
    <w:docPart>
      <w:docPartPr>
        <w:name w:val="BE89CCAAFBFC462F83F5CF8F8732719E"/>
        <w:category>
          <w:name w:val="General"/>
          <w:gallery w:val="placeholder"/>
        </w:category>
        <w:types>
          <w:type w:val="bbPlcHdr"/>
        </w:types>
        <w:behaviors>
          <w:behavior w:val="content"/>
        </w:behaviors>
        <w:guid w:val="{E0D10951-75EA-4FDC-94C2-624597EA8C93}"/>
      </w:docPartPr>
      <w:docPartBody>
        <w:p w:rsidR="0025357B" w:rsidRDefault="006B3DF2" w:rsidP="006B3DF2">
          <w:pPr>
            <w:pStyle w:val="BE89CCAAFBFC462F83F5CF8F8732719E"/>
          </w:pPr>
          <w:r w:rsidRPr="00177BD8">
            <w:rPr>
              <w:rStyle w:val="Textodelmarcadordeposicin"/>
            </w:rPr>
            <w:t>Haga clic aquí o pulse para escribir una fecha.</w:t>
          </w:r>
        </w:p>
      </w:docPartBody>
    </w:docPart>
    <w:docPart>
      <w:docPartPr>
        <w:name w:val="AECB2B6EEB514FD69CAB1794CF1399B8"/>
        <w:category>
          <w:name w:val="General"/>
          <w:gallery w:val="placeholder"/>
        </w:category>
        <w:types>
          <w:type w:val="bbPlcHdr"/>
        </w:types>
        <w:behaviors>
          <w:behavior w:val="content"/>
        </w:behaviors>
        <w:guid w:val="{8F86916B-FD85-4B34-8B36-769237FB4E12}"/>
      </w:docPartPr>
      <w:docPartBody>
        <w:p w:rsidR="0025357B" w:rsidRDefault="006B3DF2" w:rsidP="006B3DF2">
          <w:pPr>
            <w:pStyle w:val="AECB2B6EEB514FD69CAB1794CF1399B8"/>
          </w:pPr>
          <w:r w:rsidRPr="00177BD8">
            <w:rPr>
              <w:rStyle w:val="Textodelmarcadordeposicin"/>
            </w:rPr>
            <w:t>Haga clic aquí o pulse para escribir una fecha.</w:t>
          </w:r>
        </w:p>
      </w:docPartBody>
    </w:docPart>
    <w:docPart>
      <w:docPartPr>
        <w:name w:val="053C880CCE35422E91226FDB01C09972"/>
        <w:category>
          <w:name w:val="General"/>
          <w:gallery w:val="placeholder"/>
        </w:category>
        <w:types>
          <w:type w:val="bbPlcHdr"/>
        </w:types>
        <w:behaviors>
          <w:behavior w:val="content"/>
        </w:behaviors>
        <w:guid w:val="{54B83DE1-90D0-46A5-AF77-AA4537E1DB23}"/>
      </w:docPartPr>
      <w:docPartBody>
        <w:p w:rsidR="004777A7" w:rsidRDefault="004777A7" w:rsidP="004777A7">
          <w:pPr>
            <w:pStyle w:val="053C880CCE35422E91226FDB01C09972"/>
          </w:pPr>
          <w:r w:rsidRPr="00177BD8">
            <w:rPr>
              <w:rStyle w:val="Textodelmarcadordeposicin"/>
            </w:rPr>
            <w:t>Elija un elemento.</w:t>
          </w:r>
        </w:p>
      </w:docPartBody>
    </w:docPart>
    <w:docPart>
      <w:docPartPr>
        <w:name w:val="5858EF7E34B64D0B8CFAD2BD077C9B91"/>
        <w:category>
          <w:name w:val="General"/>
          <w:gallery w:val="placeholder"/>
        </w:category>
        <w:types>
          <w:type w:val="bbPlcHdr"/>
        </w:types>
        <w:behaviors>
          <w:behavior w:val="content"/>
        </w:behaviors>
        <w:guid w:val="{C5F3B506-48A1-430E-8C51-EA54BB162C7F}"/>
      </w:docPartPr>
      <w:docPartBody>
        <w:p w:rsidR="00150A3C" w:rsidRDefault="004777A7" w:rsidP="004777A7">
          <w:pPr>
            <w:pStyle w:val="5858EF7E34B64D0B8CFAD2BD077C9B91"/>
          </w:pPr>
          <w:r w:rsidRPr="00177BD8">
            <w:rPr>
              <w:rStyle w:val="Textodelmarcadordeposicin"/>
            </w:rPr>
            <w:t>Haga clic aquí o pulse para escribir una fecha.</w:t>
          </w:r>
        </w:p>
      </w:docPartBody>
    </w:docPart>
    <w:docPart>
      <w:docPartPr>
        <w:name w:val="95F0BB149CAE42D685F96C3CAE70DD2C"/>
        <w:category>
          <w:name w:val="General"/>
          <w:gallery w:val="placeholder"/>
        </w:category>
        <w:types>
          <w:type w:val="bbPlcHdr"/>
        </w:types>
        <w:behaviors>
          <w:behavior w:val="content"/>
        </w:behaviors>
        <w:guid w:val="{9E96EA29-F0AB-4A8E-963A-E65892B33F36}"/>
      </w:docPartPr>
      <w:docPartBody>
        <w:p w:rsidR="00C1532F" w:rsidRDefault="009E5B3C" w:rsidP="009E5B3C">
          <w:pPr>
            <w:pStyle w:val="95F0BB149CAE42D685F96C3CAE70DD2C"/>
          </w:pPr>
          <w:r w:rsidRPr="00177BD8">
            <w:rPr>
              <w:rStyle w:val="Textodelmarcadordeposicin"/>
            </w:rPr>
            <w:t>Elija un elemento.</w:t>
          </w:r>
        </w:p>
      </w:docPartBody>
    </w:docPart>
    <w:docPart>
      <w:docPartPr>
        <w:name w:val="FEE24026BFAD41A8A00047F1F7D5954F"/>
        <w:category>
          <w:name w:val="General"/>
          <w:gallery w:val="placeholder"/>
        </w:category>
        <w:types>
          <w:type w:val="bbPlcHdr"/>
        </w:types>
        <w:behaviors>
          <w:behavior w:val="content"/>
        </w:behaviors>
        <w:guid w:val="{359F8E92-5A30-46BD-8201-66EBA98B8566}"/>
      </w:docPartPr>
      <w:docPartBody>
        <w:p w:rsidR="00C1532F" w:rsidRDefault="009E5B3C" w:rsidP="009E5B3C">
          <w:pPr>
            <w:pStyle w:val="FEE24026BFAD41A8A00047F1F7D5954F"/>
          </w:pPr>
          <w:r w:rsidRPr="00177BD8">
            <w:rPr>
              <w:rStyle w:val="Textodelmarcadordeposicin"/>
            </w:rPr>
            <w:t>Elija un elemento.</w:t>
          </w:r>
        </w:p>
      </w:docPartBody>
    </w:docPart>
    <w:docPart>
      <w:docPartPr>
        <w:name w:val="05968BFF173C452594E1CBE23E8C7A93"/>
        <w:category>
          <w:name w:val="General"/>
          <w:gallery w:val="placeholder"/>
        </w:category>
        <w:types>
          <w:type w:val="bbPlcHdr"/>
        </w:types>
        <w:behaviors>
          <w:behavior w:val="content"/>
        </w:behaviors>
        <w:guid w:val="{22D1E3EC-8B39-4F24-BDA9-8488C6421930}"/>
      </w:docPartPr>
      <w:docPartBody>
        <w:p w:rsidR="00C1532F" w:rsidRDefault="009E5B3C" w:rsidP="009E5B3C">
          <w:pPr>
            <w:pStyle w:val="05968BFF173C452594E1CBE23E8C7A93"/>
          </w:pPr>
          <w:r w:rsidRPr="00177BD8">
            <w:rPr>
              <w:rStyle w:val="Textodelmarcadordeposicin"/>
            </w:rPr>
            <w:t>Elija un elemento.</w:t>
          </w:r>
        </w:p>
      </w:docPartBody>
    </w:docPart>
    <w:docPart>
      <w:docPartPr>
        <w:name w:val="43386DEC6BC84EB0910F48299588BB37"/>
        <w:category>
          <w:name w:val="General"/>
          <w:gallery w:val="placeholder"/>
        </w:category>
        <w:types>
          <w:type w:val="bbPlcHdr"/>
        </w:types>
        <w:behaviors>
          <w:behavior w:val="content"/>
        </w:behaviors>
        <w:guid w:val="{85140B7C-4D47-4026-9DA3-7CC7FDFE3C6D}"/>
      </w:docPartPr>
      <w:docPartBody>
        <w:p w:rsidR="00AA1C4A" w:rsidRDefault="00AA1C4A" w:rsidP="00AA1C4A">
          <w:pPr>
            <w:pStyle w:val="43386DEC6BC84EB0910F48299588BB37"/>
          </w:pPr>
          <w:r w:rsidRPr="00177BD8">
            <w:rPr>
              <w:rStyle w:val="Textodelmarcadordeposicin"/>
            </w:rPr>
            <w:t>Elija un elemento.</w:t>
          </w:r>
        </w:p>
      </w:docPartBody>
    </w:docPart>
    <w:docPart>
      <w:docPartPr>
        <w:name w:val="EC7B331406D64FF2921DA5B9F96F8F7C"/>
        <w:category>
          <w:name w:val="General"/>
          <w:gallery w:val="placeholder"/>
        </w:category>
        <w:types>
          <w:type w:val="bbPlcHdr"/>
        </w:types>
        <w:behaviors>
          <w:behavior w:val="content"/>
        </w:behaviors>
        <w:guid w:val="{51574707-B96B-490B-BC10-558CEB92D71F}"/>
      </w:docPartPr>
      <w:docPartBody>
        <w:p w:rsidR="00AA1C4A" w:rsidRDefault="00AA1C4A" w:rsidP="00AA1C4A">
          <w:pPr>
            <w:pStyle w:val="EC7B331406D64FF2921DA5B9F96F8F7C"/>
          </w:pPr>
          <w:r w:rsidRPr="00177BD8">
            <w:rPr>
              <w:rStyle w:val="Textodelmarcadordeposicin"/>
            </w:rPr>
            <w:t>Haga clic aquí o pulse para escribir una fecha.</w:t>
          </w:r>
        </w:p>
      </w:docPartBody>
    </w:docPart>
    <w:docPart>
      <w:docPartPr>
        <w:name w:val="52DFED7FE3544EBDA3C1F8114CBA4A31"/>
        <w:category>
          <w:name w:val="General"/>
          <w:gallery w:val="placeholder"/>
        </w:category>
        <w:types>
          <w:type w:val="bbPlcHdr"/>
        </w:types>
        <w:behaviors>
          <w:behavior w:val="content"/>
        </w:behaviors>
        <w:guid w:val="{C9F58584-B45D-48D9-A8CB-F3466D1ECF36}"/>
      </w:docPartPr>
      <w:docPartBody>
        <w:p w:rsidR="00AA1C4A" w:rsidRDefault="00AA1C4A" w:rsidP="00AA1C4A">
          <w:pPr>
            <w:pStyle w:val="52DFED7FE3544EBDA3C1F8114CBA4A31"/>
          </w:pPr>
          <w:r w:rsidRPr="00177BD8">
            <w:rPr>
              <w:rStyle w:val="Textodelmarcadordeposicin"/>
            </w:rPr>
            <w:t>Haga clic aquí o pulse para escribir una fecha.</w:t>
          </w:r>
        </w:p>
      </w:docPartBody>
    </w:docPart>
    <w:docPart>
      <w:docPartPr>
        <w:name w:val="3077FAB7AFA14C9B94ABD79B345E8A53"/>
        <w:category>
          <w:name w:val="General"/>
          <w:gallery w:val="placeholder"/>
        </w:category>
        <w:types>
          <w:type w:val="bbPlcHdr"/>
        </w:types>
        <w:behaviors>
          <w:behavior w:val="content"/>
        </w:behaviors>
        <w:guid w:val="{F5E003A7-86FB-4B4F-9984-4C7CCE56DC49}"/>
      </w:docPartPr>
      <w:docPartBody>
        <w:p w:rsidR="00AA1C4A" w:rsidRDefault="00AA1C4A" w:rsidP="00AA1C4A">
          <w:pPr>
            <w:pStyle w:val="3077FAB7AFA14C9B94ABD79B345E8A53"/>
          </w:pPr>
          <w:r w:rsidRPr="00177BD8">
            <w:rPr>
              <w:rStyle w:val="Textodelmarcadordeposicin"/>
            </w:rPr>
            <w:t>Elija un elemento.</w:t>
          </w:r>
        </w:p>
      </w:docPartBody>
    </w:docPart>
    <w:docPart>
      <w:docPartPr>
        <w:name w:val="E42DAF083842439AB7418DA5A3BEE389"/>
        <w:category>
          <w:name w:val="General"/>
          <w:gallery w:val="placeholder"/>
        </w:category>
        <w:types>
          <w:type w:val="bbPlcHdr"/>
        </w:types>
        <w:behaviors>
          <w:behavior w:val="content"/>
        </w:behaviors>
        <w:guid w:val="{67B94610-7582-43AE-A404-74FAB23D65F8}"/>
      </w:docPartPr>
      <w:docPartBody>
        <w:p w:rsidR="00AA1C4A" w:rsidRDefault="00AA1C4A" w:rsidP="00AA1C4A">
          <w:pPr>
            <w:pStyle w:val="E42DAF083842439AB7418DA5A3BEE389"/>
          </w:pPr>
          <w:r w:rsidRPr="00177BD8">
            <w:rPr>
              <w:rStyle w:val="Textodelmarcadordeposicin"/>
            </w:rPr>
            <w:t>Haga clic aquí o pulse para escribir una fecha.</w:t>
          </w:r>
        </w:p>
      </w:docPartBody>
    </w:docPart>
    <w:docPart>
      <w:docPartPr>
        <w:name w:val="4AB4CACD04944181914BE67E26797906"/>
        <w:category>
          <w:name w:val="General"/>
          <w:gallery w:val="placeholder"/>
        </w:category>
        <w:types>
          <w:type w:val="bbPlcHdr"/>
        </w:types>
        <w:behaviors>
          <w:behavior w:val="content"/>
        </w:behaviors>
        <w:guid w:val="{2714864D-3029-4B35-BFD9-3A70FDBA8388}"/>
      </w:docPartPr>
      <w:docPartBody>
        <w:p w:rsidR="00AA1C4A" w:rsidRDefault="00AA1C4A" w:rsidP="00AA1C4A">
          <w:pPr>
            <w:pStyle w:val="4AB4CACD04944181914BE67E26797906"/>
          </w:pPr>
          <w:r w:rsidRPr="00177BD8">
            <w:rPr>
              <w:rStyle w:val="Textodelmarcadordeposicin"/>
            </w:rPr>
            <w:t>Haga clic aquí o pulse para escribir una fecha.</w:t>
          </w:r>
        </w:p>
      </w:docPartBody>
    </w:docPart>
    <w:docPart>
      <w:docPartPr>
        <w:name w:val="6B1A683DB5544BF0A4401A2181C94256"/>
        <w:category>
          <w:name w:val="General"/>
          <w:gallery w:val="placeholder"/>
        </w:category>
        <w:types>
          <w:type w:val="bbPlcHdr"/>
        </w:types>
        <w:behaviors>
          <w:behavior w:val="content"/>
        </w:behaviors>
        <w:guid w:val="{379BEC3E-CFD9-4A81-8C31-35AFEAFDD6AA}"/>
      </w:docPartPr>
      <w:docPartBody>
        <w:p w:rsidR="001046DF" w:rsidRDefault="00FE775A" w:rsidP="00FE775A">
          <w:pPr>
            <w:pStyle w:val="6B1A683DB5544BF0A4401A2181C94256"/>
          </w:pPr>
          <w:r w:rsidRPr="00177BD8">
            <w:rPr>
              <w:rStyle w:val="Textodelmarcadordeposicin"/>
            </w:rPr>
            <w:t>Elija un elemento.</w:t>
          </w:r>
        </w:p>
      </w:docPartBody>
    </w:docPart>
    <w:docPart>
      <w:docPartPr>
        <w:name w:val="35D51119C7C04BF7935BD4913DD6D121"/>
        <w:category>
          <w:name w:val="General"/>
          <w:gallery w:val="placeholder"/>
        </w:category>
        <w:types>
          <w:type w:val="bbPlcHdr"/>
        </w:types>
        <w:behaviors>
          <w:behavior w:val="content"/>
        </w:behaviors>
        <w:guid w:val="{5B2D5747-22F1-4903-8BB8-1DB954672D1A}"/>
      </w:docPartPr>
      <w:docPartBody>
        <w:p w:rsidR="001046DF" w:rsidRDefault="00FE775A" w:rsidP="00FE775A">
          <w:pPr>
            <w:pStyle w:val="35D51119C7C04BF7935BD4913DD6D121"/>
          </w:pPr>
          <w:r w:rsidRPr="00177BD8">
            <w:rPr>
              <w:rStyle w:val="Textodelmarcadordeposicin"/>
            </w:rPr>
            <w:t>Elija un elemento.</w:t>
          </w:r>
        </w:p>
      </w:docPartBody>
    </w:docPart>
    <w:docPart>
      <w:docPartPr>
        <w:name w:val="590E83C3888B4C138AD2238B0531E372"/>
        <w:category>
          <w:name w:val="General"/>
          <w:gallery w:val="placeholder"/>
        </w:category>
        <w:types>
          <w:type w:val="bbPlcHdr"/>
        </w:types>
        <w:behaviors>
          <w:behavior w:val="content"/>
        </w:behaviors>
        <w:guid w:val="{A282584C-879D-43F6-A22B-9B82E804FDAD}"/>
      </w:docPartPr>
      <w:docPartBody>
        <w:p w:rsidR="001046DF" w:rsidRDefault="00FE775A" w:rsidP="00FE775A">
          <w:pPr>
            <w:pStyle w:val="590E83C3888B4C138AD2238B0531E372"/>
          </w:pPr>
          <w:r w:rsidRPr="00177BD8">
            <w:rPr>
              <w:rStyle w:val="Textodelmarcadordeposicin"/>
            </w:rPr>
            <w:t>Haga clic aquí o pulse para escribir una fecha.</w:t>
          </w:r>
        </w:p>
      </w:docPartBody>
    </w:docPart>
    <w:docPart>
      <w:docPartPr>
        <w:name w:val="28D3551835914413805983C5E3662679"/>
        <w:category>
          <w:name w:val="General"/>
          <w:gallery w:val="placeholder"/>
        </w:category>
        <w:types>
          <w:type w:val="bbPlcHdr"/>
        </w:types>
        <w:behaviors>
          <w:behavior w:val="content"/>
        </w:behaviors>
        <w:guid w:val="{73AA4916-6FA8-4D3E-85EF-53DABFC379E6}"/>
      </w:docPartPr>
      <w:docPartBody>
        <w:p w:rsidR="001046DF" w:rsidRDefault="00FE775A" w:rsidP="00FE775A">
          <w:pPr>
            <w:pStyle w:val="28D3551835914413805983C5E3662679"/>
          </w:pPr>
          <w:r w:rsidRPr="00177BD8">
            <w:rPr>
              <w:rStyle w:val="Textodelmarcadordeposicin"/>
            </w:rPr>
            <w:t>Elija un elemento.</w:t>
          </w:r>
        </w:p>
      </w:docPartBody>
    </w:docPart>
    <w:docPart>
      <w:docPartPr>
        <w:name w:val="81DC9B1793124B69A753D4C6731D7A49"/>
        <w:category>
          <w:name w:val="General"/>
          <w:gallery w:val="placeholder"/>
        </w:category>
        <w:types>
          <w:type w:val="bbPlcHdr"/>
        </w:types>
        <w:behaviors>
          <w:behavior w:val="content"/>
        </w:behaviors>
        <w:guid w:val="{40EDDD0F-AA91-45D5-849E-583198E1304A}"/>
      </w:docPartPr>
      <w:docPartBody>
        <w:p w:rsidR="001046DF" w:rsidRDefault="00FE775A" w:rsidP="00FE775A">
          <w:pPr>
            <w:pStyle w:val="81DC9B1793124B69A753D4C6731D7A49"/>
          </w:pPr>
          <w:r w:rsidRPr="00177BD8">
            <w:rPr>
              <w:rStyle w:val="Textodelmarcadordeposicin"/>
            </w:rPr>
            <w:t>Haga clic aquí o pulse para escribir una fecha.</w:t>
          </w:r>
        </w:p>
      </w:docPartBody>
    </w:docPart>
    <w:docPart>
      <w:docPartPr>
        <w:name w:val="FD41D7FC5F9C4200B28D836AAB2A3FBF"/>
        <w:category>
          <w:name w:val="General"/>
          <w:gallery w:val="placeholder"/>
        </w:category>
        <w:types>
          <w:type w:val="bbPlcHdr"/>
        </w:types>
        <w:behaviors>
          <w:behavior w:val="content"/>
        </w:behaviors>
        <w:guid w:val="{AA9BD40B-A667-4482-8905-BACF449271F1}"/>
      </w:docPartPr>
      <w:docPartBody>
        <w:p w:rsidR="001046DF" w:rsidRDefault="00FE775A" w:rsidP="00FE775A">
          <w:pPr>
            <w:pStyle w:val="FD41D7FC5F9C4200B28D836AAB2A3FBF"/>
          </w:pPr>
          <w:r w:rsidRPr="00177BD8">
            <w:rPr>
              <w:rStyle w:val="Textodelmarcadordeposicin"/>
            </w:rPr>
            <w:t>Elija un elemento.</w:t>
          </w:r>
        </w:p>
      </w:docPartBody>
    </w:docPart>
    <w:docPart>
      <w:docPartPr>
        <w:name w:val="377C984ADD39442AAAC51D25CEAAE362"/>
        <w:category>
          <w:name w:val="General"/>
          <w:gallery w:val="placeholder"/>
        </w:category>
        <w:types>
          <w:type w:val="bbPlcHdr"/>
        </w:types>
        <w:behaviors>
          <w:behavior w:val="content"/>
        </w:behaviors>
        <w:guid w:val="{BDD29A6F-6B9C-4774-BF3B-6531C81DBDF9}"/>
      </w:docPartPr>
      <w:docPartBody>
        <w:p w:rsidR="001046DF" w:rsidRDefault="00FE775A" w:rsidP="00FE775A">
          <w:pPr>
            <w:pStyle w:val="377C984ADD39442AAAC51D25CEAAE362"/>
          </w:pPr>
          <w:r w:rsidRPr="00177BD8">
            <w:rPr>
              <w:rStyle w:val="Textodelmarcadordeposicin"/>
            </w:rPr>
            <w:t>Elija un elemento.</w:t>
          </w:r>
        </w:p>
      </w:docPartBody>
    </w:docPart>
    <w:docPart>
      <w:docPartPr>
        <w:name w:val="FA8B3F98695541DF89C8602D0411A407"/>
        <w:category>
          <w:name w:val="General"/>
          <w:gallery w:val="placeholder"/>
        </w:category>
        <w:types>
          <w:type w:val="bbPlcHdr"/>
        </w:types>
        <w:behaviors>
          <w:behavior w:val="content"/>
        </w:behaviors>
        <w:guid w:val="{D90363DF-BC4A-40BD-8CFB-A05FE4C31B46}"/>
      </w:docPartPr>
      <w:docPartBody>
        <w:p w:rsidR="001046DF" w:rsidRDefault="00FE775A" w:rsidP="00FE775A">
          <w:pPr>
            <w:pStyle w:val="FA8B3F98695541DF89C8602D0411A407"/>
          </w:pPr>
          <w:r w:rsidRPr="00177BD8">
            <w:rPr>
              <w:rStyle w:val="Textodelmarcadordeposicin"/>
            </w:rPr>
            <w:t>Elija un elemento.</w:t>
          </w:r>
        </w:p>
      </w:docPartBody>
    </w:docPart>
    <w:docPart>
      <w:docPartPr>
        <w:name w:val="E4ECA7E2C2134E2CA29B9C1672A18AD7"/>
        <w:category>
          <w:name w:val="General"/>
          <w:gallery w:val="placeholder"/>
        </w:category>
        <w:types>
          <w:type w:val="bbPlcHdr"/>
        </w:types>
        <w:behaviors>
          <w:behavior w:val="content"/>
        </w:behaviors>
        <w:guid w:val="{8DC86345-1864-405C-A8B6-7B0196DC9CE3}"/>
      </w:docPartPr>
      <w:docPartBody>
        <w:p w:rsidR="00612AB4" w:rsidRDefault="00612AB4" w:rsidP="00612AB4">
          <w:pPr>
            <w:pStyle w:val="E4ECA7E2C2134E2CA29B9C1672A18AD7"/>
          </w:pPr>
          <w:r w:rsidRPr="00177BD8">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Bembo Std">
    <w:panose1 w:val="02020605060306020A03"/>
    <w:charset w:val="00"/>
    <w:family w:val="roman"/>
    <w:notTrueType/>
    <w:pitch w:val="variable"/>
    <w:sig w:usb0="800000AF" w:usb1="5000205B"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pitch w:val="variable"/>
  </w:font>
  <w:font w:name="Geneva">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ague Spart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26048"/>
    <w:multiLevelType w:val="multilevel"/>
    <w:tmpl w:val="0B60A0C4"/>
    <w:lvl w:ilvl="0">
      <w:start w:val="1"/>
      <w:numFmt w:val="decimal"/>
      <w:pStyle w:val="44ACB5DDEC8D4665AEEFC25FAA617BAA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2232743"/>
    <w:multiLevelType w:val="multilevel"/>
    <w:tmpl w:val="BB647546"/>
    <w:lvl w:ilvl="0">
      <w:start w:val="1"/>
      <w:numFmt w:val="decimal"/>
      <w:pStyle w:val="44ACB5DDEC8D4665AEEFC25FAA617BAA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3CA11AB"/>
    <w:multiLevelType w:val="multilevel"/>
    <w:tmpl w:val="13529DF8"/>
    <w:lvl w:ilvl="0">
      <w:start w:val="1"/>
      <w:numFmt w:val="decimal"/>
      <w:pStyle w:val="CA6728FCBA09430099D6C08BC36A31E3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C3"/>
    <w:rsid w:val="00023D54"/>
    <w:rsid w:val="00092CF3"/>
    <w:rsid w:val="000C3976"/>
    <w:rsid w:val="000E0BA9"/>
    <w:rsid w:val="000F5CAF"/>
    <w:rsid w:val="001046DF"/>
    <w:rsid w:val="00111A78"/>
    <w:rsid w:val="00112CEA"/>
    <w:rsid w:val="001248DE"/>
    <w:rsid w:val="00135825"/>
    <w:rsid w:val="00150A3C"/>
    <w:rsid w:val="00165ED4"/>
    <w:rsid w:val="001952CC"/>
    <w:rsid w:val="00217A3C"/>
    <w:rsid w:val="0025357B"/>
    <w:rsid w:val="002663D6"/>
    <w:rsid w:val="00284ABA"/>
    <w:rsid w:val="00290118"/>
    <w:rsid w:val="00291A8D"/>
    <w:rsid w:val="002E1089"/>
    <w:rsid w:val="002E29FE"/>
    <w:rsid w:val="002E5C02"/>
    <w:rsid w:val="002F315A"/>
    <w:rsid w:val="00310C38"/>
    <w:rsid w:val="00321B29"/>
    <w:rsid w:val="00332009"/>
    <w:rsid w:val="0035170E"/>
    <w:rsid w:val="003658FF"/>
    <w:rsid w:val="003731EB"/>
    <w:rsid w:val="00393440"/>
    <w:rsid w:val="003D6E04"/>
    <w:rsid w:val="00435441"/>
    <w:rsid w:val="00451380"/>
    <w:rsid w:val="004522C7"/>
    <w:rsid w:val="004777A7"/>
    <w:rsid w:val="004854C3"/>
    <w:rsid w:val="00491055"/>
    <w:rsid w:val="004A188D"/>
    <w:rsid w:val="004B4995"/>
    <w:rsid w:val="004C5429"/>
    <w:rsid w:val="004E1A24"/>
    <w:rsid w:val="004E585C"/>
    <w:rsid w:val="004F1221"/>
    <w:rsid w:val="00540451"/>
    <w:rsid w:val="005D4003"/>
    <w:rsid w:val="005E0B16"/>
    <w:rsid w:val="005E6732"/>
    <w:rsid w:val="005F67C8"/>
    <w:rsid w:val="00603082"/>
    <w:rsid w:val="00612AB4"/>
    <w:rsid w:val="00622FFD"/>
    <w:rsid w:val="00630726"/>
    <w:rsid w:val="00633532"/>
    <w:rsid w:val="00690CF6"/>
    <w:rsid w:val="006962B2"/>
    <w:rsid w:val="006A43A2"/>
    <w:rsid w:val="006B3DF2"/>
    <w:rsid w:val="006D06EF"/>
    <w:rsid w:val="006D2A5A"/>
    <w:rsid w:val="006D2B74"/>
    <w:rsid w:val="006D4F93"/>
    <w:rsid w:val="00754B67"/>
    <w:rsid w:val="00765117"/>
    <w:rsid w:val="007706CA"/>
    <w:rsid w:val="00772662"/>
    <w:rsid w:val="00795DF0"/>
    <w:rsid w:val="007C1E3E"/>
    <w:rsid w:val="007C54E1"/>
    <w:rsid w:val="007C7AC3"/>
    <w:rsid w:val="007D70A0"/>
    <w:rsid w:val="007E52B8"/>
    <w:rsid w:val="007F0422"/>
    <w:rsid w:val="007F0DA9"/>
    <w:rsid w:val="007F2A54"/>
    <w:rsid w:val="00826AE6"/>
    <w:rsid w:val="00837D2A"/>
    <w:rsid w:val="008426CA"/>
    <w:rsid w:val="00871E24"/>
    <w:rsid w:val="008A5A00"/>
    <w:rsid w:val="008B6B66"/>
    <w:rsid w:val="008C28D0"/>
    <w:rsid w:val="008E6617"/>
    <w:rsid w:val="0094755B"/>
    <w:rsid w:val="009950C5"/>
    <w:rsid w:val="009A0DC0"/>
    <w:rsid w:val="009B44E3"/>
    <w:rsid w:val="009B7E71"/>
    <w:rsid w:val="009C7144"/>
    <w:rsid w:val="009D5FEC"/>
    <w:rsid w:val="009E5B3C"/>
    <w:rsid w:val="009F0E0A"/>
    <w:rsid w:val="00A1246F"/>
    <w:rsid w:val="00A2503F"/>
    <w:rsid w:val="00A3060C"/>
    <w:rsid w:val="00A33AFC"/>
    <w:rsid w:val="00A352D4"/>
    <w:rsid w:val="00A46D64"/>
    <w:rsid w:val="00A91740"/>
    <w:rsid w:val="00AA04B5"/>
    <w:rsid w:val="00AA1C4A"/>
    <w:rsid w:val="00AB2C7C"/>
    <w:rsid w:val="00B02252"/>
    <w:rsid w:val="00B36914"/>
    <w:rsid w:val="00B658E7"/>
    <w:rsid w:val="00B8311E"/>
    <w:rsid w:val="00B913D1"/>
    <w:rsid w:val="00B9737A"/>
    <w:rsid w:val="00BB2414"/>
    <w:rsid w:val="00BB61E9"/>
    <w:rsid w:val="00BC28EA"/>
    <w:rsid w:val="00BC4600"/>
    <w:rsid w:val="00BD34B0"/>
    <w:rsid w:val="00BF57FE"/>
    <w:rsid w:val="00C03365"/>
    <w:rsid w:val="00C03F02"/>
    <w:rsid w:val="00C069CB"/>
    <w:rsid w:val="00C1532F"/>
    <w:rsid w:val="00C46207"/>
    <w:rsid w:val="00C4750C"/>
    <w:rsid w:val="00C55E69"/>
    <w:rsid w:val="00C8279D"/>
    <w:rsid w:val="00C9384D"/>
    <w:rsid w:val="00CA3F47"/>
    <w:rsid w:val="00CE3808"/>
    <w:rsid w:val="00D15B39"/>
    <w:rsid w:val="00D212A0"/>
    <w:rsid w:val="00D26358"/>
    <w:rsid w:val="00D433A1"/>
    <w:rsid w:val="00D43AF5"/>
    <w:rsid w:val="00D44080"/>
    <w:rsid w:val="00D45544"/>
    <w:rsid w:val="00D74D04"/>
    <w:rsid w:val="00D75F97"/>
    <w:rsid w:val="00D826FA"/>
    <w:rsid w:val="00D86A76"/>
    <w:rsid w:val="00DD3D21"/>
    <w:rsid w:val="00DD5973"/>
    <w:rsid w:val="00DE06D4"/>
    <w:rsid w:val="00DE24DC"/>
    <w:rsid w:val="00DF3AF9"/>
    <w:rsid w:val="00DF7EED"/>
    <w:rsid w:val="00E56DDE"/>
    <w:rsid w:val="00E92685"/>
    <w:rsid w:val="00EC7B74"/>
    <w:rsid w:val="00EE5AD9"/>
    <w:rsid w:val="00EF6EAE"/>
    <w:rsid w:val="00F02CA8"/>
    <w:rsid w:val="00F226BE"/>
    <w:rsid w:val="00F24F3D"/>
    <w:rsid w:val="00F30297"/>
    <w:rsid w:val="00F346D5"/>
    <w:rsid w:val="00F617CD"/>
    <w:rsid w:val="00F62B30"/>
    <w:rsid w:val="00F6457A"/>
    <w:rsid w:val="00FC69FA"/>
    <w:rsid w:val="00FE775A"/>
    <w:rsid w:val="00FE7CD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12AB4"/>
    <w:rPr>
      <w:color w:val="808080"/>
    </w:rPr>
  </w:style>
  <w:style w:type="paragraph" w:customStyle="1" w:styleId="4312A7F4BA0C4472BF2CC8157348D57F">
    <w:name w:val="4312A7F4BA0C4472BF2CC8157348D57F"/>
    <w:rsid w:val="004854C3"/>
    <w:pPr>
      <w:spacing w:after="0" w:line="240" w:lineRule="auto"/>
    </w:pPr>
    <w:rPr>
      <w:rFonts w:ascii="Times New Roman" w:eastAsia="Calibri" w:hAnsi="Times New Roman" w:cs="Times New Roman"/>
      <w:sz w:val="24"/>
      <w:szCs w:val="24"/>
      <w:lang w:val="es-ES_tradnl" w:eastAsia="es-ES"/>
    </w:rPr>
  </w:style>
  <w:style w:type="paragraph" w:customStyle="1" w:styleId="4312A7F4BA0C4472BF2CC8157348D57F1">
    <w:name w:val="4312A7F4BA0C4472BF2CC8157348D57F1"/>
    <w:rsid w:val="004854C3"/>
    <w:pPr>
      <w:spacing w:after="0" w:line="240" w:lineRule="auto"/>
    </w:pPr>
    <w:rPr>
      <w:rFonts w:ascii="Times New Roman" w:eastAsia="Calibri" w:hAnsi="Times New Roman" w:cs="Times New Roman"/>
      <w:sz w:val="24"/>
      <w:szCs w:val="24"/>
      <w:lang w:val="es-ES_tradnl" w:eastAsia="es-ES"/>
    </w:rPr>
  </w:style>
  <w:style w:type="paragraph" w:customStyle="1" w:styleId="1EA22A3408A04D179BC9CBCE2DF45ED4">
    <w:name w:val="1EA22A3408A04D179BC9CBCE2DF45ED4"/>
    <w:rsid w:val="004854C3"/>
    <w:pPr>
      <w:spacing w:after="0" w:line="240" w:lineRule="auto"/>
    </w:pPr>
    <w:rPr>
      <w:rFonts w:ascii="Times New Roman" w:eastAsia="Calibri" w:hAnsi="Times New Roman" w:cs="Times New Roman"/>
      <w:sz w:val="24"/>
      <w:szCs w:val="24"/>
      <w:lang w:val="es-ES_tradnl" w:eastAsia="es-ES"/>
    </w:rPr>
  </w:style>
  <w:style w:type="paragraph" w:customStyle="1" w:styleId="E775E86EF59E4468A217B53AF3EE5856">
    <w:name w:val="E775E86EF59E4468A217B53AF3EE5856"/>
    <w:rsid w:val="004854C3"/>
    <w:pPr>
      <w:spacing w:after="0" w:line="240" w:lineRule="auto"/>
    </w:pPr>
    <w:rPr>
      <w:rFonts w:ascii="Times New Roman" w:eastAsia="Calibri" w:hAnsi="Times New Roman" w:cs="Times New Roman"/>
      <w:sz w:val="24"/>
      <w:szCs w:val="24"/>
      <w:lang w:val="es-ES_tradnl" w:eastAsia="es-ES"/>
    </w:rPr>
  </w:style>
  <w:style w:type="paragraph" w:customStyle="1" w:styleId="B29B4878F89342F6A1E272E4F66D7DED">
    <w:name w:val="B29B4878F89342F6A1E272E4F66D7DED"/>
    <w:rsid w:val="004854C3"/>
  </w:style>
  <w:style w:type="paragraph" w:customStyle="1" w:styleId="B29B4878F89342F6A1E272E4F66D7DED1">
    <w:name w:val="B29B4878F89342F6A1E272E4F66D7DED1"/>
    <w:rsid w:val="004854C3"/>
    <w:pPr>
      <w:spacing w:after="0" w:line="240" w:lineRule="auto"/>
    </w:pPr>
    <w:rPr>
      <w:rFonts w:ascii="Times New Roman" w:eastAsia="Calibri" w:hAnsi="Times New Roman" w:cs="Times New Roman"/>
      <w:sz w:val="24"/>
      <w:szCs w:val="24"/>
      <w:lang w:val="es-ES_tradnl" w:eastAsia="es-ES"/>
    </w:rPr>
  </w:style>
  <w:style w:type="paragraph" w:customStyle="1" w:styleId="E775E86EF59E4468A217B53AF3EE58561">
    <w:name w:val="E775E86EF59E4468A217B53AF3EE58561"/>
    <w:rsid w:val="004854C3"/>
    <w:pPr>
      <w:spacing w:after="0" w:line="240" w:lineRule="auto"/>
    </w:pPr>
    <w:rPr>
      <w:rFonts w:ascii="Times New Roman" w:eastAsia="Calibri" w:hAnsi="Times New Roman" w:cs="Times New Roman"/>
      <w:sz w:val="24"/>
      <w:szCs w:val="24"/>
      <w:lang w:val="es-ES_tradnl" w:eastAsia="es-ES"/>
    </w:rPr>
  </w:style>
  <w:style w:type="paragraph" w:customStyle="1" w:styleId="E775E86EF59E4468A217B53AF3EE58562">
    <w:name w:val="E775E86EF59E4468A217B53AF3EE58562"/>
    <w:rsid w:val="004854C3"/>
    <w:pPr>
      <w:spacing w:after="0" w:line="240" w:lineRule="auto"/>
    </w:pPr>
    <w:rPr>
      <w:rFonts w:ascii="Times New Roman" w:eastAsia="Calibri" w:hAnsi="Times New Roman" w:cs="Times New Roman"/>
      <w:sz w:val="24"/>
      <w:szCs w:val="24"/>
      <w:lang w:val="es-ES_tradnl" w:eastAsia="es-ES"/>
    </w:rPr>
  </w:style>
  <w:style w:type="paragraph" w:customStyle="1" w:styleId="E775E86EF59E4468A217B53AF3EE58563">
    <w:name w:val="E775E86EF59E4468A217B53AF3EE58563"/>
    <w:rsid w:val="004854C3"/>
    <w:pPr>
      <w:spacing w:after="0" w:line="240" w:lineRule="auto"/>
    </w:pPr>
    <w:rPr>
      <w:rFonts w:ascii="Times New Roman" w:eastAsia="Calibri" w:hAnsi="Times New Roman" w:cs="Times New Roman"/>
      <w:sz w:val="24"/>
      <w:szCs w:val="24"/>
      <w:lang w:val="es-ES_tradnl" w:eastAsia="es-ES"/>
    </w:rPr>
  </w:style>
  <w:style w:type="paragraph" w:customStyle="1" w:styleId="3353D4EA4E8E459CAD9A646F283A12C3">
    <w:name w:val="3353D4EA4E8E459CAD9A646F283A12C3"/>
    <w:rsid w:val="004854C3"/>
  </w:style>
  <w:style w:type="paragraph" w:customStyle="1" w:styleId="38910A806C6344268A31997FE50812AA">
    <w:name w:val="38910A806C6344268A31997FE50812AA"/>
    <w:rsid w:val="004854C3"/>
  </w:style>
  <w:style w:type="paragraph" w:customStyle="1" w:styleId="0DA8F3A7C2494CC9BF0310837CFD4F89">
    <w:name w:val="0DA8F3A7C2494CC9BF0310837CFD4F89"/>
    <w:rsid w:val="004854C3"/>
  </w:style>
  <w:style w:type="paragraph" w:customStyle="1" w:styleId="7285BD606CAD499282BA0F9A72F4450E">
    <w:name w:val="7285BD606CAD499282BA0F9A72F4450E"/>
    <w:rsid w:val="004854C3"/>
  </w:style>
  <w:style w:type="paragraph" w:customStyle="1" w:styleId="6AEEBBD9A2D84600BF5E1D79A6C1A2EA">
    <w:name w:val="6AEEBBD9A2D84600BF5E1D79A6C1A2EA"/>
    <w:rsid w:val="004854C3"/>
  </w:style>
  <w:style w:type="paragraph" w:customStyle="1" w:styleId="92E7B51C414743458506253B660957E0">
    <w:name w:val="92E7B51C414743458506253B660957E0"/>
    <w:rsid w:val="004854C3"/>
  </w:style>
  <w:style w:type="paragraph" w:customStyle="1" w:styleId="44ACB5DDEC8D4665AEEFC25FAA617BAA">
    <w:name w:val="44ACB5DDEC8D4665AEEFC25FAA617BAA"/>
    <w:rsid w:val="004854C3"/>
  </w:style>
  <w:style w:type="paragraph" w:customStyle="1" w:styleId="75323E88240B4577893B9F598CD770F6">
    <w:name w:val="75323E88240B4577893B9F598CD770F6"/>
    <w:rsid w:val="004854C3"/>
  </w:style>
  <w:style w:type="paragraph" w:customStyle="1" w:styleId="64C98702D88B4B0D8C4E827C56EC5027">
    <w:name w:val="64C98702D88B4B0D8C4E827C56EC5027"/>
    <w:rsid w:val="004854C3"/>
  </w:style>
  <w:style w:type="paragraph" w:customStyle="1" w:styleId="F419ACFB5DB84337B9DF3DBE95662231">
    <w:name w:val="F419ACFB5DB84337B9DF3DBE95662231"/>
    <w:rsid w:val="004854C3"/>
  </w:style>
  <w:style w:type="paragraph" w:customStyle="1" w:styleId="85131DDCB3D04052AD7D15D1F2D14392">
    <w:name w:val="85131DDCB3D04052AD7D15D1F2D14392"/>
    <w:rsid w:val="004854C3"/>
  </w:style>
  <w:style w:type="paragraph" w:customStyle="1" w:styleId="75E03A759192443C86A16D0A791A427C">
    <w:name w:val="75E03A759192443C86A16D0A791A427C"/>
    <w:rsid w:val="004854C3"/>
  </w:style>
  <w:style w:type="paragraph" w:customStyle="1" w:styleId="891C534321FA4327823440C8CEA4BD70">
    <w:name w:val="891C534321FA4327823440C8CEA4BD70"/>
    <w:rsid w:val="004854C3"/>
  </w:style>
  <w:style w:type="paragraph" w:customStyle="1" w:styleId="EE39BD0D0DA44FBEB4DF0B4FB2E121B3">
    <w:name w:val="EE39BD0D0DA44FBEB4DF0B4FB2E121B3"/>
    <w:rsid w:val="004854C3"/>
  </w:style>
  <w:style w:type="paragraph" w:customStyle="1" w:styleId="9A955586CC6B4F5F9C8E3A6EA2E39B9B">
    <w:name w:val="9A955586CC6B4F5F9C8E3A6EA2E39B9B"/>
    <w:rsid w:val="004854C3"/>
  </w:style>
  <w:style w:type="paragraph" w:customStyle="1" w:styleId="DE5E24DE6A9A4726AF968907A937D1C8">
    <w:name w:val="DE5E24DE6A9A4726AF968907A937D1C8"/>
    <w:rsid w:val="004854C3"/>
  </w:style>
  <w:style w:type="paragraph" w:customStyle="1" w:styleId="88E03D8735B7439DA6F760B60393D65D">
    <w:name w:val="88E03D8735B7439DA6F760B60393D65D"/>
    <w:rsid w:val="004854C3"/>
  </w:style>
  <w:style w:type="paragraph" w:customStyle="1" w:styleId="BC9A586B128C4B9FA93747C441136EB9">
    <w:name w:val="BC9A586B128C4B9FA93747C441136EB9"/>
    <w:rsid w:val="004854C3"/>
  </w:style>
  <w:style w:type="paragraph" w:customStyle="1" w:styleId="628E930EDBF44BFA86CE0171A46985B9">
    <w:name w:val="628E930EDBF44BFA86CE0171A46985B9"/>
    <w:rsid w:val="004854C3"/>
  </w:style>
  <w:style w:type="paragraph" w:customStyle="1" w:styleId="387FB1D4741B48AFA2B42C532A3F18A0">
    <w:name w:val="387FB1D4741B48AFA2B42C532A3F18A0"/>
    <w:rsid w:val="004854C3"/>
  </w:style>
  <w:style w:type="paragraph" w:customStyle="1" w:styleId="7BAB03E8AD564453ABD5913C79927CD8">
    <w:name w:val="7BAB03E8AD564453ABD5913C79927CD8"/>
    <w:rsid w:val="004854C3"/>
    <w:pPr>
      <w:spacing w:after="0" w:line="240" w:lineRule="auto"/>
      <w:jc w:val="both"/>
    </w:pPr>
    <w:rPr>
      <w:rFonts w:eastAsia="Calibri" w:cs="Times New Roman"/>
      <w:sz w:val="20"/>
      <w:szCs w:val="24"/>
      <w:lang w:val="es-ES_tradnl" w:eastAsia="es-ES"/>
    </w:rPr>
  </w:style>
  <w:style w:type="paragraph" w:customStyle="1" w:styleId="7285BD606CAD499282BA0F9A72F4450E1">
    <w:name w:val="7285BD606CAD499282BA0F9A72F4450E1"/>
    <w:rsid w:val="004854C3"/>
    <w:pPr>
      <w:spacing w:after="0" w:line="240" w:lineRule="auto"/>
      <w:jc w:val="both"/>
    </w:pPr>
    <w:rPr>
      <w:rFonts w:eastAsia="Calibri" w:cs="Times New Roman"/>
      <w:sz w:val="20"/>
      <w:szCs w:val="24"/>
      <w:lang w:val="es-ES_tradnl" w:eastAsia="es-ES"/>
    </w:rPr>
  </w:style>
  <w:style w:type="paragraph" w:customStyle="1" w:styleId="6AEEBBD9A2D84600BF5E1D79A6C1A2EA1">
    <w:name w:val="6AEEBBD9A2D84600BF5E1D79A6C1A2EA1"/>
    <w:rsid w:val="004854C3"/>
    <w:pPr>
      <w:spacing w:after="0" w:line="240" w:lineRule="auto"/>
      <w:jc w:val="both"/>
    </w:pPr>
    <w:rPr>
      <w:rFonts w:eastAsia="Calibri" w:cs="Times New Roman"/>
      <w:sz w:val="20"/>
      <w:szCs w:val="24"/>
      <w:lang w:val="es-ES_tradnl" w:eastAsia="es-ES"/>
    </w:rPr>
  </w:style>
  <w:style w:type="paragraph" w:customStyle="1" w:styleId="92E7B51C414743458506253B660957E01">
    <w:name w:val="92E7B51C414743458506253B660957E01"/>
    <w:rsid w:val="004854C3"/>
    <w:pPr>
      <w:spacing w:after="0" w:line="240" w:lineRule="auto"/>
      <w:jc w:val="both"/>
    </w:pPr>
    <w:rPr>
      <w:rFonts w:eastAsia="Calibri" w:cs="Times New Roman"/>
      <w:sz w:val="20"/>
      <w:szCs w:val="24"/>
      <w:lang w:val="es-ES_tradnl" w:eastAsia="es-ES"/>
    </w:rPr>
  </w:style>
  <w:style w:type="paragraph" w:customStyle="1" w:styleId="3353D4EA4E8E459CAD9A646F283A12C31">
    <w:name w:val="3353D4EA4E8E459CAD9A646F283A12C31"/>
    <w:rsid w:val="004854C3"/>
    <w:pPr>
      <w:spacing w:after="0" w:line="240" w:lineRule="auto"/>
      <w:jc w:val="both"/>
    </w:pPr>
    <w:rPr>
      <w:rFonts w:eastAsia="Calibri" w:cs="Times New Roman"/>
      <w:sz w:val="20"/>
      <w:szCs w:val="24"/>
      <w:lang w:val="es-ES_tradnl" w:eastAsia="es-ES"/>
    </w:rPr>
  </w:style>
  <w:style w:type="paragraph" w:customStyle="1" w:styleId="38910A806C6344268A31997FE50812AA1">
    <w:name w:val="38910A806C6344268A31997FE50812AA1"/>
    <w:rsid w:val="004854C3"/>
    <w:pPr>
      <w:spacing w:after="0" w:line="240" w:lineRule="auto"/>
      <w:jc w:val="both"/>
    </w:pPr>
    <w:rPr>
      <w:rFonts w:eastAsia="Calibri" w:cs="Times New Roman"/>
      <w:sz w:val="20"/>
      <w:szCs w:val="24"/>
      <w:lang w:val="es-ES_tradnl" w:eastAsia="es-ES"/>
    </w:rPr>
  </w:style>
  <w:style w:type="paragraph" w:customStyle="1" w:styleId="0DA8F3A7C2494CC9BF0310837CFD4F891">
    <w:name w:val="0DA8F3A7C2494CC9BF0310837CFD4F891"/>
    <w:rsid w:val="004854C3"/>
    <w:pPr>
      <w:spacing w:after="0" w:line="240" w:lineRule="auto"/>
      <w:jc w:val="both"/>
    </w:pPr>
    <w:rPr>
      <w:rFonts w:eastAsia="Calibri" w:cs="Times New Roman"/>
      <w:sz w:val="20"/>
      <w:szCs w:val="24"/>
      <w:lang w:val="es-ES_tradnl" w:eastAsia="es-ES"/>
    </w:rPr>
  </w:style>
  <w:style w:type="paragraph" w:customStyle="1" w:styleId="44ACB5DDEC8D4665AEEFC25FAA617BAA1">
    <w:name w:val="44ACB5DDEC8D4665AEEFC25FAA617BAA1"/>
    <w:rsid w:val="004854C3"/>
    <w:pPr>
      <w:spacing w:after="0" w:line="240" w:lineRule="auto"/>
      <w:contextualSpacing/>
      <w:jc w:val="both"/>
    </w:pPr>
    <w:rPr>
      <w:rFonts w:ascii="Museo Sans 100" w:eastAsia="Calibri" w:hAnsi="Museo Sans 100" w:cs="Times New Roman"/>
      <w:sz w:val="20"/>
      <w:szCs w:val="20"/>
      <w:lang w:val="es-ES" w:eastAsia="en-US"/>
    </w:rPr>
  </w:style>
  <w:style w:type="paragraph" w:customStyle="1" w:styleId="64C98702D88B4B0D8C4E827C56EC50271">
    <w:name w:val="64C98702D88B4B0D8C4E827C56EC50271"/>
    <w:rsid w:val="004854C3"/>
    <w:pPr>
      <w:spacing w:after="0" w:line="240" w:lineRule="auto"/>
      <w:jc w:val="both"/>
    </w:pPr>
    <w:rPr>
      <w:rFonts w:eastAsia="Calibri" w:cs="Times New Roman"/>
      <w:sz w:val="20"/>
      <w:szCs w:val="24"/>
      <w:lang w:val="es-ES_tradnl" w:eastAsia="es-ES"/>
    </w:rPr>
  </w:style>
  <w:style w:type="paragraph" w:customStyle="1" w:styleId="F419ACFB5DB84337B9DF3DBE956622311">
    <w:name w:val="F419ACFB5DB84337B9DF3DBE956622311"/>
    <w:rsid w:val="004854C3"/>
    <w:pPr>
      <w:spacing w:after="0" w:line="240" w:lineRule="auto"/>
      <w:jc w:val="both"/>
    </w:pPr>
    <w:rPr>
      <w:rFonts w:eastAsia="Calibri" w:cs="Times New Roman"/>
      <w:sz w:val="20"/>
      <w:szCs w:val="24"/>
      <w:lang w:val="es-ES_tradnl" w:eastAsia="es-ES"/>
    </w:rPr>
  </w:style>
  <w:style w:type="paragraph" w:customStyle="1" w:styleId="891C534321FA4327823440C8CEA4BD701">
    <w:name w:val="891C534321FA4327823440C8CEA4BD701"/>
    <w:rsid w:val="004854C3"/>
    <w:pPr>
      <w:spacing w:after="0" w:line="240" w:lineRule="auto"/>
      <w:jc w:val="both"/>
    </w:pPr>
    <w:rPr>
      <w:rFonts w:eastAsia="Calibri" w:cs="Times New Roman"/>
      <w:sz w:val="20"/>
      <w:szCs w:val="24"/>
      <w:lang w:val="es-ES_tradnl" w:eastAsia="es-ES"/>
    </w:rPr>
  </w:style>
  <w:style w:type="paragraph" w:customStyle="1" w:styleId="75323E88240B4577893B9F598CD770F61">
    <w:name w:val="75323E88240B4577893B9F598CD770F61"/>
    <w:rsid w:val="004854C3"/>
    <w:pPr>
      <w:spacing w:after="0" w:line="240" w:lineRule="auto"/>
      <w:jc w:val="both"/>
    </w:pPr>
    <w:rPr>
      <w:rFonts w:eastAsia="Calibri" w:cs="Times New Roman"/>
      <w:sz w:val="20"/>
      <w:szCs w:val="24"/>
      <w:lang w:val="es-ES_tradnl" w:eastAsia="es-ES"/>
    </w:rPr>
  </w:style>
  <w:style w:type="paragraph" w:customStyle="1" w:styleId="66A289F950A6454CBF787AC9F59A694D">
    <w:name w:val="66A289F950A6454CBF787AC9F59A694D"/>
    <w:rsid w:val="004854C3"/>
  </w:style>
  <w:style w:type="paragraph" w:customStyle="1" w:styleId="146F430003834BF68C85CAF47418061B">
    <w:name w:val="146F430003834BF68C85CAF47418061B"/>
    <w:rsid w:val="004854C3"/>
  </w:style>
  <w:style w:type="paragraph" w:customStyle="1" w:styleId="66A289F950A6454CBF787AC9F59A694D1">
    <w:name w:val="66A289F950A6454CBF787AC9F59A694D1"/>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7BAB03E8AD564453ABD5913C79927CD81">
    <w:name w:val="7BAB03E8AD564453ABD5913C79927CD81"/>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7285BD606CAD499282BA0F9A72F4450E2">
    <w:name w:val="7285BD606CAD499282BA0F9A72F4450E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6AEEBBD9A2D84600BF5E1D79A6C1A2EA2">
    <w:name w:val="6AEEBBD9A2D84600BF5E1D79A6C1A2EA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92E7B51C414743458506253B660957E02">
    <w:name w:val="92E7B51C414743458506253B660957E0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3353D4EA4E8E459CAD9A646F283A12C32">
    <w:name w:val="3353D4EA4E8E459CAD9A646F283A12C3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38910A806C6344268A31997FE50812AA2">
    <w:name w:val="38910A806C6344268A31997FE50812AA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0DA8F3A7C2494CC9BF0310837CFD4F892">
    <w:name w:val="0DA8F3A7C2494CC9BF0310837CFD4F89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44ACB5DDEC8D4665AEEFC25FAA617BAA2">
    <w:name w:val="44ACB5DDEC8D4665AEEFC25FAA617BAA2"/>
    <w:rsid w:val="004854C3"/>
    <w:pPr>
      <w:numPr>
        <w:numId w:val="1"/>
      </w:numPr>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64C98702D88B4B0D8C4E827C56EC50272">
    <w:name w:val="64C98702D88B4B0D8C4E827C56EC5027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F419ACFB5DB84337B9DF3DBE956622312">
    <w:name w:val="F419ACFB5DB84337B9DF3DBE95662231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E79B3A3F27704EAAA1C72CF313ACB4AB">
    <w:name w:val="E79B3A3F27704EAAA1C72CF313ACB4AB"/>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891C534321FA4327823440C8CEA4BD702">
    <w:name w:val="891C534321FA4327823440C8CEA4BD70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75323E88240B4577893B9F598CD770F62">
    <w:name w:val="75323E88240B4577893B9F598CD770F62"/>
    <w:rsid w:val="004854C3"/>
    <w:pPr>
      <w:spacing w:after="0" w:line="240" w:lineRule="auto"/>
      <w:jc w:val="both"/>
    </w:pPr>
    <w:rPr>
      <w:rFonts w:ascii="Museo Sans 100" w:eastAsia="Calibri" w:hAnsi="Museo Sans 100" w:cs="Times New Roman"/>
      <w:sz w:val="20"/>
      <w:szCs w:val="24"/>
      <w:lang w:val="es-ES_tradnl" w:eastAsia="es-ES"/>
    </w:rPr>
  </w:style>
  <w:style w:type="paragraph" w:customStyle="1" w:styleId="1955A5E8314E486D979443F98A0C07EF">
    <w:name w:val="1955A5E8314E486D979443F98A0C07EF"/>
    <w:rsid w:val="00F62B30"/>
  </w:style>
  <w:style w:type="paragraph" w:customStyle="1" w:styleId="CBA8FC9D591742D0A1FEB12E52CF0EB7">
    <w:name w:val="CBA8FC9D591742D0A1FEB12E52CF0EB7"/>
    <w:rsid w:val="00CE3808"/>
  </w:style>
  <w:style w:type="paragraph" w:customStyle="1" w:styleId="B65CC789366E431FAE773319C638FF34">
    <w:name w:val="B65CC789366E431FAE773319C638FF34"/>
    <w:rsid w:val="00CE3808"/>
  </w:style>
  <w:style w:type="paragraph" w:customStyle="1" w:styleId="B4C1B414D129499E9D9B70F1E877A98F">
    <w:name w:val="B4C1B414D129499E9D9B70F1E877A98F"/>
    <w:rsid w:val="00CE3808"/>
  </w:style>
  <w:style w:type="paragraph" w:customStyle="1" w:styleId="06B1321541AE4F12A98CDA26E0B72316">
    <w:name w:val="06B1321541AE4F12A98CDA26E0B72316"/>
    <w:rsid w:val="00CE3808"/>
  </w:style>
  <w:style w:type="paragraph" w:customStyle="1" w:styleId="A147FD2813414B0786FE4C0091BFF917">
    <w:name w:val="A147FD2813414B0786FE4C0091BFF917"/>
    <w:rsid w:val="00CE3808"/>
  </w:style>
  <w:style w:type="paragraph" w:customStyle="1" w:styleId="E548E482DC214344A975EBF47A70ED7C">
    <w:name w:val="E548E482DC214344A975EBF47A70ED7C"/>
    <w:rsid w:val="00CE3808"/>
  </w:style>
  <w:style w:type="paragraph" w:customStyle="1" w:styleId="59C455B5999843DEB4404A3C0FC76F4F">
    <w:name w:val="59C455B5999843DEB4404A3C0FC76F4F"/>
    <w:rsid w:val="00CE3808"/>
  </w:style>
  <w:style w:type="paragraph" w:customStyle="1" w:styleId="1F73237FD819411BB7350867ADEF74B5">
    <w:name w:val="1F73237FD819411BB7350867ADEF74B5"/>
    <w:rsid w:val="00CE3808"/>
  </w:style>
  <w:style w:type="paragraph" w:customStyle="1" w:styleId="87193AA6441D452E939A657BC2AF6DF8">
    <w:name w:val="87193AA6441D452E939A657BC2AF6DF8"/>
    <w:rsid w:val="00CE3808"/>
  </w:style>
  <w:style w:type="paragraph" w:customStyle="1" w:styleId="7A0B16ABBF4543A6951532FE55F0DB9C">
    <w:name w:val="7A0B16ABBF4543A6951532FE55F0DB9C"/>
    <w:rsid w:val="00CE3808"/>
  </w:style>
  <w:style w:type="paragraph" w:customStyle="1" w:styleId="50CE4A6CB0F94A6F8BE41F69814E8B78">
    <w:name w:val="50CE4A6CB0F94A6F8BE41F69814E8B78"/>
    <w:rsid w:val="00CE3808"/>
  </w:style>
  <w:style w:type="paragraph" w:customStyle="1" w:styleId="675C141865124A0FA34E249754049CFB">
    <w:name w:val="675C141865124A0FA34E249754049CFB"/>
    <w:rsid w:val="00CE3808"/>
  </w:style>
  <w:style w:type="paragraph" w:customStyle="1" w:styleId="57609DC64E784B2C997D1274A8D909BB">
    <w:name w:val="57609DC64E784B2C997D1274A8D909BB"/>
    <w:rsid w:val="00CE3808"/>
  </w:style>
  <w:style w:type="paragraph" w:customStyle="1" w:styleId="309CAC4F3B3545D983028A881F06695F">
    <w:name w:val="309CAC4F3B3545D983028A881F06695F"/>
    <w:rsid w:val="00CE3808"/>
  </w:style>
  <w:style w:type="paragraph" w:customStyle="1" w:styleId="66A289F950A6454CBF787AC9F59A694D2">
    <w:name w:val="66A289F950A6454CBF787AC9F59A694D2"/>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7BAB03E8AD564453ABD5913C79927CD82">
    <w:name w:val="7BAB03E8AD564453ABD5913C79927CD82"/>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7285BD606CAD499282BA0F9A72F4450E3">
    <w:name w:val="7285BD606CAD499282BA0F9A72F4450E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6AEEBBD9A2D84600BF5E1D79A6C1A2EA3">
    <w:name w:val="6AEEBBD9A2D84600BF5E1D79A6C1A2EA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06B1321541AE4F12A98CDA26E0B723161">
    <w:name w:val="06B1321541AE4F12A98CDA26E0B72316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A147FD2813414B0786FE4C0091BFF9171">
    <w:name w:val="A147FD2813414B0786FE4C0091BFF917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792D93CEF6024B3CB0BCF76CBBF7BD4D">
    <w:name w:val="792D93CEF6024B3CB0BCF76CBBF7BD4D"/>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1F73237FD819411BB7350867ADEF74B51">
    <w:name w:val="1F73237FD819411BB7350867ADEF74B5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87193AA6441D452E939A657BC2AF6DF81">
    <w:name w:val="87193AA6441D452E939A657BC2AF6DF8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7A0B16ABBF4543A6951532FE55F0DB9C1">
    <w:name w:val="7A0B16ABBF4543A6951532FE55F0DB9C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50CE4A6CB0F94A6F8BE41F69814E8B781">
    <w:name w:val="50CE4A6CB0F94A6F8BE41F69814E8B78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309CAC4F3B3545D983028A881F06695F1">
    <w:name w:val="309CAC4F3B3545D983028A881F06695F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92E7B51C414743458506253B660957E03">
    <w:name w:val="92E7B51C414743458506253B660957E0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3353D4EA4E8E459CAD9A646F283A12C33">
    <w:name w:val="3353D4EA4E8E459CAD9A646F283A12C3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38910A806C6344268A31997FE50812AA3">
    <w:name w:val="38910A806C6344268A31997FE50812AA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0DA8F3A7C2494CC9BF0310837CFD4F893">
    <w:name w:val="0DA8F3A7C2494CC9BF0310837CFD4F89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44ACB5DDEC8D4665AEEFC25FAA617BAA3">
    <w:name w:val="44ACB5DDEC8D4665AEEFC25FAA617BAA3"/>
    <w:rsid w:val="00B36914"/>
    <w:pPr>
      <w:numPr>
        <w:numId w:val="2"/>
      </w:numPr>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64C98702D88B4B0D8C4E827C56EC50273">
    <w:name w:val="64C98702D88B4B0D8C4E827C56EC5027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F419ACFB5DB84337B9DF3DBE956622313">
    <w:name w:val="F419ACFB5DB84337B9DF3DBE95662231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5A76DF4445AC48CDBD422092E8F9424C">
    <w:name w:val="5A76DF4445AC48CDBD422092E8F9424C"/>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E79B3A3F27704EAAA1C72CF313ACB4AB1">
    <w:name w:val="E79B3A3F27704EAAA1C72CF313ACB4AB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57609DC64E784B2C997D1274A8D909BB1">
    <w:name w:val="57609DC64E784B2C997D1274A8D909BB1"/>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891C534321FA4327823440C8CEA4BD703">
    <w:name w:val="891C534321FA4327823440C8CEA4BD70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75323E88240B4577893B9F598CD770F63">
    <w:name w:val="75323E88240B4577893B9F598CD770F63"/>
    <w:rsid w:val="00B36914"/>
    <w:pPr>
      <w:spacing w:after="0" w:line="240" w:lineRule="auto"/>
      <w:jc w:val="both"/>
    </w:pPr>
    <w:rPr>
      <w:rFonts w:ascii="Museo Sans 100" w:eastAsia="Calibri" w:hAnsi="Museo Sans 100" w:cs="Times New Roman"/>
      <w:sz w:val="20"/>
      <w:szCs w:val="24"/>
      <w:lang w:val="es-ES_tradnl" w:eastAsia="es-ES"/>
    </w:rPr>
  </w:style>
  <w:style w:type="paragraph" w:customStyle="1" w:styleId="2205F2208855405F9EB3F6D30494D57D">
    <w:name w:val="2205F2208855405F9EB3F6D30494D57D"/>
    <w:rsid w:val="00B36914"/>
  </w:style>
  <w:style w:type="paragraph" w:customStyle="1" w:styleId="CA6728FCBA09430099D6C08BC36A31E3">
    <w:name w:val="CA6728FCBA09430099D6C08BC36A31E3"/>
    <w:rsid w:val="00B36914"/>
  </w:style>
  <w:style w:type="paragraph" w:customStyle="1" w:styleId="053931B4173446CD9C57FBBABB0B72AC">
    <w:name w:val="053931B4173446CD9C57FBBABB0B72AC"/>
    <w:rsid w:val="00B36914"/>
  </w:style>
  <w:style w:type="paragraph" w:customStyle="1" w:styleId="1359235993114886B3BE7F4A72C68481">
    <w:name w:val="1359235993114886B3BE7F4A72C68481"/>
    <w:rsid w:val="00B36914"/>
  </w:style>
  <w:style w:type="paragraph" w:customStyle="1" w:styleId="008B2BF3AB2E439688060143E3DC5839">
    <w:name w:val="008B2BF3AB2E439688060143E3DC5839"/>
    <w:rsid w:val="00B36914"/>
  </w:style>
  <w:style w:type="paragraph" w:customStyle="1" w:styleId="48D0E21C5A084DE2B2A75EF741A62C27">
    <w:name w:val="48D0E21C5A084DE2B2A75EF741A62C27"/>
    <w:rsid w:val="00B36914"/>
  </w:style>
  <w:style w:type="paragraph" w:customStyle="1" w:styleId="0B86B70ABC4942E9B9932A972947ED79">
    <w:name w:val="0B86B70ABC4942E9B9932A972947ED79"/>
    <w:rsid w:val="00B36914"/>
  </w:style>
  <w:style w:type="paragraph" w:customStyle="1" w:styleId="464580BDAEA1491A961B8C7B665C6A62">
    <w:name w:val="464580BDAEA1491A961B8C7B665C6A62"/>
    <w:rsid w:val="00B36914"/>
  </w:style>
  <w:style w:type="paragraph" w:customStyle="1" w:styleId="515E89ABBDF24F2C9D5A1B6DF41A22E4">
    <w:name w:val="515E89ABBDF24F2C9D5A1B6DF41A22E4"/>
    <w:rsid w:val="00B36914"/>
  </w:style>
  <w:style w:type="paragraph" w:customStyle="1" w:styleId="8F72161A5E4F4C519B67D1C90A2B4A50">
    <w:name w:val="8F72161A5E4F4C519B67D1C90A2B4A50"/>
    <w:rsid w:val="008426CA"/>
  </w:style>
  <w:style w:type="paragraph" w:customStyle="1" w:styleId="E282C062550940BBB95608070D186889">
    <w:name w:val="E282C062550940BBB95608070D186889"/>
    <w:rsid w:val="008426CA"/>
  </w:style>
  <w:style w:type="paragraph" w:customStyle="1" w:styleId="2CEB63918C714B5194C78A24115692BA">
    <w:name w:val="2CEB63918C714B5194C78A24115692BA"/>
    <w:rsid w:val="00165ED4"/>
  </w:style>
  <w:style w:type="paragraph" w:customStyle="1" w:styleId="66A289F950A6454CBF787AC9F59A694D3">
    <w:name w:val="66A289F950A6454CBF787AC9F59A694D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BAB03E8AD564453ABD5913C79927CD83">
    <w:name w:val="7BAB03E8AD564453ABD5913C79927CD8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285BD606CAD499282BA0F9A72F4450E4">
    <w:name w:val="7285BD606CAD499282BA0F9A72F4450E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6AEEBBD9A2D84600BF5E1D79A6C1A2EA4">
    <w:name w:val="6AEEBBD9A2D84600BF5E1D79A6C1A2EA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06B1321541AE4F12A98CDA26E0B723162">
    <w:name w:val="06B1321541AE4F12A98CDA26E0B72316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A147FD2813414B0786FE4C0091BFF9172">
    <w:name w:val="A147FD2813414B0786FE4C0091BFF917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E282C062550940BBB95608070D1868891">
    <w:name w:val="E282C062550940BBB95608070D1868891"/>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92D93CEF6024B3CB0BCF76CBBF7BD4D1">
    <w:name w:val="792D93CEF6024B3CB0BCF76CBBF7BD4D1"/>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1F73237FD819411BB7350867ADEF74B52">
    <w:name w:val="1F73237FD819411BB7350867ADEF74B5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87193AA6441D452E939A657BC2AF6DF82">
    <w:name w:val="87193AA6441D452E939A657BC2AF6DF8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A0B16ABBF4543A6951532FE55F0DB9C2">
    <w:name w:val="7A0B16ABBF4543A6951532FE55F0DB9C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50CE4A6CB0F94A6F8BE41F69814E8B782">
    <w:name w:val="50CE4A6CB0F94A6F8BE41F69814E8B78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09CAC4F3B3545D983028A881F06695F2">
    <w:name w:val="309CAC4F3B3545D983028A881F06695F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92E7B51C414743458506253B660957E04">
    <w:name w:val="92E7B51C414743458506253B660957E0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353D4EA4E8E459CAD9A646F283A12C34">
    <w:name w:val="3353D4EA4E8E459CAD9A646F283A12C3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8910A806C6344268A31997FE50812AA4">
    <w:name w:val="38910A806C6344268A31997FE50812AA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0DA8F3A7C2494CC9BF0310837CFD4F894">
    <w:name w:val="0DA8F3A7C2494CC9BF0310837CFD4F89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2205F2208855405F9EB3F6D30494D57D1">
    <w:name w:val="2205F2208855405F9EB3F6D30494D57D1"/>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CA6728FCBA09430099D6C08BC36A31E31">
    <w:name w:val="CA6728FCBA09430099D6C08BC36A31E31"/>
    <w:rsid w:val="00165ED4"/>
    <w:pPr>
      <w:numPr>
        <w:numId w:val="3"/>
      </w:numPr>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053931B4173446CD9C57FBBABB0B72AC1">
    <w:name w:val="053931B4173446CD9C57FBBABB0B72AC1"/>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1359235993114886B3BE7F4A72C684811">
    <w:name w:val="1359235993114886B3BE7F4A72C684811"/>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0B86B70ABC4942E9B9932A972947ED791">
    <w:name w:val="0B86B70ABC4942E9B9932A972947ED791"/>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44ACB5DDEC8D4665AEEFC25FAA617BAA4">
    <w:name w:val="44ACB5DDEC8D4665AEEFC25FAA617BAA4"/>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464580BDAEA1491A961B8C7B665C6A621">
    <w:name w:val="464580BDAEA1491A961B8C7B665C6A621"/>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64C98702D88B4B0D8C4E827C56EC50274">
    <w:name w:val="64C98702D88B4B0D8C4E827C56EC5027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F419ACFB5DB84337B9DF3DBE956622314">
    <w:name w:val="F419ACFB5DB84337B9DF3DBE95662231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5A76DF4445AC48CDBD422092E8F9424C1">
    <w:name w:val="5A76DF4445AC48CDBD422092E8F9424C1"/>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E79B3A3F27704EAAA1C72CF313ACB4AB2">
    <w:name w:val="E79B3A3F27704EAAA1C72CF313ACB4AB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57609DC64E784B2C997D1274A8D909BB2">
    <w:name w:val="57609DC64E784B2C997D1274A8D909BB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891C534321FA4327823440C8CEA4BD704">
    <w:name w:val="891C534321FA4327823440C8CEA4BD70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5323E88240B4577893B9F598CD770F64">
    <w:name w:val="75323E88240B4577893B9F598CD770F6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66A289F950A6454CBF787AC9F59A694D4">
    <w:name w:val="66A289F950A6454CBF787AC9F59A694D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BAB03E8AD564453ABD5913C79927CD84">
    <w:name w:val="7BAB03E8AD564453ABD5913C79927CD8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285BD606CAD499282BA0F9A72F4450E5">
    <w:name w:val="7285BD606CAD499282BA0F9A72F4450E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6AEEBBD9A2D84600BF5E1D79A6C1A2EA5">
    <w:name w:val="6AEEBBD9A2D84600BF5E1D79A6C1A2EA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06B1321541AE4F12A98CDA26E0B723163">
    <w:name w:val="06B1321541AE4F12A98CDA26E0B72316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A147FD2813414B0786FE4C0091BFF9173">
    <w:name w:val="A147FD2813414B0786FE4C0091BFF917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E282C062550940BBB95608070D1868892">
    <w:name w:val="E282C062550940BBB95608070D186889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92D93CEF6024B3CB0BCF76CBBF7BD4D2">
    <w:name w:val="792D93CEF6024B3CB0BCF76CBBF7BD4D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1F73237FD819411BB7350867ADEF74B53">
    <w:name w:val="1F73237FD819411BB7350867ADEF74B5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87193AA6441D452E939A657BC2AF6DF83">
    <w:name w:val="87193AA6441D452E939A657BC2AF6DF8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A0B16ABBF4543A6951532FE55F0DB9C3">
    <w:name w:val="7A0B16ABBF4543A6951532FE55F0DB9C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50CE4A6CB0F94A6F8BE41F69814E8B783">
    <w:name w:val="50CE4A6CB0F94A6F8BE41F69814E8B78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09CAC4F3B3545D983028A881F06695F3">
    <w:name w:val="309CAC4F3B3545D983028A881F06695F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92E7B51C414743458506253B660957E05">
    <w:name w:val="92E7B51C414743458506253B660957E0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353D4EA4E8E459CAD9A646F283A12C35">
    <w:name w:val="3353D4EA4E8E459CAD9A646F283A12C3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8910A806C6344268A31997FE50812AA5">
    <w:name w:val="38910A806C6344268A31997FE50812AA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0DA8F3A7C2494CC9BF0310837CFD4F895">
    <w:name w:val="0DA8F3A7C2494CC9BF0310837CFD4F89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2205F2208855405F9EB3F6D30494D57D2">
    <w:name w:val="2205F2208855405F9EB3F6D30494D57D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CA6728FCBA09430099D6C08BC36A31E32">
    <w:name w:val="CA6728FCBA09430099D6C08BC36A31E32"/>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053931B4173446CD9C57FBBABB0B72AC2">
    <w:name w:val="053931B4173446CD9C57FBBABB0B72AC2"/>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1359235993114886B3BE7F4A72C684812">
    <w:name w:val="1359235993114886B3BE7F4A72C684812"/>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0B86B70ABC4942E9B9932A972947ED792">
    <w:name w:val="0B86B70ABC4942E9B9932A972947ED79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44ACB5DDEC8D4665AEEFC25FAA617BAA5">
    <w:name w:val="44ACB5DDEC8D4665AEEFC25FAA617BAA5"/>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464580BDAEA1491A961B8C7B665C6A622">
    <w:name w:val="464580BDAEA1491A961B8C7B665C6A622"/>
    <w:rsid w:val="00165ED4"/>
    <w:pPr>
      <w:tabs>
        <w:tab w:val="num" w:pos="720"/>
      </w:tabs>
      <w:spacing w:after="0" w:line="240" w:lineRule="auto"/>
      <w:ind w:left="360" w:hanging="360"/>
      <w:contextualSpacing/>
      <w:jc w:val="both"/>
    </w:pPr>
    <w:rPr>
      <w:rFonts w:ascii="Museo Sans 100" w:eastAsia="Calibri" w:hAnsi="Museo Sans 100" w:cs="Times New Roman"/>
      <w:sz w:val="20"/>
      <w:szCs w:val="20"/>
      <w:lang w:val="es-ES" w:eastAsia="en-US"/>
    </w:rPr>
  </w:style>
  <w:style w:type="paragraph" w:customStyle="1" w:styleId="64C98702D88B4B0D8C4E827C56EC50275">
    <w:name w:val="64C98702D88B4B0D8C4E827C56EC5027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F419ACFB5DB84337B9DF3DBE956622315">
    <w:name w:val="F419ACFB5DB84337B9DF3DBE95662231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5A76DF4445AC48CDBD422092E8F9424C2">
    <w:name w:val="5A76DF4445AC48CDBD422092E8F9424C2"/>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E79B3A3F27704EAAA1C72CF313ACB4AB3">
    <w:name w:val="E79B3A3F27704EAAA1C72CF313ACB4AB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57609DC64E784B2C997D1274A8D909BB3">
    <w:name w:val="57609DC64E784B2C997D1274A8D909BB3"/>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891C534321FA4327823440C8CEA4BD705">
    <w:name w:val="891C534321FA4327823440C8CEA4BD70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5323E88240B4577893B9F598CD770F65">
    <w:name w:val="75323E88240B4577893B9F598CD770F6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4C974B5B96FA457C85D7E0343AB612D6">
    <w:name w:val="4C974B5B96FA457C85D7E0343AB612D6"/>
    <w:rsid w:val="00165ED4"/>
  </w:style>
  <w:style w:type="paragraph" w:customStyle="1" w:styleId="18B7E4485ED54826BF76CEEF83E0CCF9">
    <w:name w:val="18B7E4485ED54826BF76CEEF83E0CCF9"/>
    <w:rsid w:val="00165ED4"/>
  </w:style>
  <w:style w:type="paragraph" w:customStyle="1" w:styleId="A83FD179D58B4856B98798F64E33CC4B">
    <w:name w:val="A83FD179D58B4856B98798F64E33CC4B"/>
    <w:rsid w:val="00EF6EAE"/>
  </w:style>
  <w:style w:type="paragraph" w:customStyle="1" w:styleId="F0D810B4186F449394584FEABEFAEC2D">
    <w:name w:val="F0D810B4186F449394584FEABEFAEC2D"/>
    <w:rsid w:val="00EF6EAE"/>
  </w:style>
  <w:style w:type="paragraph" w:customStyle="1" w:styleId="5F334C30421C4594AC7F614925B8FE81">
    <w:name w:val="5F334C30421C4594AC7F614925B8FE81"/>
    <w:rsid w:val="00F02CA8"/>
  </w:style>
  <w:style w:type="paragraph" w:customStyle="1" w:styleId="B1DDD0EB7E9F4576B65DF559FD4B7E71">
    <w:name w:val="B1DDD0EB7E9F4576B65DF559FD4B7E71"/>
    <w:rsid w:val="00F02CA8"/>
  </w:style>
  <w:style w:type="paragraph" w:customStyle="1" w:styleId="5119EB95C99A4B5587115BC647CE50C6">
    <w:name w:val="5119EB95C99A4B5587115BC647CE50C6"/>
    <w:rsid w:val="002663D6"/>
  </w:style>
  <w:style w:type="paragraph" w:customStyle="1" w:styleId="FD5CDC70668B43C8B28D181619410328">
    <w:name w:val="FD5CDC70668B43C8B28D181619410328"/>
    <w:rsid w:val="00D75F97"/>
  </w:style>
  <w:style w:type="paragraph" w:customStyle="1" w:styleId="33B1697901784ACD85741CA30C3D90E5">
    <w:name w:val="33B1697901784ACD85741CA30C3D90E5"/>
    <w:rsid w:val="00D75F97"/>
  </w:style>
  <w:style w:type="paragraph" w:customStyle="1" w:styleId="512FEC4A2DE647BC940EC0EE9B450C7C">
    <w:name w:val="512FEC4A2DE647BC940EC0EE9B450C7C"/>
    <w:rsid w:val="00D75F97"/>
  </w:style>
  <w:style w:type="paragraph" w:customStyle="1" w:styleId="A499AF189D85451FBF7EB0E1897B41A4">
    <w:name w:val="A499AF189D85451FBF7EB0E1897B41A4"/>
    <w:rsid w:val="00D75F97"/>
  </w:style>
  <w:style w:type="paragraph" w:customStyle="1" w:styleId="BEDEDC2D785F4BA98B041B66C52DB61C">
    <w:name w:val="BEDEDC2D785F4BA98B041B66C52DB61C"/>
    <w:rsid w:val="00D75F97"/>
  </w:style>
  <w:style w:type="paragraph" w:customStyle="1" w:styleId="08FEBB51B59D4D348AB08B1942030F06">
    <w:name w:val="08FEBB51B59D4D348AB08B1942030F06"/>
    <w:rsid w:val="00D75F97"/>
  </w:style>
  <w:style w:type="paragraph" w:customStyle="1" w:styleId="198A7C67E3DC40BE90C3B388171A48ED">
    <w:name w:val="198A7C67E3DC40BE90C3B388171A48ED"/>
    <w:rsid w:val="00D75F97"/>
  </w:style>
  <w:style w:type="paragraph" w:customStyle="1" w:styleId="22FC71CB0EA74D779BC7C2356EA1ADA9">
    <w:name w:val="22FC71CB0EA74D779BC7C2356EA1ADA9"/>
    <w:rsid w:val="00D75F97"/>
  </w:style>
  <w:style w:type="paragraph" w:customStyle="1" w:styleId="4A7CF14B640C4DEAA0692A4A80C17B8F">
    <w:name w:val="4A7CF14B640C4DEAA0692A4A80C17B8F"/>
    <w:rsid w:val="00A3060C"/>
  </w:style>
  <w:style w:type="paragraph" w:customStyle="1" w:styleId="635336F8AC1F4F59A7C6F676FBD365F5">
    <w:name w:val="635336F8AC1F4F59A7C6F676FBD365F5"/>
    <w:rsid w:val="00A3060C"/>
  </w:style>
  <w:style w:type="paragraph" w:customStyle="1" w:styleId="787D4CA63EC846E2802B562EEAFA9237">
    <w:name w:val="787D4CA63EC846E2802B562EEAFA9237"/>
    <w:rsid w:val="00A3060C"/>
  </w:style>
  <w:style w:type="paragraph" w:customStyle="1" w:styleId="CA3559C1311B422D85616034B76D2FA9">
    <w:name w:val="CA3559C1311B422D85616034B76D2FA9"/>
    <w:rsid w:val="00A3060C"/>
  </w:style>
  <w:style w:type="paragraph" w:customStyle="1" w:styleId="F08C5DD9DF214A7F8387C7BC1D8803CA">
    <w:name w:val="F08C5DD9DF214A7F8387C7BC1D8803CA"/>
    <w:rsid w:val="001952CC"/>
  </w:style>
  <w:style w:type="paragraph" w:customStyle="1" w:styleId="DD25676C85AB4ED9AF1403799CDE2C99">
    <w:name w:val="DD25676C85AB4ED9AF1403799CDE2C99"/>
    <w:rsid w:val="001952CC"/>
  </w:style>
  <w:style w:type="paragraph" w:customStyle="1" w:styleId="32869E543E684194B7D151F5B8E822DA">
    <w:name w:val="32869E543E684194B7D151F5B8E822DA"/>
    <w:rsid w:val="001952CC"/>
  </w:style>
  <w:style w:type="paragraph" w:customStyle="1" w:styleId="4DC3D85F15AD4EEA9C53A5AF34A19BC0">
    <w:name w:val="4DC3D85F15AD4EEA9C53A5AF34A19BC0"/>
    <w:rsid w:val="001952CC"/>
  </w:style>
  <w:style w:type="paragraph" w:customStyle="1" w:styleId="0D9DAD7EBB774388A68EEBC5DD72381F">
    <w:name w:val="0D9DAD7EBB774388A68EEBC5DD72381F"/>
    <w:rsid w:val="001952CC"/>
  </w:style>
  <w:style w:type="paragraph" w:customStyle="1" w:styleId="3AA7FC33D47E4E60B7117E92A1BBF16B">
    <w:name w:val="3AA7FC33D47E4E60B7117E92A1BBF16B"/>
    <w:rsid w:val="001952CC"/>
  </w:style>
  <w:style w:type="paragraph" w:customStyle="1" w:styleId="DAD51790D0A44BD786C1A98959C4FE05">
    <w:name w:val="DAD51790D0A44BD786C1A98959C4FE05"/>
    <w:rsid w:val="001952CC"/>
  </w:style>
  <w:style w:type="paragraph" w:customStyle="1" w:styleId="A58697A755B840B5AC01A0E1347FED04">
    <w:name w:val="A58697A755B840B5AC01A0E1347FED04"/>
    <w:rsid w:val="001952CC"/>
  </w:style>
  <w:style w:type="paragraph" w:customStyle="1" w:styleId="46FB6650642B4A95879AF07970F423B6">
    <w:name w:val="46FB6650642B4A95879AF07970F423B6"/>
    <w:rsid w:val="001952CC"/>
  </w:style>
  <w:style w:type="paragraph" w:customStyle="1" w:styleId="886BC961D9384509BF66239135913B38">
    <w:name w:val="886BC961D9384509BF66239135913B38"/>
    <w:rsid w:val="001952CC"/>
  </w:style>
  <w:style w:type="paragraph" w:customStyle="1" w:styleId="06951BF288B3436C9244CC359636BA51">
    <w:name w:val="06951BF288B3436C9244CC359636BA51"/>
    <w:rsid w:val="001952CC"/>
  </w:style>
  <w:style w:type="paragraph" w:customStyle="1" w:styleId="100DCC7401504BED9732DFAD1C12FA78">
    <w:name w:val="100DCC7401504BED9732DFAD1C12FA78"/>
    <w:rsid w:val="001952CC"/>
  </w:style>
  <w:style w:type="paragraph" w:customStyle="1" w:styleId="14712A7785454845819D12A83453C197">
    <w:name w:val="14712A7785454845819D12A83453C197"/>
    <w:rsid w:val="001952CC"/>
  </w:style>
  <w:style w:type="paragraph" w:customStyle="1" w:styleId="BD98C1C43DC54541AA59D18D5612FC2C">
    <w:name w:val="BD98C1C43DC54541AA59D18D5612FC2C"/>
    <w:rsid w:val="001952CC"/>
  </w:style>
  <w:style w:type="paragraph" w:customStyle="1" w:styleId="BDCF323C3A654E2183C352774FED0BEC">
    <w:name w:val="BDCF323C3A654E2183C352774FED0BEC"/>
    <w:rsid w:val="001952CC"/>
  </w:style>
  <w:style w:type="paragraph" w:customStyle="1" w:styleId="7983C766D5784E7E944204F3146CC79C">
    <w:name w:val="7983C766D5784E7E944204F3146CC79C"/>
    <w:rsid w:val="001952CC"/>
  </w:style>
  <w:style w:type="paragraph" w:customStyle="1" w:styleId="10BACF940E1843F7B923A1EE71EB66D3">
    <w:name w:val="10BACF940E1843F7B923A1EE71EB66D3"/>
    <w:rsid w:val="001952CC"/>
  </w:style>
  <w:style w:type="paragraph" w:customStyle="1" w:styleId="D56E209541974ACFB7BEBE4CED897EBD">
    <w:name w:val="D56E209541974ACFB7BEBE4CED897EBD"/>
    <w:rsid w:val="001952CC"/>
  </w:style>
  <w:style w:type="paragraph" w:customStyle="1" w:styleId="1E8CD39CF9DF48B4A6B598C7747BB1B5">
    <w:name w:val="1E8CD39CF9DF48B4A6B598C7747BB1B5"/>
    <w:rsid w:val="001952CC"/>
  </w:style>
  <w:style w:type="paragraph" w:customStyle="1" w:styleId="C2F4ECF8D0D64C12B6E480669E897B10">
    <w:name w:val="C2F4ECF8D0D64C12B6E480669E897B10"/>
    <w:rsid w:val="001952CC"/>
  </w:style>
  <w:style w:type="paragraph" w:customStyle="1" w:styleId="C99E06FF865D45339B581BD51D7125AD">
    <w:name w:val="C99E06FF865D45339B581BD51D7125AD"/>
    <w:rsid w:val="00D43AF5"/>
    <w:rPr>
      <w:lang w:val="en-US" w:eastAsia="en-US"/>
    </w:rPr>
  </w:style>
  <w:style w:type="paragraph" w:customStyle="1" w:styleId="99C4C0769EAD4325A7873AE42811CDF8">
    <w:name w:val="99C4C0769EAD4325A7873AE42811CDF8"/>
    <w:rsid w:val="00D43AF5"/>
    <w:rPr>
      <w:lang w:val="en-US" w:eastAsia="en-US"/>
    </w:rPr>
  </w:style>
  <w:style w:type="paragraph" w:customStyle="1" w:styleId="08BB059372A2421F91CF527C1C625DFC">
    <w:name w:val="08BB059372A2421F91CF527C1C625DFC"/>
    <w:rsid w:val="00D43AF5"/>
    <w:rPr>
      <w:lang w:val="en-US" w:eastAsia="en-US"/>
    </w:rPr>
  </w:style>
  <w:style w:type="paragraph" w:customStyle="1" w:styleId="A15BD2EC324C441C8C03DBA75B7A0B15">
    <w:name w:val="A15BD2EC324C441C8C03DBA75B7A0B15"/>
    <w:rsid w:val="00D43AF5"/>
    <w:rPr>
      <w:lang w:val="en-US" w:eastAsia="en-US"/>
    </w:rPr>
  </w:style>
  <w:style w:type="paragraph" w:customStyle="1" w:styleId="CC623F7E89E44D25B039E325D94865AB">
    <w:name w:val="CC623F7E89E44D25B039E325D94865AB"/>
    <w:rsid w:val="00D43AF5"/>
    <w:rPr>
      <w:lang w:val="en-US" w:eastAsia="en-US"/>
    </w:rPr>
  </w:style>
  <w:style w:type="paragraph" w:customStyle="1" w:styleId="4DFABDA9D96F4645B706270BBC47D5AB">
    <w:name w:val="4DFABDA9D96F4645B706270BBC47D5AB"/>
    <w:rsid w:val="00D43AF5"/>
    <w:rPr>
      <w:lang w:val="en-US" w:eastAsia="en-US"/>
    </w:rPr>
  </w:style>
  <w:style w:type="paragraph" w:customStyle="1" w:styleId="00D241B4654747EEBE3C90326DF147E9">
    <w:name w:val="00D241B4654747EEBE3C90326DF147E9"/>
    <w:rsid w:val="00D43AF5"/>
    <w:rPr>
      <w:lang w:val="en-US" w:eastAsia="en-US"/>
    </w:rPr>
  </w:style>
  <w:style w:type="paragraph" w:customStyle="1" w:styleId="EE08C6CA647B4E1C9E5470C28ADF433C">
    <w:name w:val="EE08C6CA647B4E1C9E5470C28ADF433C"/>
    <w:rsid w:val="00D43AF5"/>
    <w:rPr>
      <w:lang w:val="en-US" w:eastAsia="en-US"/>
    </w:rPr>
  </w:style>
  <w:style w:type="paragraph" w:customStyle="1" w:styleId="1DA555CD77B644FBA97CBC9A79B9FF75">
    <w:name w:val="1DA555CD77B644FBA97CBC9A79B9FF75"/>
    <w:rsid w:val="00D43AF5"/>
    <w:rPr>
      <w:lang w:val="en-US" w:eastAsia="en-US"/>
    </w:rPr>
  </w:style>
  <w:style w:type="paragraph" w:customStyle="1" w:styleId="0CBEE806596C47E2842FDEDFA7A67C24">
    <w:name w:val="0CBEE806596C47E2842FDEDFA7A67C24"/>
    <w:rsid w:val="00D43AF5"/>
    <w:rPr>
      <w:lang w:val="en-US" w:eastAsia="en-US"/>
    </w:rPr>
  </w:style>
  <w:style w:type="paragraph" w:customStyle="1" w:styleId="013AF92538584E1083B45A842D0F2050">
    <w:name w:val="013AF92538584E1083B45A842D0F2050"/>
    <w:rsid w:val="00D43AF5"/>
    <w:rPr>
      <w:lang w:val="en-US" w:eastAsia="en-US"/>
    </w:rPr>
  </w:style>
  <w:style w:type="paragraph" w:customStyle="1" w:styleId="09769114E1C144B9BF5CA5700EFBBF16">
    <w:name w:val="09769114E1C144B9BF5CA5700EFBBF16"/>
    <w:rsid w:val="00D43AF5"/>
    <w:rPr>
      <w:lang w:val="en-US" w:eastAsia="en-US"/>
    </w:rPr>
  </w:style>
  <w:style w:type="paragraph" w:customStyle="1" w:styleId="A533F769415E4B0691E5AB84AF7533A8">
    <w:name w:val="A533F769415E4B0691E5AB84AF7533A8"/>
    <w:rsid w:val="00D43AF5"/>
    <w:rPr>
      <w:lang w:val="en-US" w:eastAsia="en-US"/>
    </w:rPr>
  </w:style>
  <w:style w:type="paragraph" w:customStyle="1" w:styleId="D0FA633EF45145FC92CC352DBEF8C2BF">
    <w:name w:val="D0FA633EF45145FC92CC352DBEF8C2BF"/>
    <w:rsid w:val="00D43AF5"/>
    <w:rPr>
      <w:lang w:val="en-US" w:eastAsia="en-US"/>
    </w:rPr>
  </w:style>
  <w:style w:type="paragraph" w:customStyle="1" w:styleId="89EF5AB3EA82451C9A6C718167639248">
    <w:name w:val="89EF5AB3EA82451C9A6C718167639248"/>
    <w:rsid w:val="00D43AF5"/>
    <w:rPr>
      <w:lang w:val="en-US" w:eastAsia="en-US"/>
    </w:rPr>
  </w:style>
  <w:style w:type="paragraph" w:customStyle="1" w:styleId="33A4C3C82E1D49988EB01369BB011880">
    <w:name w:val="33A4C3C82E1D49988EB01369BB011880"/>
    <w:rsid w:val="00D43AF5"/>
    <w:rPr>
      <w:lang w:val="en-US" w:eastAsia="en-US"/>
    </w:rPr>
  </w:style>
  <w:style w:type="paragraph" w:customStyle="1" w:styleId="667E4E3D98D84B61ADAFE0C82140920C">
    <w:name w:val="667E4E3D98D84B61ADAFE0C82140920C"/>
    <w:rsid w:val="00D43AF5"/>
    <w:rPr>
      <w:lang w:val="en-US" w:eastAsia="en-US"/>
    </w:rPr>
  </w:style>
  <w:style w:type="paragraph" w:customStyle="1" w:styleId="D6CBA6863D1247E392D8F8DB6D9B5C96">
    <w:name w:val="D6CBA6863D1247E392D8F8DB6D9B5C96"/>
    <w:rsid w:val="00D43AF5"/>
    <w:rPr>
      <w:lang w:val="en-US" w:eastAsia="en-US"/>
    </w:rPr>
  </w:style>
  <w:style w:type="paragraph" w:customStyle="1" w:styleId="4321C2FF3BC04890B7FF8426FDB1813E">
    <w:name w:val="4321C2FF3BC04890B7FF8426FDB1813E"/>
    <w:rsid w:val="00D43AF5"/>
    <w:rPr>
      <w:lang w:val="en-US" w:eastAsia="en-US"/>
    </w:rPr>
  </w:style>
  <w:style w:type="paragraph" w:customStyle="1" w:styleId="CB6D410E5E6F414D93B6944E0F639F07">
    <w:name w:val="CB6D410E5E6F414D93B6944E0F639F07"/>
    <w:rsid w:val="00D43AF5"/>
    <w:rPr>
      <w:lang w:val="en-US" w:eastAsia="en-US"/>
    </w:rPr>
  </w:style>
  <w:style w:type="paragraph" w:customStyle="1" w:styleId="81FEE2AF03F24A1A96C931F839147C02">
    <w:name w:val="81FEE2AF03F24A1A96C931F839147C02"/>
    <w:rsid w:val="00D43AF5"/>
    <w:rPr>
      <w:lang w:val="en-US" w:eastAsia="en-US"/>
    </w:rPr>
  </w:style>
  <w:style w:type="paragraph" w:customStyle="1" w:styleId="0F0BCEAF180E47E385D974FD7680D1B4">
    <w:name w:val="0F0BCEAF180E47E385D974FD7680D1B4"/>
    <w:rsid w:val="00D43AF5"/>
    <w:rPr>
      <w:lang w:val="en-US" w:eastAsia="en-US"/>
    </w:rPr>
  </w:style>
  <w:style w:type="paragraph" w:customStyle="1" w:styleId="177A0B9EA79B4DDC932467EA83396166">
    <w:name w:val="177A0B9EA79B4DDC932467EA83396166"/>
    <w:rsid w:val="00D43AF5"/>
    <w:rPr>
      <w:lang w:val="en-US" w:eastAsia="en-US"/>
    </w:rPr>
  </w:style>
  <w:style w:type="paragraph" w:customStyle="1" w:styleId="13F29C4C98334F08B1913E694C281BAD">
    <w:name w:val="13F29C4C98334F08B1913E694C281BAD"/>
    <w:rsid w:val="00D43AF5"/>
    <w:rPr>
      <w:lang w:val="en-US" w:eastAsia="en-US"/>
    </w:rPr>
  </w:style>
  <w:style w:type="paragraph" w:customStyle="1" w:styleId="85C055203DEA455C8C7ED10F3088D739">
    <w:name w:val="85C055203DEA455C8C7ED10F3088D739"/>
    <w:rsid w:val="00D43AF5"/>
    <w:rPr>
      <w:lang w:val="en-US" w:eastAsia="en-US"/>
    </w:rPr>
  </w:style>
  <w:style w:type="paragraph" w:customStyle="1" w:styleId="BA2494AF2E6B4DC48C544C9BB936130F">
    <w:name w:val="BA2494AF2E6B4DC48C544C9BB936130F"/>
    <w:rsid w:val="00D43AF5"/>
    <w:rPr>
      <w:lang w:val="en-US" w:eastAsia="en-US"/>
    </w:rPr>
  </w:style>
  <w:style w:type="paragraph" w:customStyle="1" w:styleId="A1B1C7DA1D6845CEA8641BF29901FE9C">
    <w:name w:val="A1B1C7DA1D6845CEA8641BF29901FE9C"/>
    <w:rsid w:val="00D43AF5"/>
    <w:rPr>
      <w:lang w:val="en-US" w:eastAsia="en-US"/>
    </w:rPr>
  </w:style>
  <w:style w:type="paragraph" w:customStyle="1" w:styleId="16F439E5CF2C4ED9AF913F5C6D487EE0">
    <w:name w:val="16F439E5CF2C4ED9AF913F5C6D487EE0"/>
    <w:rsid w:val="00D43AF5"/>
    <w:rPr>
      <w:lang w:val="en-US" w:eastAsia="en-US"/>
    </w:rPr>
  </w:style>
  <w:style w:type="paragraph" w:customStyle="1" w:styleId="CCA1DE296B2F4E108D525BB099FD59B2">
    <w:name w:val="CCA1DE296B2F4E108D525BB099FD59B2"/>
    <w:rsid w:val="00D43AF5"/>
    <w:rPr>
      <w:lang w:val="en-US" w:eastAsia="en-US"/>
    </w:rPr>
  </w:style>
  <w:style w:type="paragraph" w:customStyle="1" w:styleId="3CAEC2E8C17040D7999F20D0D22BE9B0">
    <w:name w:val="3CAEC2E8C17040D7999F20D0D22BE9B0"/>
    <w:rsid w:val="00D43AF5"/>
    <w:rPr>
      <w:lang w:val="en-US" w:eastAsia="en-US"/>
    </w:rPr>
  </w:style>
  <w:style w:type="paragraph" w:customStyle="1" w:styleId="3581523A8D714D86B3CDDA6A8B340094">
    <w:name w:val="3581523A8D714D86B3CDDA6A8B340094"/>
    <w:rsid w:val="00D43AF5"/>
    <w:rPr>
      <w:lang w:val="en-US" w:eastAsia="en-US"/>
    </w:rPr>
  </w:style>
  <w:style w:type="paragraph" w:customStyle="1" w:styleId="33FE11187F254BA68F5CC6D2C0017A82">
    <w:name w:val="33FE11187F254BA68F5CC6D2C0017A82"/>
    <w:rsid w:val="00D43AF5"/>
    <w:rPr>
      <w:lang w:val="en-US" w:eastAsia="en-US"/>
    </w:rPr>
  </w:style>
  <w:style w:type="paragraph" w:customStyle="1" w:styleId="F1AC32D354394850933FE447730A6E48">
    <w:name w:val="F1AC32D354394850933FE447730A6E48"/>
    <w:rsid w:val="00D43AF5"/>
    <w:rPr>
      <w:lang w:val="en-US" w:eastAsia="en-US"/>
    </w:rPr>
  </w:style>
  <w:style w:type="paragraph" w:customStyle="1" w:styleId="7E3D6741615446F094E60335BFADA88F">
    <w:name w:val="7E3D6741615446F094E60335BFADA88F"/>
    <w:rsid w:val="00D43AF5"/>
    <w:rPr>
      <w:lang w:val="en-US" w:eastAsia="en-US"/>
    </w:rPr>
  </w:style>
  <w:style w:type="paragraph" w:customStyle="1" w:styleId="215AFAF65E854ED99C86C2297DF78F6E">
    <w:name w:val="215AFAF65E854ED99C86C2297DF78F6E"/>
    <w:rsid w:val="00D43AF5"/>
    <w:rPr>
      <w:lang w:val="en-US" w:eastAsia="en-US"/>
    </w:rPr>
  </w:style>
  <w:style w:type="paragraph" w:customStyle="1" w:styleId="E1630640731A47188F05AEAC8FDEBF63">
    <w:name w:val="E1630640731A47188F05AEAC8FDEBF63"/>
    <w:rsid w:val="00D43AF5"/>
    <w:rPr>
      <w:lang w:val="en-US" w:eastAsia="en-US"/>
    </w:rPr>
  </w:style>
  <w:style w:type="paragraph" w:customStyle="1" w:styleId="D2AEF62076004C39A591E13EB0C8EF7A">
    <w:name w:val="D2AEF62076004C39A591E13EB0C8EF7A"/>
    <w:rsid w:val="00D43AF5"/>
    <w:rPr>
      <w:lang w:val="en-US" w:eastAsia="en-US"/>
    </w:rPr>
  </w:style>
  <w:style w:type="paragraph" w:customStyle="1" w:styleId="B32AC279824D4042AB4878177D818CF7">
    <w:name w:val="B32AC279824D4042AB4878177D818CF7"/>
    <w:rsid w:val="00D43AF5"/>
    <w:rPr>
      <w:lang w:val="en-US" w:eastAsia="en-US"/>
    </w:rPr>
  </w:style>
  <w:style w:type="paragraph" w:customStyle="1" w:styleId="A8F10A9CBE1043FDBB32A14233DA96D1">
    <w:name w:val="A8F10A9CBE1043FDBB32A14233DA96D1"/>
    <w:rsid w:val="00D43AF5"/>
    <w:rPr>
      <w:lang w:val="en-US" w:eastAsia="en-US"/>
    </w:rPr>
  </w:style>
  <w:style w:type="paragraph" w:customStyle="1" w:styleId="BE29144A292C4C5FBEE7D38FABD1AB68">
    <w:name w:val="BE29144A292C4C5FBEE7D38FABD1AB68"/>
    <w:rsid w:val="00D43AF5"/>
    <w:rPr>
      <w:lang w:val="en-US" w:eastAsia="en-US"/>
    </w:rPr>
  </w:style>
  <w:style w:type="paragraph" w:customStyle="1" w:styleId="C781F138342A45588BC8518F4CB1B3C4">
    <w:name w:val="C781F138342A45588BC8518F4CB1B3C4"/>
    <w:rsid w:val="00D43AF5"/>
    <w:rPr>
      <w:lang w:val="en-US" w:eastAsia="en-US"/>
    </w:rPr>
  </w:style>
  <w:style w:type="paragraph" w:customStyle="1" w:styleId="DCD7CFC7EFCD4D488CBC801A346C6622">
    <w:name w:val="DCD7CFC7EFCD4D488CBC801A346C6622"/>
    <w:rsid w:val="00622FFD"/>
  </w:style>
  <w:style w:type="paragraph" w:customStyle="1" w:styleId="14C96F419FA34C93B4B835E466AE6EC3">
    <w:name w:val="14C96F419FA34C93B4B835E466AE6EC3"/>
    <w:rsid w:val="00622FFD"/>
  </w:style>
  <w:style w:type="paragraph" w:customStyle="1" w:styleId="9DC4452201FD488F81583A44AF411396">
    <w:name w:val="9DC4452201FD488F81583A44AF411396"/>
    <w:rsid w:val="00622FFD"/>
  </w:style>
  <w:style w:type="paragraph" w:customStyle="1" w:styleId="D448BD9496E54F0495EE4817FA446331">
    <w:name w:val="D448BD9496E54F0495EE4817FA446331"/>
    <w:rsid w:val="00622FFD"/>
  </w:style>
  <w:style w:type="paragraph" w:customStyle="1" w:styleId="C7320C9AAFD6415689AFFB6F49D2B015">
    <w:name w:val="C7320C9AAFD6415689AFFB6F49D2B015"/>
    <w:rsid w:val="00630726"/>
    <w:rPr>
      <w:lang w:val="en-US" w:eastAsia="en-US"/>
    </w:rPr>
  </w:style>
  <w:style w:type="paragraph" w:customStyle="1" w:styleId="D24DF590B73C4613A454425A0CA32D8F">
    <w:name w:val="D24DF590B73C4613A454425A0CA32D8F"/>
    <w:rsid w:val="00630726"/>
    <w:rPr>
      <w:lang w:val="en-US" w:eastAsia="en-US"/>
    </w:rPr>
  </w:style>
  <w:style w:type="paragraph" w:customStyle="1" w:styleId="EFDF19C2BBD34ADCB121B11D800B8DB7">
    <w:name w:val="EFDF19C2BBD34ADCB121B11D800B8DB7"/>
    <w:rsid w:val="00630726"/>
    <w:rPr>
      <w:lang w:val="en-US" w:eastAsia="en-US"/>
    </w:rPr>
  </w:style>
  <w:style w:type="paragraph" w:customStyle="1" w:styleId="146BA404611B44E1BE10B318D035E20A">
    <w:name w:val="146BA404611B44E1BE10B318D035E20A"/>
    <w:rsid w:val="00C069CB"/>
  </w:style>
  <w:style w:type="paragraph" w:customStyle="1" w:styleId="9EE95E8E58F541598EB78A69F0AC38B5">
    <w:name w:val="9EE95E8E58F541598EB78A69F0AC38B5"/>
    <w:rsid w:val="00C069CB"/>
  </w:style>
  <w:style w:type="paragraph" w:customStyle="1" w:styleId="94AE6D45A3764C2581FAFA1408527ADD">
    <w:name w:val="94AE6D45A3764C2581FAFA1408527ADD"/>
    <w:rsid w:val="007D70A0"/>
    <w:rPr>
      <w:lang w:val="en-US" w:eastAsia="en-US"/>
    </w:rPr>
  </w:style>
  <w:style w:type="paragraph" w:customStyle="1" w:styleId="FF8B27EF9BCB4094975872408DFA1B1D">
    <w:name w:val="FF8B27EF9BCB4094975872408DFA1B1D"/>
    <w:rsid w:val="007D70A0"/>
    <w:rPr>
      <w:lang w:val="en-US" w:eastAsia="en-US"/>
    </w:rPr>
  </w:style>
  <w:style w:type="paragraph" w:customStyle="1" w:styleId="E5BE342E5A6B4D40A1A26AF33933F088">
    <w:name w:val="E5BE342E5A6B4D40A1A26AF33933F088"/>
    <w:rsid w:val="007D70A0"/>
    <w:rPr>
      <w:lang w:val="en-US" w:eastAsia="en-US"/>
    </w:rPr>
  </w:style>
  <w:style w:type="paragraph" w:customStyle="1" w:styleId="92513103E5B34183B8FCD067C237AD33">
    <w:name w:val="92513103E5B34183B8FCD067C237AD33"/>
    <w:rsid w:val="007D70A0"/>
    <w:rPr>
      <w:lang w:val="en-US" w:eastAsia="en-US"/>
    </w:rPr>
  </w:style>
  <w:style w:type="paragraph" w:customStyle="1" w:styleId="9CF995A9052E44AC9ADA2044099DEE08">
    <w:name w:val="9CF995A9052E44AC9ADA2044099DEE08"/>
    <w:rsid w:val="00C55E69"/>
  </w:style>
  <w:style w:type="paragraph" w:customStyle="1" w:styleId="D7F7A1F5E2474BA2B87C1F22C29BBE7B">
    <w:name w:val="D7F7A1F5E2474BA2B87C1F22C29BBE7B"/>
    <w:rsid w:val="003658FF"/>
  </w:style>
  <w:style w:type="paragraph" w:customStyle="1" w:styleId="FA3C722F3BE14B269113E860278B0C75">
    <w:name w:val="FA3C722F3BE14B269113E860278B0C75"/>
    <w:rsid w:val="003658FF"/>
  </w:style>
  <w:style w:type="paragraph" w:customStyle="1" w:styleId="6544407BBD2C485AA7B2FAE6D2FDCD30">
    <w:name w:val="6544407BBD2C485AA7B2FAE6D2FDCD30"/>
    <w:rsid w:val="003658FF"/>
  </w:style>
  <w:style w:type="paragraph" w:customStyle="1" w:styleId="1EFB46A072B4438B8FB5F561D9B3E155">
    <w:name w:val="1EFB46A072B4438B8FB5F561D9B3E155"/>
    <w:rsid w:val="003658FF"/>
  </w:style>
  <w:style w:type="paragraph" w:customStyle="1" w:styleId="4903CAEEFEB44E5B950503A035528D2D">
    <w:name w:val="4903CAEEFEB44E5B950503A035528D2D"/>
    <w:rsid w:val="000E0BA9"/>
  </w:style>
  <w:style w:type="paragraph" w:customStyle="1" w:styleId="9454593F86384A3BAA7DD76C7AA9A0F2">
    <w:name w:val="9454593F86384A3BAA7DD76C7AA9A0F2"/>
    <w:rsid w:val="000E0BA9"/>
  </w:style>
  <w:style w:type="paragraph" w:customStyle="1" w:styleId="289AC73CFA3E4DA7AA9E8ABEB6615764">
    <w:name w:val="289AC73CFA3E4DA7AA9E8ABEB6615764"/>
    <w:rsid w:val="000E0BA9"/>
  </w:style>
  <w:style w:type="paragraph" w:customStyle="1" w:styleId="F12E8A1FB08B4CDC881B0F97F87E47EB">
    <w:name w:val="F12E8A1FB08B4CDC881B0F97F87E47EB"/>
    <w:rsid w:val="000E0BA9"/>
  </w:style>
  <w:style w:type="paragraph" w:customStyle="1" w:styleId="20F8BA0DE5B1409693297C8B9E5F068E">
    <w:name w:val="20F8BA0DE5B1409693297C8B9E5F068E"/>
    <w:rsid w:val="000E0BA9"/>
  </w:style>
  <w:style w:type="paragraph" w:customStyle="1" w:styleId="77C174EC07674C8E8EB8D05B57DC9D74">
    <w:name w:val="77C174EC07674C8E8EB8D05B57DC9D74"/>
    <w:rsid w:val="000E0BA9"/>
  </w:style>
  <w:style w:type="paragraph" w:customStyle="1" w:styleId="3CB51BB7CE754FB5A64B4E65E0AA875C">
    <w:name w:val="3CB51BB7CE754FB5A64B4E65E0AA875C"/>
    <w:rsid w:val="000E0BA9"/>
  </w:style>
  <w:style w:type="paragraph" w:customStyle="1" w:styleId="0D4BB96AA2AC4FF9A9DAB20E590BA005">
    <w:name w:val="0D4BB96AA2AC4FF9A9DAB20E590BA005"/>
    <w:rsid w:val="000E0BA9"/>
  </w:style>
  <w:style w:type="paragraph" w:customStyle="1" w:styleId="85FC03DF55AB4CBDA24792BF60181B90">
    <w:name w:val="85FC03DF55AB4CBDA24792BF60181B90"/>
    <w:rsid w:val="000E0BA9"/>
  </w:style>
  <w:style w:type="paragraph" w:customStyle="1" w:styleId="F95C93E783FB40B586580A1A743DBE89">
    <w:name w:val="F95C93E783FB40B586580A1A743DBE89"/>
    <w:rsid w:val="000E0BA9"/>
  </w:style>
  <w:style w:type="paragraph" w:customStyle="1" w:styleId="E72A2DDCD89C453CBF982E3AE15604AF">
    <w:name w:val="E72A2DDCD89C453CBF982E3AE15604AF"/>
    <w:rsid w:val="000E0BA9"/>
  </w:style>
  <w:style w:type="paragraph" w:customStyle="1" w:styleId="5F892CB33A7E4D3C91B4ED262BC2F501">
    <w:name w:val="5F892CB33A7E4D3C91B4ED262BC2F501"/>
    <w:rsid w:val="000E0BA9"/>
  </w:style>
  <w:style w:type="paragraph" w:customStyle="1" w:styleId="05F1490E496C414F9BD3F8C01DA6DEA3">
    <w:name w:val="05F1490E496C414F9BD3F8C01DA6DEA3"/>
    <w:rsid w:val="000E0BA9"/>
  </w:style>
  <w:style w:type="paragraph" w:customStyle="1" w:styleId="6E72ECC3CCEE473E84FF2D4BD6291407">
    <w:name w:val="6E72ECC3CCEE473E84FF2D4BD6291407"/>
    <w:rsid w:val="000E0BA9"/>
  </w:style>
  <w:style w:type="paragraph" w:customStyle="1" w:styleId="50AF03E05CBB423AB7C6A50E4B6F09F9">
    <w:name w:val="50AF03E05CBB423AB7C6A50E4B6F09F9"/>
    <w:rsid w:val="000E0BA9"/>
  </w:style>
  <w:style w:type="paragraph" w:customStyle="1" w:styleId="A98A21C99B894743A819A7366BF3300E">
    <w:name w:val="A98A21C99B894743A819A7366BF3300E"/>
    <w:rsid w:val="000E0BA9"/>
  </w:style>
  <w:style w:type="paragraph" w:customStyle="1" w:styleId="D9744307FD4D48699E906458FDD135CC">
    <w:name w:val="D9744307FD4D48699E906458FDD135CC"/>
    <w:rsid w:val="003D6E04"/>
    <w:rPr>
      <w:lang w:val="en-US" w:eastAsia="en-US"/>
    </w:rPr>
  </w:style>
  <w:style w:type="paragraph" w:customStyle="1" w:styleId="ACBF0DCD7ABA42468187C6BA0BB54F2C">
    <w:name w:val="ACBF0DCD7ABA42468187C6BA0BB54F2C"/>
    <w:rsid w:val="003D6E04"/>
    <w:rPr>
      <w:lang w:val="en-US" w:eastAsia="en-US"/>
    </w:rPr>
  </w:style>
  <w:style w:type="paragraph" w:customStyle="1" w:styleId="99B21B8A1E57471CB1EA16B5D509215E">
    <w:name w:val="99B21B8A1E57471CB1EA16B5D509215E"/>
    <w:rsid w:val="009950C5"/>
  </w:style>
  <w:style w:type="paragraph" w:customStyle="1" w:styleId="F97D1967AEC54780A7488CEA36CBA219">
    <w:name w:val="F97D1967AEC54780A7488CEA36CBA219"/>
    <w:rsid w:val="009950C5"/>
  </w:style>
  <w:style w:type="paragraph" w:customStyle="1" w:styleId="72BF0FCC6D3143459DF1BD28EE16B0A1">
    <w:name w:val="72BF0FCC6D3143459DF1BD28EE16B0A1"/>
    <w:rsid w:val="009950C5"/>
  </w:style>
  <w:style w:type="paragraph" w:customStyle="1" w:styleId="064E821D9F1646C3BD9214C40A23BF9C">
    <w:name w:val="064E821D9F1646C3BD9214C40A23BF9C"/>
    <w:rsid w:val="009950C5"/>
  </w:style>
  <w:style w:type="paragraph" w:customStyle="1" w:styleId="908DA015850048FEAF6A71D11EAFAE9C">
    <w:name w:val="908DA015850048FEAF6A71D11EAFAE9C"/>
    <w:rsid w:val="009950C5"/>
  </w:style>
  <w:style w:type="paragraph" w:customStyle="1" w:styleId="F41E893A8C3F42BF8D36D43A2E228EF8">
    <w:name w:val="F41E893A8C3F42BF8D36D43A2E228EF8"/>
    <w:rsid w:val="009950C5"/>
  </w:style>
  <w:style w:type="paragraph" w:customStyle="1" w:styleId="7A13D0D8BDB24685AE9880997BDC69BC">
    <w:name w:val="7A13D0D8BDB24685AE9880997BDC69BC"/>
    <w:rsid w:val="009950C5"/>
  </w:style>
  <w:style w:type="paragraph" w:customStyle="1" w:styleId="8EE7D08C5AFB49AF8706722B5DBFA9B4">
    <w:name w:val="8EE7D08C5AFB49AF8706722B5DBFA9B4"/>
    <w:rsid w:val="009950C5"/>
  </w:style>
  <w:style w:type="paragraph" w:customStyle="1" w:styleId="1348BAFE193540E4B2E5913890AB4C24">
    <w:name w:val="1348BAFE193540E4B2E5913890AB4C24"/>
    <w:rsid w:val="009950C5"/>
  </w:style>
  <w:style w:type="paragraph" w:customStyle="1" w:styleId="81C73D278BFA4A7591E57F9BEE041FA4">
    <w:name w:val="81C73D278BFA4A7591E57F9BEE041FA4"/>
    <w:rsid w:val="009950C5"/>
  </w:style>
  <w:style w:type="paragraph" w:customStyle="1" w:styleId="9EA74C1675A5409BA41C47AAF410A285">
    <w:name w:val="9EA74C1675A5409BA41C47AAF410A285"/>
    <w:rsid w:val="009950C5"/>
  </w:style>
  <w:style w:type="paragraph" w:customStyle="1" w:styleId="E38A39EF21B7450A82CF4F7E9B0E684A">
    <w:name w:val="E38A39EF21B7450A82CF4F7E9B0E684A"/>
    <w:rsid w:val="009950C5"/>
  </w:style>
  <w:style w:type="paragraph" w:customStyle="1" w:styleId="AE1710ED045F4B1285AB704D136CE10B">
    <w:name w:val="AE1710ED045F4B1285AB704D136CE10B"/>
    <w:rsid w:val="009950C5"/>
  </w:style>
  <w:style w:type="paragraph" w:customStyle="1" w:styleId="B174FF749BC340AFB242D1EF082D1E90">
    <w:name w:val="B174FF749BC340AFB242D1EF082D1E90"/>
    <w:rsid w:val="009950C5"/>
  </w:style>
  <w:style w:type="paragraph" w:customStyle="1" w:styleId="467CFF84348F42E0BC966DD9A9938867">
    <w:name w:val="467CFF84348F42E0BC966DD9A9938867"/>
    <w:rsid w:val="009950C5"/>
  </w:style>
  <w:style w:type="paragraph" w:customStyle="1" w:styleId="625872E6683B4156A6D30EB2FADFB8F4">
    <w:name w:val="625872E6683B4156A6D30EB2FADFB8F4"/>
    <w:rsid w:val="009950C5"/>
  </w:style>
  <w:style w:type="paragraph" w:customStyle="1" w:styleId="EAC369CFE73740AEB06625E4681997FE">
    <w:name w:val="EAC369CFE73740AEB06625E4681997FE"/>
    <w:rsid w:val="009950C5"/>
  </w:style>
  <w:style w:type="paragraph" w:customStyle="1" w:styleId="30B9FFF89E9C42FCB267BA65995C7EC0">
    <w:name w:val="30B9FFF89E9C42FCB267BA65995C7EC0"/>
    <w:rsid w:val="009950C5"/>
  </w:style>
  <w:style w:type="paragraph" w:customStyle="1" w:styleId="7C60C97F52914194ABE205E16775968D">
    <w:name w:val="7C60C97F52914194ABE205E16775968D"/>
    <w:rsid w:val="00BB2414"/>
  </w:style>
  <w:style w:type="paragraph" w:customStyle="1" w:styleId="77924D7CAFDE4CE28745928A8E98A185">
    <w:name w:val="77924D7CAFDE4CE28745928A8E98A185"/>
    <w:rsid w:val="00BB2414"/>
  </w:style>
  <w:style w:type="paragraph" w:customStyle="1" w:styleId="88B7017876AB4A64BFA40813FB366D55">
    <w:name w:val="88B7017876AB4A64BFA40813FB366D55"/>
    <w:rsid w:val="00BB2414"/>
  </w:style>
  <w:style w:type="paragraph" w:customStyle="1" w:styleId="E1846C50C5E642ADAD2BC0E23F339B2A">
    <w:name w:val="E1846C50C5E642ADAD2BC0E23F339B2A"/>
    <w:rsid w:val="006B3DF2"/>
  </w:style>
  <w:style w:type="paragraph" w:customStyle="1" w:styleId="FC26078A19C44CBB8658C895D527B8C7">
    <w:name w:val="FC26078A19C44CBB8658C895D527B8C7"/>
    <w:rsid w:val="006B3DF2"/>
  </w:style>
  <w:style w:type="paragraph" w:customStyle="1" w:styleId="BA0225E648F7405B993666D6D7743DD6">
    <w:name w:val="BA0225E648F7405B993666D6D7743DD6"/>
    <w:rsid w:val="006B3DF2"/>
  </w:style>
  <w:style w:type="paragraph" w:customStyle="1" w:styleId="63CCA86F1BB540EC8CB5F9ED0ACAF66F">
    <w:name w:val="63CCA86F1BB540EC8CB5F9ED0ACAF66F"/>
    <w:rsid w:val="006B3DF2"/>
  </w:style>
  <w:style w:type="paragraph" w:customStyle="1" w:styleId="29087E9A22124FA490D0CBC32F54A1E0">
    <w:name w:val="29087E9A22124FA490D0CBC32F54A1E0"/>
    <w:rsid w:val="006B3DF2"/>
  </w:style>
  <w:style w:type="paragraph" w:customStyle="1" w:styleId="BE89CCAAFBFC462F83F5CF8F8732719E">
    <w:name w:val="BE89CCAAFBFC462F83F5CF8F8732719E"/>
    <w:rsid w:val="006B3DF2"/>
  </w:style>
  <w:style w:type="paragraph" w:customStyle="1" w:styleId="AECB2B6EEB514FD69CAB1794CF1399B8">
    <w:name w:val="AECB2B6EEB514FD69CAB1794CF1399B8"/>
    <w:rsid w:val="006B3DF2"/>
  </w:style>
  <w:style w:type="paragraph" w:customStyle="1" w:styleId="0A4C4E6BA4644D3D89BA9187CBE5840E">
    <w:name w:val="0A4C4E6BA4644D3D89BA9187CBE5840E"/>
    <w:rsid w:val="008A5A00"/>
  </w:style>
  <w:style w:type="paragraph" w:customStyle="1" w:styleId="FED5D16B63514123BC8C9FE37AEF3081">
    <w:name w:val="FED5D16B63514123BC8C9FE37AEF3081"/>
    <w:rsid w:val="00332009"/>
  </w:style>
  <w:style w:type="paragraph" w:customStyle="1" w:styleId="C6B400B98B594F44ADE77A53466D15DE">
    <w:name w:val="C6B400B98B594F44ADE77A53466D15DE"/>
    <w:rsid w:val="00332009"/>
  </w:style>
  <w:style w:type="paragraph" w:customStyle="1" w:styleId="C91B6AD5754E47AAA45E8C38D67A7EDE">
    <w:name w:val="C91B6AD5754E47AAA45E8C38D67A7EDE"/>
    <w:rsid w:val="00332009"/>
  </w:style>
  <w:style w:type="paragraph" w:customStyle="1" w:styleId="21BA70DBD1B14E658FA37FA7968A9175">
    <w:name w:val="21BA70DBD1B14E658FA37FA7968A9175"/>
    <w:rsid w:val="00332009"/>
  </w:style>
  <w:style w:type="paragraph" w:customStyle="1" w:styleId="CAF8DD6CB4784862988130C392EFA847">
    <w:name w:val="CAF8DD6CB4784862988130C392EFA847"/>
    <w:rsid w:val="00332009"/>
  </w:style>
  <w:style w:type="paragraph" w:customStyle="1" w:styleId="230AFB92F9E045C284E6D83D40D2190A">
    <w:name w:val="230AFB92F9E045C284E6D83D40D2190A"/>
    <w:rsid w:val="00332009"/>
  </w:style>
  <w:style w:type="paragraph" w:customStyle="1" w:styleId="38600FBEFA6A46A0BE20A120AF959FC1">
    <w:name w:val="38600FBEFA6A46A0BE20A120AF959FC1"/>
    <w:rsid w:val="00332009"/>
  </w:style>
  <w:style w:type="paragraph" w:customStyle="1" w:styleId="42C400AB884B40049F92222A26F84080">
    <w:name w:val="42C400AB884B40049F92222A26F84080"/>
    <w:rsid w:val="00332009"/>
  </w:style>
  <w:style w:type="paragraph" w:customStyle="1" w:styleId="691496008B5A46ECB2A2CA3FD3C132F3">
    <w:name w:val="691496008B5A46ECB2A2CA3FD3C132F3"/>
    <w:rsid w:val="006D2A5A"/>
  </w:style>
  <w:style w:type="paragraph" w:customStyle="1" w:styleId="34EED37E5E9847D6A429DC7CAA951DBD">
    <w:name w:val="34EED37E5E9847D6A429DC7CAA951DBD"/>
    <w:rsid w:val="006D2A5A"/>
  </w:style>
  <w:style w:type="paragraph" w:customStyle="1" w:styleId="3D01846C9ABA4B2788A0618BFF4912A3">
    <w:name w:val="3D01846C9ABA4B2788A0618BFF4912A3"/>
    <w:rsid w:val="006D2A5A"/>
  </w:style>
  <w:style w:type="paragraph" w:customStyle="1" w:styleId="92DE2ACFAA5842F5B874EB8BB40774F7">
    <w:name w:val="92DE2ACFAA5842F5B874EB8BB40774F7"/>
    <w:rsid w:val="006D2A5A"/>
  </w:style>
  <w:style w:type="paragraph" w:customStyle="1" w:styleId="053C880CCE35422E91226FDB01C09972">
    <w:name w:val="053C880CCE35422E91226FDB01C09972"/>
    <w:rsid w:val="004777A7"/>
  </w:style>
  <w:style w:type="paragraph" w:customStyle="1" w:styleId="5858EF7E34B64D0B8CFAD2BD077C9B91">
    <w:name w:val="5858EF7E34B64D0B8CFAD2BD077C9B91"/>
    <w:rsid w:val="004777A7"/>
  </w:style>
  <w:style w:type="paragraph" w:customStyle="1" w:styleId="8A603787E03D4287A20B1CBA256075AC">
    <w:name w:val="8A603787E03D4287A20B1CBA256075AC"/>
    <w:rsid w:val="004777A7"/>
  </w:style>
  <w:style w:type="paragraph" w:customStyle="1" w:styleId="A13B20EB2911461EB868019581F7ABF8">
    <w:name w:val="A13B20EB2911461EB868019581F7ABF8"/>
    <w:rsid w:val="004777A7"/>
  </w:style>
  <w:style w:type="paragraph" w:customStyle="1" w:styleId="58AD423AF0AB454692C8C1ADA73CE68D">
    <w:name w:val="58AD423AF0AB454692C8C1ADA73CE68D"/>
    <w:rsid w:val="004777A7"/>
  </w:style>
  <w:style w:type="paragraph" w:customStyle="1" w:styleId="9D19F75C46FF49B89CB93DD06ED71736">
    <w:name w:val="9D19F75C46FF49B89CB93DD06ED71736"/>
    <w:rsid w:val="004777A7"/>
  </w:style>
  <w:style w:type="paragraph" w:customStyle="1" w:styleId="F17F6E89BD9343109C2AE6B745A8861D">
    <w:name w:val="F17F6E89BD9343109C2AE6B745A8861D"/>
    <w:rsid w:val="00D44080"/>
  </w:style>
  <w:style w:type="paragraph" w:customStyle="1" w:styleId="95F0BB149CAE42D685F96C3CAE70DD2C">
    <w:name w:val="95F0BB149CAE42D685F96C3CAE70DD2C"/>
    <w:rsid w:val="009E5B3C"/>
  </w:style>
  <w:style w:type="paragraph" w:customStyle="1" w:styleId="261133F6A355424E8D76D17848A7059C">
    <w:name w:val="261133F6A355424E8D76D17848A7059C"/>
    <w:rsid w:val="009E5B3C"/>
  </w:style>
  <w:style w:type="paragraph" w:customStyle="1" w:styleId="B67DD029DAD94E87AE5781B639AAAA64">
    <w:name w:val="B67DD029DAD94E87AE5781B639AAAA64"/>
    <w:rsid w:val="009E5B3C"/>
  </w:style>
  <w:style w:type="paragraph" w:customStyle="1" w:styleId="108A0246676E46BEAA92057E209D7DEA">
    <w:name w:val="108A0246676E46BEAA92057E209D7DEA"/>
    <w:rsid w:val="009E5B3C"/>
  </w:style>
  <w:style w:type="paragraph" w:customStyle="1" w:styleId="FEE24026BFAD41A8A00047F1F7D5954F">
    <w:name w:val="FEE24026BFAD41A8A00047F1F7D5954F"/>
    <w:rsid w:val="009E5B3C"/>
  </w:style>
  <w:style w:type="paragraph" w:customStyle="1" w:styleId="6F1A48876124448F9E3A74CAC3BDFF23">
    <w:name w:val="6F1A48876124448F9E3A74CAC3BDFF23"/>
    <w:rsid w:val="009E5B3C"/>
  </w:style>
  <w:style w:type="paragraph" w:customStyle="1" w:styleId="05968BFF173C452594E1CBE23E8C7A93">
    <w:name w:val="05968BFF173C452594E1CBE23E8C7A93"/>
    <w:rsid w:val="009E5B3C"/>
  </w:style>
  <w:style w:type="paragraph" w:customStyle="1" w:styleId="E3806EF8E88B41AEBB682E180D047558">
    <w:name w:val="E3806EF8E88B41AEBB682E180D047558"/>
    <w:rsid w:val="00C1532F"/>
  </w:style>
  <w:style w:type="paragraph" w:customStyle="1" w:styleId="9ED2F9DF6BD941A5AAFFA70CEACC1A37">
    <w:name w:val="9ED2F9DF6BD941A5AAFFA70CEACC1A37"/>
    <w:rsid w:val="00C1532F"/>
  </w:style>
  <w:style w:type="paragraph" w:customStyle="1" w:styleId="EEB4C9AE019F42FBB2E34319FB942764">
    <w:name w:val="EEB4C9AE019F42FBB2E34319FB942764"/>
    <w:rsid w:val="00C1532F"/>
  </w:style>
  <w:style w:type="paragraph" w:customStyle="1" w:styleId="03905C6F87E645D5926D07E508567680">
    <w:name w:val="03905C6F87E645D5926D07E508567680"/>
    <w:rsid w:val="00C1532F"/>
  </w:style>
  <w:style w:type="paragraph" w:customStyle="1" w:styleId="7942C518833E49199EF31EB34C7AA70B">
    <w:name w:val="7942C518833E49199EF31EB34C7AA70B"/>
    <w:rsid w:val="00C1532F"/>
  </w:style>
  <w:style w:type="paragraph" w:customStyle="1" w:styleId="E4C074B25113494B85A585161D68959C">
    <w:name w:val="E4C074B25113494B85A585161D68959C"/>
    <w:rsid w:val="00C1532F"/>
  </w:style>
  <w:style w:type="paragraph" w:customStyle="1" w:styleId="46D3514543734AA680F904BF9A897031">
    <w:name w:val="46D3514543734AA680F904BF9A897031"/>
    <w:rsid w:val="00C1532F"/>
  </w:style>
  <w:style w:type="paragraph" w:customStyle="1" w:styleId="BA3CE8DAFDDD47DA848FEF93B5D826C4">
    <w:name w:val="BA3CE8DAFDDD47DA848FEF93B5D826C4"/>
    <w:rsid w:val="00C1532F"/>
  </w:style>
  <w:style w:type="paragraph" w:customStyle="1" w:styleId="F9548398C994486A8886F8DC2CA16580">
    <w:name w:val="F9548398C994486A8886F8DC2CA16580"/>
    <w:rsid w:val="00C1532F"/>
  </w:style>
  <w:style w:type="paragraph" w:customStyle="1" w:styleId="43386DEC6BC84EB0910F48299588BB37">
    <w:name w:val="43386DEC6BC84EB0910F48299588BB37"/>
    <w:rsid w:val="00AA1C4A"/>
  </w:style>
  <w:style w:type="paragraph" w:customStyle="1" w:styleId="EC7B331406D64FF2921DA5B9F96F8F7C">
    <w:name w:val="EC7B331406D64FF2921DA5B9F96F8F7C"/>
    <w:rsid w:val="00AA1C4A"/>
  </w:style>
  <w:style w:type="paragraph" w:customStyle="1" w:styleId="2BC4722F17AC40C0BAD44A92F57681CE">
    <w:name w:val="2BC4722F17AC40C0BAD44A92F57681CE"/>
    <w:rsid w:val="00AA1C4A"/>
  </w:style>
  <w:style w:type="paragraph" w:customStyle="1" w:styleId="74DEE1A3847142A080C39C38F502DA91">
    <w:name w:val="74DEE1A3847142A080C39C38F502DA91"/>
    <w:rsid w:val="00AA1C4A"/>
  </w:style>
  <w:style w:type="paragraph" w:customStyle="1" w:styleId="EE103D458BE54AC6BFCFB8B60B5D184D">
    <w:name w:val="EE103D458BE54AC6BFCFB8B60B5D184D"/>
    <w:rsid w:val="00AA1C4A"/>
  </w:style>
  <w:style w:type="paragraph" w:customStyle="1" w:styleId="E56E1DE413264B7CAF86B878EB9C8911">
    <w:name w:val="E56E1DE413264B7CAF86B878EB9C8911"/>
    <w:rsid w:val="00AA1C4A"/>
  </w:style>
  <w:style w:type="paragraph" w:customStyle="1" w:styleId="52DFED7FE3544EBDA3C1F8114CBA4A31">
    <w:name w:val="52DFED7FE3544EBDA3C1F8114CBA4A31"/>
    <w:rsid w:val="00AA1C4A"/>
  </w:style>
  <w:style w:type="paragraph" w:customStyle="1" w:styleId="3077FAB7AFA14C9B94ABD79B345E8A53">
    <w:name w:val="3077FAB7AFA14C9B94ABD79B345E8A53"/>
    <w:rsid w:val="00AA1C4A"/>
  </w:style>
  <w:style w:type="paragraph" w:customStyle="1" w:styleId="E42DAF083842439AB7418DA5A3BEE389">
    <w:name w:val="E42DAF083842439AB7418DA5A3BEE389"/>
    <w:rsid w:val="00AA1C4A"/>
  </w:style>
  <w:style w:type="paragraph" w:customStyle="1" w:styleId="4AB4CACD04944181914BE67E26797906">
    <w:name w:val="4AB4CACD04944181914BE67E26797906"/>
    <w:rsid w:val="00AA1C4A"/>
  </w:style>
  <w:style w:type="paragraph" w:customStyle="1" w:styleId="154AA39B9D0B41C68A365BB410520106">
    <w:name w:val="154AA39B9D0B41C68A365BB410520106"/>
    <w:rsid w:val="00BC28EA"/>
  </w:style>
  <w:style w:type="paragraph" w:customStyle="1" w:styleId="6B1A683DB5544BF0A4401A2181C94256">
    <w:name w:val="6B1A683DB5544BF0A4401A2181C94256"/>
    <w:rsid w:val="00FE775A"/>
  </w:style>
  <w:style w:type="paragraph" w:customStyle="1" w:styleId="35D51119C7C04BF7935BD4913DD6D121">
    <w:name w:val="35D51119C7C04BF7935BD4913DD6D121"/>
    <w:rsid w:val="00FE775A"/>
  </w:style>
  <w:style w:type="paragraph" w:customStyle="1" w:styleId="590E83C3888B4C138AD2238B0531E372">
    <w:name w:val="590E83C3888B4C138AD2238B0531E372"/>
    <w:rsid w:val="00FE775A"/>
  </w:style>
  <w:style w:type="paragraph" w:customStyle="1" w:styleId="28D3551835914413805983C5E3662679">
    <w:name w:val="28D3551835914413805983C5E3662679"/>
    <w:rsid w:val="00FE775A"/>
  </w:style>
  <w:style w:type="paragraph" w:customStyle="1" w:styleId="81DC9B1793124B69A753D4C6731D7A49">
    <w:name w:val="81DC9B1793124B69A753D4C6731D7A49"/>
    <w:rsid w:val="00FE775A"/>
  </w:style>
  <w:style w:type="paragraph" w:customStyle="1" w:styleId="FD41D7FC5F9C4200B28D836AAB2A3FBF">
    <w:name w:val="FD41D7FC5F9C4200B28D836AAB2A3FBF"/>
    <w:rsid w:val="00FE775A"/>
  </w:style>
  <w:style w:type="paragraph" w:customStyle="1" w:styleId="377C984ADD39442AAAC51D25CEAAE362">
    <w:name w:val="377C984ADD39442AAAC51D25CEAAE362"/>
    <w:rsid w:val="00FE775A"/>
  </w:style>
  <w:style w:type="paragraph" w:customStyle="1" w:styleId="B2520A489BC846D7ACC83944ADDA6A12">
    <w:name w:val="B2520A489BC846D7ACC83944ADDA6A12"/>
    <w:rsid w:val="00FE775A"/>
  </w:style>
  <w:style w:type="paragraph" w:customStyle="1" w:styleId="FA8B3F98695541DF89C8602D0411A407">
    <w:name w:val="FA8B3F98695541DF89C8602D0411A407"/>
    <w:rsid w:val="00FE775A"/>
  </w:style>
  <w:style w:type="paragraph" w:customStyle="1" w:styleId="E4ECA7E2C2134E2CA29B9C1672A18AD7">
    <w:name w:val="E4ECA7E2C2134E2CA29B9C1672A18AD7"/>
    <w:rsid w:val="00612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MH">
      <a:dk1>
        <a:srgbClr val="000000"/>
      </a:dk1>
      <a:lt1>
        <a:sysClr val="window" lastClr="FFFFFF"/>
      </a:lt1>
      <a:dk2>
        <a:srgbClr val="CCCCCC"/>
      </a:dk2>
      <a:lt2>
        <a:srgbClr val="EDEDED"/>
      </a:lt2>
      <a:accent1>
        <a:srgbClr val="21467C"/>
      </a:accent1>
      <a:accent2>
        <a:srgbClr val="33599A"/>
      </a:accent2>
      <a:accent3>
        <a:srgbClr val="426BB1"/>
      </a:accent3>
      <a:accent4>
        <a:srgbClr val="7A8EC7"/>
      </a:accent4>
      <a:accent5>
        <a:srgbClr val="ACBCDD"/>
      </a:accent5>
      <a:accent6>
        <a:srgbClr val="70AD47"/>
      </a:accent6>
      <a:hlink>
        <a:srgbClr val="0563C1"/>
      </a:hlink>
      <a:folHlink>
        <a:srgbClr val="954F72"/>
      </a:folHlink>
    </a:clrScheme>
    <a:fontScheme name="MH 2023 INFORME">
      <a:majorFont>
        <a:latin typeface="Bembo Std"/>
        <a:ea typeface=""/>
        <a:cs typeface=""/>
      </a:majorFont>
      <a:minorFont>
        <a:latin typeface="Museo Sans 100"/>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0EE3B-B34A-4B0A-B7E2-35B38DBB3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4430</Words>
  <Characters>24368</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Formato de Informe de Medición</vt:lpstr>
    </vt:vector>
  </TitlesOfParts>
  <Company>Ministerio de Hacienda</Company>
  <LinksUpToDate>false</LinksUpToDate>
  <CharactersWithSpaces>28741</CharactersWithSpaces>
  <SharedDoc>false</SharedDoc>
  <HLinks>
    <vt:vector size="6" baseType="variant">
      <vt:variant>
        <vt:i4>2490404</vt:i4>
      </vt:variant>
      <vt:variant>
        <vt:i4>108</vt:i4>
      </vt:variant>
      <vt:variant>
        <vt:i4>0</vt:i4>
      </vt:variant>
      <vt:variant>
        <vt:i4>5</vt:i4>
      </vt:variant>
      <vt:variant>
        <vt:lpwstr>https://www.bitacoraoffice365.com/index.php/como-crear-formulario-completo-microsoft-forms/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Informe de Medición</dc:title>
  <dc:subject/>
  <dc:creator>Marcela Jazmin Medrano Delgado</dc:creator>
  <cp:keywords/>
  <dc:description/>
  <cp:lastModifiedBy>Isau Oliver Hernandez</cp:lastModifiedBy>
  <cp:revision>2</cp:revision>
  <cp:lastPrinted>2025-09-09T16:07:00Z</cp:lastPrinted>
  <dcterms:created xsi:type="dcterms:W3CDTF">2025-09-29T19:12:00Z</dcterms:created>
  <dcterms:modified xsi:type="dcterms:W3CDTF">2025-09-29T19:12:00Z</dcterms:modified>
</cp:coreProperties>
</file>