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6B17" w14:textId="77777777" w:rsidR="00976960" w:rsidRPr="00DA5F6E" w:rsidRDefault="00976960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 w:rsidRPr="00DA5F6E">
        <w:rPr>
          <w:rFonts w:ascii="Bembo Std" w:hAnsi="Bembo Std"/>
          <w:b/>
          <w:sz w:val="24"/>
        </w:rPr>
        <w:t>ESTRUCTURA ORGANIZATIVA DE LA DIRECCIÓN FINANCIERA</w:t>
      </w:r>
    </w:p>
    <w:p w14:paraId="044AF83F" w14:textId="77777777" w:rsidR="00976960" w:rsidRDefault="00976960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 w:rsidRPr="00DA5F6E">
        <w:rPr>
          <w:rFonts w:ascii="Bembo Std" w:hAnsi="Bembo Std"/>
          <w:b/>
          <w:sz w:val="24"/>
        </w:rPr>
        <w:t>MINISTERIO DE HACIENDA</w:t>
      </w:r>
    </w:p>
    <w:p w14:paraId="4B2246C7" w14:textId="0019E720" w:rsidR="003C1807" w:rsidRDefault="00570975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>
        <w:rPr>
          <w:rFonts w:ascii="Bembo Std" w:hAnsi="Bembo Std"/>
          <w:b/>
          <w:sz w:val="24"/>
        </w:rPr>
        <w:t>AGOSTO</w:t>
      </w:r>
      <w:r w:rsidR="0092566D">
        <w:rPr>
          <w:rFonts w:ascii="Bembo Std" w:hAnsi="Bembo Std"/>
          <w:b/>
          <w:sz w:val="24"/>
        </w:rPr>
        <w:t xml:space="preserve"> 2023</w:t>
      </w:r>
    </w:p>
    <w:p w14:paraId="7D021B7A" w14:textId="77777777" w:rsidR="0092566D" w:rsidRDefault="0092566D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</w:p>
    <w:p w14:paraId="54E519B2" w14:textId="77777777" w:rsidR="0092566D" w:rsidRPr="00DA5F6E" w:rsidRDefault="0092566D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>
        <w:rPr>
          <w:rFonts w:ascii="Museo Sans 100" w:hAnsi="Museo Sans 100" w:cs="Arial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4DB25BE0" wp14:editId="4E7B736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81725" cy="63341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3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79D99" w14:textId="77777777" w:rsidR="00852A12" w:rsidRPr="00531E16" w:rsidRDefault="00531E16" w:rsidP="00531E16">
      <w:pPr>
        <w:tabs>
          <w:tab w:val="clear" w:pos="284"/>
        </w:tabs>
        <w:spacing w:line="259" w:lineRule="auto"/>
        <w:rPr>
          <w:noProof/>
          <w:lang w:val="es-SV" w:eastAsia="es-SV"/>
        </w:rPr>
      </w:pPr>
      <w:r>
        <w:rPr>
          <w:noProof/>
          <w:lang w:val="es-SV" w:eastAsia="es-SV"/>
        </w:rPr>
        <w:br w:type="page"/>
      </w:r>
    </w:p>
    <w:p w14:paraId="4905F1EA" w14:textId="77777777" w:rsidR="00852A12" w:rsidRDefault="00852A12" w:rsidP="001077D4">
      <w:pPr>
        <w:spacing w:after="0" w:line="240" w:lineRule="auto"/>
        <w:jc w:val="center"/>
        <w:rPr>
          <w:rFonts w:ascii="Arial Narrow" w:hAnsi="Arial Narrow"/>
          <w:noProof/>
          <w:lang w:val="es-SV" w:eastAsia="es-SV"/>
        </w:rPr>
      </w:pPr>
    </w:p>
    <w:p w14:paraId="041E7740" w14:textId="77777777" w:rsidR="00852A12" w:rsidRDefault="00852A12" w:rsidP="001077D4">
      <w:pPr>
        <w:spacing w:after="0" w:line="240" w:lineRule="auto"/>
        <w:jc w:val="center"/>
        <w:rPr>
          <w:rFonts w:ascii="Arial Narrow" w:hAnsi="Arial Narrow"/>
          <w:noProof/>
          <w:lang w:val="es-SV" w:eastAsia="es-SV"/>
        </w:rPr>
      </w:pPr>
    </w:p>
    <w:tbl>
      <w:tblPr>
        <w:tblStyle w:val="Tablaconcuadrcula"/>
        <w:tblW w:w="10496" w:type="dxa"/>
        <w:tblLook w:val="04A0" w:firstRow="1" w:lastRow="0" w:firstColumn="1" w:lastColumn="0" w:noHBand="0" w:noVBand="1"/>
      </w:tblPr>
      <w:tblGrid>
        <w:gridCol w:w="1838"/>
        <w:gridCol w:w="5487"/>
        <w:gridCol w:w="1202"/>
        <w:gridCol w:w="984"/>
        <w:gridCol w:w="985"/>
      </w:tblGrid>
      <w:tr w:rsidR="0092566D" w:rsidRPr="002441A4" w14:paraId="68DD0D83" w14:textId="77777777" w:rsidTr="00725AF3">
        <w:trPr>
          <w:trHeight w:val="189"/>
          <w:tblHeader/>
        </w:trPr>
        <w:tc>
          <w:tcPr>
            <w:tcW w:w="1838" w:type="dxa"/>
            <w:shd w:val="clear" w:color="auto" w:fill="404040" w:themeFill="text1" w:themeFillTint="BF"/>
            <w:vAlign w:val="center"/>
          </w:tcPr>
          <w:p w14:paraId="1FD1928A" w14:textId="77777777" w:rsidR="0092566D" w:rsidRPr="00DA5F6E" w:rsidRDefault="0092566D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Unidad Organizativa</w:t>
            </w:r>
          </w:p>
        </w:tc>
        <w:tc>
          <w:tcPr>
            <w:tcW w:w="5487" w:type="dxa"/>
            <w:shd w:val="clear" w:color="auto" w:fill="404040" w:themeFill="text1" w:themeFillTint="BF"/>
            <w:vAlign w:val="center"/>
          </w:tcPr>
          <w:p w14:paraId="45EF8C21" w14:textId="77777777" w:rsidR="0092566D" w:rsidRPr="00DA5F6E" w:rsidRDefault="0092566D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02" w:type="dxa"/>
            <w:shd w:val="clear" w:color="auto" w:fill="404040" w:themeFill="text1" w:themeFillTint="BF"/>
            <w:vAlign w:val="center"/>
          </w:tcPr>
          <w:p w14:paraId="11DF9938" w14:textId="77777777" w:rsidR="0092566D" w:rsidRPr="00DA5F6E" w:rsidRDefault="0092566D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  <w:tc>
          <w:tcPr>
            <w:tcW w:w="984" w:type="dxa"/>
            <w:shd w:val="clear" w:color="auto" w:fill="404040" w:themeFill="text1" w:themeFillTint="BF"/>
          </w:tcPr>
          <w:p w14:paraId="4A05BAE8" w14:textId="77777777" w:rsidR="0092566D" w:rsidRDefault="0092566D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</w:p>
          <w:p w14:paraId="58E02DA5" w14:textId="77777777" w:rsidR="0092566D" w:rsidRPr="00DA5F6E" w:rsidRDefault="0092566D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>
              <w:rPr>
                <w:rFonts w:ascii="Museo Sans 300" w:hAnsi="Museo Sans 300"/>
                <w:b/>
                <w:color w:val="FFFFFF" w:themeColor="background1"/>
                <w:sz w:val="20"/>
              </w:rPr>
              <w:t>F</w:t>
            </w:r>
          </w:p>
        </w:tc>
        <w:tc>
          <w:tcPr>
            <w:tcW w:w="985" w:type="dxa"/>
            <w:shd w:val="clear" w:color="auto" w:fill="404040" w:themeFill="text1" w:themeFillTint="BF"/>
          </w:tcPr>
          <w:p w14:paraId="2B440B34" w14:textId="77777777" w:rsidR="0092566D" w:rsidRDefault="0092566D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</w:p>
          <w:p w14:paraId="6C6E91D2" w14:textId="77777777" w:rsidR="0092566D" w:rsidRPr="00DA5F6E" w:rsidRDefault="0092566D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>
              <w:rPr>
                <w:rFonts w:ascii="Museo Sans 300" w:hAnsi="Museo Sans 300"/>
                <w:b/>
                <w:color w:val="FFFFFF" w:themeColor="background1"/>
                <w:sz w:val="20"/>
              </w:rPr>
              <w:t>M</w:t>
            </w:r>
          </w:p>
        </w:tc>
      </w:tr>
      <w:tr w:rsidR="0092566D" w:rsidRPr="00853E36" w14:paraId="1FF5DF89" w14:textId="77777777" w:rsidTr="00725AF3">
        <w:trPr>
          <w:trHeight w:val="5417"/>
        </w:trPr>
        <w:tc>
          <w:tcPr>
            <w:tcW w:w="1838" w:type="dxa"/>
          </w:tcPr>
          <w:p w14:paraId="035C4DE9" w14:textId="77777777" w:rsidR="0092566D" w:rsidRPr="00A67461" w:rsidRDefault="0092566D" w:rsidP="0092566D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Dirección Financiera</w:t>
            </w:r>
          </w:p>
          <w:p w14:paraId="072585AA" w14:textId="77777777" w:rsidR="0092566D" w:rsidRPr="00DA5F6E" w:rsidRDefault="0092566D" w:rsidP="0092566D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</w:p>
        </w:tc>
        <w:tc>
          <w:tcPr>
            <w:tcW w:w="5487" w:type="dxa"/>
          </w:tcPr>
          <w:p w14:paraId="45859011" w14:textId="77777777" w:rsidR="0092566D" w:rsidRPr="00A67461" w:rsidRDefault="0092566D" w:rsidP="0092566D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"/>
                <w:sz w:val="22"/>
                <w:szCs w:val="22"/>
                <w:lang w:val="es-SV"/>
              </w:rPr>
              <w:t>Planificar, organizar, dirigir, coordinar integrar y supervisar las actividades de presupuesto, tesorería y contabilidad, y velar por el cumplimiento de las disposiciones técnicas y legales vigentes.</w:t>
            </w:r>
          </w:p>
          <w:p w14:paraId="2FF4B6B1" w14:textId="77777777" w:rsidR="0092566D" w:rsidRPr="00A67461" w:rsidRDefault="0092566D" w:rsidP="0092566D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"/>
                <w:sz w:val="22"/>
                <w:szCs w:val="22"/>
                <w:lang w:val="es-SV"/>
              </w:rPr>
              <w:t>Difundir y supervisar el cumplimiento de las políticas y disposiciones normativas aplicables a la gestión financiera en las diferentes unidades organizativas del Ministerio de Hacienda.</w:t>
            </w:r>
          </w:p>
          <w:p w14:paraId="5A1167F6" w14:textId="77777777" w:rsidR="0092566D" w:rsidRPr="00A67461" w:rsidRDefault="0092566D" w:rsidP="0092566D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"/>
                <w:sz w:val="22"/>
                <w:szCs w:val="22"/>
                <w:lang w:val="es-SV"/>
              </w:rPr>
              <w:t>Asesorar a las diferentes unidades organizativas del Ministerio de Hacienda en la aplicación de las normas y procedimientos que emita el Ministerio de Hacienda referentes a la gestión financiera.</w:t>
            </w:r>
          </w:p>
          <w:p w14:paraId="68CE2307" w14:textId="77777777" w:rsidR="0092566D" w:rsidRPr="00A67461" w:rsidRDefault="0092566D" w:rsidP="0092566D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"/>
                <w:sz w:val="22"/>
                <w:szCs w:val="22"/>
                <w:lang w:val="es-SV"/>
              </w:rPr>
              <w:t>Constituir el enlace con las Direcciones Generales de los Subsistemas del SAFI y otras unidades organizativas del Ministerio de Hacienda, en cuanto a las actividades técnicas, flujos y registros de información y otros aspectos que se deriven en la ejecución de la gestión financiera.</w:t>
            </w:r>
          </w:p>
          <w:p w14:paraId="4722BB81" w14:textId="77777777" w:rsidR="0092566D" w:rsidRPr="00A67461" w:rsidRDefault="0092566D" w:rsidP="0092566D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"/>
                <w:sz w:val="22"/>
                <w:szCs w:val="22"/>
                <w:lang w:val="es-SV"/>
              </w:rPr>
              <w:t>Coordinar la atención de los requerimientos de información y/o documentación financiera efectuados por las Direcciones Generales responsables de los Subsistemas del SAFI.</w:t>
            </w:r>
          </w:p>
          <w:p w14:paraId="1A801649" w14:textId="77777777" w:rsidR="0092566D" w:rsidRPr="00A67461" w:rsidRDefault="0092566D" w:rsidP="0092566D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"/>
                <w:sz w:val="22"/>
                <w:szCs w:val="22"/>
                <w:lang w:val="es-SV"/>
              </w:rPr>
              <w:t>Proponer a los Titulares del Ramo instrumentos técnicos y administrativos sobre políticas, manuales, instructivos y otras disposiciones internas que contribuyan a facilitar la gestión financiera institucional</w:t>
            </w:r>
          </w:p>
          <w:p w14:paraId="3EE3C0DE" w14:textId="77777777" w:rsidR="0092566D" w:rsidRPr="00A67461" w:rsidRDefault="0092566D" w:rsidP="0092566D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"/>
                <w:sz w:val="22"/>
                <w:szCs w:val="22"/>
                <w:lang w:val="es-SV"/>
              </w:rPr>
              <w:t>Verificar que el personal de la Dirección Financiera y de las Unidades Presupuestarias, cumplan las normas legales del SAFI y los procedimientos de control interno vigentes, y efectúen los correctivos sugeridos por las autoridades competentes de supervisión y control.</w:t>
            </w:r>
          </w:p>
          <w:p w14:paraId="426AD007" w14:textId="77777777" w:rsidR="0092566D" w:rsidRPr="00A67461" w:rsidRDefault="0092566D" w:rsidP="0092566D">
            <w:pPr>
              <w:pStyle w:val="Textoindependiente"/>
              <w:ind w:left="348"/>
              <w:rPr>
                <w:rFonts w:ascii="Museo Sans 100" w:hAnsi="Museo Sans 100" w:cs="Arial"/>
                <w:sz w:val="22"/>
                <w:szCs w:val="22"/>
                <w:lang w:val="es-SV"/>
              </w:rPr>
            </w:pPr>
          </w:p>
        </w:tc>
        <w:tc>
          <w:tcPr>
            <w:tcW w:w="1202" w:type="dxa"/>
          </w:tcPr>
          <w:p w14:paraId="16BB6C0B" w14:textId="77777777" w:rsidR="0092566D" w:rsidRPr="00A67461" w:rsidRDefault="0092566D" w:rsidP="0092566D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2</w:t>
            </w:r>
          </w:p>
        </w:tc>
        <w:tc>
          <w:tcPr>
            <w:tcW w:w="984" w:type="dxa"/>
          </w:tcPr>
          <w:p w14:paraId="2F2CB11F" w14:textId="77777777" w:rsidR="0092566D" w:rsidRPr="00A67461" w:rsidRDefault="0092566D" w:rsidP="0092566D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  <w:tc>
          <w:tcPr>
            <w:tcW w:w="985" w:type="dxa"/>
          </w:tcPr>
          <w:p w14:paraId="6093C4E8" w14:textId="77777777" w:rsidR="0092566D" w:rsidRPr="00A67461" w:rsidRDefault="0092566D" w:rsidP="0092566D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</w:tr>
      <w:tr w:rsidR="0092566D" w:rsidRPr="00853E36" w14:paraId="31D48436" w14:textId="77777777" w:rsidTr="00725AF3">
        <w:trPr>
          <w:trHeight w:val="2594"/>
        </w:trPr>
        <w:tc>
          <w:tcPr>
            <w:tcW w:w="1838" w:type="dxa"/>
          </w:tcPr>
          <w:p w14:paraId="368D49C9" w14:textId="77777777" w:rsidR="0092566D" w:rsidRPr="00DA5F6E" w:rsidRDefault="0092566D" w:rsidP="0092566D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lastRenderedPageBreak/>
              <w:t>Departamento de Presupuesto</w:t>
            </w:r>
          </w:p>
        </w:tc>
        <w:tc>
          <w:tcPr>
            <w:tcW w:w="5487" w:type="dxa"/>
          </w:tcPr>
          <w:p w14:paraId="655474A4" w14:textId="77777777" w:rsidR="0092566D" w:rsidRPr="00A67461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A67461">
              <w:rPr>
                <w:rFonts w:ascii="Museo Sans 100" w:hAnsi="Museo Sans 100" w:cs="Arial Narrow"/>
              </w:rPr>
              <w:t>Formular el Proyecto de Presupuesto Institucional de cada ejercicio financiero fiscal, atendiendo los plazos y disposiciones legales y técnicas establecidas y someterlo a validación de manera oportuna.</w:t>
            </w:r>
          </w:p>
          <w:p w14:paraId="740BA27F" w14:textId="77777777" w:rsidR="0092566D" w:rsidRPr="00A67461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A67461">
              <w:rPr>
                <w:rFonts w:ascii="Museo Sans 100" w:hAnsi="Museo Sans 100" w:cs="Arial Narrow"/>
              </w:rPr>
              <w:t>Revisar y analizar las asignaciones presupuestarias votadas y elaborar la Programación de la Ejecución Presupuestaria (PEP) de cada ejercicio financiero fiscal, atendiendo los plazos y disposiciones legales y técnicas establecidas.</w:t>
            </w:r>
          </w:p>
          <w:p w14:paraId="7D65EA0E" w14:textId="77777777" w:rsidR="0092566D" w:rsidRPr="00D75303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A67461">
              <w:rPr>
                <w:rFonts w:ascii="Museo Sans 100" w:hAnsi="Museo Sans 100" w:cs="Arial Narrow"/>
              </w:rPr>
              <w:t xml:space="preserve">Revisar, analizar y emitir certificaciones de disponibilidad presupuestaria solicitadas por la unidad organizativa </w:t>
            </w:r>
            <w:r w:rsidRPr="00D75303">
              <w:rPr>
                <w:rFonts w:ascii="Museo Sans 100" w:hAnsi="Museo Sans 100" w:cs="Arial Narrow"/>
              </w:rPr>
              <w:t>correspondiente.</w:t>
            </w:r>
          </w:p>
          <w:p w14:paraId="49D1081B" w14:textId="77777777" w:rsidR="0092566D" w:rsidRPr="00D75303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D75303">
              <w:rPr>
                <w:rFonts w:ascii="Museo Sans 100" w:hAnsi="Museo Sans 100" w:cs="Arial Narrow"/>
              </w:rPr>
              <w:t>Revisar y analizar, de acuerdo a la disposición normativa vigente, los documentos legales de soporte respectivos y efectuar el registro del compromiso presupuestario en las partidas de gasto y objetos específicos correspondientes, a través del SAFI, como afectación preventiva del crédito presupuestario, identificando la persona natural o jurídica con quien se adquiere el compromiso de egreso y el objeto del mismo.</w:t>
            </w:r>
          </w:p>
          <w:p w14:paraId="7330D8BC" w14:textId="77777777" w:rsidR="0092566D" w:rsidRPr="00A67461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D75303">
              <w:rPr>
                <w:rFonts w:ascii="Museo Sans 100" w:hAnsi="Museo Sans 100" w:cs="Arial Narrow"/>
              </w:rPr>
              <w:t>Revisar, analizar y gestionar, de acuerdo a la disposición normativa vigente, las modificaciones</w:t>
            </w:r>
            <w:r w:rsidRPr="00A67461">
              <w:rPr>
                <w:rFonts w:ascii="Museo Sans 100" w:hAnsi="Museo Sans 100" w:cs="Arial Narrow"/>
              </w:rPr>
              <w:t xml:space="preserve"> presupuestarias que se determinen durante la ejecución del presupuesto, para atender necesidades imprescindibles para el funcionamiento institucional y obligaciones que en virtud de leyes y convenios le corresponde sufragar al Estado. </w:t>
            </w:r>
          </w:p>
          <w:p w14:paraId="33F797D6" w14:textId="77777777" w:rsidR="0092566D" w:rsidRPr="00A67461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A67461">
              <w:rPr>
                <w:rFonts w:ascii="Museo Sans 100" w:hAnsi="Museo Sans 100" w:cs="Arial Narrow"/>
              </w:rPr>
              <w:t>Analizar, evaluar y elaborar, en atención a criterios técnicos y legales, proforma de Decretos Legislativos y Acuerdos Ejecutivos relacionados con la gestión financiera y otros aspectos institucionales que las autoridades competentes requieran.</w:t>
            </w:r>
          </w:p>
          <w:p w14:paraId="3C88CA2E" w14:textId="77777777" w:rsidR="0092566D" w:rsidRPr="00A67461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A67461">
              <w:rPr>
                <w:rFonts w:ascii="Museo Sans 100" w:hAnsi="Museo Sans 100" w:cs="Arial Narrow"/>
              </w:rPr>
              <w:t xml:space="preserve">Coordinar y supervisar el seguimiento de la ejecución de los compromisos presupuestarios del ejercicio financiero fiscal vigente y realizar las gestiones pertinentes para la liquidación oportuna </w:t>
            </w:r>
            <w:r w:rsidRPr="00A67461">
              <w:rPr>
                <w:rFonts w:ascii="Museo Sans 100" w:hAnsi="Museo Sans 100" w:cs="Arial Narrow"/>
              </w:rPr>
              <w:lastRenderedPageBreak/>
              <w:t>de los mismos o las modificaciones presupuestarias correspondientes.</w:t>
            </w:r>
          </w:p>
          <w:p w14:paraId="66C10D97" w14:textId="77777777" w:rsidR="0092566D" w:rsidRPr="00A67461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A67461">
              <w:rPr>
                <w:rFonts w:ascii="Museo Sans 100" w:hAnsi="Museo Sans 100" w:cs="Arial Narrow"/>
              </w:rPr>
              <w:t>Revisar y analizar la ejecución presupuestaria y elaborar informes técnicos sobre el seguimiento y evaluación a nivel del Ramo de Hacienda.</w:t>
            </w:r>
          </w:p>
          <w:p w14:paraId="1733539E" w14:textId="77777777" w:rsidR="0092566D" w:rsidRPr="0092566D" w:rsidRDefault="0092566D" w:rsidP="0092566D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100" w:hAnsi="Museo Sans 100" w:cs="Arial Narrow"/>
              </w:rPr>
            </w:pPr>
            <w:r w:rsidRPr="00A67461">
              <w:rPr>
                <w:rFonts w:ascii="Museo Sans 100" w:hAnsi="Museo Sans 100" w:cs="Arial Narrow"/>
              </w:rPr>
              <w:t>Brindar asesoría técnica a las unidades organizativas del Ministerio de Hacienda sobre la formulación y ejecución del presupuesto institucional.</w:t>
            </w:r>
          </w:p>
        </w:tc>
        <w:tc>
          <w:tcPr>
            <w:tcW w:w="1202" w:type="dxa"/>
          </w:tcPr>
          <w:p w14:paraId="271B8E3F" w14:textId="77777777" w:rsidR="0092566D" w:rsidRPr="00A67461" w:rsidRDefault="0092566D" w:rsidP="0092566D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lastRenderedPageBreak/>
              <w:t>2</w:t>
            </w:r>
          </w:p>
        </w:tc>
        <w:tc>
          <w:tcPr>
            <w:tcW w:w="984" w:type="dxa"/>
          </w:tcPr>
          <w:p w14:paraId="672CC30D" w14:textId="77777777" w:rsidR="0092566D" w:rsidRPr="00A67461" w:rsidRDefault="0092566D" w:rsidP="0092566D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  <w:tc>
          <w:tcPr>
            <w:tcW w:w="985" w:type="dxa"/>
          </w:tcPr>
          <w:p w14:paraId="3B43C475" w14:textId="77777777" w:rsidR="0092566D" w:rsidRPr="00A67461" w:rsidRDefault="0092566D" w:rsidP="0092566D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</w:tr>
      <w:tr w:rsidR="00725AF3" w:rsidRPr="00853E36" w14:paraId="25D79176" w14:textId="77777777" w:rsidTr="00725AF3">
        <w:trPr>
          <w:trHeight w:val="1202"/>
        </w:trPr>
        <w:tc>
          <w:tcPr>
            <w:tcW w:w="1838" w:type="dxa"/>
          </w:tcPr>
          <w:p w14:paraId="40E0DEF0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Área Técnica Presupuesto de Funcionamiento</w:t>
            </w:r>
          </w:p>
        </w:tc>
        <w:tc>
          <w:tcPr>
            <w:tcW w:w="5487" w:type="dxa"/>
          </w:tcPr>
          <w:p w14:paraId="0DD5766E" w14:textId="77777777" w:rsidR="00725AF3" w:rsidRPr="00725AF3" w:rsidRDefault="00725AF3" w:rsidP="00725AF3">
            <w:pPr>
              <w:spacing w:line="240" w:lineRule="auto"/>
              <w:jc w:val="both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 xml:space="preserve">Funciones: Planificar, organizar, dirigir, coordinar, supervisar y verificar las actividades relacionadas con el proceso de formulación y ejecución del presupuesto </w:t>
            </w:r>
            <w:r w:rsidRPr="00A67461">
              <w:rPr>
                <w:rFonts w:ascii="Museo Sans 100" w:hAnsi="Museo Sans 100"/>
                <w:color w:val="auto"/>
                <w:lang w:eastAsia="es-SV"/>
              </w:rPr>
              <w:t xml:space="preserve">institucional de Funcionamiento, </w:t>
            </w:r>
            <w:r w:rsidRPr="00A67461">
              <w:rPr>
                <w:rFonts w:ascii="Museo Sans 100" w:hAnsi="Museo Sans 100"/>
                <w:color w:val="000000"/>
                <w:lang w:eastAsia="es-SV"/>
              </w:rPr>
              <w:t>de acuerdo a la normativa legal y técnica vigente, con el fin de lograr una eficiente gestión presupuestaria.</w:t>
            </w:r>
          </w:p>
        </w:tc>
        <w:tc>
          <w:tcPr>
            <w:tcW w:w="1202" w:type="dxa"/>
          </w:tcPr>
          <w:p w14:paraId="512D1A40" w14:textId="6292AABB" w:rsidR="00725AF3" w:rsidRPr="00A67461" w:rsidRDefault="00F76857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F76857">
              <w:rPr>
                <w:rFonts w:ascii="Museo Sans 100" w:hAnsi="Museo Sans 100"/>
              </w:rPr>
              <w:t>5</w:t>
            </w:r>
          </w:p>
        </w:tc>
        <w:tc>
          <w:tcPr>
            <w:tcW w:w="984" w:type="dxa"/>
          </w:tcPr>
          <w:p w14:paraId="4A54DD3F" w14:textId="4869A23A" w:rsidR="00725AF3" w:rsidRPr="00A67461" w:rsidRDefault="00F76857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</w:t>
            </w:r>
          </w:p>
        </w:tc>
        <w:tc>
          <w:tcPr>
            <w:tcW w:w="985" w:type="dxa"/>
          </w:tcPr>
          <w:p w14:paraId="34B8851E" w14:textId="63861E3A" w:rsidR="00725AF3" w:rsidRPr="00A67461" w:rsidRDefault="00F76857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4</w:t>
            </w:r>
          </w:p>
        </w:tc>
      </w:tr>
      <w:tr w:rsidR="00725AF3" w:rsidRPr="00853E36" w14:paraId="1CB9F9A9" w14:textId="77777777" w:rsidTr="00725AF3">
        <w:trPr>
          <w:trHeight w:val="1394"/>
        </w:trPr>
        <w:tc>
          <w:tcPr>
            <w:tcW w:w="1838" w:type="dxa"/>
          </w:tcPr>
          <w:p w14:paraId="59F4333B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Área Técnica de Presupuesto de Transferencias, Obligaciones Generales del Estado y Deuda Pública</w:t>
            </w:r>
          </w:p>
        </w:tc>
        <w:tc>
          <w:tcPr>
            <w:tcW w:w="5487" w:type="dxa"/>
          </w:tcPr>
          <w:p w14:paraId="085E56B2" w14:textId="77777777" w:rsidR="00725AF3" w:rsidRPr="00725AF3" w:rsidRDefault="00725AF3" w:rsidP="00725AF3">
            <w:pPr>
              <w:spacing w:line="240" w:lineRule="auto"/>
              <w:jc w:val="both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 xml:space="preserve">Funciones: Planificar, organizar, dirigir, coordinar, supervisar y verificar las actividades relacionadas con el proceso de formulación y ejecución del presupuesto </w:t>
            </w:r>
            <w:r w:rsidRPr="00A67461">
              <w:rPr>
                <w:rFonts w:ascii="Museo Sans 100" w:hAnsi="Museo Sans 100"/>
                <w:color w:val="auto"/>
                <w:lang w:eastAsia="es-SV"/>
              </w:rPr>
              <w:t xml:space="preserve">institucional de Transferencias, Obligaciones Generales del Estado y Deuda Pública, de acuerdo a la normativa legal y técnica vigente, con el fin de lograr una eficiente gestión </w:t>
            </w:r>
            <w:r w:rsidRPr="00A67461">
              <w:rPr>
                <w:rFonts w:ascii="Museo Sans 100" w:hAnsi="Museo Sans 100"/>
                <w:color w:val="000000"/>
                <w:lang w:eastAsia="es-SV"/>
              </w:rPr>
              <w:t>presupuestaria.</w:t>
            </w:r>
          </w:p>
        </w:tc>
        <w:tc>
          <w:tcPr>
            <w:tcW w:w="1202" w:type="dxa"/>
          </w:tcPr>
          <w:p w14:paraId="2630B299" w14:textId="15538B17" w:rsidR="00725AF3" w:rsidRPr="00A67461" w:rsidRDefault="00F76857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</w:t>
            </w:r>
          </w:p>
        </w:tc>
        <w:tc>
          <w:tcPr>
            <w:tcW w:w="984" w:type="dxa"/>
          </w:tcPr>
          <w:p w14:paraId="35405972" w14:textId="51AB4F70" w:rsidR="00725AF3" w:rsidRPr="00A67461" w:rsidRDefault="00F76857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</w:t>
            </w:r>
          </w:p>
        </w:tc>
        <w:tc>
          <w:tcPr>
            <w:tcW w:w="985" w:type="dxa"/>
          </w:tcPr>
          <w:p w14:paraId="00B4374B" w14:textId="1E06C12D" w:rsidR="00725AF3" w:rsidRPr="00A67461" w:rsidRDefault="00F76857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0</w:t>
            </w:r>
          </w:p>
        </w:tc>
      </w:tr>
      <w:tr w:rsidR="00725AF3" w:rsidRPr="00853E36" w14:paraId="1BFFFF3E" w14:textId="77777777" w:rsidTr="00725AF3">
        <w:trPr>
          <w:trHeight w:val="1404"/>
        </w:trPr>
        <w:tc>
          <w:tcPr>
            <w:tcW w:w="1838" w:type="dxa"/>
          </w:tcPr>
          <w:p w14:paraId="25AB91D4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Área Técnica de Seguimiento y Evaluación Presupuestaria</w:t>
            </w:r>
          </w:p>
        </w:tc>
        <w:tc>
          <w:tcPr>
            <w:tcW w:w="5487" w:type="dxa"/>
          </w:tcPr>
          <w:p w14:paraId="4206314B" w14:textId="77777777" w:rsidR="00725AF3" w:rsidRPr="00725AF3" w:rsidRDefault="00725AF3" w:rsidP="00725AF3">
            <w:pPr>
              <w:spacing w:line="240" w:lineRule="auto"/>
              <w:jc w:val="both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Funciones: Planificar, coordinar y ejercer las actividades a nivel financiero en las fases de formulación, ejecución, seguimiento y evaluación, y liquidación del presupuesto del Ramo de Hacienda, de conformidad con lo establecido en la normativa legal y técnica vigente, con la finalidad de generar información útil y oportuna para contribuir a la toma de decisiones.</w:t>
            </w:r>
          </w:p>
        </w:tc>
        <w:tc>
          <w:tcPr>
            <w:tcW w:w="1202" w:type="dxa"/>
          </w:tcPr>
          <w:p w14:paraId="029DE015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3</w:t>
            </w:r>
          </w:p>
        </w:tc>
        <w:tc>
          <w:tcPr>
            <w:tcW w:w="984" w:type="dxa"/>
          </w:tcPr>
          <w:p w14:paraId="7DAA288B" w14:textId="04DC344F" w:rsidR="00725AF3" w:rsidRPr="00A67461" w:rsidRDefault="00872782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0</w:t>
            </w:r>
          </w:p>
        </w:tc>
        <w:tc>
          <w:tcPr>
            <w:tcW w:w="985" w:type="dxa"/>
          </w:tcPr>
          <w:p w14:paraId="03E24F11" w14:textId="42EDAF4C" w:rsidR="00725AF3" w:rsidRPr="00A67461" w:rsidRDefault="00872782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3</w:t>
            </w:r>
          </w:p>
        </w:tc>
      </w:tr>
    </w:tbl>
    <w:p w14:paraId="46EFAC9D" w14:textId="77777777" w:rsidR="00410E24" w:rsidRDefault="00410E24"/>
    <w:p w14:paraId="73BDDAA0" w14:textId="77777777" w:rsidR="00725AF3" w:rsidRDefault="00725AF3"/>
    <w:p w14:paraId="557912ED" w14:textId="77777777" w:rsidR="00725AF3" w:rsidRDefault="00725AF3"/>
    <w:p w14:paraId="20D7F008" w14:textId="77777777" w:rsidR="00725AF3" w:rsidRDefault="00725AF3"/>
    <w:p w14:paraId="172025E5" w14:textId="77777777" w:rsidR="00725AF3" w:rsidRDefault="00725AF3"/>
    <w:tbl>
      <w:tblPr>
        <w:tblStyle w:val="Tablaconcuadrcula"/>
        <w:tblW w:w="10548" w:type="dxa"/>
        <w:tblLook w:val="04A0" w:firstRow="1" w:lastRow="0" w:firstColumn="1" w:lastColumn="0" w:noHBand="0" w:noVBand="1"/>
      </w:tblPr>
      <w:tblGrid>
        <w:gridCol w:w="1778"/>
        <w:gridCol w:w="7"/>
        <w:gridCol w:w="109"/>
        <w:gridCol w:w="5446"/>
        <w:gridCol w:w="24"/>
        <w:gridCol w:w="24"/>
        <w:gridCol w:w="1202"/>
        <w:gridCol w:w="935"/>
        <w:gridCol w:w="36"/>
        <w:gridCol w:w="947"/>
        <w:gridCol w:w="24"/>
        <w:gridCol w:w="16"/>
      </w:tblGrid>
      <w:tr w:rsidR="00725AF3" w:rsidRPr="00DA5F6E" w14:paraId="487BE33A" w14:textId="77777777" w:rsidTr="002F2787">
        <w:trPr>
          <w:gridAfter w:val="1"/>
          <w:wAfter w:w="16" w:type="dxa"/>
          <w:trHeight w:val="94"/>
          <w:tblHeader/>
        </w:trPr>
        <w:tc>
          <w:tcPr>
            <w:tcW w:w="1894" w:type="dxa"/>
            <w:gridSpan w:val="3"/>
            <w:shd w:val="clear" w:color="auto" w:fill="404040" w:themeFill="text1" w:themeFillTint="BF"/>
            <w:vAlign w:val="center"/>
          </w:tcPr>
          <w:p w14:paraId="475A8481" w14:textId="77777777" w:rsidR="00725AF3" w:rsidRPr="00DA5F6E" w:rsidRDefault="00725AF3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lastRenderedPageBreak/>
              <w:t>Unidad Organizativa</w:t>
            </w:r>
          </w:p>
        </w:tc>
        <w:tc>
          <w:tcPr>
            <w:tcW w:w="5494" w:type="dxa"/>
            <w:gridSpan w:val="3"/>
            <w:shd w:val="clear" w:color="auto" w:fill="404040" w:themeFill="text1" w:themeFillTint="BF"/>
            <w:vAlign w:val="center"/>
          </w:tcPr>
          <w:p w14:paraId="769A192F" w14:textId="77777777" w:rsidR="00725AF3" w:rsidRPr="00DA5F6E" w:rsidRDefault="00725AF3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02" w:type="dxa"/>
            <w:shd w:val="clear" w:color="auto" w:fill="404040" w:themeFill="text1" w:themeFillTint="BF"/>
            <w:vAlign w:val="center"/>
          </w:tcPr>
          <w:p w14:paraId="10C5157D" w14:textId="77777777" w:rsidR="00725AF3" w:rsidRPr="00DA5F6E" w:rsidRDefault="00725AF3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  <w:tc>
          <w:tcPr>
            <w:tcW w:w="971" w:type="dxa"/>
            <w:gridSpan w:val="2"/>
            <w:shd w:val="clear" w:color="auto" w:fill="404040" w:themeFill="text1" w:themeFillTint="BF"/>
          </w:tcPr>
          <w:p w14:paraId="73D62829" w14:textId="77777777" w:rsidR="00725AF3" w:rsidRDefault="00725AF3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</w:p>
          <w:p w14:paraId="79CF9F3B" w14:textId="77777777" w:rsidR="00474CF8" w:rsidRPr="00DA5F6E" w:rsidRDefault="00474CF8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>
              <w:rPr>
                <w:rFonts w:ascii="Museo Sans 300" w:hAnsi="Museo Sans 300"/>
                <w:b/>
                <w:color w:val="FFFFFF" w:themeColor="background1"/>
                <w:sz w:val="20"/>
              </w:rPr>
              <w:t>F</w:t>
            </w:r>
          </w:p>
        </w:tc>
        <w:tc>
          <w:tcPr>
            <w:tcW w:w="971" w:type="dxa"/>
            <w:gridSpan w:val="2"/>
            <w:shd w:val="clear" w:color="auto" w:fill="404040" w:themeFill="text1" w:themeFillTint="BF"/>
          </w:tcPr>
          <w:p w14:paraId="2D1CA1D5" w14:textId="77777777" w:rsidR="00725AF3" w:rsidRDefault="00725AF3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</w:p>
          <w:p w14:paraId="3E79248C" w14:textId="77777777" w:rsidR="00474CF8" w:rsidRPr="00DA5F6E" w:rsidRDefault="00474CF8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>
              <w:rPr>
                <w:rFonts w:ascii="Museo Sans 300" w:hAnsi="Museo Sans 300"/>
                <w:b/>
                <w:color w:val="FFFFFF" w:themeColor="background1"/>
                <w:sz w:val="20"/>
              </w:rPr>
              <w:t>M</w:t>
            </w:r>
          </w:p>
        </w:tc>
      </w:tr>
      <w:tr w:rsidR="00725AF3" w:rsidRPr="00853E36" w14:paraId="6EC5D7AE" w14:textId="77777777" w:rsidTr="002F2787">
        <w:trPr>
          <w:gridAfter w:val="1"/>
          <w:wAfter w:w="16" w:type="dxa"/>
          <w:trHeight w:val="4542"/>
        </w:trPr>
        <w:tc>
          <w:tcPr>
            <w:tcW w:w="1894" w:type="dxa"/>
            <w:gridSpan w:val="3"/>
          </w:tcPr>
          <w:p w14:paraId="53C91624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t>Departamento de Tesorería Institucional</w:t>
            </w:r>
          </w:p>
        </w:tc>
        <w:tc>
          <w:tcPr>
            <w:tcW w:w="5494" w:type="dxa"/>
            <w:gridSpan w:val="3"/>
          </w:tcPr>
          <w:p w14:paraId="64633666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Revisar, analizar y ejercer el control previo y concomitante de la documentación legal que ampara obligaciones reales y exigibles a cargo de la institución por bienes y servicios recibidos, emitir y entregar los quedan respectivos.</w:t>
            </w:r>
          </w:p>
          <w:p w14:paraId="4D2AC04B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Revisar, analizar y validar la correcta aplicación en la planilla para el pago de salarios, de los descuentos establecidos por Ley y otros descuentos derivados de deudas y obligaciones de pago adquiridas por los funcionarios y empleados de la Institución.</w:t>
            </w:r>
          </w:p>
          <w:p w14:paraId="7C1FE3E5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Revisar y analizar, de acuerdo a la disposición normativa vigente, los documentos legales de soporte respectivos y efectuar el registro de reconocimiento financiero de las obligaciones, anticipos de fondos, pagos y percepción de fondos en los Auxiliares correspondientes del Módulo de Tesorería de la Aplicación Informática SAFI.</w:t>
            </w:r>
          </w:p>
          <w:p w14:paraId="6E76C28C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Revisar, analizar y monitorear las obligaciones por pagar y los vencimientos de las mismas y gestionar oportunamente la transferencia de fondos o la asignación de recursos financieros para extinguir las obligaciones adquiridas en concepto de remuneraciones, bienes y servicios, retenciones legales, obligaciones generales del Estado y embargos judiciales.</w:t>
            </w:r>
          </w:p>
          <w:p w14:paraId="5D126686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Administrar las cuentas bancarias abiertas para la gestión de los recursos financieros institucionales provenientes del fondo general, actividades especiales, donaciones y préstamos externos, de conformidad a las disposiciones legales y técnicas vigentes.</w:t>
            </w:r>
          </w:p>
          <w:p w14:paraId="25F411A7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Revisar, analizar y determinar con base a los documentos legales de soporte respectivos y disposiciones normativas aplicables, si los pagos a efectuar corresponden obligaciones reales y exigibles.</w:t>
            </w:r>
          </w:p>
          <w:p w14:paraId="1F55E785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 xml:space="preserve">Revisar, analizar y autorizar, conforme lo establecido en la normativa técnica y legal vigente, los ajustes a las operaciones financieras, según las </w:t>
            </w: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lastRenderedPageBreak/>
              <w:t xml:space="preserve">solicitudes efectuadas por las instancias internas y externas correspondientes. </w:t>
            </w:r>
          </w:p>
          <w:p w14:paraId="3D9FA778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Administrar el proceso de recaudación, pago y control de los recursos financieros provenientes del Fondo de Actividades Especiales Parque de la Familia Finca Rinaldi.</w:t>
            </w:r>
          </w:p>
          <w:p w14:paraId="30E86B61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 xml:space="preserve">Controlar y revisar las incapacidades temporales extendidas por el Instituto Salvadoreño del Seguro Social a empleados de este Ministerio, gestionar y dar seguimiento oportuno a la recuperación de subsidios generados. </w:t>
            </w:r>
          </w:p>
          <w:p w14:paraId="5F6C3856" w14:textId="77777777" w:rsidR="00725AF3" w:rsidRPr="00A67461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 w:cs="Arial Narrow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Controlar y custodiar garantías recibidas por mantenimiento de oferta, de buena inversión de anticipo, de cumplimiento de contrato, de buena obra y de buen servicio, funcionamiento y calidad de bienes.</w:t>
            </w:r>
          </w:p>
          <w:p w14:paraId="55BA1BC0" w14:textId="77777777" w:rsidR="00725AF3" w:rsidRPr="00725AF3" w:rsidRDefault="00725AF3" w:rsidP="00725AF3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A67461">
              <w:rPr>
                <w:rFonts w:ascii="Museo Sans 100" w:hAnsi="Museo Sans 100" w:cs="Arial Narrow"/>
                <w:sz w:val="22"/>
                <w:szCs w:val="22"/>
                <w:lang w:val="es-SV"/>
              </w:rPr>
              <w:t>Custodiar, conservar y controlar con la debida diligencia los recursos financieros que en calidad de Depositario Judicial le corresponda retener a empleados y contratistas del Ministerio de Hacienda.</w:t>
            </w:r>
          </w:p>
        </w:tc>
        <w:tc>
          <w:tcPr>
            <w:tcW w:w="1202" w:type="dxa"/>
          </w:tcPr>
          <w:p w14:paraId="5FC76CCA" w14:textId="35DAED0F" w:rsidR="00725AF3" w:rsidRPr="00747204" w:rsidRDefault="00747204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747204">
              <w:rPr>
                <w:rFonts w:ascii="Museo Sans 100" w:hAnsi="Museo Sans 100"/>
              </w:rPr>
              <w:lastRenderedPageBreak/>
              <w:t>4</w:t>
            </w:r>
          </w:p>
        </w:tc>
        <w:tc>
          <w:tcPr>
            <w:tcW w:w="971" w:type="dxa"/>
            <w:gridSpan w:val="2"/>
          </w:tcPr>
          <w:p w14:paraId="00A56BA3" w14:textId="46A0B0C6" w:rsidR="00725AF3" w:rsidRPr="00747204" w:rsidRDefault="00747204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747204">
              <w:rPr>
                <w:rFonts w:ascii="Museo Sans 100" w:hAnsi="Museo Sans 100"/>
              </w:rPr>
              <w:t>2</w:t>
            </w:r>
          </w:p>
        </w:tc>
        <w:tc>
          <w:tcPr>
            <w:tcW w:w="971" w:type="dxa"/>
            <w:gridSpan w:val="2"/>
          </w:tcPr>
          <w:p w14:paraId="651EEF0E" w14:textId="77777777" w:rsidR="00725AF3" w:rsidRPr="00747204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747204">
              <w:rPr>
                <w:rFonts w:ascii="Museo Sans 100" w:hAnsi="Museo Sans 100"/>
              </w:rPr>
              <w:t>2</w:t>
            </w:r>
          </w:p>
        </w:tc>
      </w:tr>
      <w:tr w:rsidR="00725AF3" w:rsidRPr="00853E36" w14:paraId="1568CDAF" w14:textId="77777777" w:rsidTr="002F2787">
        <w:trPr>
          <w:gridAfter w:val="1"/>
          <w:wAfter w:w="16" w:type="dxa"/>
          <w:trHeight w:val="1409"/>
        </w:trPr>
        <w:tc>
          <w:tcPr>
            <w:tcW w:w="1894" w:type="dxa"/>
            <w:gridSpan w:val="3"/>
          </w:tcPr>
          <w:p w14:paraId="36F03396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t>Área Técnica de Tesorería</w:t>
            </w:r>
          </w:p>
        </w:tc>
        <w:tc>
          <w:tcPr>
            <w:tcW w:w="5494" w:type="dxa"/>
            <w:gridSpan w:val="3"/>
          </w:tcPr>
          <w:p w14:paraId="37F7C142" w14:textId="77777777" w:rsidR="00725AF3" w:rsidRPr="00725AF3" w:rsidRDefault="00725AF3" w:rsidP="00725AF3">
            <w:pPr>
              <w:spacing w:line="240" w:lineRule="auto"/>
              <w:jc w:val="both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Funciones: Planificar, organizar, supervisar, desarrollar, propiciar, el proceso técnico administrativo financiero relacionado con el reconocimiento financiero de las obligaciones, solicitudes de recursos monetarios, percepción de la transferencia fondos, seguimiento y actualización de la documentación e información recibida y de los registros efectuados en los auxiliares de obligaciones por pagar (corrientes y años anteriores), bancos y anticipos de fondos de la Aplicación Informática SAFI y de los saldos de las cuentas bancarias respectivas, de conformidad a lo establecido en la normativa legal vigente, con la finalidad de asegurar la legalidad de las operaciones y contribuir al registro contable de los hechos económicos y pago de las diversas obligaciones financieras contraídas.</w:t>
            </w:r>
          </w:p>
        </w:tc>
        <w:tc>
          <w:tcPr>
            <w:tcW w:w="1202" w:type="dxa"/>
          </w:tcPr>
          <w:p w14:paraId="36BDCA8F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5</w:t>
            </w:r>
          </w:p>
        </w:tc>
        <w:tc>
          <w:tcPr>
            <w:tcW w:w="971" w:type="dxa"/>
            <w:gridSpan w:val="2"/>
          </w:tcPr>
          <w:p w14:paraId="2A1091AA" w14:textId="05DD1668" w:rsidR="00725AF3" w:rsidRPr="00A67461" w:rsidRDefault="00D87FB5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</w:t>
            </w:r>
          </w:p>
        </w:tc>
        <w:tc>
          <w:tcPr>
            <w:tcW w:w="971" w:type="dxa"/>
            <w:gridSpan w:val="2"/>
          </w:tcPr>
          <w:p w14:paraId="58B0E5B2" w14:textId="7C51DDAF" w:rsidR="00725AF3" w:rsidRPr="00A67461" w:rsidRDefault="00D87FB5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4</w:t>
            </w:r>
          </w:p>
        </w:tc>
      </w:tr>
      <w:tr w:rsidR="00725AF3" w:rsidRPr="00853E36" w14:paraId="4D7541C4" w14:textId="77777777" w:rsidTr="002F2787">
        <w:trPr>
          <w:gridAfter w:val="1"/>
          <w:wAfter w:w="16" w:type="dxa"/>
          <w:trHeight w:val="1012"/>
        </w:trPr>
        <w:tc>
          <w:tcPr>
            <w:tcW w:w="1894" w:type="dxa"/>
            <w:gridSpan w:val="3"/>
          </w:tcPr>
          <w:p w14:paraId="70A77B41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t>Pagaduría Auxiliar de Remuneraciones</w:t>
            </w:r>
          </w:p>
        </w:tc>
        <w:tc>
          <w:tcPr>
            <w:tcW w:w="5494" w:type="dxa"/>
            <w:gridSpan w:val="3"/>
          </w:tcPr>
          <w:p w14:paraId="64304DCB" w14:textId="77777777" w:rsidR="00725AF3" w:rsidRPr="00725AF3" w:rsidRDefault="00725AF3" w:rsidP="00725AF3">
            <w:pPr>
              <w:spacing w:line="240" w:lineRule="auto"/>
              <w:jc w:val="both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 xml:space="preserve">Funciones: Planificar, organizar, coordinar, supervisar, dirigir, verificar y controlar la gestión administrativa financiera relacionada con el proceso de pago de remuneraciones de empleados y funcionarios del </w:t>
            </w:r>
            <w:r w:rsidRPr="00A67461">
              <w:rPr>
                <w:rFonts w:ascii="Museo Sans 100" w:hAnsi="Museo Sans 100"/>
              </w:rPr>
              <w:lastRenderedPageBreak/>
              <w:t>Ministerio de Hacienda, liquidación y pago de los descuentos de ley y otros efectuados, de conformidad a lo establecido en la normativa técnica y legal vigente, con la finalidad de realizar los pagos de forma oportuna, asegurar la legalidad de las operaciones y contribuir al registro oportuno de los hechos económicos en la Aplicación informática SAFI.</w:t>
            </w:r>
          </w:p>
        </w:tc>
        <w:tc>
          <w:tcPr>
            <w:tcW w:w="1202" w:type="dxa"/>
          </w:tcPr>
          <w:p w14:paraId="2C255537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lastRenderedPageBreak/>
              <w:t>6</w:t>
            </w:r>
          </w:p>
        </w:tc>
        <w:tc>
          <w:tcPr>
            <w:tcW w:w="971" w:type="dxa"/>
            <w:gridSpan w:val="2"/>
          </w:tcPr>
          <w:p w14:paraId="2F42EB1C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4</w:t>
            </w:r>
          </w:p>
        </w:tc>
        <w:tc>
          <w:tcPr>
            <w:tcW w:w="971" w:type="dxa"/>
            <w:gridSpan w:val="2"/>
          </w:tcPr>
          <w:p w14:paraId="354259A1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2</w:t>
            </w:r>
          </w:p>
        </w:tc>
      </w:tr>
      <w:tr w:rsidR="00725AF3" w:rsidRPr="00853E36" w14:paraId="2DB9EB3C" w14:textId="77777777" w:rsidTr="002F2787">
        <w:trPr>
          <w:gridAfter w:val="1"/>
          <w:wAfter w:w="16" w:type="dxa"/>
          <w:trHeight w:val="905"/>
        </w:trPr>
        <w:tc>
          <w:tcPr>
            <w:tcW w:w="1894" w:type="dxa"/>
            <w:gridSpan w:val="3"/>
          </w:tcPr>
          <w:p w14:paraId="2668D299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t>Pagaduría Auxiliar de Bienes y Servicios</w:t>
            </w:r>
          </w:p>
        </w:tc>
        <w:tc>
          <w:tcPr>
            <w:tcW w:w="5494" w:type="dxa"/>
            <w:gridSpan w:val="3"/>
          </w:tcPr>
          <w:p w14:paraId="1E63FB9F" w14:textId="77777777" w:rsidR="00725AF3" w:rsidRPr="00725AF3" w:rsidRDefault="00725AF3" w:rsidP="00725AF3">
            <w:pPr>
              <w:spacing w:line="240" w:lineRule="auto"/>
              <w:jc w:val="both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Funciones: Planificar, organizar, coordinar, ejecutar y controlar el proceso de pagos a proveedores de bienes y servicios con aplicación a recursos provenientes de las fuentes de financiamiento Fondo General y Fondos Propios, de conformidad con lo establecido en la normativa legal y técnica vigente, con la finalidad de realizar los pagos en forma oportuna, asegurar la legalidad de los mismos y contribuir al registro oportuno de los hechos económicos en la Aplicación Informática SAFI.</w:t>
            </w:r>
          </w:p>
        </w:tc>
        <w:tc>
          <w:tcPr>
            <w:tcW w:w="1202" w:type="dxa"/>
          </w:tcPr>
          <w:p w14:paraId="7CB8B389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  <w:tc>
          <w:tcPr>
            <w:tcW w:w="971" w:type="dxa"/>
            <w:gridSpan w:val="2"/>
          </w:tcPr>
          <w:p w14:paraId="54CC987D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  <w:tc>
          <w:tcPr>
            <w:tcW w:w="971" w:type="dxa"/>
            <w:gridSpan w:val="2"/>
          </w:tcPr>
          <w:p w14:paraId="4802C7DB" w14:textId="636F79BF" w:rsidR="00725AF3" w:rsidRPr="00DA5F6E" w:rsidRDefault="00D748E6" w:rsidP="00725AF3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0</w:t>
            </w:r>
          </w:p>
        </w:tc>
      </w:tr>
      <w:tr w:rsidR="00725AF3" w:rsidRPr="00853E36" w14:paraId="631EE102" w14:textId="77777777" w:rsidTr="002F2787">
        <w:trPr>
          <w:gridAfter w:val="1"/>
          <w:wAfter w:w="16" w:type="dxa"/>
          <w:trHeight w:val="905"/>
        </w:trPr>
        <w:tc>
          <w:tcPr>
            <w:tcW w:w="1894" w:type="dxa"/>
            <w:gridSpan w:val="3"/>
          </w:tcPr>
          <w:p w14:paraId="50822BFF" w14:textId="77777777" w:rsidR="00725AF3" w:rsidRPr="00DA5F6E" w:rsidRDefault="00725AF3" w:rsidP="00725AF3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t>Pagaduría Auxiliar de Transferencias y Obligaciones Generales del Estado</w:t>
            </w:r>
          </w:p>
        </w:tc>
        <w:tc>
          <w:tcPr>
            <w:tcW w:w="5494" w:type="dxa"/>
            <w:gridSpan w:val="3"/>
          </w:tcPr>
          <w:p w14:paraId="2CDEAF41" w14:textId="77777777" w:rsidR="00725AF3" w:rsidRPr="00725AF3" w:rsidRDefault="00725AF3" w:rsidP="00725AF3">
            <w:pPr>
              <w:spacing w:line="240" w:lineRule="auto"/>
              <w:jc w:val="both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Funciones: Planificar, organizar, coordinar, supervisar, dirigir, verificar y controlar la gestión administrativa y financiera relacionada con el proceso de pago y transferencias de las obligaciones generales del Estado, de conformidad a lo establecido en la normativa técnica y legal vigente, con la finalidad de realizar los pagos de forma oportuna, asegurar la legalidad de las operaciones y contribuir al registro oportuno de los hechos económicos en la Aplicación Informática SAFI.</w:t>
            </w:r>
          </w:p>
        </w:tc>
        <w:tc>
          <w:tcPr>
            <w:tcW w:w="1202" w:type="dxa"/>
          </w:tcPr>
          <w:p w14:paraId="75F60D61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4</w:t>
            </w:r>
          </w:p>
        </w:tc>
        <w:tc>
          <w:tcPr>
            <w:tcW w:w="971" w:type="dxa"/>
            <w:gridSpan w:val="2"/>
          </w:tcPr>
          <w:p w14:paraId="7B6C27FD" w14:textId="77777777" w:rsidR="00725AF3" w:rsidRPr="00A67461" w:rsidRDefault="00725AF3" w:rsidP="00725AF3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4</w:t>
            </w:r>
          </w:p>
        </w:tc>
        <w:tc>
          <w:tcPr>
            <w:tcW w:w="971" w:type="dxa"/>
            <w:gridSpan w:val="2"/>
          </w:tcPr>
          <w:p w14:paraId="7F470885" w14:textId="469E9065" w:rsidR="00725AF3" w:rsidRPr="00DA5F6E" w:rsidRDefault="00D748E6" w:rsidP="00725AF3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0</w:t>
            </w:r>
          </w:p>
        </w:tc>
      </w:tr>
      <w:tr w:rsidR="00474CF8" w:rsidRPr="00853E36" w14:paraId="6EFA63C3" w14:textId="77777777" w:rsidTr="002F2787">
        <w:trPr>
          <w:gridAfter w:val="1"/>
          <w:wAfter w:w="16" w:type="dxa"/>
          <w:trHeight w:val="905"/>
        </w:trPr>
        <w:tc>
          <w:tcPr>
            <w:tcW w:w="1894" w:type="dxa"/>
            <w:gridSpan w:val="3"/>
          </w:tcPr>
          <w:p w14:paraId="32AAEBF5" w14:textId="77777777" w:rsidR="00474CF8" w:rsidRPr="00A67461" w:rsidRDefault="00474CF8" w:rsidP="00474CF8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Pagaduría Auxiliar General</w:t>
            </w:r>
          </w:p>
        </w:tc>
        <w:tc>
          <w:tcPr>
            <w:tcW w:w="5494" w:type="dxa"/>
            <w:gridSpan w:val="3"/>
          </w:tcPr>
          <w:p w14:paraId="622AF4DD" w14:textId="77777777" w:rsidR="00474CF8" w:rsidRPr="00A67461" w:rsidRDefault="00474CF8" w:rsidP="00474CF8">
            <w:pPr>
              <w:spacing w:line="240" w:lineRule="auto"/>
              <w:jc w:val="both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 xml:space="preserve">Funciones: Planificar, organizar, coordinar, supervisar, dirigir y controlar la gestión técnica administrativa financiera de la Pagaduría Auxiliar General, relacionada con la recepción de documentos para el pago de Bienes y Servicios, emisión de quedan, cálculo y control de las retenciones tributarias, control de ejecución financiera de contratos y pago de obligaciones de proyectos financiados con fuentes externas. Así como apoyar a la Jefatura del Departamento de Tesorería Institucional en el proceso de reconocimiento de obligaciones, solicitud y percepción de fondos, pago de obligaciones institucionales, seguimiento y actualización de los </w:t>
            </w:r>
            <w:r w:rsidRPr="00A67461">
              <w:rPr>
                <w:rFonts w:ascii="Museo Sans 100" w:hAnsi="Museo Sans 100"/>
              </w:rPr>
              <w:lastRenderedPageBreak/>
              <w:t>registros auxiliares, de conformidad a la normativa técnica y legal, procedimientos específicos establecidos y lineamientos de la Jefatura; con el propósito de realizar los pagos de forma oportuna, proveer información financiera que sirva de base para la toma de decisiones y contribuir al logro de los objetivos institucionales.</w:t>
            </w:r>
          </w:p>
        </w:tc>
        <w:tc>
          <w:tcPr>
            <w:tcW w:w="1202" w:type="dxa"/>
          </w:tcPr>
          <w:p w14:paraId="25009A7A" w14:textId="6F1F8F31" w:rsidR="00474CF8" w:rsidRPr="00A67461" w:rsidRDefault="00D748E6" w:rsidP="00474CF8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lastRenderedPageBreak/>
              <w:t>6</w:t>
            </w:r>
          </w:p>
        </w:tc>
        <w:tc>
          <w:tcPr>
            <w:tcW w:w="971" w:type="dxa"/>
            <w:gridSpan w:val="2"/>
          </w:tcPr>
          <w:p w14:paraId="23330C25" w14:textId="77777777" w:rsidR="00474CF8" w:rsidRPr="00A67461" w:rsidRDefault="00474CF8" w:rsidP="00474CF8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4</w:t>
            </w:r>
          </w:p>
        </w:tc>
        <w:tc>
          <w:tcPr>
            <w:tcW w:w="971" w:type="dxa"/>
            <w:gridSpan w:val="2"/>
          </w:tcPr>
          <w:p w14:paraId="7865A867" w14:textId="03F61237" w:rsidR="00474CF8" w:rsidRPr="00A67461" w:rsidRDefault="00D748E6" w:rsidP="00474CF8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</w:t>
            </w:r>
          </w:p>
        </w:tc>
      </w:tr>
      <w:tr w:rsidR="00474CF8" w:rsidRPr="00853E36" w14:paraId="2BD2C5F0" w14:textId="77777777" w:rsidTr="00381E04">
        <w:trPr>
          <w:trHeight w:val="4593"/>
        </w:trPr>
        <w:tc>
          <w:tcPr>
            <w:tcW w:w="1785" w:type="dxa"/>
            <w:gridSpan w:val="2"/>
          </w:tcPr>
          <w:p w14:paraId="1C3FA42D" w14:textId="77777777" w:rsidR="00474CF8" w:rsidRPr="00DA5F6E" w:rsidRDefault="00474CF8" w:rsidP="00474CF8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t>Departamento de Contabilidad</w:t>
            </w:r>
          </w:p>
        </w:tc>
        <w:tc>
          <w:tcPr>
            <w:tcW w:w="5579" w:type="dxa"/>
            <w:gridSpan w:val="3"/>
          </w:tcPr>
          <w:p w14:paraId="508A0BBE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>Revisar y analizar, de acuerdo a la disposición normativa vigente, los documentos legales de soporte respectivos y efectuar, en forma diaria y cronológica, el registro de reconocimiento contable de las obligaciones reales y exigibles, anticipos de fondos, pagos, percepción de fondos y todas las transacciones que modifiquen la composición de los recursos y obligaciones Institucionales, en el Módulo de Contabilidad de la Aplicación Informática SAFI.</w:t>
            </w:r>
          </w:p>
          <w:p w14:paraId="5AF1571B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 xml:space="preserve">Revisar, analizar, autorizar y efectuar, conforme lo establecido en la normativa técnica y legal vigente, los ajustes contables a las operaciones financieras, según las solicitudes correspondientes. </w:t>
            </w:r>
          </w:p>
          <w:p w14:paraId="77A793E7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>Revisar, verificar, analizar y conciliar en forma mensual los saldos contables de las existencias de bienes de consumo de uso posterior y activos fijos con la información emitida por las diferentes dependencias del Ministerio de Hacienda.</w:t>
            </w:r>
          </w:p>
          <w:p w14:paraId="72E1F0BD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>Revisar, verificar, analizar y conciliar los registros contables con las operaciones financieras, según corresponda, registradas en los Módulos de Presupuesto y Tesorería de la Aplicación Informática SAFI, previo a efectuar los cierres contables respectivos.</w:t>
            </w:r>
          </w:p>
          <w:p w14:paraId="60DD6B2F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>Revisar, verificar, analizar y conciliar las operaciones financieras reflejadas en los Estados Financieros con la información de las diferentes unidades organizativas del Ministerio de Hacienda, según corresponda, y emitir informes técnicos en forma mensual.</w:t>
            </w:r>
          </w:p>
          <w:p w14:paraId="2965D2E7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 xml:space="preserve">Revisar, verificar y analizar los Estados Financieros de las diferentes Unidades Financieras del Ramo de </w:t>
            </w: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lastRenderedPageBreak/>
              <w:t>Hacienda y emitir, de acuerdo a criterios técnicos y legales, las notas explicativas a los mismos.</w:t>
            </w:r>
          </w:p>
          <w:p w14:paraId="42589FD1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>Archivar, resguardar y controlar los comprobantes contables con su documentación de soporte, estados financieros, reportes contables y demás información contable, de conformidad a lo establecido en la normativa técnica y legal vigente.</w:t>
            </w:r>
          </w:p>
          <w:p w14:paraId="5CF7DBBB" w14:textId="77777777" w:rsidR="00474CF8" w:rsidRPr="00A67461" w:rsidRDefault="00474CF8" w:rsidP="00474CF8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426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>Revisar, analizar y actualizar el Catálogo de Cuentas Institucional, de forma oportuna y conforme a lo establecido en la normativa legal y técnica vigente.</w:t>
            </w:r>
          </w:p>
          <w:p w14:paraId="2BB587BA" w14:textId="77777777" w:rsidR="00474CF8" w:rsidRPr="00A67461" w:rsidRDefault="00474CF8" w:rsidP="00474CF8">
            <w:pPr>
              <w:pStyle w:val="Sangra3detindependiente"/>
              <w:suppressAutoHyphens/>
              <w:spacing w:after="0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</w:p>
          <w:p w14:paraId="6E24A889" w14:textId="77777777" w:rsidR="00474CF8" w:rsidRPr="00474CF8" w:rsidRDefault="00474CF8" w:rsidP="00474CF8">
            <w:pPr>
              <w:pStyle w:val="Sangra3detindependiente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426" w:hanging="284"/>
              <w:jc w:val="both"/>
              <w:rPr>
                <w:rFonts w:ascii="Museo Sans 100" w:hAnsi="Museo Sans 100"/>
                <w:sz w:val="22"/>
                <w:szCs w:val="22"/>
                <w:lang w:val="es-SV"/>
              </w:rPr>
            </w:pPr>
            <w:r w:rsidRPr="00A67461">
              <w:rPr>
                <w:rFonts w:ascii="Museo Sans 100" w:hAnsi="Museo Sans 100"/>
                <w:sz w:val="22"/>
                <w:szCs w:val="22"/>
                <w:lang w:val="es-SV"/>
              </w:rPr>
              <w:t>Revisar y analizar la normativa técnica financiera contable y el registro de los hechos económicos, y elaborar proyectos de políticas contables, en los casos que corresponda.</w:t>
            </w:r>
          </w:p>
        </w:tc>
        <w:tc>
          <w:tcPr>
            <w:tcW w:w="1226" w:type="dxa"/>
            <w:gridSpan w:val="2"/>
          </w:tcPr>
          <w:p w14:paraId="0F6271EE" w14:textId="7B7DE824" w:rsidR="00474CF8" w:rsidRPr="00A67461" w:rsidRDefault="00B62404" w:rsidP="00474CF8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lastRenderedPageBreak/>
              <w:t>4</w:t>
            </w:r>
          </w:p>
        </w:tc>
        <w:tc>
          <w:tcPr>
            <w:tcW w:w="971" w:type="dxa"/>
            <w:gridSpan w:val="2"/>
          </w:tcPr>
          <w:p w14:paraId="4EB96923" w14:textId="77777777" w:rsidR="00474CF8" w:rsidRPr="00A67461" w:rsidRDefault="00474CF8" w:rsidP="00474CF8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  <w:tc>
          <w:tcPr>
            <w:tcW w:w="987" w:type="dxa"/>
            <w:gridSpan w:val="3"/>
          </w:tcPr>
          <w:p w14:paraId="3A034DF7" w14:textId="1571B731" w:rsidR="00474CF8" w:rsidRPr="00A67461" w:rsidRDefault="00B62404" w:rsidP="00474CF8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3</w:t>
            </w:r>
          </w:p>
        </w:tc>
      </w:tr>
      <w:tr w:rsidR="00474CF8" w:rsidRPr="00853E36" w14:paraId="579BFA36" w14:textId="77777777" w:rsidTr="00381E04">
        <w:trPr>
          <w:trHeight w:val="2881"/>
        </w:trPr>
        <w:tc>
          <w:tcPr>
            <w:tcW w:w="1785" w:type="dxa"/>
            <w:gridSpan w:val="2"/>
          </w:tcPr>
          <w:p w14:paraId="50004D6C" w14:textId="77777777" w:rsidR="00474CF8" w:rsidRPr="00DA5F6E" w:rsidRDefault="00474CF8" w:rsidP="00474CF8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Área Técnica Contable</w:t>
            </w:r>
          </w:p>
        </w:tc>
        <w:tc>
          <w:tcPr>
            <w:tcW w:w="5579" w:type="dxa"/>
            <w:gridSpan w:val="3"/>
          </w:tcPr>
          <w:p w14:paraId="36A6FBC8" w14:textId="77777777" w:rsidR="00474CF8" w:rsidRPr="00474CF8" w:rsidRDefault="00474CF8" w:rsidP="00474CF8">
            <w:pPr>
              <w:spacing w:line="240" w:lineRule="auto"/>
              <w:jc w:val="both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Funciones: Planificar, organizar, coordinar, revisar, supervisar, dirigir, verificar, validar y controlar, la gestión que se realiza en el Área Técnica Contable relacionada con el proceso de revisión, verificación, análisis y registro contable de las transacciones que modifican los recursos y obligaciones, así como coordinar, supervisar, dirigir y realizar los cierres contables mensuales y anuales en las modalidades y plazos establecidos en la normativa legal y técnica correspondiente que regula el ámbito financiero del sector público, con la finalidad de generar los Estados Financieros Institucionales y proporcionar información financiera útil, oportuna y confiable.</w:t>
            </w:r>
          </w:p>
        </w:tc>
        <w:tc>
          <w:tcPr>
            <w:tcW w:w="1226" w:type="dxa"/>
            <w:gridSpan w:val="2"/>
          </w:tcPr>
          <w:p w14:paraId="3F15EF70" w14:textId="77777777" w:rsidR="00474CF8" w:rsidRPr="00A67461" w:rsidRDefault="00474CF8" w:rsidP="00474CF8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5</w:t>
            </w:r>
          </w:p>
        </w:tc>
        <w:tc>
          <w:tcPr>
            <w:tcW w:w="971" w:type="dxa"/>
            <w:gridSpan w:val="2"/>
          </w:tcPr>
          <w:p w14:paraId="478F75FA" w14:textId="56D5B4A3" w:rsidR="00474CF8" w:rsidRPr="00A67461" w:rsidRDefault="00033EBF" w:rsidP="00474CF8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>
              <w:rPr>
                <w:rFonts w:ascii="Museo Sans 100" w:hAnsi="Museo Sans 100"/>
                <w:color w:val="000000"/>
                <w:lang w:eastAsia="es-SV"/>
              </w:rPr>
              <w:t>3</w:t>
            </w:r>
          </w:p>
        </w:tc>
        <w:tc>
          <w:tcPr>
            <w:tcW w:w="987" w:type="dxa"/>
            <w:gridSpan w:val="3"/>
          </w:tcPr>
          <w:p w14:paraId="65ADCCF0" w14:textId="30E6D86E" w:rsidR="00474CF8" w:rsidRPr="00A67461" w:rsidRDefault="00033EBF" w:rsidP="00474CF8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>
              <w:rPr>
                <w:rFonts w:ascii="Museo Sans 100" w:hAnsi="Museo Sans 100"/>
                <w:color w:val="000000"/>
                <w:lang w:eastAsia="es-SV"/>
              </w:rPr>
              <w:t>2</w:t>
            </w:r>
          </w:p>
        </w:tc>
      </w:tr>
      <w:tr w:rsidR="00474CF8" w:rsidRPr="00853E36" w14:paraId="4189F91D" w14:textId="77777777" w:rsidTr="00381E04">
        <w:trPr>
          <w:trHeight w:val="3124"/>
        </w:trPr>
        <w:tc>
          <w:tcPr>
            <w:tcW w:w="1785" w:type="dxa"/>
            <w:gridSpan w:val="2"/>
          </w:tcPr>
          <w:p w14:paraId="15DAE075" w14:textId="77777777" w:rsidR="00474CF8" w:rsidRPr="00DA5F6E" w:rsidRDefault="00474CF8" w:rsidP="00474CF8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lastRenderedPageBreak/>
              <w:t>Área Técnica de Análisis Financiero</w:t>
            </w:r>
          </w:p>
        </w:tc>
        <w:tc>
          <w:tcPr>
            <w:tcW w:w="5579" w:type="dxa"/>
            <w:gridSpan w:val="3"/>
          </w:tcPr>
          <w:p w14:paraId="08E19F21" w14:textId="77777777" w:rsidR="00474CF8" w:rsidRPr="00474CF8" w:rsidRDefault="00474CF8" w:rsidP="00474CF8">
            <w:pPr>
              <w:spacing w:line="240" w:lineRule="auto"/>
              <w:jc w:val="both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Funciones: Planificar, organizar, coordinar, supervisar, dirigir, verificar, validar y controlar la gestión administrativa financiera que se realiza en el Área Técnica de Análisis Financiero, relacionada con el proceso de revisión, análisis, verificación y conciliación de las cifras que presentan los estados financieros y reportes contables generados de la Aplicación Informática SAFI, preparación de informes técnicos sobre la marcha económica y financiera que sirvan de apoyo para el proceso de toma de decisiones y que coadyuven al desarrollo de la gestión financiera institucional; así como participar y apoyar en el proceso previo a la realización de los cierres contables mensuales y anuales, de conformidad a lo establecido en la normativa legal y técnica vigente.</w:t>
            </w:r>
          </w:p>
        </w:tc>
        <w:tc>
          <w:tcPr>
            <w:tcW w:w="1226" w:type="dxa"/>
            <w:gridSpan w:val="2"/>
          </w:tcPr>
          <w:p w14:paraId="52A2786C" w14:textId="4A9578E3" w:rsidR="00474CF8" w:rsidRPr="00A67461" w:rsidRDefault="00C23E50" w:rsidP="00474CF8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>
              <w:rPr>
                <w:rFonts w:ascii="Museo Sans 100" w:hAnsi="Museo Sans 100"/>
                <w:color w:val="000000"/>
                <w:lang w:eastAsia="es-SV"/>
              </w:rPr>
              <w:t>5</w:t>
            </w:r>
          </w:p>
        </w:tc>
        <w:tc>
          <w:tcPr>
            <w:tcW w:w="971" w:type="dxa"/>
            <w:gridSpan w:val="2"/>
          </w:tcPr>
          <w:p w14:paraId="3DF2B35B" w14:textId="508AEB5A" w:rsidR="00474CF8" w:rsidRPr="00A67461" w:rsidRDefault="00C23E50" w:rsidP="00474CF8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>
              <w:rPr>
                <w:rFonts w:ascii="Museo Sans 100" w:hAnsi="Museo Sans 100"/>
                <w:color w:val="000000"/>
                <w:lang w:eastAsia="es-SV"/>
              </w:rPr>
              <w:t>4</w:t>
            </w:r>
          </w:p>
        </w:tc>
        <w:tc>
          <w:tcPr>
            <w:tcW w:w="987" w:type="dxa"/>
            <w:gridSpan w:val="3"/>
          </w:tcPr>
          <w:p w14:paraId="22D78805" w14:textId="77777777" w:rsidR="00474CF8" w:rsidRPr="00A67461" w:rsidRDefault="00474CF8" w:rsidP="00474CF8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1</w:t>
            </w:r>
          </w:p>
        </w:tc>
      </w:tr>
      <w:tr w:rsidR="00980026" w:rsidRPr="00853E36" w14:paraId="2ADFD30C" w14:textId="77777777" w:rsidTr="00381E04">
        <w:trPr>
          <w:gridAfter w:val="2"/>
          <w:wAfter w:w="40" w:type="dxa"/>
          <w:trHeight w:val="4584"/>
        </w:trPr>
        <w:tc>
          <w:tcPr>
            <w:tcW w:w="1778" w:type="dxa"/>
          </w:tcPr>
          <w:p w14:paraId="29481A00" w14:textId="77777777" w:rsidR="00980026" w:rsidRPr="00DA5F6E" w:rsidRDefault="00980026" w:rsidP="00980026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A67461">
              <w:rPr>
                <w:rFonts w:ascii="Museo Sans 100" w:hAnsi="Museo Sans 100"/>
              </w:rPr>
              <w:t>Unidad de Administración Financiera</w:t>
            </w:r>
          </w:p>
        </w:tc>
        <w:tc>
          <w:tcPr>
            <w:tcW w:w="5562" w:type="dxa"/>
            <w:gridSpan w:val="3"/>
          </w:tcPr>
          <w:p w14:paraId="4E1A3F67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Planificar, organizar, coordinar y realizar análisis de casos relacionados a la administración financiera institucional que por su naturaleza, complejidad o especialización impliquen la profundización e investigación de aspect</w:t>
            </w:r>
            <w:r>
              <w:rPr>
                <w:rFonts w:ascii="Museo Sans 100" w:hAnsi="Museo Sans 100"/>
              </w:rPr>
              <w:t>os de carácter legal y técnico.</w:t>
            </w:r>
          </w:p>
          <w:p w14:paraId="5FFF1E3E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Desarrollar estudios técnicos sobre estrategias de innovación y modernización en el ámbito de la administración financiera Institucional considerando las buenas práctica</w:t>
            </w:r>
            <w:r>
              <w:rPr>
                <w:rFonts w:ascii="Museo Sans 100" w:hAnsi="Museo Sans 100"/>
              </w:rPr>
              <w:t>s y estándares internacionales.</w:t>
            </w:r>
          </w:p>
          <w:p w14:paraId="593829D5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Desarrollar y proponer estrategias para la identificación y gestión de riesgos asociados a los procesos relacionados a la administración financiera del gasto; así también, proponer y liderar la implementación de las acciones necesarias pa</w:t>
            </w:r>
            <w:r>
              <w:rPr>
                <w:rFonts w:ascii="Museo Sans 100" w:hAnsi="Museo Sans 100"/>
              </w:rPr>
              <w:t>ra la mitigación de los mismos.</w:t>
            </w:r>
          </w:p>
          <w:p w14:paraId="5AA9AD24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 xml:space="preserve">Desarrollar, proponer y verificar la aplicación de estrategias, mejoras y acciones preventivas y/o correctivas para el ejercicio del Control Interno, para contribuir al cumplimiento de los objetivos, la transparencia de la gestión, la confiabilidad de la información y el cumplimiento de la normativa legal y técnica aplicable en los procesos relacionados a la administración financiera del gasto; así como </w:t>
            </w:r>
            <w:r w:rsidRPr="00980026">
              <w:rPr>
                <w:rFonts w:ascii="Museo Sans 100" w:hAnsi="Museo Sans 100"/>
              </w:rPr>
              <w:lastRenderedPageBreak/>
              <w:t>elaborar y actualizar los instrumentos para la autoevaluación del Control interno y liderar</w:t>
            </w:r>
            <w:r>
              <w:rPr>
                <w:rFonts w:ascii="Museo Sans 100" w:hAnsi="Museo Sans 100"/>
              </w:rPr>
              <w:t xml:space="preserve"> la administración de la misma. </w:t>
            </w:r>
          </w:p>
          <w:p w14:paraId="3A6412F9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Revisar y validar los Términos de Referencia y/o Especificaciones Técnicas para la adquisición y contratación de bienes y servicios de la Dirección y sus Departamentos.</w:t>
            </w:r>
          </w:p>
          <w:p w14:paraId="2C38AC94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Efectuar la refrenda de cheques y pagos electrónicos, previa revisión, verificación y validación de las operaciones de pago de las obligaciones a cargo de la institución, comprobando la pertinencia, veracidad y legalidad de las mismas.</w:t>
            </w:r>
          </w:p>
          <w:p w14:paraId="1541869B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Planificar, dirigir y validar oportunamente el Proyecto de Presupuesto de la Dirección Financiera y la Programación Anual de Adquisiciones y Contrataciones, conforme a la normativa legal y técnica aplicable.</w:t>
            </w:r>
          </w:p>
          <w:p w14:paraId="0DD59DD0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Elaborar y presentar oportunamente el Plan Operativo Anual de Trabajo y Memoria de Labores de la Dirección Financiera, establecie</w:t>
            </w:r>
            <w:r>
              <w:rPr>
                <w:rFonts w:ascii="Museo Sans 100" w:hAnsi="Museo Sans 100"/>
              </w:rPr>
              <w:t xml:space="preserve">ndo la coordinación respectiva. </w:t>
            </w:r>
          </w:p>
          <w:p w14:paraId="5713DC33" w14:textId="77777777" w:rsid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>Planificar, supervisar y validar la elaboración, actualización y presentación oportuna de los instrumentos técnicos del Sistema Institucional de Gestión Documental y Archivos, Sistema de Gestión de la Calidad y Sistema de Gestión de la Seguridad de la Información, según normativa legal y técnica aplicable.</w:t>
            </w:r>
            <w:r>
              <w:rPr>
                <w:rFonts w:ascii="Museo Sans 100" w:hAnsi="Museo Sans 100"/>
              </w:rPr>
              <w:t xml:space="preserve"> </w:t>
            </w:r>
          </w:p>
          <w:p w14:paraId="2FF36DBD" w14:textId="77777777" w:rsidR="00980026" w:rsidRPr="00980026" w:rsidRDefault="00980026" w:rsidP="0098002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Museo Sans 100" w:hAnsi="Museo Sans 100"/>
              </w:rPr>
            </w:pPr>
            <w:r w:rsidRPr="00980026">
              <w:rPr>
                <w:rFonts w:ascii="Museo Sans 100" w:hAnsi="Museo Sans 100"/>
              </w:rPr>
              <w:t xml:space="preserve">Liderar y supervisar la implementación de mejoras a los perfiles de puestos, procesos, procedimientos, manuales, instructivos y demás instrumentos técnicos administrativos correspondientes a la Dirección Financiera y sus Departamentos. </w:t>
            </w:r>
          </w:p>
        </w:tc>
        <w:tc>
          <w:tcPr>
            <w:tcW w:w="1250" w:type="dxa"/>
            <w:gridSpan w:val="3"/>
          </w:tcPr>
          <w:p w14:paraId="28C5C401" w14:textId="77777777" w:rsidR="00980026" w:rsidRPr="00A67461" w:rsidRDefault="00980026" w:rsidP="00980026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lastRenderedPageBreak/>
              <w:t>1</w:t>
            </w:r>
          </w:p>
        </w:tc>
        <w:tc>
          <w:tcPr>
            <w:tcW w:w="935" w:type="dxa"/>
          </w:tcPr>
          <w:p w14:paraId="45FD13C2" w14:textId="46AD8632" w:rsidR="00980026" w:rsidRPr="00A67461" w:rsidRDefault="00381E04" w:rsidP="00980026">
            <w:pPr>
              <w:spacing w:line="240" w:lineRule="auto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0</w:t>
            </w:r>
          </w:p>
        </w:tc>
        <w:tc>
          <w:tcPr>
            <w:tcW w:w="983" w:type="dxa"/>
            <w:gridSpan w:val="2"/>
          </w:tcPr>
          <w:p w14:paraId="18EBD890" w14:textId="77777777" w:rsidR="00980026" w:rsidRPr="00A67461" w:rsidRDefault="00980026" w:rsidP="00980026">
            <w:pPr>
              <w:spacing w:line="240" w:lineRule="auto"/>
              <w:jc w:val="center"/>
              <w:rPr>
                <w:rFonts w:ascii="Museo Sans 100" w:hAnsi="Museo Sans 100"/>
              </w:rPr>
            </w:pPr>
            <w:r w:rsidRPr="00A67461">
              <w:rPr>
                <w:rFonts w:ascii="Museo Sans 100" w:hAnsi="Museo Sans 100"/>
              </w:rPr>
              <w:t>1</w:t>
            </w:r>
          </w:p>
        </w:tc>
      </w:tr>
      <w:tr w:rsidR="00980026" w:rsidRPr="00853E36" w14:paraId="418E348F" w14:textId="77777777" w:rsidTr="00381E04">
        <w:trPr>
          <w:gridAfter w:val="2"/>
          <w:wAfter w:w="40" w:type="dxa"/>
          <w:trHeight w:val="2875"/>
        </w:trPr>
        <w:tc>
          <w:tcPr>
            <w:tcW w:w="1778" w:type="dxa"/>
          </w:tcPr>
          <w:p w14:paraId="67B038D1" w14:textId="77777777" w:rsidR="00980026" w:rsidRPr="00DA5F6E" w:rsidRDefault="00980026" w:rsidP="00980026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lastRenderedPageBreak/>
              <w:t>Área Técnica de Gestión Operativa</w:t>
            </w:r>
          </w:p>
        </w:tc>
        <w:tc>
          <w:tcPr>
            <w:tcW w:w="5562" w:type="dxa"/>
            <w:gridSpan w:val="3"/>
          </w:tcPr>
          <w:p w14:paraId="6E809260" w14:textId="77777777" w:rsidR="00980026" w:rsidRPr="00474CF8" w:rsidRDefault="00980026" w:rsidP="00980026">
            <w:pPr>
              <w:spacing w:line="240" w:lineRule="auto"/>
              <w:jc w:val="both"/>
              <w:rPr>
                <w:rFonts w:ascii="Museo Sans 100" w:hAnsi="Museo Sans 100"/>
                <w:color w:val="000000"/>
                <w:lang w:eastAsia="es-SV"/>
              </w:rPr>
            </w:pPr>
            <w:r w:rsidRPr="00A67461">
              <w:rPr>
                <w:rFonts w:ascii="Museo Sans 100" w:hAnsi="Museo Sans 100"/>
                <w:color w:val="000000"/>
                <w:lang w:eastAsia="es-SV"/>
              </w:rPr>
              <w:t>Funciones: Coordinar, ejecutar y supervisar la gestión administrativa financiera de la Dirección Financiera y sus Departamentos, de conformidad con lo establecido en la normativa legal y técnica vigente, con la finalidad de disponer de instrumentos técnicos administrativos actualizados que permitan desarrollar, integrar, optimizar, fortalecer y estandarizar los procesos y controles internos administrativos; disponer de los recursos para el normal funcionamiento de la Dirección y sus Departamentos y generar información útil a nivel administrativo financiero para la toma de decisiones.</w:t>
            </w:r>
          </w:p>
        </w:tc>
        <w:tc>
          <w:tcPr>
            <w:tcW w:w="1250" w:type="dxa"/>
            <w:gridSpan w:val="3"/>
          </w:tcPr>
          <w:p w14:paraId="557C4EA8" w14:textId="652F91C1" w:rsidR="00980026" w:rsidRPr="00A67461" w:rsidRDefault="00B62404" w:rsidP="00980026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>
              <w:rPr>
                <w:rFonts w:ascii="Museo Sans 100" w:hAnsi="Museo Sans 100"/>
                <w:color w:val="000000"/>
                <w:lang w:eastAsia="es-SV"/>
              </w:rPr>
              <w:t>2</w:t>
            </w:r>
          </w:p>
        </w:tc>
        <w:tc>
          <w:tcPr>
            <w:tcW w:w="935" w:type="dxa"/>
          </w:tcPr>
          <w:p w14:paraId="1CE25E85" w14:textId="29582F0D" w:rsidR="00980026" w:rsidRPr="00A67461" w:rsidRDefault="00B62404" w:rsidP="00980026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>
              <w:rPr>
                <w:rFonts w:ascii="Museo Sans 100" w:hAnsi="Museo Sans 100"/>
                <w:color w:val="000000"/>
                <w:lang w:eastAsia="es-SV"/>
              </w:rPr>
              <w:t>1</w:t>
            </w:r>
          </w:p>
        </w:tc>
        <w:tc>
          <w:tcPr>
            <w:tcW w:w="983" w:type="dxa"/>
            <w:gridSpan w:val="2"/>
          </w:tcPr>
          <w:p w14:paraId="3350E5D7" w14:textId="463D779D" w:rsidR="00980026" w:rsidRPr="00A67461" w:rsidRDefault="00B62404" w:rsidP="00980026">
            <w:pPr>
              <w:spacing w:line="240" w:lineRule="auto"/>
              <w:jc w:val="center"/>
              <w:rPr>
                <w:rFonts w:ascii="Museo Sans 100" w:hAnsi="Museo Sans 100"/>
                <w:color w:val="000000"/>
                <w:lang w:eastAsia="es-SV"/>
              </w:rPr>
            </w:pPr>
            <w:r>
              <w:rPr>
                <w:rFonts w:ascii="Museo Sans 100" w:hAnsi="Museo Sans 100"/>
                <w:color w:val="000000"/>
                <w:lang w:eastAsia="es-SV"/>
              </w:rPr>
              <w:t>1</w:t>
            </w:r>
          </w:p>
        </w:tc>
      </w:tr>
    </w:tbl>
    <w:p w14:paraId="0783286C" w14:textId="77777777" w:rsidR="00474CF8" w:rsidRPr="00976960" w:rsidRDefault="00474CF8" w:rsidP="00096AE0"/>
    <w:sectPr w:rsidR="00474CF8" w:rsidRPr="00976960" w:rsidSect="00D0520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226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5ECA" w14:textId="77777777" w:rsidR="00113701" w:rsidRDefault="00113701" w:rsidP="00D6001B">
      <w:pPr>
        <w:spacing w:after="0" w:line="240" w:lineRule="auto"/>
      </w:pPr>
      <w:r>
        <w:separator/>
      </w:r>
    </w:p>
  </w:endnote>
  <w:endnote w:type="continuationSeparator" w:id="0">
    <w:p w14:paraId="114E5F1B" w14:textId="77777777" w:rsidR="00113701" w:rsidRDefault="00113701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A751" w14:textId="77777777" w:rsidR="00E77009" w:rsidRDefault="00E77009" w:rsidP="00E77009">
    <w:pPr>
      <w:pStyle w:val="Piedepgina"/>
      <w:rPr>
        <w:rFonts w:ascii="Bembo Std" w:hAnsi="Bembo Std"/>
      </w:rPr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42EA033" wp14:editId="5BC48903">
              <wp:simplePos x="0" y="0"/>
              <wp:positionH relativeFrom="margin">
                <wp:posOffset>-441960</wp:posOffset>
              </wp:positionH>
              <wp:positionV relativeFrom="paragraph">
                <wp:posOffset>-337820</wp:posOffset>
              </wp:positionV>
              <wp:extent cx="6434455" cy="895350"/>
              <wp:effectExtent l="0" t="0" r="4445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10" name="Group 27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1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29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15139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1A748" w14:textId="77777777" w:rsidR="00E77009" w:rsidRDefault="00E77009" w:rsidP="00E77009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CERTIFICADA BAJO LAS NORMAS I</w:t>
                              </w:r>
                              <w:r w:rsidR="007D21A6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O 9001 POR LA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ASOCIACIÓN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ESPAÑOLA DE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NORMALIZACIÓN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Y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1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5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F01C7" w14:textId="77777777" w:rsidR="00E77009" w:rsidRPr="00AF323E" w:rsidRDefault="00E77009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Boulevard de Los Héroes No. 1231, Edificio Secretaría de Estado Ministerio de Hacienda,</w:t>
                            </w:r>
                          </w:p>
                          <w:p w14:paraId="3CA3D941" w14:textId="77777777" w:rsidR="00E77009" w:rsidRDefault="00AF323E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Segundo</w:t>
                            </w:r>
                            <w:r w:rsidR="00E77009"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 xml:space="preserve"> Nivel, San Salvador, El Salvado</w:t>
                            </w:r>
                            <w:r w:rsidR="00D748E2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r</w:t>
                            </w:r>
                            <w:r w:rsidR="00E77009"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, C. A.</w:t>
                            </w:r>
                          </w:p>
                          <w:p w14:paraId="74D261A9" w14:textId="77777777" w:rsidR="00E77009" w:rsidRDefault="00E77009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 xml:space="preserve">Conmutador 2244-3000, Teléfono Directo: </w:t>
                            </w:r>
                            <w:r w:rsidRPr="00602F27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2244-3</w:t>
                            </w:r>
                            <w:r w:rsidR="00602F27" w:rsidRPr="00602F27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355</w:t>
                            </w:r>
                          </w:p>
                          <w:p w14:paraId="45F9826F" w14:textId="77777777" w:rsidR="00E77009" w:rsidRDefault="00E77009" w:rsidP="00E770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EA033" id="Grupo 9" o:spid="_x0000_s1026" style="position:absolute;margin-left:-34.8pt;margin-top:-26.6pt;width:506.65pt;height:70.5pt;z-index:251674624;mso-position-horizontal-relative:margin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">
              <v:group id="Group 27" o:spid="_x0000_s1027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Line 28" o:spid="_x0000_s1028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">
                  <v:imagedata r:id="rId3" o:title="caenor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left:2436;top:15139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141A748" w14:textId="77777777" w:rsidR="00E77009" w:rsidRDefault="00E77009" w:rsidP="00E77009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CERTIFICADA BAJO LAS NORMAS I</w:t>
                        </w:r>
                        <w:r w:rsidR="007D21A6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O 9001 POR LA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ASOCIACIÓN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ESPAÑOLA DE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NORMALIZACIÓN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Y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CERTIFICACIÓN</w:t>
                        </w:r>
                      </w:p>
                    </w:txbxContent>
                  </v:textbox>
                </v:shape>
                <v:shape id="Picture 31" o:spid="_x0000_s1031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">
                  <v:imagedata r:id="rId4" o:title="cinet"/>
                </v:shape>
              </v:group>
              <v:shape id="Text Box 32" o:spid="_x0000_s1032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B6F01C7" w14:textId="77777777" w:rsidR="00E77009" w:rsidRPr="00AF323E" w:rsidRDefault="00E77009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Boulevard de Los Héroes No. 1231, Edificio Secretaría de Estado Ministerio de Hacienda,</w:t>
                      </w:r>
                    </w:p>
                    <w:p w14:paraId="3CA3D941" w14:textId="77777777" w:rsidR="00E77009" w:rsidRDefault="00AF323E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Segundo</w:t>
                      </w:r>
                      <w:r w:rsidR="00E77009"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 xml:space="preserve"> Nivel, San Salvador, El Salvado</w:t>
                      </w:r>
                      <w:r w:rsidR="00D748E2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r</w:t>
                      </w:r>
                      <w:r w:rsidR="00E77009"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, C. A.</w:t>
                      </w:r>
                    </w:p>
                    <w:p w14:paraId="74D261A9" w14:textId="77777777" w:rsidR="00E77009" w:rsidRDefault="00E77009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 xml:space="preserve">Conmutador 2244-3000, Teléfono Directo: </w:t>
                      </w:r>
                      <w:r w:rsidRPr="00602F27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2244-3</w:t>
                      </w:r>
                      <w:r w:rsidR="00602F27" w:rsidRPr="00602F27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355</w:t>
                      </w:r>
                    </w:p>
                    <w:p w14:paraId="45F9826F" w14:textId="77777777" w:rsidR="00E77009" w:rsidRDefault="00E77009" w:rsidP="00E77009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E629CCD" w14:textId="77777777" w:rsidR="006E5F7F" w:rsidRDefault="006E5F7F">
    <w:pPr>
      <w:pStyle w:val="Piedepgina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DC912AE" wp14:editId="45DE67D7">
              <wp:simplePos x="0" y="0"/>
              <wp:positionH relativeFrom="column">
                <wp:posOffset>900430</wp:posOffset>
              </wp:positionH>
              <wp:positionV relativeFrom="paragraph">
                <wp:posOffset>8536940</wp:posOffset>
              </wp:positionV>
              <wp:extent cx="6434455" cy="895350"/>
              <wp:effectExtent l="1270" t="5715" r="3175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18" name="Group 32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19" name="Line 33"/>
                        <wps:cNvCnPr/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4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5304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89C68" w14:textId="77777777" w:rsidR="006E5F7F" w:rsidRDefault="006E5F7F" w:rsidP="002A6D63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CERTIFICADA BAJO LAS NORMAS ISO 9001 POR LA ASOCIACION ESPAÑOLA DE NORMALIZACION Y  CERTIFICACION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6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A8A5A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Boulevard de Los Héroes No. 1231, Edificio Secretaría de Estado Ministerio de Hacienda,</w:t>
                            </w:r>
                          </w:p>
                          <w:p w14:paraId="265A5804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Quinto Nivel, San Salvador, El Salvador, C. A.</w:t>
                            </w:r>
                          </w:p>
                          <w:p w14:paraId="72EF6991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Conmutador 2244-3000, Teléfono Directo: 2244-3037, Fax: 2244-6408</w:t>
                            </w:r>
                          </w:p>
                          <w:p w14:paraId="65B1D0E4" w14:textId="77777777" w:rsidR="006E5F7F" w:rsidRDefault="006E5F7F" w:rsidP="002A6D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912AE" id="Grupo 17" o:spid="_x0000_s1033" style="position:absolute;margin-left:70.9pt;margin-top:672.2pt;width:506.65pt;height:70.5pt;z-index:251672576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">
              <v:group id="Group 32" o:spid="_x0000_s1034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line id="Line 33" o:spid="_x0000_s1035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<v:shape id="Picture 34" o:spid="_x0000_s1036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">
                  <v:imagedata r:id="rId3" o:title="caenor(2)"/>
                </v:shape>
                <v:shape id="Text Box 35" o:spid="_x0000_s1037" type="#_x0000_t202" style="position:absolute;left:2421;top:15304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BB89C68" w14:textId="77777777" w:rsidR="006E5F7F" w:rsidRDefault="006E5F7F" w:rsidP="002A6D63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CERTIFICADA BAJO LAS NORMAS ISO 9001 POR LA ASOCIACION ESPAÑOLA DE NORMALIZACION Y  CERTIFICACION</w:t>
                        </w:r>
                      </w:p>
                    </w:txbxContent>
                  </v:textbox>
                </v:shape>
                <v:shape id="Picture 36" o:spid="_x0000_s1038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">
                  <v:imagedata r:id="rId3" o:title="cinet"/>
                </v:shape>
              </v:group>
              <v:shape id="Text Box 37" o:spid="_x0000_s1039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3BA8A5A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Boulevard de Los Héroes No. 1231, Edificio Secretaría de Estado Ministerio de Hacienda,</w:t>
                      </w:r>
                    </w:p>
                    <w:p w14:paraId="265A5804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Quinto Nivel, San Salvador, El Salvador, C. A.</w:t>
                      </w:r>
                    </w:p>
                    <w:p w14:paraId="72EF6991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Conmutador 2244-3000, Teléfono Directo: 2244-3037, Fax: 2244-6408</w:t>
                      </w:r>
                    </w:p>
                    <w:p w14:paraId="65B1D0E4" w14:textId="77777777" w:rsidR="006E5F7F" w:rsidRDefault="006E5F7F" w:rsidP="002A6D6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A5DC" w14:textId="77777777" w:rsidR="00113701" w:rsidRDefault="00113701" w:rsidP="00D6001B">
      <w:pPr>
        <w:spacing w:after="0" w:line="240" w:lineRule="auto"/>
      </w:pPr>
      <w:r>
        <w:separator/>
      </w:r>
    </w:p>
  </w:footnote>
  <w:footnote w:type="continuationSeparator" w:id="0">
    <w:p w14:paraId="6E630610" w14:textId="77777777" w:rsidR="00113701" w:rsidRDefault="00113701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2951" w14:textId="77777777" w:rsidR="00692C39" w:rsidRDefault="00113701">
    <w:pPr>
      <w:pStyle w:val="Encabezado"/>
    </w:pPr>
    <w:r>
      <w:rPr>
        <w:noProof/>
      </w:rPr>
      <w:pict w14:anchorId="6F5DA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8" o:spid="_x0000_s2050" type="#_x0000_t75" alt="hoja" style="position:absolute;margin-left:0;margin-top:0;width:612pt;height:11in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C655" w14:textId="77777777" w:rsidR="00C8535A" w:rsidRDefault="006E5F7F" w:rsidP="007D21A6">
    <w:pPr>
      <w:jc w:val="center"/>
    </w:pPr>
    <w:r w:rsidRPr="008872B6">
      <w:rPr>
        <w:noProof/>
        <w:lang w:val="es-SV" w:eastAsia="es-SV"/>
      </w:rPr>
      <w:drawing>
        <wp:inline distT="0" distB="0" distL="0" distR="0" wp14:anchorId="7819DF40" wp14:editId="13969DC1">
          <wp:extent cx="2400300" cy="103378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94FF" w14:textId="77777777" w:rsidR="00692C39" w:rsidRDefault="00113701">
    <w:pPr>
      <w:pStyle w:val="Encabezado"/>
    </w:pPr>
    <w:r>
      <w:rPr>
        <w:noProof/>
      </w:rPr>
      <w:pict w14:anchorId="00427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7" o:spid="_x0000_s2049" type="#_x0000_t75" alt="hoja" style="position:absolute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99A"/>
    <w:multiLevelType w:val="hybridMultilevel"/>
    <w:tmpl w:val="83EA15C0"/>
    <w:lvl w:ilvl="0" w:tplc="440A000F">
      <w:start w:val="1"/>
      <w:numFmt w:val="decimal"/>
      <w:lvlText w:val="%1."/>
      <w:lvlJc w:val="left"/>
      <w:pPr>
        <w:ind w:left="7383" w:hanging="360"/>
      </w:pPr>
    </w:lvl>
    <w:lvl w:ilvl="1" w:tplc="440A0019" w:tentative="1">
      <w:start w:val="1"/>
      <w:numFmt w:val="lowerLetter"/>
      <w:lvlText w:val="%2."/>
      <w:lvlJc w:val="left"/>
      <w:pPr>
        <w:ind w:left="8103" w:hanging="360"/>
      </w:pPr>
    </w:lvl>
    <w:lvl w:ilvl="2" w:tplc="440A001B" w:tentative="1">
      <w:start w:val="1"/>
      <w:numFmt w:val="lowerRoman"/>
      <w:lvlText w:val="%3."/>
      <w:lvlJc w:val="right"/>
      <w:pPr>
        <w:ind w:left="8823" w:hanging="180"/>
      </w:pPr>
    </w:lvl>
    <w:lvl w:ilvl="3" w:tplc="440A000F" w:tentative="1">
      <w:start w:val="1"/>
      <w:numFmt w:val="decimal"/>
      <w:lvlText w:val="%4."/>
      <w:lvlJc w:val="left"/>
      <w:pPr>
        <w:ind w:left="9543" w:hanging="360"/>
      </w:pPr>
    </w:lvl>
    <w:lvl w:ilvl="4" w:tplc="440A0019" w:tentative="1">
      <w:start w:val="1"/>
      <w:numFmt w:val="lowerLetter"/>
      <w:lvlText w:val="%5."/>
      <w:lvlJc w:val="left"/>
      <w:pPr>
        <w:ind w:left="10263" w:hanging="360"/>
      </w:pPr>
    </w:lvl>
    <w:lvl w:ilvl="5" w:tplc="440A001B" w:tentative="1">
      <w:start w:val="1"/>
      <w:numFmt w:val="lowerRoman"/>
      <w:lvlText w:val="%6."/>
      <w:lvlJc w:val="right"/>
      <w:pPr>
        <w:ind w:left="10983" w:hanging="180"/>
      </w:pPr>
    </w:lvl>
    <w:lvl w:ilvl="6" w:tplc="440A000F" w:tentative="1">
      <w:start w:val="1"/>
      <w:numFmt w:val="decimal"/>
      <w:lvlText w:val="%7."/>
      <w:lvlJc w:val="left"/>
      <w:pPr>
        <w:ind w:left="11703" w:hanging="360"/>
      </w:pPr>
    </w:lvl>
    <w:lvl w:ilvl="7" w:tplc="440A0019" w:tentative="1">
      <w:start w:val="1"/>
      <w:numFmt w:val="lowerLetter"/>
      <w:lvlText w:val="%8."/>
      <w:lvlJc w:val="left"/>
      <w:pPr>
        <w:ind w:left="12423" w:hanging="360"/>
      </w:pPr>
    </w:lvl>
    <w:lvl w:ilvl="8" w:tplc="440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 w15:restartNumberingAfterBreak="0">
    <w:nsid w:val="28F31B31"/>
    <w:multiLevelType w:val="hybridMultilevel"/>
    <w:tmpl w:val="83EA15C0"/>
    <w:lvl w:ilvl="0" w:tplc="440A000F">
      <w:start w:val="1"/>
      <w:numFmt w:val="decimal"/>
      <w:lvlText w:val="%1."/>
      <w:lvlJc w:val="left"/>
      <w:pPr>
        <w:ind w:left="7383" w:hanging="360"/>
      </w:pPr>
    </w:lvl>
    <w:lvl w:ilvl="1" w:tplc="440A0019" w:tentative="1">
      <w:start w:val="1"/>
      <w:numFmt w:val="lowerLetter"/>
      <w:lvlText w:val="%2."/>
      <w:lvlJc w:val="left"/>
      <w:pPr>
        <w:ind w:left="8103" w:hanging="360"/>
      </w:pPr>
    </w:lvl>
    <w:lvl w:ilvl="2" w:tplc="440A001B" w:tentative="1">
      <w:start w:val="1"/>
      <w:numFmt w:val="lowerRoman"/>
      <w:lvlText w:val="%3."/>
      <w:lvlJc w:val="right"/>
      <w:pPr>
        <w:ind w:left="8823" w:hanging="180"/>
      </w:pPr>
    </w:lvl>
    <w:lvl w:ilvl="3" w:tplc="440A000F" w:tentative="1">
      <w:start w:val="1"/>
      <w:numFmt w:val="decimal"/>
      <w:lvlText w:val="%4."/>
      <w:lvlJc w:val="left"/>
      <w:pPr>
        <w:ind w:left="9543" w:hanging="360"/>
      </w:pPr>
    </w:lvl>
    <w:lvl w:ilvl="4" w:tplc="440A0019" w:tentative="1">
      <w:start w:val="1"/>
      <w:numFmt w:val="lowerLetter"/>
      <w:lvlText w:val="%5."/>
      <w:lvlJc w:val="left"/>
      <w:pPr>
        <w:ind w:left="10263" w:hanging="360"/>
      </w:pPr>
    </w:lvl>
    <w:lvl w:ilvl="5" w:tplc="440A001B" w:tentative="1">
      <w:start w:val="1"/>
      <w:numFmt w:val="lowerRoman"/>
      <w:lvlText w:val="%6."/>
      <w:lvlJc w:val="right"/>
      <w:pPr>
        <w:ind w:left="10983" w:hanging="180"/>
      </w:pPr>
    </w:lvl>
    <w:lvl w:ilvl="6" w:tplc="440A000F" w:tentative="1">
      <w:start w:val="1"/>
      <w:numFmt w:val="decimal"/>
      <w:lvlText w:val="%7."/>
      <w:lvlJc w:val="left"/>
      <w:pPr>
        <w:ind w:left="11703" w:hanging="360"/>
      </w:pPr>
    </w:lvl>
    <w:lvl w:ilvl="7" w:tplc="440A0019" w:tentative="1">
      <w:start w:val="1"/>
      <w:numFmt w:val="lowerLetter"/>
      <w:lvlText w:val="%8."/>
      <w:lvlJc w:val="left"/>
      <w:pPr>
        <w:ind w:left="12423" w:hanging="360"/>
      </w:pPr>
    </w:lvl>
    <w:lvl w:ilvl="8" w:tplc="440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" w15:restartNumberingAfterBreak="0">
    <w:nsid w:val="47456133"/>
    <w:multiLevelType w:val="hybridMultilevel"/>
    <w:tmpl w:val="66402936"/>
    <w:lvl w:ilvl="0" w:tplc="440A000F">
      <w:start w:val="1"/>
      <w:numFmt w:val="decimal"/>
      <w:lvlText w:val="%1."/>
      <w:lvlJc w:val="left"/>
      <w:pPr>
        <w:ind w:left="2628" w:hanging="360"/>
      </w:pPr>
    </w:lvl>
    <w:lvl w:ilvl="1" w:tplc="440A0019" w:tentative="1">
      <w:start w:val="1"/>
      <w:numFmt w:val="lowerLetter"/>
      <w:lvlText w:val="%2."/>
      <w:lvlJc w:val="left"/>
      <w:pPr>
        <w:ind w:left="3348" w:hanging="360"/>
      </w:pPr>
    </w:lvl>
    <w:lvl w:ilvl="2" w:tplc="440A001B" w:tentative="1">
      <w:start w:val="1"/>
      <w:numFmt w:val="lowerRoman"/>
      <w:lvlText w:val="%3."/>
      <w:lvlJc w:val="right"/>
      <w:pPr>
        <w:ind w:left="4068" w:hanging="180"/>
      </w:pPr>
    </w:lvl>
    <w:lvl w:ilvl="3" w:tplc="440A000F" w:tentative="1">
      <w:start w:val="1"/>
      <w:numFmt w:val="decimal"/>
      <w:lvlText w:val="%4."/>
      <w:lvlJc w:val="left"/>
      <w:pPr>
        <w:ind w:left="4788" w:hanging="360"/>
      </w:pPr>
    </w:lvl>
    <w:lvl w:ilvl="4" w:tplc="440A0019" w:tentative="1">
      <w:start w:val="1"/>
      <w:numFmt w:val="lowerLetter"/>
      <w:lvlText w:val="%5."/>
      <w:lvlJc w:val="left"/>
      <w:pPr>
        <w:ind w:left="5508" w:hanging="360"/>
      </w:pPr>
    </w:lvl>
    <w:lvl w:ilvl="5" w:tplc="440A001B" w:tentative="1">
      <w:start w:val="1"/>
      <w:numFmt w:val="lowerRoman"/>
      <w:lvlText w:val="%6."/>
      <w:lvlJc w:val="right"/>
      <w:pPr>
        <w:ind w:left="6228" w:hanging="180"/>
      </w:pPr>
    </w:lvl>
    <w:lvl w:ilvl="6" w:tplc="440A000F" w:tentative="1">
      <w:start w:val="1"/>
      <w:numFmt w:val="decimal"/>
      <w:lvlText w:val="%7."/>
      <w:lvlJc w:val="left"/>
      <w:pPr>
        <w:ind w:left="6948" w:hanging="360"/>
      </w:pPr>
    </w:lvl>
    <w:lvl w:ilvl="7" w:tplc="440A0019" w:tentative="1">
      <w:start w:val="1"/>
      <w:numFmt w:val="lowerLetter"/>
      <w:lvlText w:val="%8."/>
      <w:lvlJc w:val="left"/>
      <w:pPr>
        <w:ind w:left="7668" w:hanging="360"/>
      </w:pPr>
    </w:lvl>
    <w:lvl w:ilvl="8" w:tplc="4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5EAC3878"/>
    <w:multiLevelType w:val="hybridMultilevel"/>
    <w:tmpl w:val="3FB6BD9C"/>
    <w:lvl w:ilvl="0" w:tplc="440A000F">
      <w:start w:val="1"/>
      <w:numFmt w:val="decimal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256D"/>
    <w:multiLevelType w:val="hybridMultilevel"/>
    <w:tmpl w:val="09B23296"/>
    <w:lvl w:ilvl="0" w:tplc="440A000F">
      <w:start w:val="1"/>
      <w:numFmt w:val="decimal"/>
      <w:lvlText w:val="%1."/>
      <w:lvlJc w:val="left"/>
      <w:pPr>
        <w:ind w:left="862" w:hanging="360"/>
      </w:p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3E63FAA"/>
    <w:multiLevelType w:val="hybridMultilevel"/>
    <w:tmpl w:val="43BE5FF8"/>
    <w:lvl w:ilvl="0" w:tplc="440A000F">
      <w:start w:val="1"/>
      <w:numFmt w:val="decimal"/>
      <w:lvlText w:val="%1."/>
      <w:lvlJc w:val="left"/>
      <w:pPr>
        <w:ind w:left="1048" w:hanging="360"/>
      </w:pPr>
    </w:lvl>
    <w:lvl w:ilvl="1" w:tplc="440A0019" w:tentative="1">
      <w:start w:val="1"/>
      <w:numFmt w:val="lowerLetter"/>
      <w:lvlText w:val="%2."/>
      <w:lvlJc w:val="left"/>
      <w:pPr>
        <w:ind w:left="1768" w:hanging="360"/>
      </w:pPr>
    </w:lvl>
    <w:lvl w:ilvl="2" w:tplc="440A001B" w:tentative="1">
      <w:start w:val="1"/>
      <w:numFmt w:val="lowerRoman"/>
      <w:lvlText w:val="%3."/>
      <w:lvlJc w:val="right"/>
      <w:pPr>
        <w:ind w:left="2488" w:hanging="180"/>
      </w:pPr>
    </w:lvl>
    <w:lvl w:ilvl="3" w:tplc="440A000F" w:tentative="1">
      <w:start w:val="1"/>
      <w:numFmt w:val="decimal"/>
      <w:lvlText w:val="%4."/>
      <w:lvlJc w:val="left"/>
      <w:pPr>
        <w:ind w:left="3208" w:hanging="360"/>
      </w:pPr>
    </w:lvl>
    <w:lvl w:ilvl="4" w:tplc="440A0019" w:tentative="1">
      <w:start w:val="1"/>
      <w:numFmt w:val="lowerLetter"/>
      <w:lvlText w:val="%5."/>
      <w:lvlJc w:val="left"/>
      <w:pPr>
        <w:ind w:left="3928" w:hanging="360"/>
      </w:pPr>
    </w:lvl>
    <w:lvl w:ilvl="5" w:tplc="440A001B" w:tentative="1">
      <w:start w:val="1"/>
      <w:numFmt w:val="lowerRoman"/>
      <w:lvlText w:val="%6."/>
      <w:lvlJc w:val="right"/>
      <w:pPr>
        <w:ind w:left="4648" w:hanging="180"/>
      </w:pPr>
    </w:lvl>
    <w:lvl w:ilvl="6" w:tplc="440A000F" w:tentative="1">
      <w:start w:val="1"/>
      <w:numFmt w:val="decimal"/>
      <w:lvlText w:val="%7."/>
      <w:lvlJc w:val="left"/>
      <w:pPr>
        <w:ind w:left="5368" w:hanging="360"/>
      </w:pPr>
    </w:lvl>
    <w:lvl w:ilvl="7" w:tplc="440A0019" w:tentative="1">
      <w:start w:val="1"/>
      <w:numFmt w:val="lowerLetter"/>
      <w:lvlText w:val="%8."/>
      <w:lvlJc w:val="left"/>
      <w:pPr>
        <w:ind w:left="6088" w:hanging="360"/>
      </w:pPr>
    </w:lvl>
    <w:lvl w:ilvl="8" w:tplc="440A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" w15:restartNumberingAfterBreak="0">
    <w:nsid w:val="67F85FF2"/>
    <w:multiLevelType w:val="hybridMultilevel"/>
    <w:tmpl w:val="3D7E53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1B"/>
    <w:rsid w:val="000144BC"/>
    <w:rsid w:val="0001703A"/>
    <w:rsid w:val="00033EBF"/>
    <w:rsid w:val="00096AE0"/>
    <w:rsid w:val="000A10A3"/>
    <w:rsid w:val="000B0B6F"/>
    <w:rsid w:val="000B3FA2"/>
    <w:rsid w:val="0010220A"/>
    <w:rsid w:val="001077D4"/>
    <w:rsid w:val="00113701"/>
    <w:rsid w:val="001162F4"/>
    <w:rsid w:val="001244A0"/>
    <w:rsid w:val="00137FF5"/>
    <w:rsid w:val="001E0456"/>
    <w:rsid w:val="001E046A"/>
    <w:rsid w:val="0024357F"/>
    <w:rsid w:val="002441A4"/>
    <w:rsid w:val="0024614E"/>
    <w:rsid w:val="002568B6"/>
    <w:rsid w:val="00284A8D"/>
    <w:rsid w:val="002D4DFF"/>
    <w:rsid w:val="002F2787"/>
    <w:rsid w:val="003321E2"/>
    <w:rsid w:val="00333CC9"/>
    <w:rsid w:val="0033793B"/>
    <w:rsid w:val="00357CE0"/>
    <w:rsid w:val="00374D0D"/>
    <w:rsid w:val="00381E04"/>
    <w:rsid w:val="003A08CA"/>
    <w:rsid w:val="003C1807"/>
    <w:rsid w:val="00410E24"/>
    <w:rsid w:val="004157FA"/>
    <w:rsid w:val="00437406"/>
    <w:rsid w:val="00461AB4"/>
    <w:rsid w:val="00462B98"/>
    <w:rsid w:val="00474CF8"/>
    <w:rsid w:val="00531E16"/>
    <w:rsid w:val="00550123"/>
    <w:rsid w:val="00570975"/>
    <w:rsid w:val="005931C6"/>
    <w:rsid w:val="005A73E4"/>
    <w:rsid w:val="005D75F6"/>
    <w:rsid w:val="005F4C3F"/>
    <w:rsid w:val="00600B36"/>
    <w:rsid w:val="00602F27"/>
    <w:rsid w:val="006875F9"/>
    <w:rsid w:val="00692C39"/>
    <w:rsid w:val="006A6450"/>
    <w:rsid w:val="006D5695"/>
    <w:rsid w:val="006D680A"/>
    <w:rsid w:val="006E5F7F"/>
    <w:rsid w:val="0070531A"/>
    <w:rsid w:val="007125DA"/>
    <w:rsid w:val="00725AF3"/>
    <w:rsid w:val="00735892"/>
    <w:rsid w:val="00741A70"/>
    <w:rsid w:val="007434E7"/>
    <w:rsid w:val="00747204"/>
    <w:rsid w:val="0075682C"/>
    <w:rsid w:val="00784C57"/>
    <w:rsid w:val="00793E5B"/>
    <w:rsid w:val="007A0FAB"/>
    <w:rsid w:val="007B0DDF"/>
    <w:rsid w:val="007D21A6"/>
    <w:rsid w:val="007F73CF"/>
    <w:rsid w:val="00833695"/>
    <w:rsid w:val="00852A12"/>
    <w:rsid w:val="00872782"/>
    <w:rsid w:val="008872B6"/>
    <w:rsid w:val="008A1A1B"/>
    <w:rsid w:val="008D4BCC"/>
    <w:rsid w:val="00906535"/>
    <w:rsid w:val="009246C8"/>
    <w:rsid w:val="0092566D"/>
    <w:rsid w:val="00935515"/>
    <w:rsid w:val="00946D91"/>
    <w:rsid w:val="00972A32"/>
    <w:rsid w:val="00976960"/>
    <w:rsid w:val="00980026"/>
    <w:rsid w:val="009855E4"/>
    <w:rsid w:val="00986F91"/>
    <w:rsid w:val="009C0BD7"/>
    <w:rsid w:val="009D1278"/>
    <w:rsid w:val="009E2167"/>
    <w:rsid w:val="00A47445"/>
    <w:rsid w:val="00A574AF"/>
    <w:rsid w:val="00A70038"/>
    <w:rsid w:val="00AB6355"/>
    <w:rsid w:val="00AF323E"/>
    <w:rsid w:val="00B425E7"/>
    <w:rsid w:val="00B62404"/>
    <w:rsid w:val="00B65B1A"/>
    <w:rsid w:val="00B85898"/>
    <w:rsid w:val="00BB0706"/>
    <w:rsid w:val="00BD0515"/>
    <w:rsid w:val="00BD476D"/>
    <w:rsid w:val="00BF00E8"/>
    <w:rsid w:val="00C008B7"/>
    <w:rsid w:val="00C23E50"/>
    <w:rsid w:val="00C72302"/>
    <w:rsid w:val="00C8535A"/>
    <w:rsid w:val="00CE5A9E"/>
    <w:rsid w:val="00D01AA6"/>
    <w:rsid w:val="00D0520A"/>
    <w:rsid w:val="00D17D0E"/>
    <w:rsid w:val="00D227D3"/>
    <w:rsid w:val="00D52F9D"/>
    <w:rsid w:val="00D6001B"/>
    <w:rsid w:val="00D748E2"/>
    <w:rsid w:val="00D748E6"/>
    <w:rsid w:val="00D87FB5"/>
    <w:rsid w:val="00D94F78"/>
    <w:rsid w:val="00DA5F6E"/>
    <w:rsid w:val="00DC64DF"/>
    <w:rsid w:val="00DE45EF"/>
    <w:rsid w:val="00E13652"/>
    <w:rsid w:val="00E216DD"/>
    <w:rsid w:val="00E54CCA"/>
    <w:rsid w:val="00E54D35"/>
    <w:rsid w:val="00E702C8"/>
    <w:rsid w:val="00E7474D"/>
    <w:rsid w:val="00E77009"/>
    <w:rsid w:val="00E87530"/>
    <w:rsid w:val="00E9172A"/>
    <w:rsid w:val="00EB54A6"/>
    <w:rsid w:val="00F46ECB"/>
    <w:rsid w:val="00F666B8"/>
    <w:rsid w:val="00F67301"/>
    <w:rsid w:val="00F704A1"/>
    <w:rsid w:val="00F76857"/>
    <w:rsid w:val="00F85C97"/>
    <w:rsid w:val="00F94E0A"/>
    <w:rsid w:val="00FA2D80"/>
    <w:rsid w:val="00FA328D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E96A8A"/>
  <w15:docId w15:val="{875CA8FF-44C6-1442-AF39-F22106C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A6"/>
    <w:pPr>
      <w:tabs>
        <w:tab w:val="left" w:pos="284"/>
      </w:tabs>
      <w:spacing w:line="360" w:lineRule="auto"/>
    </w:pPr>
    <w:rPr>
      <w:rFonts w:ascii="Times New Roman" w:hAnsi="Times New Roman"/>
      <w:color w:val="000000" w:themeColor="text1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57CE0"/>
    <w:pPr>
      <w:keepNext/>
      <w:tabs>
        <w:tab w:val="left" w:pos="4536"/>
      </w:tabs>
      <w:spacing w:after="0" w:line="240" w:lineRule="auto"/>
      <w:jc w:val="center"/>
      <w:outlineLvl w:val="0"/>
    </w:pPr>
    <w:rPr>
      <w:rFonts w:eastAsia="Times New Roman" w:cs="Times New Roman"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3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7CE0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0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7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706"/>
    <w:rPr>
      <w:rFonts w:ascii="Times New Roman" w:hAnsi="Times New Roman"/>
      <w:color w:val="000000" w:themeColor="text1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706"/>
    <w:rPr>
      <w:rFonts w:ascii="Times New Roman" w:hAnsi="Times New Roman"/>
      <w:b/>
      <w:bCs/>
      <w:color w:val="000000" w:themeColor="text1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7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976960"/>
    <w:pPr>
      <w:tabs>
        <w:tab w:val="clear" w:pos="284"/>
      </w:tabs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6960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976960"/>
    <w:pPr>
      <w:tabs>
        <w:tab w:val="clear" w:pos="284"/>
      </w:tabs>
      <w:spacing w:after="120" w:line="240" w:lineRule="auto"/>
      <w:ind w:left="283"/>
    </w:pPr>
    <w:rPr>
      <w:rFonts w:eastAsia="Times New Roman" w:cs="Times New Roman"/>
      <w:color w:val="auto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7696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7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97AD-EF98-4EC0-9B66-65E6CC0C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2836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Carlos Antonio Martinez Valladares</cp:lastModifiedBy>
  <cp:revision>2</cp:revision>
  <cp:lastPrinted>2023-04-24T14:47:00Z</cp:lastPrinted>
  <dcterms:created xsi:type="dcterms:W3CDTF">2023-08-14T14:57:00Z</dcterms:created>
  <dcterms:modified xsi:type="dcterms:W3CDTF">2023-08-14T14:57:00Z</dcterms:modified>
</cp:coreProperties>
</file>