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8C8" w:rsidRPr="00462D4B" w:rsidRDefault="00F553DA" w:rsidP="00CF0E3F">
      <w:pPr>
        <w:pStyle w:val="Sinespaciado"/>
      </w:pPr>
      <w:r>
        <w:rPr>
          <w:noProof/>
        </w:rPr>
        <w:drawing>
          <wp:anchor distT="0" distB="0" distL="114300" distR="114300" simplePos="0" relativeHeight="251708928" behindDoc="1" locked="0" layoutInCell="1" allowOverlap="1" wp14:anchorId="6D1125F1" wp14:editId="45E98F21">
            <wp:simplePos x="0" y="0"/>
            <wp:positionH relativeFrom="column">
              <wp:posOffset>-781050</wp:posOffset>
            </wp:positionH>
            <wp:positionV relativeFrom="paragraph">
              <wp:posOffset>-1350645</wp:posOffset>
            </wp:positionV>
            <wp:extent cx="9243060" cy="11515725"/>
            <wp:effectExtent l="0" t="0" r="0" b="9525"/>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43060" cy="11515725"/>
                    </a:xfrm>
                    <a:prstGeom prst="rect">
                      <a:avLst/>
                    </a:prstGeom>
                    <a:noFill/>
                  </pic:spPr>
                </pic:pic>
              </a:graphicData>
            </a:graphic>
            <wp14:sizeRelH relativeFrom="page">
              <wp14:pctWidth>0</wp14:pctWidth>
            </wp14:sizeRelH>
            <wp14:sizeRelV relativeFrom="page">
              <wp14:pctHeight>0</wp14:pctHeight>
            </wp14:sizeRelV>
          </wp:anchor>
        </w:drawing>
      </w:r>
      <w:r w:rsidR="004A4F97" w:rsidRPr="00462D4B">
        <w:rPr>
          <w:noProof/>
        </w:rPr>
        <w:drawing>
          <wp:anchor distT="0" distB="0" distL="114300" distR="114300" simplePos="0" relativeHeight="251642368" behindDoc="1" locked="0" layoutInCell="1" allowOverlap="1" wp14:anchorId="45459279" wp14:editId="191100EE">
            <wp:simplePos x="0" y="0"/>
            <wp:positionH relativeFrom="column">
              <wp:posOffset>247650</wp:posOffset>
            </wp:positionH>
            <wp:positionV relativeFrom="paragraph">
              <wp:posOffset>367665</wp:posOffset>
            </wp:positionV>
            <wp:extent cx="6467475" cy="7028778"/>
            <wp:effectExtent l="0" t="0" r="0" b="1270"/>
            <wp:wrapNone/>
            <wp:docPr id="376" name="Imagen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 name="ESCUDOFONDOBLANCO.png"/>
                    <pic:cNvPicPr/>
                  </pic:nvPicPr>
                  <pic:blipFill rotWithShape="1">
                    <a:blip r:embed="rId9" cstate="print">
                      <a:extLst>
                        <a:ext uri="{28A0092B-C50C-407E-A947-70E740481C1C}">
                          <a14:useLocalDpi xmlns:a14="http://schemas.microsoft.com/office/drawing/2010/main" val="0"/>
                        </a:ext>
                      </a:extLst>
                    </a:blip>
                    <a:srcRect l="8890" t="14937" b="13633"/>
                    <a:stretch/>
                  </pic:blipFill>
                  <pic:spPr bwMode="auto">
                    <a:xfrm>
                      <a:off x="0" y="0"/>
                      <a:ext cx="6476014" cy="703805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dt>
      <w:sdtPr>
        <w:rPr>
          <w:rFonts w:ascii="Museo Sans 300" w:hAnsi="Museo Sans 300"/>
        </w:rPr>
        <w:id w:val="-470295173"/>
        <w:docPartObj>
          <w:docPartGallery w:val="Cover Pages"/>
          <w:docPartUnique/>
        </w:docPartObj>
      </w:sdtPr>
      <w:sdtEndPr>
        <w:rPr>
          <w:lang w:val="es-ES"/>
        </w:rPr>
      </w:sdtEndPr>
      <w:sdtContent>
        <w:p w:rsidR="00052568" w:rsidRPr="00462D4B" w:rsidRDefault="00052568" w:rsidP="00052568">
          <w:pPr>
            <w:rPr>
              <w:rFonts w:ascii="Museo Sans 300" w:hAnsi="Museo Sans 300"/>
            </w:rPr>
          </w:pPr>
        </w:p>
        <w:p w:rsidR="00052568" w:rsidRPr="00462D4B" w:rsidRDefault="00052568" w:rsidP="00052568">
          <w:pPr>
            <w:tabs>
              <w:tab w:val="left" w:pos="3535"/>
            </w:tabs>
            <w:spacing w:after="160" w:line="259" w:lineRule="auto"/>
            <w:rPr>
              <w:rFonts w:ascii="Museo Sans 300" w:hAnsi="Museo Sans 300"/>
              <w:lang w:val="es-ES"/>
            </w:rPr>
          </w:pPr>
          <w:r w:rsidRPr="00462D4B">
            <w:rPr>
              <w:rFonts w:ascii="Museo Sans 300" w:hAnsi="Museo Sans 300"/>
              <w:lang w:val="es-ES"/>
            </w:rPr>
            <w:tab/>
          </w:r>
        </w:p>
        <w:p w:rsidR="00052568" w:rsidRPr="00462D4B" w:rsidRDefault="00435044" w:rsidP="00175610">
          <w:pPr>
            <w:tabs>
              <w:tab w:val="left" w:pos="5651"/>
            </w:tabs>
            <w:spacing w:after="160" w:line="259" w:lineRule="auto"/>
            <w:rPr>
              <w:rFonts w:ascii="Museo Sans 300" w:hAnsi="Museo Sans 300"/>
              <w:lang w:val="es-ES"/>
            </w:rPr>
          </w:pPr>
          <w:r w:rsidRPr="00462D4B">
            <w:rPr>
              <w:rFonts w:ascii="Museo Sans 300" w:hAnsi="Museo Sans 300"/>
              <w:b/>
              <w:noProof/>
            </w:rPr>
            <mc:AlternateContent>
              <mc:Choice Requires="wps">
                <w:drawing>
                  <wp:anchor distT="0" distB="0" distL="182880" distR="182880" simplePos="0" relativeHeight="251670016" behindDoc="0" locked="0" layoutInCell="1" allowOverlap="1" wp14:anchorId="2FED73F3" wp14:editId="4386069F">
                    <wp:simplePos x="0" y="0"/>
                    <wp:positionH relativeFrom="margin">
                      <wp:posOffset>114300</wp:posOffset>
                    </wp:positionH>
                    <wp:positionV relativeFrom="page">
                      <wp:posOffset>2228850</wp:posOffset>
                    </wp:positionV>
                    <wp:extent cx="6286500" cy="4286250"/>
                    <wp:effectExtent l="0" t="0" r="0" b="0"/>
                    <wp:wrapSquare wrapText="bothSides"/>
                    <wp:docPr id="131" name="Cuadro de texto 131"/>
                    <wp:cNvGraphicFramePr/>
                    <a:graphic xmlns:a="http://schemas.openxmlformats.org/drawingml/2006/main">
                      <a:graphicData uri="http://schemas.microsoft.com/office/word/2010/wordprocessingShape">
                        <wps:wsp>
                          <wps:cNvSpPr txBox="1"/>
                          <wps:spPr>
                            <a:xfrm>
                              <a:off x="0" y="0"/>
                              <a:ext cx="6286500" cy="428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014A" w:rsidRPr="00DD0BAF" w:rsidRDefault="00411B59" w:rsidP="00237DBD">
                                <w:pPr>
                                  <w:pStyle w:val="Sinespaciado"/>
                                  <w:spacing w:before="40" w:after="560" w:line="216" w:lineRule="auto"/>
                                  <w:jc w:val="center"/>
                                  <w:rPr>
                                    <w:rFonts w:ascii="Bembo Std" w:hAnsi="Bembo Std"/>
                                    <w:b/>
                                    <w:color w:val="FFFFFF" w:themeColor="background1"/>
                                    <w:sz w:val="52"/>
                                    <w:szCs w:val="52"/>
                                  </w:rPr>
                                </w:pPr>
                                <w:sdt>
                                  <w:sdtPr>
                                    <w:rPr>
                                      <w:rFonts w:ascii="Bembo Std" w:hAnsi="Bembo Std"/>
                                      <w:b/>
                                      <w:color w:val="FFFFFF" w:themeColor="background1"/>
                                      <w:sz w:val="52"/>
                                      <w:szCs w:val="52"/>
                                    </w:rPr>
                                    <w:alias w:val="Título"/>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C5014A" w:rsidRPr="00DD0BAF">
                                      <w:rPr>
                                        <w:rFonts w:ascii="Bembo Std" w:hAnsi="Bembo Std"/>
                                        <w:b/>
                                        <w:color w:val="FFFFFF" w:themeColor="background1"/>
                                        <w:sz w:val="52"/>
                                        <w:szCs w:val="52"/>
                                      </w:rPr>
                                      <w:t>Informe de Medición de Satisfacción de</w:t>
                                    </w:r>
                                  </w:sdtContent>
                                </w:sdt>
                                <w:r w:rsidR="00C5014A" w:rsidRPr="00DD0BAF">
                                  <w:rPr>
                                    <w:rFonts w:ascii="Bembo Std" w:hAnsi="Bembo Std"/>
                                    <w:b/>
                                    <w:color w:val="FFFFFF" w:themeColor="background1"/>
                                    <w:sz w:val="52"/>
                                    <w:szCs w:val="52"/>
                                  </w:rPr>
                                  <w:t xml:space="preserve"> Usuarios del Proceso 6.1 Gestión y Adquisición de Obras Bienes y Servicios</w:t>
                                </w:r>
                              </w:p>
                              <w:p w:rsidR="00C5014A" w:rsidRPr="00DD0BAF" w:rsidRDefault="00C5014A" w:rsidP="00237DBD">
                                <w:pPr>
                                  <w:pStyle w:val="Sinespaciado"/>
                                  <w:spacing w:before="40" w:after="560" w:line="216" w:lineRule="auto"/>
                                  <w:jc w:val="center"/>
                                  <w:rPr>
                                    <w:rFonts w:ascii="Bembo Std" w:hAnsi="Bembo Std"/>
                                    <w:b/>
                                    <w:color w:val="FFFFFF" w:themeColor="background1"/>
                                    <w:sz w:val="52"/>
                                    <w:szCs w:val="52"/>
                                  </w:rPr>
                                </w:pPr>
                                <w:r w:rsidRPr="00DD0BAF">
                                  <w:rPr>
                                    <w:rFonts w:ascii="Bembo Std" w:hAnsi="Bembo Std"/>
                                    <w:b/>
                                    <w:color w:val="FFFFFF" w:themeColor="background1"/>
                                    <w:sz w:val="52"/>
                                    <w:szCs w:val="52"/>
                                  </w:rPr>
                                  <w:t>Macro proceso 6 Soporte Institucional</w:t>
                                </w:r>
                              </w:p>
                              <w:p w:rsidR="00C5014A" w:rsidRPr="00F553DA" w:rsidRDefault="00C5014A" w:rsidP="0075327C">
                                <w:pPr>
                                  <w:pStyle w:val="Sinespaciado"/>
                                  <w:spacing w:before="40" w:after="560" w:line="216" w:lineRule="auto"/>
                                  <w:jc w:val="center"/>
                                  <w:rPr>
                                    <w:rFonts w:ascii="Bembo Std" w:hAnsi="Bembo Std"/>
                                    <w:b/>
                                    <w:color w:val="FFFFFF" w:themeColor="background1"/>
                                    <w:sz w:val="66"/>
                                    <w:szCs w:val="66"/>
                                  </w:rPr>
                                </w:pPr>
                                <w:r w:rsidRPr="00DD0BAF">
                                  <w:rPr>
                                    <w:rFonts w:ascii="Bembo Std" w:hAnsi="Bembo Std"/>
                                    <w:b/>
                                    <w:color w:val="FFFFFF" w:themeColor="background1"/>
                                    <w:sz w:val="52"/>
                                    <w:szCs w:val="52"/>
                                  </w:rPr>
                                  <w:t>Ministerio de Hacienda</w:t>
                                </w:r>
                              </w:p>
                              <w:p w:rsidR="00C5014A" w:rsidRPr="00F553DA" w:rsidRDefault="00C5014A" w:rsidP="00DC7293">
                                <w:pPr>
                                  <w:pStyle w:val="Sinespaciado"/>
                                  <w:spacing w:before="40" w:after="560" w:line="216" w:lineRule="auto"/>
                                  <w:jc w:val="center"/>
                                  <w:rPr>
                                    <w:rFonts w:ascii="Bembo Std" w:hAnsi="Bembo Std"/>
                                    <w:b/>
                                    <w:color w:val="FFFFFF" w:themeColor="background1"/>
                                    <w:sz w:val="72"/>
                                    <w:szCs w:val="7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FED73F3" id="_x0000_t202" coordsize="21600,21600" o:spt="202" path="m,l,21600r21600,l21600,xe">
                    <v:stroke joinstyle="miter"/>
                    <v:path gradientshapeok="t" o:connecttype="rect"/>
                  </v:shapetype>
                  <v:shape id="Cuadro de texto 131" o:spid="_x0000_s1026" type="#_x0000_t202" style="position:absolute;margin-left:9pt;margin-top:175.5pt;width:495pt;height:337.5pt;z-index:251670016;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" filled="f" stroked="f" strokeweight=".5pt">
                    <v:textbox inset="0,0,0,0">
                      <w:txbxContent>
                        <w:p w:rsidR="00C5014A" w:rsidRPr="00DD0BAF" w:rsidRDefault="00C5014A" w:rsidP="00237DBD">
                          <w:pPr>
                            <w:pStyle w:val="Sinespaciado"/>
                            <w:spacing w:before="40" w:after="560" w:line="216" w:lineRule="auto"/>
                            <w:jc w:val="center"/>
                            <w:rPr>
                              <w:rFonts w:ascii="Bembo Std" w:hAnsi="Bembo Std"/>
                              <w:b/>
                              <w:color w:val="FFFFFF" w:themeColor="background1"/>
                              <w:sz w:val="52"/>
                              <w:szCs w:val="52"/>
                            </w:rPr>
                          </w:pPr>
                          <w:sdt>
                            <w:sdtPr>
                              <w:rPr>
                                <w:rFonts w:ascii="Bembo Std" w:hAnsi="Bembo Std"/>
                                <w:b/>
                                <w:color w:val="FFFFFF" w:themeColor="background1"/>
                                <w:sz w:val="52"/>
                                <w:szCs w:val="52"/>
                              </w:rPr>
                              <w:alias w:val="Título"/>
                              <w:tag w:val=""/>
                              <w:id w:val="151731938"/>
                              <w:dataBinding w:prefixMappings="xmlns:ns0='http://purl.org/dc/elements/1.1/' xmlns:ns1='http://schemas.openxmlformats.org/package/2006/metadata/core-properties' " w:xpath="/ns1:coreProperties[1]/ns0:title[1]" w:storeItemID="{6C3C8BC8-F283-45AE-878A-BAB7291924A1}"/>
                              <w:text/>
                            </w:sdtPr>
                            <w:sdtContent>
                              <w:r w:rsidRPr="00DD0BAF">
                                <w:rPr>
                                  <w:rFonts w:ascii="Bembo Std" w:hAnsi="Bembo Std"/>
                                  <w:b/>
                                  <w:color w:val="FFFFFF" w:themeColor="background1"/>
                                  <w:sz w:val="52"/>
                                  <w:szCs w:val="52"/>
                                </w:rPr>
                                <w:t>Informe de Medición de Satisfacción de</w:t>
                              </w:r>
                            </w:sdtContent>
                          </w:sdt>
                          <w:r w:rsidRPr="00DD0BAF">
                            <w:rPr>
                              <w:rFonts w:ascii="Bembo Std" w:hAnsi="Bembo Std"/>
                              <w:b/>
                              <w:color w:val="FFFFFF" w:themeColor="background1"/>
                              <w:sz w:val="52"/>
                              <w:szCs w:val="52"/>
                            </w:rPr>
                            <w:t xml:space="preserve"> Usuarios del Proceso 6.1 Gestión y Adquisición de Obras Bienes y Servicios</w:t>
                          </w:r>
                        </w:p>
                        <w:p w:rsidR="00C5014A" w:rsidRPr="00DD0BAF" w:rsidRDefault="00C5014A" w:rsidP="00237DBD">
                          <w:pPr>
                            <w:pStyle w:val="Sinespaciado"/>
                            <w:spacing w:before="40" w:after="560" w:line="216" w:lineRule="auto"/>
                            <w:jc w:val="center"/>
                            <w:rPr>
                              <w:rFonts w:ascii="Bembo Std" w:hAnsi="Bembo Std"/>
                              <w:b/>
                              <w:color w:val="FFFFFF" w:themeColor="background1"/>
                              <w:sz w:val="52"/>
                              <w:szCs w:val="52"/>
                            </w:rPr>
                          </w:pPr>
                          <w:r w:rsidRPr="00DD0BAF">
                            <w:rPr>
                              <w:rFonts w:ascii="Bembo Std" w:hAnsi="Bembo Std"/>
                              <w:b/>
                              <w:color w:val="FFFFFF" w:themeColor="background1"/>
                              <w:sz w:val="52"/>
                              <w:szCs w:val="52"/>
                            </w:rPr>
                            <w:t>Macro proceso 6 Soporte Institucional</w:t>
                          </w:r>
                        </w:p>
                        <w:p w:rsidR="00C5014A" w:rsidRPr="00F553DA" w:rsidRDefault="00C5014A" w:rsidP="0075327C">
                          <w:pPr>
                            <w:pStyle w:val="Sinespaciado"/>
                            <w:spacing w:before="40" w:after="560" w:line="216" w:lineRule="auto"/>
                            <w:jc w:val="center"/>
                            <w:rPr>
                              <w:rFonts w:ascii="Bembo Std" w:hAnsi="Bembo Std"/>
                              <w:b/>
                              <w:color w:val="FFFFFF" w:themeColor="background1"/>
                              <w:sz w:val="66"/>
                              <w:szCs w:val="66"/>
                            </w:rPr>
                          </w:pPr>
                          <w:r w:rsidRPr="00DD0BAF">
                            <w:rPr>
                              <w:rFonts w:ascii="Bembo Std" w:hAnsi="Bembo Std"/>
                              <w:b/>
                              <w:color w:val="FFFFFF" w:themeColor="background1"/>
                              <w:sz w:val="52"/>
                              <w:szCs w:val="52"/>
                            </w:rPr>
                            <w:t>Ministerio de Hacienda</w:t>
                          </w:r>
                        </w:p>
                        <w:p w:rsidR="00C5014A" w:rsidRPr="00F553DA" w:rsidRDefault="00C5014A" w:rsidP="00DC7293">
                          <w:pPr>
                            <w:pStyle w:val="Sinespaciado"/>
                            <w:spacing w:before="40" w:after="560" w:line="216" w:lineRule="auto"/>
                            <w:jc w:val="center"/>
                            <w:rPr>
                              <w:rFonts w:ascii="Bembo Std" w:hAnsi="Bembo Std"/>
                              <w:b/>
                              <w:color w:val="FFFFFF" w:themeColor="background1"/>
                              <w:sz w:val="72"/>
                              <w:szCs w:val="72"/>
                            </w:rPr>
                          </w:pPr>
                        </w:p>
                      </w:txbxContent>
                    </v:textbox>
                    <w10:wrap type="square" anchorx="margin" anchory="page"/>
                  </v:shape>
                </w:pict>
              </mc:Fallback>
            </mc:AlternateContent>
          </w:r>
          <w:r w:rsidR="00175610" w:rsidRPr="00462D4B">
            <w:rPr>
              <w:rFonts w:ascii="Museo Sans 300" w:hAnsi="Museo Sans 300"/>
              <w:lang w:val="es-ES"/>
            </w:rPr>
            <w:tab/>
          </w:r>
        </w:p>
        <w:p w:rsidR="00237DBD" w:rsidRPr="00462D4B" w:rsidRDefault="00237DBD" w:rsidP="00175610">
          <w:pPr>
            <w:spacing w:after="160" w:line="259" w:lineRule="auto"/>
            <w:jc w:val="center"/>
            <w:rPr>
              <w:rFonts w:ascii="Museo Sans 300" w:hAnsi="Museo Sans 300"/>
              <w:lang w:val="es-ES"/>
            </w:rPr>
          </w:pPr>
        </w:p>
        <w:p w:rsidR="004A4F97" w:rsidRPr="00F553DA" w:rsidRDefault="00564D8D" w:rsidP="00175610">
          <w:pPr>
            <w:spacing w:after="160" w:line="259" w:lineRule="auto"/>
            <w:jc w:val="center"/>
            <w:rPr>
              <w:rFonts w:ascii="Museo Sans 300" w:hAnsi="Museo Sans 300"/>
              <w:color w:val="FFFFFF" w:themeColor="background1"/>
              <w:lang w:val="es-ES"/>
            </w:rPr>
          </w:pPr>
          <w:r w:rsidRPr="00F553DA">
            <w:rPr>
              <w:rFonts w:ascii="Museo Sans 300" w:hAnsi="Museo Sans 300"/>
              <w:color w:val="FFFFFF" w:themeColor="background1"/>
              <w:lang w:val="es-ES"/>
            </w:rPr>
            <w:t>E</w:t>
          </w:r>
          <w:r w:rsidR="004A4F97" w:rsidRPr="00F553DA">
            <w:rPr>
              <w:rFonts w:ascii="Museo Sans 300" w:hAnsi="Museo Sans 300"/>
              <w:color w:val="FFFFFF" w:themeColor="background1"/>
              <w:lang w:val="es-ES"/>
            </w:rPr>
            <w:t>laboración</w:t>
          </w:r>
        </w:p>
        <w:p w:rsidR="004A4F97" w:rsidRPr="00F553DA" w:rsidRDefault="00CA4C2E" w:rsidP="004A4F97">
          <w:pPr>
            <w:spacing w:after="160" w:line="259" w:lineRule="auto"/>
            <w:jc w:val="center"/>
            <w:rPr>
              <w:rFonts w:ascii="Museo Sans 300" w:hAnsi="Museo Sans 300"/>
              <w:b/>
              <w:color w:val="FFFFFF" w:themeColor="background1"/>
              <w:lang w:val="es-ES"/>
            </w:rPr>
          </w:pPr>
          <w:r w:rsidRPr="00F553DA">
            <w:rPr>
              <w:rFonts w:ascii="Museo Sans 300" w:hAnsi="Museo Sans 300"/>
              <w:b/>
              <w:color w:val="FFFFFF" w:themeColor="background1"/>
              <w:lang w:val="es-ES"/>
            </w:rPr>
            <w:t xml:space="preserve">Junio </w:t>
          </w:r>
          <w:r w:rsidR="00237DBD" w:rsidRPr="00F553DA">
            <w:rPr>
              <w:rFonts w:ascii="Museo Sans 300" w:hAnsi="Museo Sans 300"/>
              <w:b/>
              <w:color w:val="FFFFFF" w:themeColor="background1"/>
              <w:lang w:val="es-ES"/>
            </w:rPr>
            <w:t>2022</w:t>
          </w:r>
        </w:p>
        <w:p w:rsidR="00435044" w:rsidRPr="00F553DA" w:rsidRDefault="00435044" w:rsidP="004A4F97">
          <w:pPr>
            <w:spacing w:after="160" w:line="259" w:lineRule="auto"/>
            <w:jc w:val="center"/>
            <w:rPr>
              <w:rFonts w:ascii="Museo Sans 300" w:hAnsi="Museo Sans 300"/>
              <w:color w:val="FFFFFF" w:themeColor="background1"/>
              <w:lang w:val="es-ES"/>
            </w:rPr>
          </w:pPr>
        </w:p>
        <w:p w:rsidR="0072724A" w:rsidRPr="00F553DA" w:rsidRDefault="0072724A" w:rsidP="004A4F97">
          <w:pPr>
            <w:tabs>
              <w:tab w:val="left" w:pos="6210"/>
            </w:tabs>
            <w:spacing w:after="160" w:line="259" w:lineRule="auto"/>
            <w:jc w:val="center"/>
            <w:rPr>
              <w:rFonts w:ascii="Museo Sans 300" w:hAnsi="Museo Sans 300"/>
              <w:b/>
              <w:color w:val="FFFFFF" w:themeColor="background1"/>
              <w:lang w:val="es-ES"/>
            </w:rPr>
          </w:pPr>
          <w:r w:rsidRPr="00F553DA">
            <w:rPr>
              <w:rFonts w:ascii="Museo Sans 300" w:hAnsi="Museo Sans 300"/>
              <w:b/>
              <w:color w:val="FFFFFF" w:themeColor="background1"/>
              <w:lang w:val="es-ES"/>
            </w:rPr>
            <w:t>DEPARTAMENTO</w:t>
          </w:r>
          <w:r w:rsidR="004A4F97" w:rsidRPr="00F553DA">
            <w:rPr>
              <w:rFonts w:ascii="Museo Sans 300" w:hAnsi="Museo Sans 300"/>
              <w:b/>
              <w:color w:val="FFFFFF" w:themeColor="background1"/>
              <w:lang w:val="es-ES"/>
            </w:rPr>
            <w:t xml:space="preserve"> DE GESTIÓN DE LA CALIDAD</w:t>
          </w:r>
          <w:r w:rsidRPr="00F553DA">
            <w:rPr>
              <w:rFonts w:ascii="Museo Sans 300" w:hAnsi="Museo Sans 300"/>
              <w:b/>
              <w:color w:val="FFFFFF" w:themeColor="background1"/>
              <w:lang w:val="es-ES"/>
            </w:rPr>
            <w:t xml:space="preserve"> </w:t>
          </w:r>
        </w:p>
        <w:p w:rsidR="00052568" w:rsidRPr="00F553DA" w:rsidRDefault="0072724A" w:rsidP="004A4F97">
          <w:pPr>
            <w:tabs>
              <w:tab w:val="left" w:pos="6210"/>
            </w:tabs>
            <w:spacing w:after="160" w:line="259" w:lineRule="auto"/>
            <w:jc w:val="center"/>
            <w:rPr>
              <w:rFonts w:ascii="Museo Sans 300" w:hAnsi="Museo Sans 300"/>
              <w:color w:val="FFFFFF" w:themeColor="background1"/>
              <w:lang w:val="es-ES"/>
            </w:rPr>
          </w:pPr>
          <w:r w:rsidRPr="00F553DA">
            <w:rPr>
              <w:rFonts w:ascii="Museo Sans 300" w:hAnsi="Museo Sans 300"/>
              <w:b/>
              <w:color w:val="FFFFFF" w:themeColor="background1"/>
              <w:lang w:val="es-ES"/>
            </w:rPr>
            <w:t>SUBDIRECCIÓN DE ADMINISTRACIÓN-</w:t>
          </w:r>
          <w:r w:rsidR="004A4F97" w:rsidRPr="00F553DA">
            <w:rPr>
              <w:rFonts w:ascii="Museo Sans 300" w:hAnsi="Museo Sans 300"/>
              <w:b/>
              <w:color w:val="FFFFFF" w:themeColor="background1"/>
              <w:lang w:val="es-ES"/>
            </w:rPr>
            <w:t>DGEA</w:t>
          </w:r>
        </w:p>
        <w:p w:rsidR="00052568" w:rsidRPr="00F553DA" w:rsidRDefault="00052568" w:rsidP="00052568">
          <w:pPr>
            <w:spacing w:after="160" w:line="259" w:lineRule="auto"/>
            <w:rPr>
              <w:rFonts w:ascii="Museo Sans 300" w:hAnsi="Museo Sans 300"/>
              <w:color w:val="FFFFFF" w:themeColor="background1"/>
              <w:lang w:val="es-ES"/>
            </w:rPr>
          </w:pPr>
        </w:p>
        <w:p w:rsidR="00052568" w:rsidRPr="00462D4B" w:rsidRDefault="004A4F97" w:rsidP="004A4F97">
          <w:pPr>
            <w:tabs>
              <w:tab w:val="left" w:pos="7665"/>
            </w:tabs>
            <w:spacing w:after="160" w:line="259" w:lineRule="auto"/>
            <w:rPr>
              <w:rFonts w:ascii="Museo Sans 300" w:hAnsi="Museo Sans 300"/>
              <w:lang w:val="es-ES"/>
            </w:rPr>
          </w:pPr>
          <w:r w:rsidRPr="00462D4B">
            <w:rPr>
              <w:rFonts w:ascii="Museo Sans 300" w:hAnsi="Museo Sans 300"/>
              <w:lang w:val="es-ES"/>
            </w:rPr>
            <w:tab/>
          </w:r>
        </w:p>
        <w:p w:rsidR="00052568" w:rsidRPr="00462D4B" w:rsidRDefault="00821325" w:rsidP="002567B1">
          <w:pPr>
            <w:rPr>
              <w:rFonts w:ascii="Museo Sans 300" w:hAnsi="Museo Sans 300"/>
              <w:b/>
              <w:lang w:val="es-ES"/>
            </w:rPr>
          </w:pPr>
          <w:r w:rsidRPr="00462D4B">
            <w:rPr>
              <w:rFonts w:ascii="Museo Sans 300" w:hAnsi="Museo Sans 300"/>
              <w:lang w:val="es-ES"/>
            </w:rPr>
            <w:br w:type="page"/>
          </w:r>
        </w:p>
      </w:sdtContent>
    </w:sdt>
    <w:sdt>
      <w:sdtPr>
        <w:rPr>
          <w:rFonts w:ascii="Museo Sans 300" w:eastAsiaTheme="minorHAnsi" w:hAnsi="Museo Sans 300" w:cstheme="minorBidi"/>
          <w:color w:val="auto"/>
          <w:sz w:val="24"/>
          <w:szCs w:val="24"/>
          <w:lang w:val="es-ES"/>
        </w:rPr>
        <w:id w:val="1393236456"/>
        <w:docPartObj>
          <w:docPartGallery w:val="Table of Contents"/>
          <w:docPartUnique/>
        </w:docPartObj>
      </w:sdtPr>
      <w:sdtEndPr>
        <w:rPr>
          <w:rFonts w:asciiTheme="minorHAnsi" w:eastAsia="Times New Roman" w:hAnsiTheme="minorHAnsi" w:cstheme="minorHAnsi"/>
          <w:b/>
          <w:bCs/>
          <w:sz w:val="20"/>
          <w:szCs w:val="20"/>
        </w:rPr>
      </w:sdtEndPr>
      <w:sdtContent>
        <w:p w:rsidR="00052568" w:rsidRPr="001D3765" w:rsidRDefault="00052568" w:rsidP="00052568">
          <w:pPr>
            <w:pStyle w:val="TtuloTDC"/>
            <w:jc w:val="center"/>
            <w:rPr>
              <w:rFonts w:ascii="Museo Sans 300" w:hAnsi="Museo Sans 300"/>
              <w:color w:val="FF0000"/>
              <w:sz w:val="24"/>
              <w:szCs w:val="24"/>
              <w:lang w:val="es-ES"/>
            </w:rPr>
          </w:pPr>
          <w:r w:rsidRPr="00462D4B">
            <w:rPr>
              <w:rFonts w:ascii="Museo Sans 300" w:hAnsi="Museo Sans 300"/>
              <w:b/>
              <w:color w:val="auto"/>
              <w:sz w:val="24"/>
              <w:szCs w:val="24"/>
              <w:u w:val="single"/>
              <w:lang w:val="es-ES"/>
            </w:rPr>
            <w:t>ÍNDICE</w:t>
          </w:r>
        </w:p>
        <w:p w:rsidR="002876DE" w:rsidRDefault="00052568" w:rsidP="006A0782">
          <w:pPr>
            <w:pStyle w:val="TDC1"/>
            <w:tabs>
              <w:tab w:val="right" w:leader="dot" w:pos="10070"/>
            </w:tabs>
            <w:rPr>
              <w:rFonts w:eastAsiaTheme="minorEastAsia"/>
              <w:noProof/>
              <w:sz w:val="22"/>
              <w:szCs w:val="22"/>
            </w:rPr>
          </w:pPr>
          <w:r w:rsidRPr="005F53E2">
            <w:rPr>
              <w:rFonts w:cstheme="minorHAnsi"/>
              <w:szCs w:val="20"/>
            </w:rPr>
            <w:fldChar w:fldCharType="begin"/>
          </w:r>
          <w:r w:rsidRPr="005F53E2">
            <w:rPr>
              <w:rFonts w:cstheme="minorHAnsi"/>
              <w:szCs w:val="20"/>
            </w:rPr>
            <w:instrText xml:space="preserve"> TOC \o "1-3" \h \z \u </w:instrText>
          </w:r>
          <w:r w:rsidRPr="005F53E2">
            <w:rPr>
              <w:rFonts w:cstheme="minorHAnsi"/>
              <w:szCs w:val="20"/>
            </w:rPr>
            <w:fldChar w:fldCharType="separate"/>
          </w:r>
          <w:hyperlink w:anchor="_Toc106194971" w:history="1">
            <w:r w:rsidR="002876DE" w:rsidRPr="00DC2A26">
              <w:rPr>
                <w:rStyle w:val="Hipervnculo"/>
                <w:rFonts w:ascii="Museo Sans 300" w:hAnsi="Museo Sans 300"/>
                <w:noProof/>
              </w:rPr>
              <w:t>INTRODUCCIÓN</w:t>
            </w:r>
            <w:r w:rsidR="002876DE">
              <w:rPr>
                <w:noProof/>
                <w:webHidden/>
              </w:rPr>
              <w:tab/>
            </w:r>
            <w:r w:rsidR="002876DE">
              <w:rPr>
                <w:noProof/>
                <w:webHidden/>
              </w:rPr>
              <w:fldChar w:fldCharType="begin"/>
            </w:r>
            <w:r w:rsidR="002876DE">
              <w:rPr>
                <w:noProof/>
                <w:webHidden/>
              </w:rPr>
              <w:instrText xml:space="preserve"> PAGEREF _Toc106194971 \h </w:instrText>
            </w:r>
            <w:r w:rsidR="002876DE">
              <w:rPr>
                <w:noProof/>
                <w:webHidden/>
              </w:rPr>
            </w:r>
            <w:r w:rsidR="002876DE">
              <w:rPr>
                <w:noProof/>
                <w:webHidden/>
              </w:rPr>
              <w:fldChar w:fldCharType="separate"/>
            </w:r>
            <w:r w:rsidR="00AB3881">
              <w:rPr>
                <w:noProof/>
                <w:webHidden/>
              </w:rPr>
              <w:t>3</w:t>
            </w:r>
            <w:r w:rsidR="002876DE">
              <w:rPr>
                <w:noProof/>
                <w:webHidden/>
              </w:rPr>
              <w:fldChar w:fldCharType="end"/>
            </w:r>
          </w:hyperlink>
        </w:p>
        <w:p w:rsidR="002876DE" w:rsidRDefault="00411B59" w:rsidP="006A0782">
          <w:pPr>
            <w:pStyle w:val="TDC1"/>
            <w:tabs>
              <w:tab w:val="right" w:leader="dot" w:pos="10070"/>
            </w:tabs>
            <w:rPr>
              <w:rFonts w:eastAsiaTheme="minorEastAsia"/>
              <w:noProof/>
              <w:sz w:val="22"/>
              <w:szCs w:val="22"/>
            </w:rPr>
          </w:pPr>
          <w:hyperlink w:anchor="_Toc106194972" w:history="1">
            <w:r w:rsidR="002876DE" w:rsidRPr="00DC2A26">
              <w:rPr>
                <w:rStyle w:val="Hipervnculo"/>
                <w:rFonts w:ascii="Museo Sans 300" w:hAnsi="Museo Sans 300"/>
                <w:noProof/>
              </w:rPr>
              <w:t>OBJETIVOS</w:t>
            </w:r>
            <w:r w:rsidR="002876DE">
              <w:rPr>
                <w:noProof/>
                <w:webHidden/>
              </w:rPr>
              <w:tab/>
            </w:r>
            <w:r w:rsidR="002876DE">
              <w:rPr>
                <w:noProof/>
                <w:webHidden/>
              </w:rPr>
              <w:fldChar w:fldCharType="begin"/>
            </w:r>
            <w:r w:rsidR="002876DE">
              <w:rPr>
                <w:noProof/>
                <w:webHidden/>
              </w:rPr>
              <w:instrText xml:space="preserve"> PAGEREF _Toc106194972 \h </w:instrText>
            </w:r>
            <w:r w:rsidR="002876DE">
              <w:rPr>
                <w:noProof/>
                <w:webHidden/>
              </w:rPr>
            </w:r>
            <w:r w:rsidR="002876DE">
              <w:rPr>
                <w:noProof/>
                <w:webHidden/>
              </w:rPr>
              <w:fldChar w:fldCharType="separate"/>
            </w:r>
            <w:r w:rsidR="00AB3881">
              <w:rPr>
                <w:noProof/>
                <w:webHidden/>
              </w:rPr>
              <w:t>3</w:t>
            </w:r>
            <w:r w:rsidR="002876DE">
              <w:rPr>
                <w:noProof/>
                <w:webHidden/>
              </w:rPr>
              <w:fldChar w:fldCharType="end"/>
            </w:r>
          </w:hyperlink>
        </w:p>
        <w:p w:rsidR="002876DE" w:rsidRDefault="00411B59" w:rsidP="006A0782">
          <w:pPr>
            <w:pStyle w:val="TDC1"/>
            <w:tabs>
              <w:tab w:val="right" w:leader="dot" w:pos="10070"/>
            </w:tabs>
            <w:rPr>
              <w:rFonts w:eastAsiaTheme="minorEastAsia"/>
              <w:noProof/>
              <w:sz w:val="22"/>
              <w:szCs w:val="22"/>
            </w:rPr>
          </w:pPr>
          <w:hyperlink w:anchor="_Toc106194973" w:history="1">
            <w:r w:rsidR="002876DE" w:rsidRPr="00DC2A26">
              <w:rPr>
                <w:rStyle w:val="Hipervnculo"/>
                <w:rFonts w:ascii="Museo Sans 300" w:hAnsi="Museo Sans 300"/>
                <w:noProof/>
              </w:rPr>
              <w:t>CAPÍTULO 1: DATOS GENERALES DE LA MEDICIÓN</w:t>
            </w:r>
            <w:r w:rsidR="002876DE">
              <w:rPr>
                <w:noProof/>
                <w:webHidden/>
              </w:rPr>
              <w:tab/>
            </w:r>
            <w:r w:rsidR="002876DE">
              <w:rPr>
                <w:noProof/>
                <w:webHidden/>
              </w:rPr>
              <w:fldChar w:fldCharType="begin"/>
            </w:r>
            <w:r w:rsidR="002876DE">
              <w:rPr>
                <w:noProof/>
                <w:webHidden/>
              </w:rPr>
              <w:instrText xml:space="preserve"> PAGEREF _Toc106194973 \h </w:instrText>
            </w:r>
            <w:r w:rsidR="002876DE">
              <w:rPr>
                <w:noProof/>
                <w:webHidden/>
              </w:rPr>
            </w:r>
            <w:r w:rsidR="002876DE">
              <w:rPr>
                <w:noProof/>
                <w:webHidden/>
              </w:rPr>
              <w:fldChar w:fldCharType="separate"/>
            </w:r>
            <w:r w:rsidR="00AB3881">
              <w:rPr>
                <w:noProof/>
                <w:webHidden/>
              </w:rPr>
              <w:t>3</w:t>
            </w:r>
            <w:r w:rsidR="002876DE">
              <w:rPr>
                <w:noProof/>
                <w:webHidden/>
              </w:rPr>
              <w:fldChar w:fldCharType="end"/>
            </w:r>
          </w:hyperlink>
        </w:p>
        <w:p w:rsidR="002876DE" w:rsidRDefault="00411B59" w:rsidP="006A0782">
          <w:pPr>
            <w:pStyle w:val="TDC2"/>
            <w:tabs>
              <w:tab w:val="left" w:pos="880"/>
            </w:tabs>
            <w:rPr>
              <w:rFonts w:asciiTheme="minorHAnsi" w:eastAsiaTheme="minorEastAsia" w:hAnsiTheme="minorHAnsi" w:cstheme="minorBidi"/>
              <w:sz w:val="22"/>
              <w:szCs w:val="22"/>
            </w:rPr>
          </w:pPr>
          <w:hyperlink w:anchor="_Toc106194974" w:history="1">
            <w:r w:rsidR="002876DE" w:rsidRPr="00DC2A26">
              <w:rPr>
                <w:rStyle w:val="Hipervnculo"/>
                <w:rFonts w:ascii="Museo Sans 300" w:hAnsi="Museo Sans 300" w:cs="Times New Roman"/>
                <w:b/>
                <w:bCs/>
                <w:kern w:val="32"/>
              </w:rPr>
              <w:t>1.1</w:t>
            </w:r>
            <w:r w:rsidR="002876DE">
              <w:rPr>
                <w:rFonts w:asciiTheme="minorHAnsi" w:eastAsiaTheme="minorEastAsia" w:hAnsiTheme="minorHAnsi" w:cstheme="minorBidi"/>
                <w:sz w:val="22"/>
                <w:szCs w:val="22"/>
              </w:rPr>
              <w:tab/>
            </w:r>
            <w:r w:rsidR="002876DE" w:rsidRPr="00DC2A26">
              <w:rPr>
                <w:rStyle w:val="Hipervnculo"/>
                <w:rFonts w:ascii="Museo Sans 300" w:hAnsi="Museo Sans 300" w:cs="Times New Roman"/>
                <w:b/>
                <w:bCs/>
                <w:kern w:val="32"/>
              </w:rPr>
              <w:t>Cálculo del tamaño y distribución de la muestra</w:t>
            </w:r>
            <w:r w:rsidR="002876DE">
              <w:rPr>
                <w:webHidden/>
              </w:rPr>
              <w:tab/>
            </w:r>
            <w:r w:rsidR="002876DE">
              <w:rPr>
                <w:webHidden/>
              </w:rPr>
              <w:fldChar w:fldCharType="begin"/>
            </w:r>
            <w:r w:rsidR="002876DE">
              <w:rPr>
                <w:webHidden/>
              </w:rPr>
              <w:instrText xml:space="preserve"> PAGEREF _Toc106194974 \h </w:instrText>
            </w:r>
            <w:r w:rsidR="002876DE">
              <w:rPr>
                <w:webHidden/>
              </w:rPr>
            </w:r>
            <w:r w:rsidR="002876DE">
              <w:rPr>
                <w:webHidden/>
              </w:rPr>
              <w:fldChar w:fldCharType="separate"/>
            </w:r>
            <w:r w:rsidR="00AB3881">
              <w:rPr>
                <w:webHidden/>
              </w:rPr>
              <w:t>3</w:t>
            </w:r>
            <w:r w:rsidR="002876DE">
              <w:rPr>
                <w:webHidden/>
              </w:rPr>
              <w:fldChar w:fldCharType="end"/>
            </w:r>
          </w:hyperlink>
        </w:p>
        <w:p w:rsidR="002876DE" w:rsidRDefault="00411B59" w:rsidP="006A0782">
          <w:pPr>
            <w:pStyle w:val="TDC1"/>
            <w:tabs>
              <w:tab w:val="right" w:leader="dot" w:pos="10070"/>
            </w:tabs>
            <w:rPr>
              <w:rFonts w:eastAsiaTheme="minorEastAsia"/>
              <w:noProof/>
              <w:sz w:val="22"/>
              <w:szCs w:val="22"/>
            </w:rPr>
          </w:pPr>
          <w:hyperlink w:anchor="_Toc106194975" w:history="1">
            <w:r w:rsidR="002876DE" w:rsidRPr="00DC2A26">
              <w:rPr>
                <w:rStyle w:val="Hipervnculo"/>
                <w:rFonts w:ascii="Museo Sans 300" w:hAnsi="Museo Sans 300"/>
                <w:noProof/>
              </w:rPr>
              <w:t>CAPITULO 2: RESULTADOS POR MÓDULO TEMÁTICO</w:t>
            </w:r>
            <w:r w:rsidR="002876DE">
              <w:rPr>
                <w:noProof/>
                <w:webHidden/>
              </w:rPr>
              <w:tab/>
            </w:r>
            <w:r w:rsidR="002876DE">
              <w:rPr>
                <w:noProof/>
                <w:webHidden/>
              </w:rPr>
              <w:fldChar w:fldCharType="begin"/>
            </w:r>
            <w:r w:rsidR="002876DE">
              <w:rPr>
                <w:noProof/>
                <w:webHidden/>
              </w:rPr>
              <w:instrText xml:space="preserve"> PAGEREF _Toc106194975 \h </w:instrText>
            </w:r>
            <w:r w:rsidR="002876DE">
              <w:rPr>
                <w:noProof/>
                <w:webHidden/>
              </w:rPr>
            </w:r>
            <w:r w:rsidR="002876DE">
              <w:rPr>
                <w:noProof/>
                <w:webHidden/>
              </w:rPr>
              <w:fldChar w:fldCharType="separate"/>
            </w:r>
            <w:r w:rsidR="00AB3881">
              <w:rPr>
                <w:noProof/>
                <w:webHidden/>
              </w:rPr>
              <w:t>4</w:t>
            </w:r>
            <w:r w:rsidR="002876DE">
              <w:rPr>
                <w:noProof/>
                <w:webHidden/>
              </w:rPr>
              <w:fldChar w:fldCharType="end"/>
            </w:r>
          </w:hyperlink>
        </w:p>
        <w:p w:rsidR="002876DE" w:rsidRDefault="00411B59" w:rsidP="006A0782">
          <w:pPr>
            <w:pStyle w:val="TDC2"/>
            <w:rPr>
              <w:rFonts w:asciiTheme="minorHAnsi" w:eastAsiaTheme="minorEastAsia" w:hAnsiTheme="minorHAnsi" w:cstheme="minorBidi"/>
              <w:sz w:val="22"/>
              <w:szCs w:val="22"/>
            </w:rPr>
          </w:pPr>
          <w:hyperlink w:anchor="_Toc106194976" w:history="1">
            <w:r w:rsidR="002876DE" w:rsidRPr="00DC2A26">
              <w:rPr>
                <w:rStyle w:val="Hipervnculo"/>
                <w:rFonts w:ascii="Museo Sans 300" w:hAnsi="Museo Sans 300" w:cs="Times New Roman"/>
                <w:b/>
                <w:bCs/>
                <w:kern w:val="32"/>
              </w:rPr>
              <w:t>2.1 Infraestructura y Elementos Tangibles</w:t>
            </w:r>
            <w:r w:rsidR="002876DE">
              <w:rPr>
                <w:webHidden/>
              </w:rPr>
              <w:tab/>
            </w:r>
            <w:r w:rsidR="002876DE">
              <w:rPr>
                <w:webHidden/>
              </w:rPr>
              <w:fldChar w:fldCharType="begin"/>
            </w:r>
            <w:r w:rsidR="002876DE">
              <w:rPr>
                <w:webHidden/>
              </w:rPr>
              <w:instrText xml:space="preserve"> PAGEREF _Toc106194976 \h </w:instrText>
            </w:r>
            <w:r w:rsidR="002876DE">
              <w:rPr>
                <w:webHidden/>
              </w:rPr>
            </w:r>
            <w:r w:rsidR="002876DE">
              <w:rPr>
                <w:webHidden/>
              </w:rPr>
              <w:fldChar w:fldCharType="separate"/>
            </w:r>
            <w:r w:rsidR="00AB3881">
              <w:rPr>
                <w:webHidden/>
              </w:rPr>
              <w:t>4</w:t>
            </w:r>
            <w:r w:rsidR="002876DE">
              <w:rPr>
                <w:webHidden/>
              </w:rPr>
              <w:fldChar w:fldCharType="end"/>
            </w:r>
          </w:hyperlink>
        </w:p>
        <w:p w:rsidR="002876DE" w:rsidRDefault="00411B59" w:rsidP="006A0782">
          <w:pPr>
            <w:pStyle w:val="TDC2"/>
            <w:rPr>
              <w:rFonts w:asciiTheme="minorHAnsi" w:eastAsiaTheme="minorEastAsia" w:hAnsiTheme="minorHAnsi" w:cstheme="minorBidi"/>
              <w:sz w:val="22"/>
              <w:szCs w:val="22"/>
            </w:rPr>
          </w:pPr>
          <w:hyperlink w:anchor="_Toc106194977" w:history="1">
            <w:r w:rsidR="002876DE" w:rsidRPr="00DC2A26">
              <w:rPr>
                <w:rStyle w:val="Hipervnculo"/>
                <w:rFonts w:ascii="Museo Sans 300" w:hAnsi="Museo Sans 300" w:cs="Times New Roman"/>
                <w:b/>
                <w:bCs/>
                <w:kern w:val="32"/>
              </w:rPr>
              <w:t>2.2 Empatía del personal</w:t>
            </w:r>
            <w:r w:rsidR="002876DE">
              <w:rPr>
                <w:webHidden/>
              </w:rPr>
              <w:tab/>
            </w:r>
            <w:r w:rsidR="002876DE">
              <w:rPr>
                <w:webHidden/>
              </w:rPr>
              <w:fldChar w:fldCharType="begin"/>
            </w:r>
            <w:r w:rsidR="002876DE">
              <w:rPr>
                <w:webHidden/>
              </w:rPr>
              <w:instrText xml:space="preserve"> PAGEREF _Toc106194977 \h </w:instrText>
            </w:r>
            <w:r w:rsidR="002876DE">
              <w:rPr>
                <w:webHidden/>
              </w:rPr>
            </w:r>
            <w:r w:rsidR="002876DE">
              <w:rPr>
                <w:webHidden/>
              </w:rPr>
              <w:fldChar w:fldCharType="separate"/>
            </w:r>
            <w:r w:rsidR="00AB3881">
              <w:rPr>
                <w:webHidden/>
              </w:rPr>
              <w:t>5</w:t>
            </w:r>
            <w:r w:rsidR="002876DE">
              <w:rPr>
                <w:webHidden/>
              </w:rPr>
              <w:fldChar w:fldCharType="end"/>
            </w:r>
          </w:hyperlink>
        </w:p>
        <w:p w:rsidR="002876DE" w:rsidRDefault="00411B59" w:rsidP="006A0782">
          <w:pPr>
            <w:pStyle w:val="TDC2"/>
            <w:rPr>
              <w:rFonts w:asciiTheme="minorHAnsi" w:eastAsiaTheme="minorEastAsia" w:hAnsiTheme="minorHAnsi" w:cstheme="minorBidi"/>
              <w:sz w:val="22"/>
              <w:szCs w:val="22"/>
            </w:rPr>
          </w:pPr>
          <w:hyperlink w:anchor="_Toc106194978" w:history="1">
            <w:r w:rsidR="002876DE" w:rsidRPr="00DC2A26">
              <w:rPr>
                <w:rStyle w:val="Hipervnculo"/>
                <w:rFonts w:ascii="Museo Sans 300" w:hAnsi="Museo Sans 300" w:cs="Times New Roman"/>
                <w:b/>
                <w:bCs/>
                <w:kern w:val="32"/>
              </w:rPr>
              <w:t>2.3 Profesionalismo de los empleados</w:t>
            </w:r>
            <w:r w:rsidR="002876DE">
              <w:rPr>
                <w:webHidden/>
              </w:rPr>
              <w:tab/>
            </w:r>
            <w:r w:rsidR="002876DE">
              <w:rPr>
                <w:webHidden/>
              </w:rPr>
              <w:fldChar w:fldCharType="begin"/>
            </w:r>
            <w:r w:rsidR="002876DE">
              <w:rPr>
                <w:webHidden/>
              </w:rPr>
              <w:instrText xml:space="preserve"> PAGEREF _Toc106194978 \h </w:instrText>
            </w:r>
            <w:r w:rsidR="002876DE">
              <w:rPr>
                <w:webHidden/>
              </w:rPr>
            </w:r>
            <w:r w:rsidR="002876DE">
              <w:rPr>
                <w:webHidden/>
              </w:rPr>
              <w:fldChar w:fldCharType="separate"/>
            </w:r>
            <w:r w:rsidR="00AB3881">
              <w:rPr>
                <w:webHidden/>
              </w:rPr>
              <w:t>5</w:t>
            </w:r>
            <w:r w:rsidR="002876DE">
              <w:rPr>
                <w:webHidden/>
              </w:rPr>
              <w:fldChar w:fldCharType="end"/>
            </w:r>
          </w:hyperlink>
        </w:p>
        <w:p w:rsidR="002876DE" w:rsidRDefault="00411B59" w:rsidP="006A0782">
          <w:pPr>
            <w:pStyle w:val="TDC2"/>
            <w:rPr>
              <w:rFonts w:asciiTheme="minorHAnsi" w:eastAsiaTheme="minorEastAsia" w:hAnsiTheme="minorHAnsi" w:cstheme="minorBidi"/>
              <w:sz w:val="22"/>
              <w:szCs w:val="22"/>
            </w:rPr>
          </w:pPr>
          <w:hyperlink w:anchor="_Toc106194979" w:history="1">
            <w:r w:rsidR="002876DE" w:rsidRPr="00DC2A26">
              <w:rPr>
                <w:rStyle w:val="Hipervnculo"/>
                <w:rFonts w:ascii="Museo Sans 300" w:hAnsi="Museo Sans 300" w:cs="Times New Roman"/>
                <w:b/>
                <w:bCs/>
                <w:kern w:val="32"/>
              </w:rPr>
              <w:t>2.4 Capacidad de Respuesta Institucional</w:t>
            </w:r>
            <w:r w:rsidR="002876DE">
              <w:rPr>
                <w:webHidden/>
              </w:rPr>
              <w:tab/>
            </w:r>
            <w:r w:rsidR="002876DE">
              <w:rPr>
                <w:webHidden/>
              </w:rPr>
              <w:fldChar w:fldCharType="begin"/>
            </w:r>
            <w:r w:rsidR="002876DE">
              <w:rPr>
                <w:webHidden/>
              </w:rPr>
              <w:instrText xml:space="preserve"> PAGEREF _Toc106194979 \h </w:instrText>
            </w:r>
            <w:r w:rsidR="002876DE">
              <w:rPr>
                <w:webHidden/>
              </w:rPr>
            </w:r>
            <w:r w:rsidR="002876DE">
              <w:rPr>
                <w:webHidden/>
              </w:rPr>
              <w:fldChar w:fldCharType="separate"/>
            </w:r>
            <w:r w:rsidR="00AB3881">
              <w:rPr>
                <w:webHidden/>
              </w:rPr>
              <w:t>6</w:t>
            </w:r>
            <w:r w:rsidR="002876DE">
              <w:rPr>
                <w:webHidden/>
              </w:rPr>
              <w:fldChar w:fldCharType="end"/>
            </w:r>
          </w:hyperlink>
        </w:p>
        <w:p w:rsidR="002876DE" w:rsidRDefault="00411B59" w:rsidP="006A0782">
          <w:pPr>
            <w:pStyle w:val="TDC1"/>
            <w:tabs>
              <w:tab w:val="right" w:leader="dot" w:pos="10070"/>
            </w:tabs>
            <w:rPr>
              <w:rFonts w:eastAsiaTheme="minorEastAsia"/>
              <w:noProof/>
              <w:sz w:val="22"/>
              <w:szCs w:val="22"/>
            </w:rPr>
          </w:pPr>
          <w:hyperlink w:anchor="_Toc106194980" w:history="1">
            <w:r w:rsidR="002876DE" w:rsidRPr="00DC2A26">
              <w:rPr>
                <w:rStyle w:val="Hipervnculo"/>
                <w:rFonts w:ascii="Museo Sans 300" w:hAnsi="Museo Sans 300"/>
                <w:noProof/>
              </w:rPr>
              <w:t>CAPITULO 3: ÍNDICE GLOBAL DE SATISFACCIÓN DE LOS USUARIOS</w:t>
            </w:r>
            <w:r w:rsidR="002876DE">
              <w:rPr>
                <w:noProof/>
                <w:webHidden/>
              </w:rPr>
              <w:tab/>
            </w:r>
            <w:r w:rsidR="002876DE">
              <w:rPr>
                <w:noProof/>
                <w:webHidden/>
              </w:rPr>
              <w:fldChar w:fldCharType="begin"/>
            </w:r>
            <w:r w:rsidR="002876DE">
              <w:rPr>
                <w:noProof/>
                <w:webHidden/>
              </w:rPr>
              <w:instrText xml:space="preserve"> PAGEREF _Toc106194980 \h </w:instrText>
            </w:r>
            <w:r w:rsidR="002876DE">
              <w:rPr>
                <w:noProof/>
                <w:webHidden/>
              </w:rPr>
            </w:r>
            <w:r w:rsidR="002876DE">
              <w:rPr>
                <w:noProof/>
                <w:webHidden/>
              </w:rPr>
              <w:fldChar w:fldCharType="separate"/>
            </w:r>
            <w:r w:rsidR="00AB3881">
              <w:rPr>
                <w:noProof/>
                <w:webHidden/>
              </w:rPr>
              <w:t>7</w:t>
            </w:r>
            <w:r w:rsidR="002876DE">
              <w:rPr>
                <w:noProof/>
                <w:webHidden/>
              </w:rPr>
              <w:fldChar w:fldCharType="end"/>
            </w:r>
          </w:hyperlink>
        </w:p>
        <w:p w:rsidR="002876DE" w:rsidRDefault="00411B59" w:rsidP="006A0782">
          <w:pPr>
            <w:pStyle w:val="TDC2"/>
            <w:rPr>
              <w:rFonts w:asciiTheme="minorHAnsi" w:eastAsiaTheme="minorEastAsia" w:hAnsiTheme="minorHAnsi" w:cstheme="minorBidi"/>
              <w:sz w:val="22"/>
              <w:szCs w:val="22"/>
            </w:rPr>
          </w:pPr>
          <w:hyperlink w:anchor="_Toc106194981" w:history="1">
            <w:r w:rsidR="002876DE" w:rsidRPr="00DC2A26">
              <w:rPr>
                <w:rStyle w:val="Hipervnculo"/>
                <w:rFonts w:ascii="Museo Sans 300" w:hAnsi="Museo Sans 300" w:cs="Times New Roman"/>
                <w:b/>
                <w:bCs/>
                <w:kern w:val="32"/>
              </w:rPr>
              <w:t>3.1 Índice Global de Satisfacción</w:t>
            </w:r>
            <w:r w:rsidR="002876DE">
              <w:rPr>
                <w:webHidden/>
              </w:rPr>
              <w:tab/>
            </w:r>
            <w:r w:rsidR="002876DE">
              <w:rPr>
                <w:webHidden/>
              </w:rPr>
              <w:fldChar w:fldCharType="begin"/>
            </w:r>
            <w:r w:rsidR="002876DE">
              <w:rPr>
                <w:webHidden/>
              </w:rPr>
              <w:instrText xml:space="preserve"> PAGEREF _Toc106194981 \h </w:instrText>
            </w:r>
            <w:r w:rsidR="002876DE">
              <w:rPr>
                <w:webHidden/>
              </w:rPr>
            </w:r>
            <w:r w:rsidR="002876DE">
              <w:rPr>
                <w:webHidden/>
              </w:rPr>
              <w:fldChar w:fldCharType="separate"/>
            </w:r>
            <w:r w:rsidR="00AB3881">
              <w:rPr>
                <w:webHidden/>
              </w:rPr>
              <w:t>7</w:t>
            </w:r>
            <w:r w:rsidR="002876DE">
              <w:rPr>
                <w:webHidden/>
              </w:rPr>
              <w:fldChar w:fldCharType="end"/>
            </w:r>
          </w:hyperlink>
        </w:p>
        <w:p w:rsidR="002876DE" w:rsidRDefault="00411B59" w:rsidP="006A0782">
          <w:pPr>
            <w:pStyle w:val="TDC2"/>
            <w:rPr>
              <w:rFonts w:asciiTheme="minorHAnsi" w:eastAsiaTheme="minorEastAsia" w:hAnsiTheme="minorHAnsi" w:cstheme="minorBidi"/>
              <w:sz w:val="22"/>
              <w:szCs w:val="22"/>
            </w:rPr>
          </w:pPr>
          <w:hyperlink w:anchor="_Toc106194982" w:history="1">
            <w:r w:rsidR="002876DE" w:rsidRPr="00DC2A26">
              <w:rPr>
                <w:rStyle w:val="Hipervnculo"/>
                <w:rFonts w:ascii="Museo Sans 300" w:hAnsi="Museo Sans 300" w:cs="Times New Roman"/>
                <w:b/>
                <w:bCs/>
                <w:kern w:val="32"/>
              </w:rPr>
              <w:t>3.2 Índice comparativo de Satisfacción de los Usuarios Internos 2021 y 2022</w:t>
            </w:r>
            <w:r w:rsidR="002876DE">
              <w:rPr>
                <w:webHidden/>
              </w:rPr>
              <w:tab/>
            </w:r>
            <w:r w:rsidR="002876DE">
              <w:rPr>
                <w:webHidden/>
              </w:rPr>
              <w:fldChar w:fldCharType="begin"/>
            </w:r>
            <w:r w:rsidR="002876DE">
              <w:rPr>
                <w:webHidden/>
              </w:rPr>
              <w:instrText xml:space="preserve"> PAGEREF _Toc106194982 \h </w:instrText>
            </w:r>
            <w:r w:rsidR="002876DE">
              <w:rPr>
                <w:webHidden/>
              </w:rPr>
            </w:r>
            <w:r w:rsidR="002876DE">
              <w:rPr>
                <w:webHidden/>
              </w:rPr>
              <w:fldChar w:fldCharType="separate"/>
            </w:r>
            <w:r w:rsidR="00AB3881">
              <w:rPr>
                <w:webHidden/>
              </w:rPr>
              <w:t>7</w:t>
            </w:r>
            <w:r w:rsidR="002876DE">
              <w:rPr>
                <w:webHidden/>
              </w:rPr>
              <w:fldChar w:fldCharType="end"/>
            </w:r>
          </w:hyperlink>
        </w:p>
        <w:p w:rsidR="002876DE" w:rsidRDefault="00411B59" w:rsidP="006A0782">
          <w:pPr>
            <w:pStyle w:val="TDC2"/>
          </w:pPr>
          <w:hyperlink w:anchor="_Toc106194983" w:history="1">
            <w:r w:rsidR="002876DE" w:rsidRPr="00DC2A26">
              <w:rPr>
                <w:rStyle w:val="Hipervnculo"/>
                <w:rFonts w:ascii="Museo Sans 300" w:hAnsi="Museo Sans 300"/>
                <w:b/>
              </w:rPr>
              <w:t xml:space="preserve">4.1 </w:t>
            </w:r>
            <w:r w:rsidR="002876DE" w:rsidRPr="00DC2A26">
              <w:rPr>
                <w:rStyle w:val="Hipervnculo"/>
                <w:rFonts w:ascii="Museo Sans 300" w:hAnsi="Museo Sans 300" w:cs="Calibri"/>
                <w:b/>
              </w:rPr>
              <w:t>¿Considera usted que ha evolucionado la calidad de los servicios prestados?</w:t>
            </w:r>
            <w:r w:rsidR="002876DE">
              <w:rPr>
                <w:webHidden/>
              </w:rPr>
              <w:tab/>
            </w:r>
            <w:r w:rsidR="002876DE">
              <w:rPr>
                <w:webHidden/>
              </w:rPr>
              <w:fldChar w:fldCharType="begin"/>
            </w:r>
            <w:r w:rsidR="002876DE">
              <w:rPr>
                <w:webHidden/>
              </w:rPr>
              <w:instrText xml:space="preserve"> PAGEREF _Toc106194983 \h </w:instrText>
            </w:r>
            <w:r w:rsidR="002876DE">
              <w:rPr>
                <w:webHidden/>
              </w:rPr>
            </w:r>
            <w:r w:rsidR="002876DE">
              <w:rPr>
                <w:webHidden/>
              </w:rPr>
              <w:fldChar w:fldCharType="separate"/>
            </w:r>
            <w:r w:rsidR="00AB3881">
              <w:rPr>
                <w:webHidden/>
              </w:rPr>
              <w:t>8</w:t>
            </w:r>
            <w:r w:rsidR="002876DE">
              <w:rPr>
                <w:webHidden/>
              </w:rPr>
              <w:fldChar w:fldCharType="end"/>
            </w:r>
          </w:hyperlink>
        </w:p>
        <w:p w:rsidR="00052970" w:rsidRDefault="00052970" w:rsidP="006A0782">
          <w:pPr>
            <w:jc w:val="both"/>
            <w:rPr>
              <w:rFonts w:ascii="Museo Sans 300" w:hAnsi="Museo Sans 300"/>
              <w:b/>
              <w:sz w:val="20"/>
              <w:szCs w:val="20"/>
            </w:rPr>
          </w:pPr>
          <w:r>
            <w:rPr>
              <w:rFonts w:eastAsiaTheme="minorEastAsia"/>
            </w:rPr>
            <w:t xml:space="preserve">     </w:t>
          </w:r>
          <w:r w:rsidRPr="00052970">
            <w:rPr>
              <w:rStyle w:val="Hipervnculo"/>
              <w:rFonts w:ascii="Museo Sans 300" w:hAnsi="Museo Sans 300" w:cs="Calibri"/>
              <w:b/>
              <w:noProof/>
              <w:color w:val="000000" w:themeColor="text1"/>
              <w:sz w:val="20"/>
              <w:u w:val="none"/>
            </w:rPr>
            <w:t xml:space="preserve">4.2 </w:t>
          </w:r>
          <w:r w:rsidRPr="009C6298">
            <w:rPr>
              <w:rFonts w:ascii="Museo Sans 300" w:hAnsi="Museo Sans 300"/>
              <w:b/>
              <w:sz w:val="20"/>
              <w:szCs w:val="20"/>
            </w:rPr>
            <w:t>¿Qué podemos mejorar del servicio recibido?</w:t>
          </w:r>
          <w:r>
            <w:rPr>
              <w:rFonts w:ascii="Museo Sans 300" w:hAnsi="Museo Sans 300"/>
              <w:b/>
              <w:sz w:val="20"/>
              <w:szCs w:val="20"/>
            </w:rPr>
            <w:t xml:space="preserve"> </w:t>
          </w:r>
          <w:r w:rsidRPr="00052970">
            <w:rPr>
              <w:rFonts w:ascii="Arial" w:hAnsi="Arial" w:cs="Arial"/>
              <w:noProof/>
              <w:sz w:val="20"/>
            </w:rPr>
            <w:t>………………………………………………………………………</w:t>
          </w:r>
          <w:r w:rsidR="006A0782">
            <w:rPr>
              <w:rFonts w:ascii="Arial" w:hAnsi="Arial" w:cs="Arial"/>
              <w:noProof/>
              <w:sz w:val="20"/>
            </w:rPr>
            <w:t>10</w:t>
          </w:r>
        </w:p>
        <w:p w:rsidR="002876DE" w:rsidRDefault="00411B59" w:rsidP="006A0782">
          <w:pPr>
            <w:pStyle w:val="TDC2"/>
            <w:rPr>
              <w:rFonts w:asciiTheme="minorHAnsi" w:eastAsiaTheme="minorEastAsia" w:hAnsiTheme="minorHAnsi" w:cstheme="minorBidi"/>
              <w:sz w:val="22"/>
              <w:szCs w:val="22"/>
            </w:rPr>
          </w:pPr>
          <w:hyperlink w:anchor="_Toc106194984" w:history="1">
            <w:r w:rsidR="002876DE" w:rsidRPr="00DC2A26">
              <w:rPr>
                <w:rStyle w:val="Hipervnculo"/>
                <w:rFonts w:ascii="Museo Sans 300" w:hAnsi="Museo Sans 300"/>
                <w:b/>
              </w:rPr>
              <w:t>4.3 ¿Cumplió sus expectativas el servicio que recibió?</w:t>
            </w:r>
            <w:r w:rsidR="002876DE">
              <w:rPr>
                <w:webHidden/>
              </w:rPr>
              <w:tab/>
            </w:r>
            <w:r w:rsidR="002876DE">
              <w:rPr>
                <w:webHidden/>
              </w:rPr>
              <w:fldChar w:fldCharType="begin"/>
            </w:r>
            <w:r w:rsidR="002876DE">
              <w:rPr>
                <w:webHidden/>
              </w:rPr>
              <w:instrText xml:space="preserve"> PAGEREF _Toc106194984 \h </w:instrText>
            </w:r>
            <w:r w:rsidR="002876DE">
              <w:rPr>
                <w:webHidden/>
              </w:rPr>
            </w:r>
            <w:r w:rsidR="002876DE">
              <w:rPr>
                <w:webHidden/>
              </w:rPr>
              <w:fldChar w:fldCharType="separate"/>
            </w:r>
            <w:r w:rsidR="00AB3881">
              <w:rPr>
                <w:webHidden/>
              </w:rPr>
              <w:t>9</w:t>
            </w:r>
            <w:r w:rsidR="002876DE">
              <w:rPr>
                <w:webHidden/>
              </w:rPr>
              <w:fldChar w:fldCharType="end"/>
            </w:r>
          </w:hyperlink>
        </w:p>
        <w:p w:rsidR="002876DE" w:rsidRDefault="00411B59" w:rsidP="006A0782">
          <w:pPr>
            <w:pStyle w:val="TDC2"/>
            <w:tabs>
              <w:tab w:val="left" w:pos="880"/>
            </w:tabs>
            <w:rPr>
              <w:rFonts w:asciiTheme="minorHAnsi" w:eastAsiaTheme="minorEastAsia" w:hAnsiTheme="minorHAnsi" w:cstheme="minorBidi"/>
              <w:sz w:val="22"/>
              <w:szCs w:val="22"/>
            </w:rPr>
          </w:pPr>
          <w:hyperlink w:anchor="_Toc106194985" w:history="1">
            <w:r w:rsidR="002876DE" w:rsidRPr="00DC2A26">
              <w:rPr>
                <w:rStyle w:val="Hipervnculo"/>
                <w:rFonts w:ascii="Museo Sans 300" w:hAnsi="Museo Sans 300" w:cs="Times New Roman"/>
                <w:b/>
              </w:rPr>
              <w:t>4.4</w:t>
            </w:r>
            <w:r w:rsidR="002876DE">
              <w:rPr>
                <w:rFonts w:asciiTheme="minorHAnsi" w:eastAsiaTheme="minorEastAsia" w:hAnsiTheme="minorHAnsi" w:cstheme="minorBidi"/>
                <w:sz w:val="22"/>
                <w:szCs w:val="22"/>
              </w:rPr>
              <w:tab/>
            </w:r>
            <w:r w:rsidR="002876DE" w:rsidRPr="00DC2A26">
              <w:rPr>
                <w:rStyle w:val="Hipervnculo"/>
                <w:rFonts w:ascii="Museo Sans 300" w:hAnsi="Museo Sans 300" w:cs="Times New Roman"/>
                <w:b/>
              </w:rPr>
              <w:t>¿Ha hecho uso del buzón de quejas y sugerencias físico o virtual?</w:t>
            </w:r>
            <w:r w:rsidR="002876DE">
              <w:rPr>
                <w:webHidden/>
              </w:rPr>
              <w:tab/>
            </w:r>
            <w:r w:rsidR="002876DE">
              <w:rPr>
                <w:webHidden/>
              </w:rPr>
              <w:fldChar w:fldCharType="begin"/>
            </w:r>
            <w:r w:rsidR="002876DE">
              <w:rPr>
                <w:webHidden/>
              </w:rPr>
              <w:instrText xml:space="preserve"> PAGEREF _Toc106194985 \h </w:instrText>
            </w:r>
            <w:r w:rsidR="002876DE">
              <w:rPr>
                <w:webHidden/>
              </w:rPr>
            </w:r>
            <w:r w:rsidR="002876DE">
              <w:rPr>
                <w:webHidden/>
              </w:rPr>
              <w:fldChar w:fldCharType="separate"/>
            </w:r>
            <w:r w:rsidR="00AB3881">
              <w:rPr>
                <w:webHidden/>
              </w:rPr>
              <w:t>10</w:t>
            </w:r>
            <w:r w:rsidR="002876DE">
              <w:rPr>
                <w:webHidden/>
              </w:rPr>
              <w:fldChar w:fldCharType="end"/>
            </w:r>
          </w:hyperlink>
        </w:p>
        <w:p w:rsidR="002876DE" w:rsidRDefault="00411B59" w:rsidP="006A0782">
          <w:pPr>
            <w:pStyle w:val="TDC2"/>
            <w:tabs>
              <w:tab w:val="left" w:pos="880"/>
            </w:tabs>
            <w:rPr>
              <w:rFonts w:asciiTheme="minorHAnsi" w:eastAsiaTheme="minorEastAsia" w:hAnsiTheme="minorHAnsi" w:cstheme="minorBidi"/>
              <w:sz w:val="22"/>
              <w:szCs w:val="22"/>
            </w:rPr>
          </w:pPr>
          <w:hyperlink w:anchor="_Toc106194986" w:history="1">
            <w:r w:rsidR="002876DE" w:rsidRPr="00DC2A26">
              <w:rPr>
                <w:rStyle w:val="Hipervnculo"/>
                <w:rFonts w:ascii="Museo Sans 300" w:hAnsi="Museo Sans 300" w:cs="Times New Roman"/>
                <w:b/>
              </w:rPr>
              <w:t>4.5</w:t>
            </w:r>
            <w:r w:rsidR="002876DE">
              <w:rPr>
                <w:rFonts w:asciiTheme="minorHAnsi" w:eastAsiaTheme="minorEastAsia" w:hAnsiTheme="minorHAnsi" w:cstheme="minorBidi"/>
                <w:sz w:val="22"/>
                <w:szCs w:val="22"/>
              </w:rPr>
              <w:tab/>
            </w:r>
            <w:r w:rsidR="002876DE" w:rsidRPr="00DC2A26">
              <w:rPr>
                <w:rStyle w:val="Hipervnculo"/>
                <w:rFonts w:ascii="Museo Sans 300" w:hAnsi="Museo Sans 300" w:cs="Times New Roman"/>
                <w:b/>
              </w:rPr>
              <w:t>¿Tiene alguna queja del servicio que se le proporcionó?</w:t>
            </w:r>
            <w:r w:rsidR="002876DE">
              <w:rPr>
                <w:webHidden/>
              </w:rPr>
              <w:tab/>
            </w:r>
            <w:r w:rsidR="002876DE">
              <w:rPr>
                <w:webHidden/>
              </w:rPr>
              <w:fldChar w:fldCharType="begin"/>
            </w:r>
            <w:r w:rsidR="002876DE">
              <w:rPr>
                <w:webHidden/>
              </w:rPr>
              <w:instrText xml:space="preserve"> PAGEREF _Toc106194986 \h </w:instrText>
            </w:r>
            <w:r w:rsidR="002876DE">
              <w:rPr>
                <w:webHidden/>
              </w:rPr>
            </w:r>
            <w:r w:rsidR="002876DE">
              <w:rPr>
                <w:webHidden/>
              </w:rPr>
              <w:fldChar w:fldCharType="separate"/>
            </w:r>
            <w:r w:rsidR="00AB3881">
              <w:rPr>
                <w:webHidden/>
              </w:rPr>
              <w:t>10</w:t>
            </w:r>
            <w:r w:rsidR="002876DE">
              <w:rPr>
                <w:webHidden/>
              </w:rPr>
              <w:fldChar w:fldCharType="end"/>
            </w:r>
          </w:hyperlink>
        </w:p>
        <w:p w:rsidR="002876DE" w:rsidRDefault="00411B59">
          <w:pPr>
            <w:pStyle w:val="TDC1"/>
            <w:tabs>
              <w:tab w:val="right" w:leader="dot" w:pos="10070"/>
            </w:tabs>
            <w:rPr>
              <w:rFonts w:eastAsiaTheme="minorEastAsia"/>
              <w:noProof/>
              <w:sz w:val="22"/>
              <w:szCs w:val="22"/>
            </w:rPr>
          </w:pPr>
          <w:hyperlink w:anchor="_Toc106194987" w:history="1">
            <w:r w:rsidR="002876DE" w:rsidRPr="00DC2A26">
              <w:rPr>
                <w:rStyle w:val="Hipervnculo"/>
                <w:rFonts w:ascii="Museo Sans 300" w:hAnsi="Museo Sans 300"/>
                <w:noProof/>
              </w:rPr>
              <w:t>CAPITULO 5: SUGERENCIAS Y CONCLUSIONES</w:t>
            </w:r>
            <w:r w:rsidR="002876DE">
              <w:rPr>
                <w:noProof/>
                <w:webHidden/>
              </w:rPr>
              <w:tab/>
            </w:r>
            <w:r w:rsidR="002876DE">
              <w:rPr>
                <w:noProof/>
                <w:webHidden/>
              </w:rPr>
              <w:fldChar w:fldCharType="begin"/>
            </w:r>
            <w:r w:rsidR="002876DE">
              <w:rPr>
                <w:noProof/>
                <w:webHidden/>
              </w:rPr>
              <w:instrText xml:space="preserve"> PAGEREF _Toc106194987 \h </w:instrText>
            </w:r>
            <w:r w:rsidR="002876DE">
              <w:rPr>
                <w:noProof/>
                <w:webHidden/>
              </w:rPr>
            </w:r>
            <w:r w:rsidR="002876DE">
              <w:rPr>
                <w:noProof/>
                <w:webHidden/>
              </w:rPr>
              <w:fldChar w:fldCharType="separate"/>
            </w:r>
            <w:r w:rsidR="00AB3881">
              <w:rPr>
                <w:noProof/>
                <w:webHidden/>
              </w:rPr>
              <w:t>10</w:t>
            </w:r>
            <w:r w:rsidR="002876DE">
              <w:rPr>
                <w:noProof/>
                <w:webHidden/>
              </w:rPr>
              <w:fldChar w:fldCharType="end"/>
            </w:r>
          </w:hyperlink>
        </w:p>
        <w:p w:rsidR="002876DE" w:rsidRDefault="00411B59">
          <w:pPr>
            <w:pStyle w:val="TDC2"/>
            <w:tabs>
              <w:tab w:val="left" w:pos="880"/>
            </w:tabs>
            <w:rPr>
              <w:rFonts w:asciiTheme="minorHAnsi" w:eastAsiaTheme="minorEastAsia" w:hAnsiTheme="minorHAnsi" w:cstheme="minorBidi"/>
              <w:sz w:val="22"/>
              <w:szCs w:val="22"/>
            </w:rPr>
          </w:pPr>
          <w:hyperlink w:anchor="_Toc106194988" w:history="1">
            <w:r w:rsidR="002876DE" w:rsidRPr="00DC2A26">
              <w:rPr>
                <w:rStyle w:val="Hipervnculo"/>
                <w:rFonts w:ascii="Museo Sans 300" w:hAnsi="Museo Sans 300" w:cs="Times New Roman"/>
                <w:b/>
                <w:bCs/>
                <w:kern w:val="32"/>
              </w:rPr>
              <w:t>5.1</w:t>
            </w:r>
            <w:r w:rsidR="002876DE">
              <w:rPr>
                <w:rFonts w:asciiTheme="minorHAnsi" w:eastAsiaTheme="minorEastAsia" w:hAnsiTheme="minorHAnsi" w:cstheme="minorBidi"/>
                <w:sz w:val="22"/>
                <w:szCs w:val="22"/>
              </w:rPr>
              <w:tab/>
            </w:r>
            <w:r w:rsidR="002876DE" w:rsidRPr="00DC2A26">
              <w:rPr>
                <w:rStyle w:val="Hipervnculo"/>
                <w:rFonts w:ascii="Museo Sans 300" w:hAnsi="Museo Sans 300" w:cs="Times New Roman"/>
                <w:b/>
                <w:bCs/>
                <w:kern w:val="32"/>
              </w:rPr>
              <w:t>Sugerencias</w:t>
            </w:r>
            <w:r w:rsidR="002876DE">
              <w:rPr>
                <w:webHidden/>
              </w:rPr>
              <w:tab/>
            </w:r>
            <w:r w:rsidR="002876DE">
              <w:rPr>
                <w:webHidden/>
              </w:rPr>
              <w:fldChar w:fldCharType="begin"/>
            </w:r>
            <w:r w:rsidR="002876DE">
              <w:rPr>
                <w:webHidden/>
              </w:rPr>
              <w:instrText xml:space="preserve"> PAGEREF _Toc106194988 \h </w:instrText>
            </w:r>
            <w:r w:rsidR="002876DE">
              <w:rPr>
                <w:webHidden/>
              </w:rPr>
            </w:r>
            <w:r w:rsidR="002876DE">
              <w:rPr>
                <w:webHidden/>
              </w:rPr>
              <w:fldChar w:fldCharType="separate"/>
            </w:r>
            <w:r w:rsidR="00AB3881">
              <w:rPr>
                <w:webHidden/>
              </w:rPr>
              <w:t>10</w:t>
            </w:r>
            <w:r w:rsidR="002876DE">
              <w:rPr>
                <w:webHidden/>
              </w:rPr>
              <w:fldChar w:fldCharType="end"/>
            </w:r>
          </w:hyperlink>
        </w:p>
        <w:p w:rsidR="002876DE" w:rsidRDefault="00411B59">
          <w:pPr>
            <w:pStyle w:val="TDC2"/>
            <w:rPr>
              <w:rFonts w:asciiTheme="minorHAnsi" w:eastAsiaTheme="minorEastAsia" w:hAnsiTheme="minorHAnsi" w:cstheme="minorBidi"/>
              <w:sz w:val="22"/>
              <w:szCs w:val="22"/>
            </w:rPr>
          </w:pPr>
          <w:hyperlink w:anchor="_Toc106194989" w:history="1">
            <w:r w:rsidR="002876DE" w:rsidRPr="00DC2A26">
              <w:rPr>
                <w:rStyle w:val="Hipervnculo"/>
                <w:rFonts w:ascii="Museo Sans 300" w:hAnsi="Museo Sans 300" w:cs="Times New Roman"/>
                <w:b/>
                <w:bCs/>
                <w:kern w:val="32"/>
              </w:rPr>
              <w:t>CONCLUSIONES</w:t>
            </w:r>
            <w:r w:rsidR="002876DE">
              <w:rPr>
                <w:webHidden/>
              </w:rPr>
              <w:tab/>
            </w:r>
            <w:r w:rsidR="002876DE">
              <w:rPr>
                <w:webHidden/>
              </w:rPr>
              <w:fldChar w:fldCharType="begin"/>
            </w:r>
            <w:r w:rsidR="002876DE">
              <w:rPr>
                <w:webHidden/>
              </w:rPr>
              <w:instrText xml:space="preserve"> PAGEREF _Toc106194989 \h </w:instrText>
            </w:r>
            <w:r w:rsidR="002876DE">
              <w:rPr>
                <w:webHidden/>
              </w:rPr>
            </w:r>
            <w:r w:rsidR="002876DE">
              <w:rPr>
                <w:webHidden/>
              </w:rPr>
              <w:fldChar w:fldCharType="separate"/>
            </w:r>
            <w:r w:rsidR="00AB3881">
              <w:rPr>
                <w:webHidden/>
              </w:rPr>
              <w:t>10</w:t>
            </w:r>
            <w:r w:rsidR="002876DE">
              <w:rPr>
                <w:webHidden/>
              </w:rPr>
              <w:fldChar w:fldCharType="end"/>
            </w:r>
          </w:hyperlink>
        </w:p>
        <w:p w:rsidR="002876DE" w:rsidRDefault="00411B59">
          <w:pPr>
            <w:pStyle w:val="TDC1"/>
            <w:tabs>
              <w:tab w:val="right" w:leader="dot" w:pos="10070"/>
            </w:tabs>
            <w:rPr>
              <w:rFonts w:eastAsiaTheme="minorEastAsia"/>
              <w:noProof/>
              <w:sz w:val="22"/>
              <w:szCs w:val="22"/>
            </w:rPr>
          </w:pPr>
          <w:hyperlink w:anchor="_Toc106194990" w:history="1">
            <w:r w:rsidR="002876DE" w:rsidRPr="00DC2A26">
              <w:rPr>
                <w:rStyle w:val="Hipervnculo"/>
                <w:rFonts w:ascii="Museo Sant 10" w:hAnsi="Museo Sant 10"/>
                <w:noProof/>
                <w:shd w:val="clear" w:color="auto" w:fill="FFFFFF" w:themeFill="background1"/>
              </w:rPr>
              <w:t>ANEXOS</w:t>
            </w:r>
            <w:r w:rsidR="002876DE">
              <w:rPr>
                <w:noProof/>
                <w:webHidden/>
              </w:rPr>
              <w:tab/>
            </w:r>
            <w:r w:rsidR="002876DE">
              <w:rPr>
                <w:noProof/>
                <w:webHidden/>
              </w:rPr>
              <w:fldChar w:fldCharType="begin"/>
            </w:r>
            <w:r w:rsidR="002876DE">
              <w:rPr>
                <w:noProof/>
                <w:webHidden/>
              </w:rPr>
              <w:instrText xml:space="preserve"> PAGEREF _Toc106194990 \h </w:instrText>
            </w:r>
            <w:r w:rsidR="002876DE">
              <w:rPr>
                <w:noProof/>
                <w:webHidden/>
              </w:rPr>
            </w:r>
            <w:r w:rsidR="002876DE">
              <w:rPr>
                <w:noProof/>
                <w:webHidden/>
              </w:rPr>
              <w:fldChar w:fldCharType="separate"/>
            </w:r>
            <w:r w:rsidR="00AB3881">
              <w:rPr>
                <w:noProof/>
                <w:webHidden/>
              </w:rPr>
              <w:t>12</w:t>
            </w:r>
            <w:r w:rsidR="002876DE">
              <w:rPr>
                <w:noProof/>
                <w:webHidden/>
              </w:rPr>
              <w:fldChar w:fldCharType="end"/>
            </w:r>
          </w:hyperlink>
        </w:p>
        <w:p w:rsidR="002876DE" w:rsidRDefault="00411B59">
          <w:pPr>
            <w:pStyle w:val="TDC2"/>
            <w:rPr>
              <w:rFonts w:asciiTheme="minorHAnsi" w:eastAsiaTheme="minorEastAsia" w:hAnsiTheme="minorHAnsi" w:cstheme="minorBidi"/>
              <w:sz w:val="22"/>
              <w:szCs w:val="22"/>
            </w:rPr>
          </w:pPr>
          <w:hyperlink w:anchor="_Toc106194991" w:history="1">
            <w:r w:rsidR="002876DE" w:rsidRPr="00DC2A26">
              <w:rPr>
                <w:rStyle w:val="Hipervnculo"/>
                <w:rFonts w:ascii="Museo Sant 10" w:hAnsi="Museo Sant 10"/>
                <w:b/>
              </w:rPr>
              <w:t>Anexo 1: Encuesta de satisfacción de Usuarios Proceso 6.1 Gestión y Adquisición de Obras, Bienes y Servicios del Macro Proceso 6 Soporte Institucional.</w:t>
            </w:r>
            <w:r w:rsidR="002876DE">
              <w:rPr>
                <w:webHidden/>
              </w:rPr>
              <w:tab/>
            </w:r>
            <w:r w:rsidR="002876DE">
              <w:rPr>
                <w:webHidden/>
              </w:rPr>
              <w:fldChar w:fldCharType="begin"/>
            </w:r>
            <w:r w:rsidR="002876DE">
              <w:rPr>
                <w:webHidden/>
              </w:rPr>
              <w:instrText xml:space="preserve"> PAGEREF _Toc106194991 \h </w:instrText>
            </w:r>
            <w:r w:rsidR="002876DE">
              <w:rPr>
                <w:webHidden/>
              </w:rPr>
            </w:r>
            <w:r w:rsidR="002876DE">
              <w:rPr>
                <w:webHidden/>
              </w:rPr>
              <w:fldChar w:fldCharType="separate"/>
            </w:r>
            <w:r w:rsidR="00AB3881">
              <w:rPr>
                <w:webHidden/>
              </w:rPr>
              <w:t>12</w:t>
            </w:r>
            <w:r w:rsidR="002876DE">
              <w:rPr>
                <w:webHidden/>
              </w:rPr>
              <w:fldChar w:fldCharType="end"/>
            </w:r>
          </w:hyperlink>
        </w:p>
        <w:p w:rsidR="002876DE" w:rsidRDefault="00411B59">
          <w:pPr>
            <w:pStyle w:val="TDC2"/>
            <w:rPr>
              <w:rFonts w:asciiTheme="minorHAnsi" w:eastAsiaTheme="minorEastAsia" w:hAnsiTheme="minorHAnsi" w:cstheme="minorBidi"/>
              <w:sz w:val="22"/>
              <w:szCs w:val="22"/>
            </w:rPr>
          </w:pPr>
          <w:hyperlink w:anchor="_Toc106194992" w:history="1">
            <w:r w:rsidR="002876DE" w:rsidRPr="00DC2A26">
              <w:rPr>
                <w:rStyle w:val="Hipervnculo"/>
                <w:rFonts w:ascii="Museo Sans 300" w:hAnsi="Museo Sans 300"/>
                <w:b/>
              </w:rPr>
              <w:t>Anexo 2: Cálculo del Índice Global de Satisfacción de Usuarios Internos del Proceso 6.1 Gestión y Adquisición de Obras, Bienes y Servicios - 2022</w:t>
            </w:r>
            <w:r w:rsidR="002876DE">
              <w:rPr>
                <w:webHidden/>
              </w:rPr>
              <w:tab/>
            </w:r>
            <w:r w:rsidR="002876DE">
              <w:rPr>
                <w:webHidden/>
              </w:rPr>
              <w:fldChar w:fldCharType="begin"/>
            </w:r>
            <w:r w:rsidR="002876DE">
              <w:rPr>
                <w:webHidden/>
              </w:rPr>
              <w:instrText xml:space="preserve"> PAGEREF _Toc106194992 \h </w:instrText>
            </w:r>
            <w:r w:rsidR="002876DE">
              <w:rPr>
                <w:webHidden/>
              </w:rPr>
            </w:r>
            <w:r w:rsidR="002876DE">
              <w:rPr>
                <w:webHidden/>
              </w:rPr>
              <w:fldChar w:fldCharType="separate"/>
            </w:r>
            <w:r w:rsidR="00AB3881">
              <w:rPr>
                <w:webHidden/>
              </w:rPr>
              <w:t>13</w:t>
            </w:r>
            <w:r w:rsidR="002876DE">
              <w:rPr>
                <w:webHidden/>
              </w:rPr>
              <w:fldChar w:fldCharType="end"/>
            </w:r>
          </w:hyperlink>
        </w:p>
        <w:p w:rsidR="002876DE" w:rsidRDefault="00411B59">
          <w:pPr>
            <w:pStyle w:val="TDC2"/>
            <w:rPr>
              <w:rFonts w:asciiTheme="minorHAnsi" w:eastAsiaTheme="minorEastAsia" w:hAnsiTheme="minorHAnsi" w:cstheme="minorBidi"/>
              <w:sz w:val="22"/>
              <w:szCs w:val="22"/>
            </w:rPr>
          </w:pPr>
          <w:hyperlink w:anchor="_Toc106194993" w:history="1">
            <w:r w:rsidR="002876DE" w:rsidRPr="00DC2A26">
              <w:rPr>
                <w:rStyle w:val="Hipervnculo"/>
                <w:rFonts w:ascii="Museo Sans 300" w:hAnsi="Museo Sans 300"/>
                <w:b/>
              </w:rPr>
              <w:t>Anexo 3:</w:t>
            </w:r>
            <w:r w:rsidR="002876DE" w:rsidRPr="00DC2A26">
              <w:rPr>
                <w:rStyle w:val="Hipervnculo"/>
                <w:rFonts w:ascii="Museo Sans 300" w:hAnsi="Museo Sans 300" w:cs="Times New Roman"/>
                <w:b/>
                <w:bCs/>
                <w:kern w:val="32"/>
              </w:rPr>
              <w:t xml:space="preserve"> </w:t>
            </w:r>
            <w:r w:rsidR="002876DE" w:rsidRPr="00DC2A26">
              <w:rPr>
                <w:rStyle w:val="Hipervnculo"/>
                <w:rFonts w:ascii="Museo Sans 300" w:hAnsi="Museo Sans 300"/>
                <w:b/>
              </w:rPr>
              <w:t>Índice de Satisfacción de Usuarios Internos del Proceso 6.1 Gestión y Adquisición de Obras, Bienes y Servicios – 2022</w:t>
            </w:r>
            <w:r w:rsidR="002876DE">
              <w:rPr>
                <w:webHidden/>
              </w:rPr>
              <w:tab/>
            </w:r>
            <w:r w:rsidR="002876DE">
              <w:rPr>
                <w:webHidden/>
              </w:rPr>
              <w:fldChar w:fldCharType="begin"/>
            </w:r>
            <w:r w:rsidR="002876DE">
              <w:rPr>
                <w:webHidden/>
              </w:rPr>
              <w:instrText xml:space="preserve"> PAGEREF _Toc106194993 \h </w:instrText>
            </w:r>
            <w:r w:rsidR="002876DE">
              <w:rPr>
                <w:webHidden/>
              </w:rPr>
            </w:r>
            <w:r w:rsidR="002876DE">
              <w:rPr>
                <w:webHidden/>
              </w:rPr>
              <w:fldChar w:fldCharType="separate"/>
            </w:r>
            <w:r w:rsidR="00AB3881">
              <w:rPr>
                <w:webHidden/>
              </w:rPr>
              <w:t>14</w:t>
            </w:r>
            <w:r w:rsidR="002876DE">
              <w:rPr>
                <w:webHidden/>
              </w:rPr>
              <w:fldChar w:fldCharType="end"/>
            </w:r>
          </w:hyperlink>
        </w:p>
        <w:p w:rsidR="002876DE" w:rsidRDefault="00411B59">
          <w:pPr>
            <w:pStyle w:val="TDC2"/>
            <w:rPr>
              <w:rFonts w:asciiTheme="minorHAnsi" w:eastAsiaTheme="minorEastAsia" w:hAnsiTheme="minorHAnsi" w:cstheme="minorBidi"/>
              <w:sz w:val="22"/>
              <w:szCs w:val="22"/>
            </w:rPr>
          </w:pPr>
          <w:hyperlink w:anchor="_Toc106194994" w:history="1">
            <w:r w:rsidR="002876DE" w:rsidRPr="00DC2A26">
              <w:rPr>
                <w:rStyle w:val="Hipervnculo"/>
                <w:rFonts w:ascii="Museo Sans 300" w:hAnsi="Museo Sans 300"/>
                <w:b/>
              </w:rPr>
              <w:t>Anexo 4:</w:t>
            </w:r>
            <w:r w:rsidR="002876DE" w:rsidRPr="00DC2A26">
              <w:rPr>
                <w:rStyle w:val="Hipervnculo"/>
                <w:rFonts w:ascii="Museo Sans 300" w:hAnsi="Museo Sans 300" w:cs="Times New Roman"/>
                <w:b/>
                <w:bCs/>
                <w:kern w:val="32"/>
              </w:rPr>
              <w:t xml:space="preserve"> </w:t>
            </w:r>
            <w:r w:rsidR="002876DE" w:rsidRPr="00DC2A26">
              <w:rPr>
                <w:rStyle w:val="Hipervnculo"/>
                <w:rFonts w:ascii="Museo Sans 300" w:hAnsi="Museo Sans 300"/>
                <w:b/>
              </w:rPr>
              <w:t>Índice Comparativo de las Dependencias: Dirección Financiera (DF), Subdirección de Adquisiciones y Contrataciones Institucional (SACI-DGEA) y la Dirección General de Aduana (DGA) del Proceso 6.1 Gestión y Adquisición de Obras, Bienes y Servicios – 2022</w:t>
            </w:r>
            <w:r w:rsidR="002876DE">
              <w:rPr>
                <w:webHidden/>
              </w:rPr>
              <w:tab/>
            </w:r>
            <w:r w:rsidR="002876DE">
              <w:rPr>
                <w:webHidden/>
              </w:rPr>
              <w:fldChar w:fldCharType="begin"/>
            </w:r>
            <w:r w:rsidR="002876DE">
              <w:rPr>
                <w:webHidden/>
              </w:rPr>
              <w:instrText xml:space="preserve"> PAGEREF _Toc106194994 \h </w:instrText>
            </w:r>
            <w:r w:rsidR="002876DE">
              <w:rPr>
                <w:webHidden/>
              </w:rPr>
            </w:r>
            <w:r w:rsidR="002876DE">
              <w:rPr>
                <w:webHidden/>
              </w:rPr>
              <w:fldChar w:fldCharType="separate"/>
            </w:r>
            <w:r w:rsidR="00AB3881">
              <w:rPr>
                <w:webHidden/>
              </w:rPr>
              <w:t>16</w:t>
            </w:r>
            <w:r w:rsidR="002876DE">
              <w:rPr>
                <w:webHidden/>
              </w:rPr>
              <w:fldChar w:fldCharType="end"/>
            </w:r>
          </w:hyperlink>
        </w:p>
        <w:p w:rsidR="002876DE" w:rsidRDefault="00411B59">
          <w:pPr>
            <w:pStyle w:val="TDC2"/>
            <w:rPr>
              <w:rFonts w:asciiTheme="minorHAnsi" w:eastAsiaTheme="minorEastAsia" w:hAnsiTheme="minorHAnsi" w:cstheme="minorBidi"/>
              <w:sz w:val="22"/>
              <w:szCs w:val="22"/>
            </w:rPr>
          </w:pPr>
          <w:hyperlink w:anchor="_Toc106194995" w:history="1">
            <w:r w:rsidR="002876DE" w:rsidRPr="00DC2A26">
              <w:rPr>
                <w:rStyle w:val="Hipervnculo"/>
                <w:rFonts w:ascii="Museo Sans 300" w:hAnsi="Museo Sans 300"/>
                <w:b/>
              </w:rPr>
              <w:t>Anexo 5: Seguimiento de Acciones del Acta de Resultados de la Medición de Satisfacción de Usuarios</w:t>
            </w:r>
            <w:r w:rsidR="002876DE">
              <w:rPr>
                <w:webHidden/>
              </w:rPr>
              <w:tab/>
            </w:r>
            <w:r w:rsidR="002876DE">
              <w:rPr>
                <w:webHidden/>
              </w:rPr>
              <w:fldChar w:fldCharType="begin"/>
            </w:r>
            <w:r w:rsidR="002876DE">
              <w:rPr>
                <w:webHidden/>
              </w:rPr>
              <w:instrText xml:space="preserve"> PAGEREF _Toc106194995 \h </w:instrText>
            </w:r>
            <w:r w:rsidR="002876DE">
              <w:rPr>
                <w:webHidden/>
              </w:rPr>
            </w:r>
            <w:r w:rsidR="002876DE">
              <w:rPr>
                <w:webHidden/>
              </w:rPr>
              <w:fldChar w:fldCharType="separate"/>
            </w:r>
            <w:r w:rsidR="00AB3881">
              <w:rPr>
                <w:webHidden/>
              </w:rPr>
              <w:t>17</w:t>
            </w:r>
            <w:r w:rsidR="002876DE">
              <w:rPr>
                <w:webHidden/>
              </w:rPr>
              <w:fldChar w:fldCharType="end"/>
            </w:r>
          </w:hyperlink>
        </w:p>
        <w:p w:rsidR="002876DE" w:rsidRDefault="00411B59">
          <w:pPr>
            <w:pStyle w:val="TDC2"/>
            <w:rPr>
              <w:rFonts w:asciiTheme="minorHAnsi" w:eastAsiaTheme="minorEastAsia" w:hAnsiTheme="minorHAnsi" w:cstheme="minorBidi"/>
              <w:sz w:val="22"/>
              <w:szCs w:val="22"/>
            </w:rPr>
          </w:pPr>
          <w:hyperlink w:anchor="_Toc106194996" w:history="1">
            <w:r w:rsidR="002876DE" w:rsidRPr="00DC2A26">
              <w:rPr>
                <w:rStyle w:val="Hipervnculo"/>
                <w:rFonts w:ascii="Museo Sans 300" w:hAnsi="Museo Sans 300"/>
                <w:b/>
              </w:rPr>
              <w:t>Proceso 6.1 Gestión y Adquisición de Obras, Bienes y Servicios</w:t>
            </w:r>
            <w:r w:rsidR="002876DE">
              <w:rPr>
                <w:webHidden/>
              </w:rPr>
              <w:tab/>
            </w:r>
            <w:r w:rsidR="002876DE">
              <w:rPr>
                <w:webHidden/>
              </w:rPr>
              <w:fldChar w:fldCharType="begin"/>
            </w:r>
            <w:r w:rsidR="002876DE">
              <w:rPr>
                <w:webHidden/>
              </w:rPr>
              <w:instrText xml:space="preserve"> PAGEREF _Toc106194996 \h </w:instrText>
            </w:r>
            <w:r w:rsidR="002876DE">
              <w:rPr>
                <w:webHidden/>
              </w:rPr>
            </w:r>
            <w:r w:rsidR="002876DE">
              <w:rPr>
                <w:webHidden/>
              </w:rPr>
              <w:fldChar w:fldCharType="separate"/>
            </w:r>
            <w:r w:rsidR="00AB3881">
              <w:rPr>
                <w:webHidden/>
              </w:rPr>
              <w:t>17</w:t>
            </w:r>
            <w:r w:rsidR="002876DE">
              <w:rPr>
                <w:webHidden/>
              </w:rPr>
              <w:fldChar w:fldCharType="end"/>
            </w:r>
          </w:hyperlink>
        </w:p>
        <w:p w:rsidR="002876DE" w:rsidRDefault="00411B59">
          <w:pPr>
            <w:pStyle w:val="TDC2"/>
            <w:rPr>
              <w:rFonts w:asciiTheme="minorHAnsi" w:eastAsiaTheme="minorEastAsia" w:hAnsiTheme="minorHAnsi" w:cstheme="minorBidi"/>
              <w:sz w:val="22"/>
              <w:szCs w:val="22"/>
            </w:rPr>
          </w:pPr>
          <w:hyperlink w:anchor="_Toc106194997" w:history="1">
            <w:r w:rsidR="002876DE" w:rsidRPr="00DC2A26">
              <w:rPr>
                <w:rStyle w:val="Hipervnculo"/>
                <w:rFonts w:ascii="Museo Sans 300" w:hAnsi="Museo Sans 300"/>
                <w:b/>
              </w:rPr>
              <w:t>proceso 6.1 Gestión y Adquisición de Obras, Bienes y Servicios 2022)</w:t>
            </w:r>
            <w:r w:rsidR="002876DE">
              <w:rPr>
                <w:webHidden/>
              </w:rPr>
              <w:tab/>
            </w:r>
            <w:r w:rsidR="002876DE">
              <w:rPr>
                <w:webHidden/>
              </w:rPr>
              <w:fldChar w:fldCharType="begin"/>
            </w:r>
            <w:r w:rsidR="002876DE">
              <w:rPr>
                <w:webHidden/>
              </w:rPr>
              <w:instrText xml:space="preserve"> PAGEREF _Toc106194997 \h </w:instrText>
            </w:r>
            <w:r w:rsidR="002876DE">
              <w:rPr>
                <w:webHidden/>
              </w:rPr>
            </w:r>
            <w:r w:rsidR="002876DE">
              <w:rPr>
                <w:webHidden/>
              </w:rPr>
              <w:fldChar w:fldCharType="separate"/>
            </w:r>
            <w:r w:rsidR="00AB3881">
              <w:rPr>
                <w:webHidden/>
              </w:rPr>
              <w:t>17</w:t>
            </w:r>
            <w:r w:rsidR="002876DE">
              <w:rPr>
                <w:webHidden/>
              </w:rPr>
              <w:fldChar w:fldCharType="end"/>
            </w:r>
          </w:hyperlink>
        </w:p>
        <w:p w:rsidR="00052568" w:rsidRPr="005F53E2" w:rsidRDefault="00052568" w:rsidP="00052568">
          <w:pPr>
            <w:rPr>
              <w:rFonts w:asciiTheme="minorHAnsi" w:hAnsiTheme="minorHAnsi" w:cstheme="minorHAnsi"/>
              <w:sz w:val="20"/>
              <w:szCs w:val="20"/>
            </w:rPr>
          </w:pPr>
          <w:r w:rsidRPr="005F53E2">
            <w:rPr>
              <w:rFonts w:asciiTheme="minorHAnsi" w:hAnsiTheme="minorHAnsi" w:cstheme="minorHAnsi"/>
              <w:b/>
              <w:bCs/>
              <w:sz w:val="20"/>
              <w:szCs w:val="20"/>
              <w:lang w:val="es-ES"/>
            </w:rPr>
            <w:fldChar w:fldCharType="end"/>
          </w:r>
        </w:p>
      </w:sdtContent>
    </w:sdt>
    <w:p w:rsidR="00674A7E" w:rsidRDefault="00674A7E" w:rsidP="00052568">
      <w:pPr>
        <w:rPr>
          <w:rFonts w:ascii="Museo Sans 300" w:hAnsi="Museo Sans 300"/>
        </w:rPr>
        <w:sectPr w:rsidR="00674A7E" w:rsidSect="00225BE0">
          <w:headerReference w:type="even" r:id="rId10"/>
          <w:headerReference w:type="default" r:id="rId11"/>
          <w:footerReference w:type="even" r:id="rId12"/>
          <w:footerReference w:type="default" r:id="rId13"/>
          <w:headerReference w:type="first" r:id="rId14"/>
          <w:footerReference w:type="first" r:id="rId15"/>
          <w:type w:val="continuous"/>
          <w:pgSz w:w="12240" w:h="15840"/>
          <w:pgMar w:top="2127" w:right="1080" w:bottom="1440" w:left="1080" w:header="624" w:footer="113" w:gutter="0"/>
          <w:pgNumType w:start="1"/>
          <w:cols w:space="708"/>
          <w:titlePg/>
          <w:docGrid w:linePitch="360"/>
        </w:sectPr>
      </w:pPr>
    </w:p>
    <w:p w:rsidR="00052568" w:rsidRPr="00462D4B" w:rsidRDefault="00052568" w:rsidP="000107F1">
      <w:pPr>
        <w:pStyle w:val="Ttulo1"/>
        <w:rPr>
          <w:rFonts w:ascii="Museo Sans 300" w:hAnsi="Museo Sans 300"/>
          <w:sz w:val="22"/>
        </w:rPr>
      </w:pPr>
      <w:bookmarkStart w:id="0" w:name="_Toc62738597"/>
      <w:bookmarkStart w:id="1" w:name="_Toc106194971"/>
      <w:r w:rsidRPr="00462D4B">
        <w:rPr>
          <w:rFonts w:ascii="Museo Sans 300" w:hAnsi="Museo Sans 300"/>
          <w:sz w:val="24"/>
        </w:rPr>
        <w:lastRenderedPageBreak/>
        <w:t>INTRODUCCIÓN</w:t>
      </w:r>
      <w:bookmarkEnd w:id="0"/>
      <w:bookmarkEnd w:id="1"/>
    </w:p>
    <w:p w:rsidR="00052568" w:rsidRPr="00462D4B" w:rsidRDefault="00052568" w:rsidP="00052568">
      <w:pPr>
        <w:jc w:val="both"/>
        <w:rPr>
          <w:rFonts w:ascii="Museo Sans 300" w:hAnsi="Museo Sans 300"/>
        </w:rPr>
      </w:pPr>
    </w:p>
    <w:p w:rsidR="00C258AA" w:rsidRPr="00462D4B" w:rsidRDefault="00052568" w:rsidP="002356B9">
      <w:pPr>
        <w:jc w:val="both"/>
        <w:rPr>
          <w:rFonts w:ascii="Museo Sans 300" w:hAnsi="Museo Sans 300"/>
          <w:sz w:val="20"/>
        </w:rPr>
      </w:pPr>
      <w:r w:rsidRPr="00462D4B">
        <w:rPr>
          <w:rFonts w:ascii="Museo Sans 300" w:hAnsi="Museo Sans 300"/>
          <w:sz w:val="20"/>
        </w:rPr>
        <w:t xml:space="preserve">El presente informe </w:t>
      </w:r>
      <w:r w:rsidR="00587E4A" w:rsidRPr="00462D4B">
        <w:rPr>
          <w:rFonts w:ascii="Museo Sans 300" w:hAnsi="Museo Sans 300"/>
          <w:sz w:val="20"/>
        </w:rPr>
        <w:t xml:space="preserve">contiene </w:t>
      </w:r>
      <w:r w:rsidR="00BB3DAB" w:rsidRPr="00462D4B">
        <w:rPr>
          <w:rFonts w:ascii="Museo Sans 300" w:hAnsi="Museo Sans 300"/>
          <w:sz w:val="20"/>
        </w:rPr>
        <w:t xml:space="preserve">los </w:t>
      </w:r>
      <w:r w:rsidR="00587E4A" w:rsidRPr="00462D4B">
        <w:rPr>
          <w:rFonts w:ascii="Museo Sans 300" w:hAnsi="Museo Sans 300"/>
          <w:sz w:val="20"/>
        </w:rPr>
        <w:t xml:space="preserve">resultados </w:t>
      </w:r>
      <w:r w:rsidRPr="00462D4B">
        <w:rPr>
          <w:rFonts w:ascii="Museo Sans 300" w:hAnsi="Museo Sans 300"/>
          <w:sz w:val="20"/>
        </w:rPr>
        <w:t xml:space="preserve">de </w:t>
      </w:r>
      <w:r w:rsidR="00BB3DAB" w:rsidRPr="00462D4B">
        <w:rPr>
          <w:rFonts w:ascii="Museo Sans 300" w:hAnsi="Museo Sans 300"/>
          <w:sz w:val="20"/>
        </w:rPr>
        <w:t xml:space="preserve">la </w:t>
      </w:r>
      <w:r w:rsidRPr="00462D4B">
        <w:rPr>
          <w:rFonts w:ascii="Museo Sans 300" w:hAnsi="Museo Sans 300"/>
          <w:sz w:val="20"/>
        </w:rPr>
        <w:t xml:space="preserve">medición de la satisfacción de los </w:t>
      </w:r>
      <w:r w:rsidR="00795DAE" w:rsidRPr="00462D4B">
        <w:rPr>
          <w:rFonts w:ascii="Museo Sans 300" w:hAnsi="Museo Sans 300"/>
          <w:sz w:val="20"/>
        </w:rPr>
        <w:t xml:space="preserve">usuarios </w:t>
      </w:r>
      <w:r w:rsidR="00792826">
        <w:rPr>
          <w:rFonts w:ascii="Museo Sans 300" w:hAnsi="Museo Sans 300"/>
          <w:sz w:val="20"/>
        </w:rPr>
        <w:t xml:space="preserve">internos </w:t>
      </w:r>
      <w:r w:rsidR="00C258AA" w:rsidRPr="00462D4B">
        <w:rPr>
          <w:rFonts w:ascii="Museo Sans 300" w:hAnsi="Museo Sans 300"/>
          <w:sz w:val="20"/>
        </w:rPr>
        <w:t xml:space="preserve">del </w:t>
      </w:r>
      <w:r w:rsidR="00C258AA" w:rsidRPr="00462D4B">
        <w:rPr>
          <w:rFonts w:ascii="Museo Sans 300" w:hAnsi="Museo Sans 300"/>
          <w:b/>
          <w:sz w:val="20"/>
        </w:rPr>
        <w:t>Proceso 6.</w:t>
      </w:r>
      <w:r w:rsidR="001D3765">
        <w:rPr>
          <w:rFonts w:ascii="Museo Sans 300" w:hAnsi="Museo Sans 300"/>
          <w:b/>
          <w:sz w:val="20"/>
        </w:rPr>
        <w:t xml:space="preserve">1 Gestión y Adquisición de Obras, Bienes y Servicios </w:t>
      </w:r>
      <w:r w:rsidR="002567B1">
        <w:rPr>
          <w:rFonts w:ascii="Museo Sans 300" w:hAnsi="Museo Sans 300"/>
          <w:b/>
          <w:sz w:val="20"/>
        </w:rPr>
        <w:t>del Macro proceso 6</w:t>
      </w:r>
      <w:r w:rsidR="00C258AA" w:rsidRPr="00462D4B">
        <w:rPr>
          <w:rFonts w:ascii="Museo Sans 300" w:hAnsi="Museo Sans 300"/>
          <w:b/>
          <w:sz w:val="20"/>
        </w:rPr>
        <w:t xml:space="preserve"> </w:t>
      </w:r>
      <w:r w:rsidR="002567B1">
        <w:rPr>
          <w:rFonts w:ascii="Museo Sans 300" w:hAnsi="Museo Sans 300"/>
          <w:b/>
          <w:sz w:val="20"/>
        </w:rPr>
        <w:t xml:space="preserve">Soporte Institucional, </w:t>
      </w:r>
      <w:r w:rsidR="001D47F2" w:rsidRPr="00462D4B">
        <w:rPr>
          <w:rFonts w:ascii="Museo Sans 300" w:hAnsi="Museo Sans 300"/>
          <w:sz w:val="20"/>
        </w:rPr>
        <w:t>uti</w:t>
      </w:r>
      <w:r w:rsidR="00EA733C" w:rsidRPr="00462D4B">
        <w:rPr>
          <w:rFonts w:ascii="Museo Sans 300" w:hAnsi="Museo Sans 300"/>
          <w:sz w:val="20"/>
        </w:rPr>
        <w:t xml:space="preserve">lizando el modelo SERVPERF (Service Performance). </w:t>
      </w:r>
    </w:p>
    <w:p w:rsidR="00C258AA" w:rsidRPr="00462D4B" w:rsidRDefault="00C258AA" w:rsidP="002356B9">
      <w:pPr>
        <w:jc w:val="both"/>
        <w:rPr>
          <w:rFonts w:ascii="Museo Sans 300" w:hAnsi="Museo Sans 300"/>
          <w:sz w:val="20"/>
        </w:rPr>
      </w:pPr>
    </w:p>
    <w:p w:rsidR="002356B9" w:rsidRPr="00462D4B" w:rsidRDefault="00EA733C" w:rsidP="002356B9">
      <w:pPr>
        <w:jc w:val="both"/>
        <w:rPr>
          <w:rFonts w:ascii="Museo Sans 300" w:hAnsi="Museo Sans 300"/>
          <w:sz w:val="20"/>
        </w:rPr>
      </w:pPr>
      <w:r w:rsidRPr="00462D4B">
        <w:rPr>
          <w:rFonts w:ascii="Museo Sans 300" w:hAnsi="Museo Sans 300"/>
          <w:sz w:val="20"/>
        </w:rPr>
        <w:t>El presente informe consta de 5 capítulos, los cuales se detallan a continuación:</w:t>
      </w:r>
    </w:p>
    <w:p w:rsidR="002356B9" w:rsidRPr="00462D4B" w:rsidRDefault="002356B9" w:rsidP="002356B9">
      <w:pPr>
        <w:jc w:val="both"/>
        <w:rPr>
          <w:rFonts w:ascii="Museo Sans 300" w:hAnsi="Museo Sans 300"/>
          <w:sz w:val="20"/>
        </w:rPr>
      </w:pPr>
    </w:p>
    <w:p w:rsidR="00EA733C" w:rsidRPr="00462D4B" w:rsidRDefault="00EA733C" w:rsidP="0033540B">
      <w:pPr>
        <w:pStyle w:val="Prrafodelista"/>
        <w:numPr>
          <w:ilvl w:val="0"/>
          <w:numId w:val="6"/>
        </w:numPr>
        <w:spacing w:after="0" w:line="240" w:lineRule="auto"/>
        <w:ind w:left="284" w:hanging="284"/>
        <w:jc w:val="both"/>
        <w:rPr>
          <w:rFonts w:ascii="Museo Sans 300" w:hAnsi="Museo Sans 300"/>
          <w:sz w:val="20"/>
        </w:rPr>
      </w:pPr>
      <w:r w:rsidRPr="00462D4B">
        <w:rPr>
          <w:rFonts w:ascii="Museo Sans 300" w:hAnsi="Museo Sans 300"/>
          <w:sz w:val="20"/>
        </w:rPr>
        <w:t xml:space="preserve">Primer capítulo expone los datos generales de la medición (clase de usuario, Unidades Organizativas evaluadas, servicio recibido y modalidad). </w:t>
      </w:r>
    </w:p>
    <w:p w:rsidR="00EA733C" w:rsidRPr="00462D4B" w:rsidRDefault="00EA733C" w:rsidP="0033540B">
      <w:pPr>
        <w:pStyle w:val="Prrafodelista"/>
        <w:numPr>
          <w:ilvl w:val="0"/>
          <w:numId w:val="6"/>
        </w:numPr>
        <w:spacing w:after="0" w:line="240" w:lineRule="auto"/>
        <w:ind w:left="284" w:hanging="284"/>
        <w:jc w:val="both"/>
        <w:rPr>
          <w:rFonts w:ascii="Museo Sans 300" w:hAnsi="Museo Sans 300"/>
          <w:sz w:val="20"/>
        </w:rPr>
      </w:pPr>
      <w:r w:rsidRPr="00462D4B">
        <w:rPr>
          <w:rFonts w:ascii="Museo Sans 300" w:hAnsi="Museo Sans 300"/>
          <w:sz w:val="20"/>
        </w:rPr>
        <w:t xml:space="preserve">Segundo capítulo muestra los resultados por módulo (Infraestructura y elementos tangibles, Empatía del personal, Profesionalismo de los empleados y Capacidad de respuesta institucional). </w:t>
      </w:r>
    </w:p>
    <w:p w:rsidR="00EA733C" w:rsidRPr="00462D4B" w:rsidRDefault="00EA733C" w:rsidP="0033540B">
      <w:pPr>
        <w:pStyle w:val="Prrafodelista"/>
        <w:numPr>
          <w:ilvl w:val="0"/>
          <w:numId w:val="6"/>
        </w:numPr>
        <w:spacing w:after="0" w:line="240" w:lineRule="auto"/>
        <w:ind w:left="284" w:hanging="284"/>
        <w:jc w:val="both"/>
        <w:rPr>
          <w:rFonts w:ascii="Museo Sans 300" w:hAnsi="Museo Sans 300"/>
          <w:sz w:val="20"/>
        </w:rPr>
      </w:pPr>
      <w:r w:rsidRPr="00462D4B">
        <w:rPr>
          <w:rFonts w:ascii="Museo Sans 300" w:hAnsi="Museo Sans 300"/>
          <w:sz w:val="20"/>
        </w:rPr>
        <w:t xml:space="preserve">Tercer capítulo presenta el </w:t>
      </w:r>
      <w:r w:rsidR="00C873D0">
        <w:rPr>
          <w:rFonts w:ascii="Museo Sans 300" w:hAnsi="Museo Sans 300"/>
          <w:sz w:val="20"/>
        </w:rPr>
        <w:t>Í</w:t>
      </w:r>
      <w:r w:rsidRPr="00462D4B">
        <w:rPr>
          <w:rFonts w:ascii="Museo Sans 300" w:hAnsi="Museo Sans 300"/>
          <w:sz w:val="20"/>
        </w:rPr>
        <w:t xml:space="preserve">ndice </w:t>
      </w:r>
      <w:r w:rsidR="00C873D0">
        <w:rPr>
          <w:rFonts w:ascii="Museo Sans 300" w:hAnsi="Museo Sans 300"/>
          <w:sz w:val="20"/>
        </w:rPr>
        <w:t>G</w:t>
      </w:r>
      <w:r w:rsidRPr="00462D4B">
        <w:rPr>
          <w:rFonts w:ascii="Museo Sans 300" w:hAnsi="Museo Sans 300"/>
          <w:sz w:val="20"/>
        </w:rPr>
        <w:t xml:space="preserve">lobal de </w:t>
      </w:r>
      <w:r w:rsidR="00C873D0">
        <w:rPr>
          <w:rFonts w:ascii="Museo Sans 300" w:hAnsi="Museo Sans 300"/>
          <w:sz w:val="20"/>
        </w:rPr>
        <w:t>S</w:t>
      </w:r>
      <w:r w:rsidRPr="00462D4B">
        <w:rPr>
          <w:rFonts w:ascii="Museo Sans 300" w:hAnsi="Museo Sans 300"/>
          <w:sz w:val="20"/>
        </w:rPr>
        <w:t xml:space="preserve">atisfacción de </w:t>
      </w:r>
      <w:r w:rsidR="00C873D0">
        <w:rPr>
          <w:rFonts w:ascii="Museo Sans 300" w:hAnsi="Museo Sans 300"/>
          <w:sz w:val="20"/>
        </w:rPr>
        <w:t>U</w:t>
      </w:r>
      <w:r w:rsidRPr="00462D4B">
        <w:rPr>
          <w:rFonts w:ascii="Museo Sans 300" w:hAnsi="Museo Sans 300"/>
          <w:sz w:val="20"/>
        </w:rPr>
        <w:t xml:space="preserve">suarios </w:t>
      </w:r>
      <w:r w:rsidR="00B454E0">
        <w:rPr>
          <w:rFonts w:ascii="Museo Sans 300" w:hAnsi="Museo Sans 300"/>
          <w:sz w:val="20"/>
        </w:rPr>
        <w:t xml:space="preserve">Internos </w:t>
      </w:r>
      <w:r w:rsidRPr="00462D4B">
        <w:rPr>
          <w:rFonts w:ascii="Museo Sans 300" w:hAnsi="Museo Sans 300"/>
          <w:sz w:val="20"/>
        </w:rPr>
        <w:t xml:space="preserve">y </w:t>
      </w:r>
      <w:r w:rsidR="00C873D0">
        <w:rPr>
          <w:rFonts w:ascii="Museo Sans 300" w:hAnsi="Museo Sans 300"/>
          <w:sz w:val="20"/>
        </w:rPr>
        <w:t>S</w:t>
      </w:r>
      <w:r w:rsidRPr="00462D4B">
        <w:rPr>
          <w:rFonts w:ascii="Museo Sans 300" w:hAnsi="Museo Sans 300"/>
          <w:sz w:val="20"/>
        </w:rPr>
        <w:t>ervicios evaluados.</w:t>
      </w:r>
    </w:p>
    <w:p w:rsidR="00EA733C" w:rsidRPr="00462D4B" w:rsidRDefault="00EA733C" w:rsidP="0033540B">
      <w:pPr>
        <w:pStyle w:val="Prrafodelista"/>
        <w:numPr>
          <w:ilvl w:val="0"/>
          <w:numId w:val="6"/>
        </w:numPr>
        <w:spacing w:after="0" w:line="240" w:lineRule="auto"/>
        <w:ind w:left="284" w:hanging="284"/>
        <w:jc w:val="both"/>
        <w:rPr>
          <w:rFonts w:ascii="Museo Sans 300" w:hAnsi="Museo Sans 300"/>
          <w:sz w:val="20"/>
        </w:rPr>
      </w:pPr>
      <w:r w:rsidRPr="00462D4B">
        <w:rPr>
          <w:rFonts w:ascii="Museo Sans 300" w:hAnsi="Museo Sans 300"/>
          <w:sz w:val="20"/>
        </w:rPr>
        <w:t xml:space="preserve">Cuarto capítulo abarca otros aspectos institucionales que comprende la percepción de los usuarios respecto a la evolución de la calidad de los servicios, cumplimiento de expectativas, funcionamiento del buzón de quejas, entre otros. </w:t>
      </w:r>
    </w:p>
    <w:p w:rsidR="00EA733C" w:rsidRPr="00712EBC" w:rsidRDefault="00EA733C" w:rsidP="0033540B">
      <w:pPr>
        <w:pStyle w:val="Prrafodelista"/>
        <w:numPr>
          <w:ilvl w:val="0"/>
          <w:numId w:val="6"/>
        </w:numPr>
        <w:spacing w:after="0" w:line="240" w:lineRule="auto"/>
        <w:ind w:left="284" w:hanging="284"/>
        <w:jc w:val="both"/>
        <w:rPr>
          <w:rFonts w:ascii="Museo Sans 300" w:hAnsi="Museo Sans 300"/>
        </w:rPr>
      </w:pPr>
      <w:r w:rsidRPr="00462D4B">
        <w:rPr>
          <w:rFonts w:ascii="Museo Sans 300" w:hAnsi="Museo Sans 300"/>
          <w:sz w:val="20"/>
        </w:rPr>
        <w:t xml:space="preserve">Quinto capítulo presenta las sugerencias y conclusiones de la presente medición. </w:t>
      </w:r>
    </w:p>
    <w:p w:rsidR="00712EBC" w:rsidRPr="00462D4B" w:rsidRDefault="00712EBC" w:rsidP="00712EBC">
      <w:pPr>
        <w:pStyle w:val="Prrafodelista"/>
        <w:spacing w:after="0" w:line="240" w:lineRule="auto"/>
        <w:ind w:left="284"/>
        <w:jc w:val="both"/>
        <w:rPr>
          <w:rFonts w:ascii="Museo Sans 300" w:hAnsi="Museo Sans 300"/>
        </w:rPr>
      </w:pPr>
    </w:p>
    <w:p w:rsidR="00E921B3" w:rsidRPr="00462D4B" w:rsidRDefault="00E921B3" w:rsidP="00052568">
      <w:pPr>
        <w:jc w:val="both"/>
        <w:rPr>
          <w:rFonts w:ascii="Museo Sans 300" w:hAnsi="Museo Sans 300"/>
          <w:sz w:val="20"/>
          <w:szCs w:val="20"/>
          <w:lang w:val="es-ES"/>
        </w:rPr>
      </w:pPr>
    </w:p>
    <w:p w:rsidR="00052568" w:rsidRPr="00462D4B" w:rsidRDefault="00052568" w:rsidP="00E921B3">
      <w:pPr>
        <w:pStyle w:val="Ttulo1"/>
        <w:spacing w:before="0" w:after="0"/>
        <w:jc w:val="center"/>
        <w:rPr>
          <w:rFonts w:ascii="Museo Sans 300" w:hAnsi="Museo Sans 300"/>
          <w:sz w:val="24"/>
          <w:szCs w:val="22"/>
        </w:rPr>
      </w:pPr>
      <w:bookmarkStart w:id="2" w:name="_Toc62735982"/>
      <w:bookmarkStart w:id="3" w:name="_Toc62738598"/>
      <w:bookmarkStart w:id="4" w:name="_Toc106194972"/>
      <w:r w:rsidRPr="00462D4B">
        <w:rPr>
          <w:rFonts w:ascii="Museo Sans 300" w:hAnsi="Museo Sans 300"/>
          <w:sz w:val="24"/>
          <w:szCs w:val="22"/>
        </w:rPr>
        <w:t>OBJETIVO</w:t>
      </w:r>
      <w:bookmarkEnd w:id="2"/>
      <w:bookmarkEnd w:id="3"/>
      <w:r w:rsidR="00690DB1" w:rsidRPr="00462D4B">
        <w:rPr>
          <w:rFonts w:ascii="Museo Sans 300" w:hAnsi="Museo Sans 300"/>
          <w:sz w:val="24"/>
          <w:szCs w:val="22"/>
        </w:rPr>
        <w:t>S</w:t>
      </w:r>
      <w:bookmarkEnd w:id="4"/>
    </w:p>
    <w:p w:rsidR="00052568" w:rsidRPr="00462D4B" w:rsidRDefault="00052568" w:rsidP="00052568">
      <w:pPr>
        <w:jc w:val="both"/>
        <w:rPr>
          <w:rFonts w:ascii="Museo Sans 300" w:hAnsi="Museo Sans 300"/>
        </w:rPr>
      </w:pPr>
    </w:p>
    <w:p w:rsidR="009E1041" w:rsidRPr="00462D4B" w:rsidRDefault="00052568" w:rsidP="00052568">
      <w:pPr>
        <w:jc w:val="both"/>
        <w:rPr>
          <w:rFonts w:ascii="Museo Sans 300" w:hAnsi="Museo Sans 300"/>
          <w:b/>
        </w:rPr>
      </w:pPr>
      <w:r w:rsidRPr="00462D4B">
        <w:rPr>
          <w:rFonts w:ascii="Museo Sans 300" w:hAnsi="Museo Sans 300"/>
          <w:b/>
        </w:rPr>
        <w:t xml:space="preserve">Objetivo general: </w:t>
      </w:r>
    </w:p>
    <w:p w:rsidR="00052568" w:rsidRPr="00462D4B" w:rsidRDefault="00052568" w:rsidP="00052568">
      <w:pPr>
        <w:jc w:val="both"/>
        <w:rPr>
          <w:rFonts w:ascii="Museo Sans 300" w:hAnsi="Museo Sans 300"/>
          <w:sz w:val="20"/>
        </w:rPr>
      </w:pPr>
      <w:r w:rsidRPr="00462D4B">
        <w:rPr>
          <w:rFonts w:ascii="Museo Sans 300" w:hAnsi="Museo Sans 300"/>
          <w:sz w:val="20"/>
        </w:rPr>
        <w:t xml:space="preserve">Medir el grado de satisfacción de los </w:t>
      </w:r>
      <w:r w:rsidR="003A18AF">
        <w:rPr>
          <w:rFonts w:ascii="Museo Sans 300" w:hAnsi="Museo Sans 300"/>
          <w:sz w:val="20"/>
        </w:rPr>
        <w:t>usuarios in</w:t>
      </w:r>
      <w:r w:rsidR="00136A60" w:rsidRPr="00462D4B">
        <w:rPr>
          <w:rFonts w:ascii="Museo Sans 300" w:hAnsi="Museo Sans 300"/>
          <w:sz w:val="20"/>
        </w:rPr>
        <w:t>ternos</w:t>
      </w:r>
      <w:r w:rsidR="006961C4" w:rsidRPr="00462D4B">
        <w:rPr>
          <w:rFonts w:ascii="Museo Sans 300" w:hAnsi="Museo Sans 300"/>
          <w:sz w:val="20"/>
        </w:rPr>
        <w:t xml:space="preserve"> respecto</w:t>
      </w:r>
      <w:r w:rsidRPr="00462D4B">
        <w:rPr>
          <w:rFonts w:ascii="Museo Sans 300" w:hAnsi="Museo Sans 300"/>
          <w:sz w:val="20"/>
        </w:rPr>
        <w:t xml:space="preserve"> a los servicios </w:t>
      </w:r>
      <w:r w:rsidR="002C6A01">
        <w:rPr>
          <w:rFonts w:ascii="Museo Sans 300" w:hAnsi="Museo Sans 300"/>
          <w:sz w:val="20"/>
        </w:rPr>
        <w:t xml:space="preserve">que comprenden el </w:t>
      </w:r>
      <w:r w:rsidR="008B18D4" w:rsidRPr="00462D4B">
        <w:rPr>
          <w:rFonts w:ascii="Museo Sans 300" w:hAnsi="Museo Sans 300"/>
          <w:b/>
          <w:sz w:val="20"/>
        </w:rPr>
        <w:t>Proceso 6.</w:t>
      </w:r>
      <w:r w:rsidR="008B18D4">
        <w:rPr>
          <w:rFonts w:ascii="Museo Sans 300" w:hAnsi="Museo Sans 300"/>
          <w:b/>
          <w:sz w:val="20"/>
        </w:rPr>
        <w:t>1 Gestión y Adquisición de Obras, Bienes y Servicios del Macro proceso 6</w:t>
      </w:r>
      <w:r w:rsidR="008B18D4" w:rsidRPr="00462D4B">
        <w:rPr>
          <w:rFonts w:ascii="Museo Sans 300" w:hAnsi="Museo Sans 300"/>
          <w:b/>
          <w:sz w:val="20"/>
        </w:rPr>
        <w:t xml:space="preserve"> </w:t>
      </w:r>
      <w:r w:rsidR="008B18D4">
        <w:rPr>
          <w:rFonts w:ascii="Museo Sans 300" w:hAnsi="Museo Sans 300"/>
          <w:b/>
          <w:sz w:val="20"/>
        </w:rPr>
        <w:t>Soporte Institucional</w:t>
      </w:r>
      <w:r w:rsidR="001D47F2" w:rsidRPr="00462D4B">
        <w:rPr>
          <w:rFonts w:ascii="Museo Sans 300" w:hAnsi="Museo Sans 300"/>
          <w:sz w:val="20"/>
        </w:rPr>
        <w:t>.</w:t>
      </w:r>
    </w:p>
    <w:p w:rsidR="00614F16" w:rsidRPr="00462D4B" w:rsidRDefault="00614F16" w:rsidP="00052568">
      <w:pPr>
        <w:jc w:val="both"/>
        <w:rPr>
          <w:rFonts w:ascii="Museo Sans 300" w:hAnsi="Museo Sans 300"/>
          <w:sz w:val="20"/>
        </w:rPr>
      </w:pPr>
    </w:p>
    <w:p w:rsidR="00921FA0" w:rsidRPr="002C6A01" w:rsidRDefault="00052568" w:rsidP="00052568">
      <w:pPr>
        <w:jc w:val="both"/>
        <w:rPr>
          <w:rFonts w:ascii="Museo Sans 300" w:hAnsi="Museo Sans 300"/>
          <w:b/>
        </w:rPr>
      </w:pPr>
      <w:r w:rsidRPr="002C6A01">
        <w:rPr>
          <w:rFonts w:ascii="Museo Sans 300" w:hAnsi="Museo Sans 300"/>
          <w:b/>
        </w:rPr>
        <w:t>Objetivo</w:t>
      </w:r>
      <w:r w:rsidR="0056535F">
        <w:rPr>
          <w:rFonts w:ascii="Museo Sans 300" w:hAnsi="Museo Sans 300"/>
          <w:b/>
        </w:rPr>
        <w:t>s</w:t>
      </w:r>
      <w:r w:rsidRPr="002C6A01">
        <w:rPr>
          <w:rFonts w:ascii="Museo Sans 300" w:hAnsi="Museo Sans 300"/>
          <w:b/>
        </w:rPr>
        <w:t xml:space="preserve"> específico</w:t>
      </w:r>
      <w:r w:rsidR="0056535F">
        <w:rPr>
          <w:rFonts w:ascii="Museo Sans 300" w:hAnsi="Museo Sans 300"/>
          <w:b/>
        </w:rPr>
        <w:t>s</w:t>
      </w:r>
      <w:r w:rsidRPr="002C6A01">
        <w:rPr>
          <w:rFonts w:ascii="Museo Sans 300" w:hAnsi="Museo Sans 300"/>
          <w:b/>
        </w:rPr>
        <w:t xml:space="preserve">: </w:t>
      </w:r>
    </w:p>
    <w:p w:rsidR="00B11D2A" w:rsidRDefault="00052568" w:rsidP="00B11D2A">
      <w:pPr>
        <w:pStyle w:val="Prrafodelista"/>
        <w:numPr>
          <w:ilvl w:val="0"/>
          <w:numId w:val="5"/>
        </w:numPr>
        <w:ind w:left="142" w:hanging="142"/>
        <w:jc w:val="both"/>
        <w:rPr>
          <w:rFonts w:ascii="Museo Sans 300" w:hAnsi="Museo Sans 300"/>
          <w:sz w:val="20"/>
        </w:rPr>
      </w:pPr>
      <w:bookmarkStart w:id="5" w:name="_Hlk70409225"/>
      <w:r w:rsidRPr="00462D4B">
        <w:rPr>
          <w:rFonts w:ascii="Museo Sans 300" w:hAnsi="Museo Sans 300"/>
          <w:sz w:val="20"/>
        </w:rPr>
        <w:t>Identificar oportunidades de mejora y fortalezas</w:t>
      </w:r>
      <w:r w:rsidR="00E428F9" w:rsidRPr="00462D4B">
        <w:rPr>
          <w:rFonts w:ascii="Museo Sans 300" w:hAnsi="Museo Sans 300"/>
          <w:sz w:val="20"/>
        </w:rPr>
        <w:t xml:space="preserve"> de los servicios evaluados</w:t>
      </w:r>
      <w:r w:rsidRPr="00462D4B">
        <w:rPr>
          <w:rFonts w:ascii="Museo Sans 300" w:hAnsi="Museo Sans 300"/>
          <w:sz w:val="20"/>
        </w:rPr>
        <w:t>.</w:t>
      </w:r>
    </w:p>
    <w:p w:rsidR="003879C6" w:rsidRPr="00B11D2A" w:rsidRDefault="00CB0976" w:rsidP="00B11D2A">
      <w:pPr>
        <w:pStyle w:val="Prrafodelista"/>
        <w:numPr>
          <w:ilvl w:val="0"/>
          <w:numId w:val="5"/>
        </w:numPr>
        <w:ind w:left="142" w:hanging="142"/>
        <w:jc w:val="both"/>
        <w:rPr>
          <w:rFonts w:ascii="Museo Sans 300" w:hAnsi="Museo Sans 300"/>
          <w:sz w:val="20"/>
        </w:rPr>
      </w:pPr>
      <w:r w:rsidRPr="00B11D2A">
        <w:rPr>
          <w:rFonts w:ascii="Museo Sans 300" w:hAnsi="Museo Sans 300"/>
          <w:sz w:val="20"/>
        </w:rPr>
        <w:t>Dar seguimiento a sugerencias y acciones ejecutadas</w:t>
      </w:r>
      <w:r w:rsidR="00E428F9" w:rsidRPr="00B11D2A">
        <w:rPr>
          <w:rFonts w:ascii="Museo Sans 300" w:hAnsi="Museo Sans 300"/>
          <w:sz w:val="20"/>
        </w:rPr>
        <w:t xml:space="preserve"> como resultados de evaluaciones anteriores</w:t>
      </w:r>
      <w:r w:rsidRPr="00B11D2A">
        <w:rPr>
          <w:rFonts w:ascii="Museo Sans 300" w:hAnsi="Museo Sans 300"/>
          <w:sz w:val="20"/>
        </w:rPr>
        <w:t>.</w:t>
      </w:r>
      <w:bookmarkEnd w:id="5"/>
    </w:p>
    <w:p w:rsidR="00DB7A7C" w:rsidRDefault="00DB7A7C" w:rsidP="00E921B3">
      <w:pPr>
        <w:pStyle w:val="Ttulo1"/>
        <w:spacing w:after="0"/>
        <w:jc w:val="center"/>
        <w:rPr>
          <w:rFonts w:ascii="Museo Sans 300" w:hAnsi="Museo Sans 300"/>
          <w:sz w:val="24"/>
          <w:szCs w:val="22"/>
        </w:rPr>
      </w:pPr>
      <w:bookmarkStart w:id="6" w:name="_Toc62735983"/>
      <w:bookmarkStart w:id="7" w:name="_Toc62738599"/>
    </w:p>
    <w:p w:rsidR="00052568" w:rsidRPr="00462D4B" w:rsidRDefault="00052568" w:rsidP="00E921B3">
      <w:pPr>
        <w:pStyle w:val="Ttulo1"/>
        <w:spacing w:after="0"/>
        <w:jc w:val="center"/>
        <w:rPr>
          <w:rFonts w:ascii="Museo Sans 300" w:hAnsi="Museo Sans 300"/>
          <w:sz w:val="24"/>
          <w:szCs w:val="22"/>
        </w:rPr>
      </w:pPr>
      <w:bookmarkStart w:id="8" w:name="_Toc106194973"/>
      <w:r w:rsidRPr="00462D4B">
        <w:rPr>
          <w:rFonts w:ascii="Museo Sans 300" w:hAnsi="Museo Sans 300"/>
          <w:sz w:val="24"/>
          <w:szCs w:val="22"/>
        </w:rPr>
        <w:t xml:space="preserve">CAPÍTULO 1: </w:t>
      </w:r>
      <w:bookmarkEnd w:id="6"/>
      <w:bookmarkEnd w:id="7"/>
      <w:r w:rsidR="002F1D47" w:rsidRPr="00462D4B">
        <w:rPr>
          <w:rFonts w:ascii="Museo Sans 300" w:hAnsi="Museo Sans 300"/>
          <w:sz w:val="24"/>
          <w:szCs w:val="22"/>
        </w:rPr>
        <w:t>DATOS GENERALES DE LA MEDICIÓN</w:t>
      </w:r>
      <w:bookmarkEnd w:id="8"/>
    </w:p>
    <w:p w:rsidR="00052568" w:rsidRPr="00462D4B" w:rsidRDefault="00052568" w:rsidP="00052568">
      <w:pPr>
        <w:jc w:val="both"/>
        <w:rPr>
          <w:rFonts w:ascii="Museo Sans 300" w:hAnsi="Museo Sans 300"/>
        </w:rPr>
      </w:pPr>
    </w:p>
    <w:p w:rsidR="00655AC4" w:rsidRPr="00462D4B" w:rsidRDefault="002F1D47" w:rsidP="00052568">
      <w:pPr>
        <w:jc w:val="both"/>
        <w:rPr>
          <w:rFonts w:ascii="Museo Sans 300" w:hAnsi="Museo Sans 300"/>
          <w:sz w:val="20"/>
        </w:rPr>
      </w:pPr>
      <w:r w:rsidRPr="00462D4B">
        <w:rPr>
          <w:rFonts w:ascii="Museo Sans 300" w:hAnsi="Museo Sans 300"/>
          <w:sz w:val="20"/>
        </w:rPr>
        <w:t>La medición se realizó</w:t>
      </w:r>
      <w:r w:rsidR="0028475D" w:rsidRPr="00462D4B">
        <w:rPr>
          <w:rFonts w:ascii="Museo Sans 300" w:hAnsi="Museo Sans 300"/>
          <w:sz w:val="20"/>
        </w:rPr>
        <w:t xml:space="preserve"> </w:t>
      </w:r>
      <w:r w:rsidR="001D3802" w:rsidRPr="00462D4B">
        <w:rPr>
          <w:rFonts w:ascii="Museo Sans 300" w:hAnsi="Museo Sans 300"/>
          <w:sz w:val="20"/>
        </w:rPr>
        <w:t>en</w:t>
      </w:r>
      <w:r w:rsidR="006220BD" w:rsidRPr="00462D4B">
        <w:rPr>
          <w:rFonts w:ascii="Museo Sans 300" w:hAnsi="Museo Sans 300"/>
          <w:sz w:val="20"/>
        </w:rPr>
        <w:t xml:space="preserve"> </w:t>
      </w:r>
      <w:r w:rsidR="00052568" w:rsidRPr="00462D4B">
        <w:rPr>
          <w:rFonts w:ascii="Museo Sans 300" w:hAnsi="Museo Sans 300"/>
          <w:sz w:val="20"/>
        </w:rPr>
        <w:t>la</w:t>
      </w:r>
      <w:r w:rsidR="001D3802" w:rsidRPr="00462D4B">
        <w:rPr>
          <w:rFonts w:ascii="Museo Sans 300" w:hAnsi="Museo Sans 300"/>
          <w:sz w:val="20"/>
        </w:rPr>
        <w:t>s</w:t>
      </w:r>
      <w:r w:rsidR="001D47F2" w:rsidRPr="00462D4B">
        <w:rPr>
          <w:rFonts w:ascii="Museo Sans 300" w:hAnsi="Museo Sans 300"/>
          <w:sz w:val="20"/>
        </w:rPr>
        <w:t xml:space="preserve"> Dependencias y</w:t>
      </w:r>
      <w:r w:rsidR="001D3802" w:rsidRPr="00462D4B">
        <w:rPr>
          <w:rFonts w:ascii="Museo Sans 300" w:hAnsi="Museo Sans 300"/>
          <w:sz w:val="20"/>
        </w:rPr>
        <w:t xml:space="preserve"> Unidades Organizativas</w:t>
      </w:r>
      <w:r w:rsidR="001E27FC" w:rsidRPr="00462D4B">
        <w:rPr>
          <w:rFonts w:ascii="Museo Sans 300" w:hAnsi="Museo Sans 300"/>
          <w:sz w:val="20"/>
        </w:rPr>
        <w:t xml:space="preserve"> responsables del Proceso </w:t>
      </w:r>
      <w:r w:rsidR="008B18D4" w:rsidRPr="00462D4B">
        <w:rPr>
          <w:rFonts w:ascii="Museo Sans 300" w:hAnsi="Museo Sans 300"/>
          <w:b/>
          <w:sz w:val="20"/>
        </w:rPr>
        <w:t>6.</w:t>
      </w:r>
      <w:r w:rsidR="008B18D4">
        <w:rPr>
          <w:rFonts w:ascii="Museo Sans 300" w:hAnsi="Museo Sans 300"/>
          <w:b/>
          <w:sz w:val="20"/>
        </w:rPr>
        <w:t>1 Gestión y Adquisición de Obras, Bienes y Servicios del Macro proceso 6</w:t>
      </w:r>
      <w:r w:rsidR="008B18D4" w:rsidRPr="00462D4B">
        <w:rPr>
          <w:rFonts w:ascii="Museo Sans 300" w:hAnsi="Museo Sans 300"/>
          <w:b/>
          <w:sz w:val="20"/>
        </w:rPr>
        <w:t xml:space="preserve"> </w:t>
      </w:r>
      <w:r w:rsidR="008B18D4">
        <w:rPr>
          <w:rFonts w:ascii="Museo Sans 300" w:hAnsi="Museo Sans 300"/>
          <w:b/>
          <w:sz w:val="20"/>
        </w:rPr>
        <w:t xml:space="preserve">Soporte Institucional, </w:t>
      </w:r>
      <w:r w:rsidR="008B18D4">
        <w:rPr>
          <w:rFonts w:ascii="Museo Sans 300" w:hAnsi="Museo Sans 300"/>
          <w:sz w:val="20"/>
        </w:rPr>
        <w:t>específicamente</w:t>
      </w:r>
      <w:r w:rsidR="00C16FE7">
        <w:rPr>
          <w:rFonts w:ascii="Museo Sans 300" w:hAnsi="Museo Sans 300"/>
          <w:sz w:val="20"/>
        </w:rPr>
        <w:t xml:space="preserve"> en</w:t>
      </w:r>
      <w:r w:rsidR="00655AC4" w:rsidRPr="00462D4B">
        <w:rPr>
          <w:rFonts w:ascii="Museo Sans 300" w:hAnsi="Museo Sans 300"/>
          <w:sz w:val="20"/>
        </w:rPr>
        <w:t xml:space="preserve"> los </w:t>
      </w:r>
      <w:r w:rsidR="00CF4B9F" w:rsidRPr="00462D4B">
        <w:rPr>
          <w:rFonts w:ascii="Museo Sans 300" w:hAnsi="Museo Sans 300"/>
          <w:sz w:val="20"/>
        </w:rPr>
        <w:t>siguiente</w:t>
      </w:r>
      <w:r w:rsidR="0075679D" w:rsidRPr="00462D4B">
        <w:rPr>
          <w:rFonts w:ascii="Museo Sans 300" w:hAnsi="Museo Sans 300"/>
          <w:sz w:val="20"/>
        </w:rPr>
        <w:t>s</w:t>
      </w:r>
      <w:r w:rsidR="00CF4B9F" w:rsidRPr="00462D4B">
        <w:rPr>
          <w:rFonts w:ascii="Museo Sans 300" w:hAnsi="Museo Sans 300"/>
          <w:sz w:val="20"/>
        </w:rPr>
        <w:t xml:space="preserve"> S</w:t>
      </w:r>
      <w:r w:rsidR="00655AC4" w:rsidRPr="00462D4B">
        <w:rPr>
          <w:rFonts w:ascii="Museo Sans 300" w:hAnsi="Museo Sans 300"/>
          <w:sz w:val="20"/>
        </w:rPr>
        <w:t xml:space="preserve">ervicios </w:t>
      </w:r>
      <w:r w:rsidR="008B18D4">
        <w:rPr>
          <w:rFonts w:ascii="Museo Sans 300" w:hAnsi="Museo Sans 300"/>
          <w:sz w:val="20"/>
        </w:rPr>
        <w:t>Internos</w:t>
      </w:r>
      <w:r w:rsidR="0028475D" w:rsidRPr="00462D4B">
        <w:rPr>
          <w:rFonts w:ascii="Museo Sans 300" w:hAnsi="Museo Sans 300"/>
          <w:sz w:val="20"/>
        </w:rPr>
        <w:t>:</w:t>
      </w:r>
    </w:p>
    <w:p w:rsidR="008C1AF3" w:rsidRPr="00462D4B" w:rsidRDefault="008C1AF3" w:rsidP="00052568">
      <w:pPr>
        <w:jc w:val="both"/>
        <w:rPr>
          <w:rFonts w:ascii="Museo Sans 300" w:hAnsi="Museo Sans 300"/>
          <w:sz w:val="20"/>
        </w:rPr>
      </w:pPr>
    </w:p>
    <w:p w:rsidR="00FD380E" w:rsidRDefault="00FD380E" w:rsidP="00052568">
      <w:pPr>
        <w:jc w:val="both"/>
        <w:rPr>
          <w:rFonts w:ascii="Museo Sans 300" w:hAnsi="Museo Sans 300"/>
          <w:b/>
          <w:sz w:val="20"/>
        </w:rPr>
      </w:pPr>
      <w:r w:rsidRPr="00FD380E">
        <w:rPr>
          <w:rFonts w:ascii="Museo Sans 300" w:hAnsi="Museo Sans 300"/>
          <w:b/>
          <w:sz w:val="20"/>
          <w:u w:val="single"/>
        </w:rPr>
        <w:t>Servicios Internos</w:t>
      </w:r>
      <w:r>
        <w:rPr>
          <w:rFonts w:ascii="Museo Sans 300" w:hAnsi="Museo Sans 300"/>
          <w:b/>
          <w:sz w:val="20"/>
        </w:rPr>
        <w:t>:</w:t>
      </w:r>
    </w:p>
    <w:p w:rsidR="00D82EC6" w:rsidRPr="00462D4B" w:rsidRDefault="00EF5E20" w:rsidP="00052568">
      <w:pPr>
        <w:jc w:val="both"/>
        <w:rPr>
          <w:rFonts w:ascii="Museo Sans 300" w:hAnsi="Museo Sans 300"/>
          <w:b/>
          <w:sz w:val="20"/>
        </w:rPr>
      </w:pPr>
      <w:r>
        <w:rPr>
          <w:rFonts w:ascii="Museo Sans 300" w:hAnsi="Museo Sans 300"/>
          <w:b/>
          <w:sz w:val="20"/>
        </w:rPr>
        <w:t>Unidad de Adquisiciones del Departamento de Administración y Finanzas</w:t>
      </w:r>
      <w:r w:rsidR="006B0D60">
        <w:rPr>
          <w:rFonts w:ascii="Museo Sans 300" w:hAnsi="Museo Sans 300"/>
          <w:b/>
          <w:sz w:val="20"/>
        </w:rPr>
        <w:t xml:space="preserve"> (</w:t>
      </w:r>
      <w:r w:rsidR="008C1AF3" w:rsidRPr="00462D4B">
        <w:rPr>
          <w:rFonts w:ascii="Museo Sans 300" w:hAnsi="Museo Sans 300"/>
          <w:b/>
          <w:sz w:val="20"/>
        </w:rPr>
        <w:t>D</w:t>
      </w:r>
      <w:r>
        <w:rPr>
          <w:rFonts w:ascii="Museo Sans 300" w:hAnsi="Museo Sans 300"/>
          <w:b/>
          <w:sz w:val="20"/>
        </w:rPr>
        <w:t>GA</w:t>
      </w:r>
      <w:r w:rsidR="006B0D60">
        <w:rPr>
          <w:rFonts w:ascii="Museo Sans 300" w:hAnsi="Museo Sans 300"/>
          <w:b/>
          <w:sz w:val="20"/>
        </w:rPr>
        <w:t>)</w:t>
      </w:r>
    </w:p>
    <w:p w:rsidR="004B46F3" w:rsidRDefault="00EF5E20" w:rsidP="00B7445A">
      <w:pPr>
        <w:pStyle w:val="Prrafodelista"/>
        <w:numPr>
          <w:ilvl w:val="0"/>
          <w:numId w:val="9"/>
        </w:numPr>
        <w:spacing w:after="0" w:line="240" w:lineRule="auto"/>
        <w:ind w:left="426" w:hanging="284"/>
        <w:jc w:val="both"/>
        <w:rPr>
          <w:rFonts w:ascii="Museo Sans 300" w:hAnsi="Museo Sans 300"/>
          <w:sz w:val="20"/>
        </w:rPr>
      </w:pPr>
      <w:r>
        <w:rPr>
          <w:rFonts w:ascii="Museo Sans 300" w:hAnsi="Museo Sans 300"/>
          <w:sz w:val="20"/>
        </w:rPr>
        <w:t>Solicitud de Compras de Bienes y Servicios.</w:t>
      </w:r>
    </w:p>
    <w:p w:rsidR="00C95309" w:rsidRPr="00C95309" w:rsidRDefault="00C95309" w:rsidP="00C95309">
      <w:pPr>
        <w:jc w:val="both"/>
        <w:rPr>
          <w:rFonts w:ascii="Museo Sans 300" w:hAnsi="Museo Sans 300"/>
          <w:sz w:val="20"/>
        </w:rPr>
      </w:pPr>
    </w:p>
    <w:p w:rsidR="00C95309" w:rsidRPr="00462D4B" w:rsidRDefault="00EF5E20" w:rsidP="00C95309">
      <w:pPr>
        <w:jc w:val="both"/>
        <w:rPr>
          <w:rFonts w:ascii="Museo Sans 300" w:hAnsi="Museo Sans 300"/>
          <w:b/>
          <w:sz w:val="20"/>
        </w:rPr>
      </w:pPr>
      <w:r>
        <w:rPr>
          <w:rFonts w:ascii="Museo Sans 300" w:hAnsi="Museo Sans 300"/>
          <w:b/>
          <w:sz w:val="20"/>
        </w:rPr>
        <w:t>Subdirección de Adquisiciones y Contrataciones Institucional (SACI-DGEA)</w:t>
      </w:r>
    </w:p>
    <w:p w:rsidR="00C258AA" w:rsidRDefault="00EF5E20" w:rsidP="00B7445A">
      <w:pPr>
        <w:pStyle w:val="Prrafodelista"/>
        <w:numPr>
          <w:ilvl w:val="0"/>
          <w:numId w:val="9"/>
        </w:numPr>
        <w:spacing w:after="0" w:line="240" w:lineRule="auto"/>
        <w:ind w:left="426" w:hanging="284"/>
        <w:jc w:val="both"/>
        <w:rPr>
          <w:rFonts w:ascii="Museo Sans 300" w:hAnsi="Museo Sans 300"/>
          <w:sz w:val="20"/>
        </w:rPr>
      </w:pPr>
      <w:r>
        <w:rPr>
          <w:rFonts w:ascii="Museo Sans 300" w:hAnsi="Museo Sans 300"/>
          <w:sz w:val="20"/>
        </w:rPr>
        <w:t>Adquisición de Bienes y Servicios.</w:t>
      </w:r>
    </w:p>
    <w:p w:rsidR="00EF5E20" w:rsidRDefault="00EF5E20" w:rsidP="00EF5E20">
      <w:pPr>
        <w:jc w:val="both"/>
        <w:rPr>
          <w:rFonts w:ascii="Museo Sans 300" w:hAnsi="Museo Sans 300"/>
          <w:sz w:val="20"/>
        </w:rPr>
      </w:pPr>
    </w:p>
    <w:p w:rsidR="00EF5E20" w:rsidRPr="00EF5E20" w:rsidRDefault="00EF5E20" w:rsidP="00EF5E20">
      <w:pPr>
        <w:jc w:val="both"/>
        <w:rPr>
          <w:rFonts w:ascii="Museo Sans 300" w:hAnsi="Museo Sans 300"/>
          <w:sz w:val="20"/>
        </w:rPr>
      </w:pPr>
      <w:r>
        <w:rPr>
          <w:rFonts w:ascii="Museo Sans 300" w:hAnsi="Museo Sans 300"/>
          <w:b/>
          <w:sz w:val="20"/>
        </w:rPr>
        <w:t>Pagaduría Auxiliar de Bienes y Servicios (DF-SEDE)</w:t>
      </w:r>
    </w:p>
    <w:p w:rsidR="00EF5E20" w:rsidRPr="00462D4B" w:rsidRDefault="00EF5E20" w:rsidP="00B7445A">
      <w:pPr>
        <w:pStyle w:val="Prrafodelista"/>
        <w:numPr>
          <w:ilvl w:val="0"/>
          <w:numId w:val="9"/>
        </w:numPr>
        <w:spacing w:after="0" w:line="240" w:lineRule="auto"/>
        <w:ind w:left="426" w:hanging="284"/>
        <w:jc w:val="both"/>
        <w:rPr>
          <w:rFonts w:ascii="Museo Sans 300" w:hAnsi="Museo Sans 300"/>
          <w:sz w:val="20"/>
        </w:rPr>
      </w:pPr>
      <w:r>
        <w:rPr>
          <w:rFonts w:ascii="Museo Sans 300" w:hAnsi="Museo Sans 300"/>
          <w:sz w:val="20"/>
        </w:rPr>
        <w:t>Pago de Adquisiciones de Bienes y Servicios por medio del Fondo Circulante de Monto Fijo.</w:t>
      </w:r>
    </w:p>
    <w:p w:rsidR="006839B9" w:rsidRDefault="006839B9" w:rsidP="006839B9">
      <w:pPr>
        <w:rPr>
          <w:color w:val="1F497D"/>
        </w:rPr>
      </w:pPr>
    </w:p>
    <w:p w:rsidR="00052568" w:rsidRDefault="00052568" w:rsidP="00D72A62">
      <w:pPr>
        <w:pStyle w:val="Ttulo2"/>
        <w:keepNext w:val="0"/>
        <w:keepLines w:val="0"/>
        <w:numPr>
          <w:ilvl w:val="1"/>
          <w:numId w:val="1"/>
        </w:numPr>
        <w:spacing w:before="0"/>
        <w:jc w:val="both"/>
        <w:rPr>
          <w:rFonts w:ascii="Museo Sans 300" w:eastAsia="Times New Roman" w:hAnsi="Museo Sans 300" w:cs="Times New Roman"/>
          <w:b/>
          <w:bCs/>
          <w:color w:val="auto"/>
          <w:kern w:val="32"/>
          <w:sz w:val="22"/>
          <w:szCs w:val="20"/>
        </w:rPr>
      </w:pPr>
      <w:bookmarkStart w:id="9" w:name="_Toc62735984"/>
      <w:bookmarkStart w:id="10" w:name="_Toc62738600"/>
      <w:bookmarkStart w:id="11" w:name="_Toc106194974"/>
      <w:r w:rsidRPr="00462D4B">
        <w:rPr>
          <w:rFonts w:ascii="Museo Sans 300" w:eastAsia="Times New Roman" w:hAnsi="Museo Sans 300" w:cs="Times New Roman"/>
          <w:b/>
          <w:bCs/>
          <w:color w:val="auto"/>
          <w:kern w:val="32"/>
          <w:sz w:val="22"/>
          <w:szCs w:val="20"/>
        </w:rPr>
        <w:t>Cálculo del tamaño y distribución de la muestra</w:t>
      </w:r>
      <w:bookmarkEnd w:id="9"/>
      <w:bookmarkEnd w:id="10"/>
      <w:bookmarkEnd w:id="11"/>
    </w:p>
    <w:p w:rsidR="00F13E49" w:rsidRPr="00F13E49" w:rsidRDefault="00F13E49" w:rsidP="00F13E49"/>
    <w:p w:rsidR="006D2DB1" w:rsidRDefault="0078567D" w:rsidP="0078567D">
      <w:pPr>
        <w:jc w:val="both"/>
        <w:rPr>
          <w:rFonts w:ascii="Museo Sans 300" w:hAnsi="Museo Sans 300"/>
          <w:b/>
          <w:sz w:val="20"/>
          <w:szCs w:val="20"/>
        </w:rPr>
      </w:pPr>
      <w:r w:rsidRPr="00462D4B">
        <w:rPr>
          <w:rFonts w:ascii="Museo Sans 300" w:hAnsi="Museo Sans 300"/>
          <w:sz w:val="20"/>
          <w:szCs w:val="20"/>
        </w:rPr>
        <w:t>De acuerdo al listado</w:t>
      </w:r>
      <w:r w:rsidR="006D2DB1">
        <w:rPr>
          <w:rFonts w:ascii="Museo Sans 300" w:hAnsi="Museo Sans 300"/>
          <w:sz w:val="20"/>
          <w:szCs w:val="20"/>
        </w:rPr>
        <w:t xml:space="preserve"> proporcionado por las Unidades Organizativas, el universo fue </w:t>
      </w:r>
      <w:r w:rsidR="008B1C44">
        <w:rPr>
          <w:rFonts w:ascii="Museo Sans 300" w:hAnsi="Museo Sans 300"/>
          <w:sz w:val="20"/>
          <w:szCs w:val="20"/>
        </w:rPr>
        <w:t xml:space="preserve">de </w:t>
      </w:r>
      <w:r w:rsidR="00B51E02">
        <w:rPr>
          <w:rFonts w:ascii="Museo Sans 300" w:hAnsi="Museo Sans 300"/>
          <w:b/>
          <w:sz w:val="20"/>
          <w:szCs w:val="20"/>
        </w:rPr>
        <w:t>62</w:t>
      </w:r>
      <w:r w:rsidR="001A5680">
        <w:rPr>
          <w:rFonts w:ascii="Museo Sans 300" w:hAnsi="Museo Sans 300"/>
          <w:b/>
          <w:sz w:val="20"/>
          <w:szCs w:val="20"/>
        </w:rPr>
        <w:t xml:space="preserve"> </w:t>
      </w:r>
      <w:r w:rsidR="006D2DB1">
        <w:rPr>
          <w:rFonts w:ascii="Museo Sans 300" w:hAnsi="Museo Sans 300"/>
          <w:b/>
          <w:sz w:val="20"/>
          <w:szCs w:val="20"/>
        </w:rPr>
        <w:t>usuarios internos que recibieron los servicios en el período de marzo 2021 a marzo 2022.</w:t>
      </w:r>
    </w:p>
    <w:p w:rsidR="006D2DB1" w:rsidRDefault="006D2DB1" w:rsidP="0078567D">
      <w:pPr>
        <w:jc w:val="both"/>
        <w:rPr>
          <w:rFonts w:ascii="Museo Sans 300" w:hAnsi="Museo Sans 300"/>
          <w:b/>
          <w:sz w:val="20"/>
          <w:szCs w:val="20"/>
        </w:rPr>
      </w:pPr>
    </w:p>
    <w:p w:rsidR="00061714" w:rsidRDefault="006D2DB1" w:rsidP="00061714">
      <w:pPr>
        <w:jc w:val="both"/>
        <w:rPr>
          <w:rFonts w:ascii="Museo Sans 300" w:hAnsi="Museo Sans 300"/>
          <w:sz w:val="20"/>
          <w:szCs w:val="20"/>
        </w:rPr>
      </w:pPr>
      <w:r>
        <w:rPr>
          <w:rFonts w:ascii="Museo Sans 300" w:hAnsi="Museo Sans 300"/>
          <w:sz w:val="20"/>
          <w:szCs w:val="20"/>
        </w:rPr>
        <w:t xml:space="preserve">Partiendo </w:t>
      </w:r>
      <w:r w:rsidR="00C26637">
        <w:rPr>
          <w:rFonts w:ascii="Museo Sans 300" w:hAnsi="Museo Sans 300"/>
          <w:sz w:val="20"/>
          <w:szCs w:val="20"/>
        </w:rPr>
        <w:t>del</w:t>
      </w:r>
      <w:r w:rsidR="0078567D" w:rsidRPr="00462D4B">
        <w:rPr>
          <w:rFonts w:ascii="Museo Sans 300" w:hAnsi="Museo Sans 300"/>
          <w:sz w:val="20"/>
          <w:szCs w:val="20"/>
        </w:rPr>
        <w:t xml:space="preserve"> universo </w:t>
      </w:r>
      <w:r w:rsidR="0078567D" w:rsidRPr="00B51E02">
        <w:rPr>
          <w:rFonts w:ascii="Museo Sans 300" w:hAnsi="Museo Sans 300"/>
          <w:sz w:val="20"/>
          <w:szCs w:val="20"/>
        </w:rPr>
        <w:t>y</w:t>
      </w:r>
      <w:r w:rsidR="0078567D" w:rsidRPr="00462D4B">
        <w:rPr>
          <w:rFonts w:ascii="Museo Sans 300" w:hAnsi="Museo Sans 300"/>
          <w:sz w:val="20"/>
          <w:szCs w:val="20"/>
        </w:rPr>
        <w:t xml:space="preserve"> aplicando la fórmula, </w:t>
      </w:r>
      <w:r w:rsidR="00F13E49">
        <w:rPr>
          <w:rFonts w:ascii="Museo Sans 300" w:hAnsi="Museo Sans 300"/>
          <w:sz w:val="20"/>
          <w:szCs w:val="20"/>
        </w:rPr>
        <w:t xml:space="preserve">para muestras finitas </w:t>
      </w:r>
      <w:r w:rsidR="0078567D" w:rsidRPr="00462D4B">
        <w:rPr>
          <w:rFonts w:ascii="Museo Sans 300" w:hAnsi="Museo Sans 300"/>
          <w:sz w:val="20"/>
          <w:szCs w:val="20"/>
        </w:rPr>
        <w:t>con u</w:t>
      </w:r>
      <w:r w:rsidR="00B51E02">
        <w:rPr>
          <w:rFonts w:ascii="Museo Sans 300" w:hAnsi="Museo Sans 300"/>
          <w:sz w:val="20"/>
          <w:szCs w:val="20"/>
        </w:rPr>
        <w:t xml:space="preserve">n nivel de confianza </w:t>
      </w:r>
      <w:r w:rsidR="00B51E02" w:rsidRPr="00ED65DA">
        <w:rPr>
          <w:rFonts w:ascii="Museo Sans 300" w:hAnsi="Museo Sans 300"/>
          <w:sz w:val="20"/>
          <w:szCs w:val="20"/>
        </w:rPr>
        <w:t>del 95</w:t>
      </w:r>
      <w:r w:rsidR="009341B8" w:rsidRPr="00ED65DA">
        <w:rPr>
          <w:rFonts w:ascii="Museo Sans 300" w:hAnsi="Museo Sans 300"/>
          <w:sz w:val="20"/>
          <w:szCs w:val="20"/>
        </w:rPr>
        <w:t>.5</w:t>
      </w:r>
      <w:r w:rsidR="00B51E02" w:rsidRPr="00ED65DA">
        <w:rPr>
          <w:rFonts w:ascii="Museo Sans 300" w:hAnsi="Museo Sans 300"/>
          <w:sz w:val="20"/>
          <w:szCs w:val="20"/>
        </w:rPr>
        <w:t>% y 4</w:t>
      </w:r>
      <w:r w:rsidR="00972E15" w:rsidRPr="00ED65DA">
        <w:rPr>
          <w:rFonts w:ascii="Museo Sans 300" w:hAnsi="Museo Sans 300"/>
          <w:sz w:val="20"/>
          <w:szCs w:val="20"/>
        </w:rPr>
        <w:t>.5</w:t>
      </w:r>
      <w:r w:rsidR="0078567D" w:rsidRPr="00ED65DA">
        <w:rPr>
          <w:rFonts w:ascii="Museo Sans 300" w:hAnsi="Museo Sans 300"/>
          <w:sz w:val="20"/>
          <w:szCs w:val="20"/>
        </w:rPr>
        <w:t>% de error muestral</w:t>
      </w:r>
      <w:r w:rsidR="0078567D" w:rsidRPr="00462D4B">
        <w:rPr>
          <w:rFonts w:ascii="Museo Sans 300" w:hAnsi="Museo Sans 300"/>
          <w:sz w:val="20"/>
          <w:szCs w:val="20"/>
        </w:rPr>
        <w:t>, se obtuvo como muestra</w:t>
      </w:r>
      <w:r w:rsidR="00077C14">
        <w:rPr>
          <w:rFonts w:ascii="Museo Sans 300" w:hAnsi="Museo Sans 300"/>
          <w:sz w:val="20"/>
          <w:szCs w:val="20"/>
        </w:rPr>
        <w:t xml:space="preserve"> estratificada</w:t>
      </w:r>
      <w:r w:rsidR="0078567D" w:rsidRPr="00462D4B">
        <w:rPr>
          <w:rFonts w:ascii="Museo Sans 300" w:hAnsi="Museo Sans 300"/>
          <w:sz w:val="20"/>
          <w:szCs w:val="20"/>
        </w:rPr>
        <w:t xml:space="preserve"> </w:t>
      </w:r>
      <w:r w:rsidR="00F13E49">
        <w:rPr>
          <w:rFonts w:ascii="Museo Sans 300" w:hAnsi="Museo Sans 300"/>
          <w:sz w:val="20"/>
          <w:szCs w:val="20"/>
        </w:rPr>
        <w:t xml:space="preserve">de </w:t>
      </w:r>
      <w:r w:rsidR="00B51E02">
        <w:rPr>
          <w:rFonts w:ascii="Museo Sans 300" w:hAnsi="Museo Sans 300"/>
          <w:b/>
          <w:sz w:val="20"/>
          <w:szCs w:val="20"/>
        </w:rPr>
        <w:t>5</w:t>
      </w:r>
      <w:r w:rsidR="00785C96">
        <w:rPr>
          <w:rFonts w:ascii="Museo Sans 300" w:hAnsi="Museo Sans 300"/>
          <w:b/>
          <w:sz w:val="20"/>
          <w:szCs w:val="20"/>
        </w:rPr>
        <w:t>1</w:t>
      </w:r>
      <w:r w:rsidR="00217480" w:rsidRPr="00462D4B">
        <w:rPr>
          <w:rFonts w:ascii="Museo Sans 300" w:hAnsi="Museo Sans 300"/>
          <w:sz w:val="20"/>
          <w:szCs w:val="20"/>
        </w:rPr>
        <w:t xml:space="preserve"> usuarios</w:t>
      </w:r>
      <w:r w:rsidR="0011277D">
        <w:rPr>
          <w:rFonts w:ascii="Museo Sans 300" w:hAnsi="Museo Sans 300"/>
          <w:sz w:val="20"/>
          <w:szCs w:val="20"/>
        </w:rPr>
        <w:t>.</w:t>
      </w:r>
      <w:r w:rsidR="00061714" w:rsidRPr="00061714">
        <w:rPr>
          <w:rFonts w:ascii="Museo Sans 300" w:hAnsi="Museo Sans 300"/>
          <w:sz w:val="20"/>
          <w:szCs w:val="20"/>
        </w:rPr>
        <w:t xml:space="preserve"> </w:t>
      </w:r>
      <w:r w:rsidR="00061714">
        <w:rPr>
          <w:rFonts w:ascii="Museo Sans 300" w:hAnsi="Museo Sans 300"/>
          <w:sz w:val="20"/>
          <w:szCs w:val="20"/>
        </w:rPr>
        <w:t>La muestra se distribuyó de la siguiente manera:</w:t>
      </w:r>
      <w:r w:rsidR="00061714" w:rsidRPr="007F1499">
        <w:rPr>
          <w:rFonts w:ascii="Museo Sans 300" w:hAnsi="Museo Sans 300"/>
          <w:sz w:val="20"/>
          <w:szCs w:val="20"/>
        </w:rPr>
        <w:t xml:space="preserve"> </w:t>
      </w:r>
      <w:r w:rsidR="00061714">
        <w:rPr>
          <w:rFonts w:ascii="Museo Sans 300" w:hAnsi="Museo Sans 300"/>
          <w:sz w:val="20"/>
          <w:szCs w:val="20"/>
        </w:rPr>
        <w:t xml:space="preserve">Dirección General de Aduana </w:t>
      </w:r>
      <w:r w:rsidR="00061714" w:rsidRPr="00D76A75">
        <w:rPr>
          <w:rFonts w:ascii="Museo Sans 300" w:hAnsi="Museo Sans 300"/>
          <w:sz w:val="20"/>
          <w:szCs w:val="20"/>
        </w:rPr>
        <w:t>(</w:t>
      </w:r>
      <w:r w:rsidR="00061714">
        <w:rPr>
          <w:rFonts w:ascii="Museo Sans 300" w:hAnsi="Museo Sans 300"/>
          <w:sz w:val="20"/>
          <w:szCs w:val="20"/>
        </w:rPr>
        <w:t xml:space="preserve">8), </w:t>
      </w:r>
      <w:r w:rsidR="00061714" w:rsidRPr="00B51E02">
        <w:rPr>
          <w:rFonts w:ascii="Museo Sans 300" w:hAnsi="Museo Sans 300"/>
          <w:sz w:val="20"/>
        </w:rPr>
        <w:t>Subdirección de Adquisiciones y Contrataciones Institucional</w:t>
      </w:r>
      <w:r w:rsidR="00061714">
        <w:rPr>
          <w:rFonts w:ascii="Museo Sans 300" w:hAnsi="Museo Sans 300"/>
          <w:sz w:val="20"/>
        </w:rPr>
        <w:t xml:space="preserve"> (19)</w:t>
      </w:r>
      <w:r w:rsidR="00061714">
        <w:rPr>
          <w:rFonts w:ascii="Museo Sans 300" w:hAnsi="Museo Sans 300"/>
          <w:b/>
          <w:sz w:val="20"/>
        </w:rPr>
        <w:t xml:space="preserve"> </w:t>
      </w:r>
      <w:r w:rsidR="00061714" w:rsidRPr="00B51E02">
        <w:rPr>
          <w:rFonts w:ascii="Museo Sans 300" w:hAnsi="Museo Sans 300"/>
          <w:sz w:val="20"/>
        </w:rPr>
        <w:t>Dirección Financiera (23</w:t>
      </w:r>
      <w:r w:rsidR="00061714" w:rsidRPr="00B51E02">
        <w:rPr>
          <w:rFonts w:ascii="Museo Sans 300" w:hAnsi="Museo Sans 300"/>
          <w:sz w:val="20"/>
          <w:szCs w:val="20"/>
        </w:rPr>
        <w:t>).</w:t>
      </w:r>
    </w:p>
    <w:p w:rsidR="00061714" w:rsidRDefault="00061714" w:rsidP="008525EC">
      <w:pPr>
        <w:jc w:val="both"/>
        <w:rPr>
          <w:rFonts w:ascii="Museo Sans 300" w:hAnsi="Museo Sans 300"/>
          <w:sz w:val="20"/>
          <w:szCs w:val="20"/>
        </w:rPr>
      </w:pPr>
    </w:p>
    <w:p w:rsidR="00F13E49" w:rsidRDefault="0011277D" w:rsidP="008525EC">
      <w:pPr>
        <w:jc w:val="both"/>
        <w:rPr>
          <w:rFonts w:ascii="Museo Sans 300" w:hAnsi="Museo Sans 300"/>
          <w:sz w:val="20"/>
          <w:szCs w:val="20"/>
        </w:rPr>
      </w:pPr>
      <w:r>
        <w:rPr>
          <w:rFonts w:ascii="Museo Sans 300" w:hAnsi="Museo Sans 300"/>
          <w:sz w:val="20"/>
          <w:szCs w:val="20"/>
        </w:rPr>
        <w:lastRenderedPageBreak/>
        <w:t>E</w:t>
      </w:r>
      <w:r w:rsidR="00F13E49">
        <w:rPr>
          <w:rFonts w:ascii="Museo Sans 300" w:hAnsi="Museo Sans 300"/>
          <w:sz w:val="20"/>
          <w:szCs w:val="20"/>
        </w:rPr>
        <w:t xml:space="preserve">l número de usuarios entrevistados reales fue de </w:t>
      </w:r>
      <w:r w:rsidR="00BB6E23">
        <w:rPr>
          <w:rFonts w:ascii="Museo Sans 300" w:hAnsi="Museo Sans 300"/>
          <w:b/>
          <w:sz w:val="20"/>
          <w:szCs w:val="20"/>
        </w:rPr>
        <w:t>4</w:t>
      </w:r>
      <w:r w:rsidR="00C610EF">
        <w:rPr>
          <w:rFonts w:ascii="Museo Sans 300" w:hAnsi="Museo Sans 300"/>
          <w:b/>
          <w:sz w:val="20"/>
          <w:szCs w:val="20"/>
        </w:rPr>
        <w:t>1</w:t>
      </w:r>
      <w:r w:rsidR="00F13E49">
        <w:rPr>
          <w:rFonts w:ascii="Museo Sans 300" w:hAnsi="Museo Sans 300"/>
          <w:b/>
          <w:sz w:val="20"/>
          <w:szCs w:val="20"/>
        </w:rPr>
        <w:t xml:space="preserve"> en total; el resto </w:t>
      </w:r>
      <w:r>
        <w:rPr>
          <w:rFonts w:ascii="Museo Sans 300" w:hAnsi="Museo Sans 300"/>
          <w:b/>
          <w:sz w:val="20"/>
          <w:szCs w:val="20"/>
        </w:rPr>
        <w:t>de usuarios</w:t>
      </w:r>
      <w:r w:rsidR="00F13E49">
        <w:rPr>
          <w:rFonts w:ascii="Museo Sans 300" w:hAnsi="Museo Sans 300"/>
          <w:b/>
          <w:sz w:val="20"/>
          <w:szCs w:val="20"/>
        </w:rPr>
        <w:t xml:space="preserve"> (</w:t>
      </w:r>
      <w:r w:rsidR="00FB0EC2">
        <w:rPr>
          <w:rFonts w:ascii="Museo Sans 300" w:hAnsi="Museo Sans 300"/>
          <w:b/>
          <w:sz w:val="20"/>
          <w:szCs w:val="20"/>
        </w:rPr>
        <w:t>10</w:t>
      </w:r>
      <w:r w:rsidR="00F13E49">
        <w:rPr>
          <w:rFonts w:ascii="Museo Sans 300" w:hAnsi="Museo Sans 300"/>
          <w:b/>
          <w:sz w:val="20"/>
          <w:szCs w:val="20"/>
        </w:rPr>
        <w:t xml:space="preserve">) no </w:t>
      </w:r>
      <w:r>
        <w:rPr>
          <w:rFonts w:ascii="Museo Sans 300" w:hAnsi="Museo Sans 300"/>
          <w:b/>
          <w:sz w:val="20"/>
          <w:szCs w:val="20"/>
        </w:rPr>
        <w:t>se logró</w:t>
      </w:r>
      <w:r w:rsidR="00061714">
        <w:rPr>
          <w:rFonts w:ascii="Museo Sans 300" w:hAnsi="Museo Sans 300"/>
          <w:b/>
          <w:sz w:val="20"/>
          <w:szCs w:val="20"/>
        </w:rPr>
        <w:t xml:space="preserve"> completar la </w:t>
      </w:r>
      <w:r>
        <w:rPr>
          <w:rFonts w:ascii="Museo Sans 300" w:hAnsi="Museo Sans 300"/>
          <w:b/>
          <w:sz w:val="20"/>
          <w:szCs w:val="20"/>
        </w:rPr>
        <w:t>muestra</w:t>
      </w:r>
      <w:r>
        <w:rPr>
          <w:rFonts w:ascii="Museo Sans 300" w:hAnsi="Museo Sans 300"/>
          <w:sz w:val="20"/>
          <w:szCs w:val="20"/>
        </w:rPr>
        <w:t xml:space="preserve"> </w:t>
      </w:r>
      <w:r w:rsidRPr="00F005B6">
        <w:rPr>
          <w:rFonts w:ascii="Museo Sans 300" w:hAnsi="Museo Sans 300"/>
          <w:sz w:val="20"/>
          <w:szCs w:val="20"/>
        </w:rPr>
        <w:t>en</w:t>
      </w:r>
      <w:r w:rsidR="00E15323" w:rsidRPr="00F005B6">
        <w:rPr>
          <w:rFonts w:ascii="Museo Sans 300" w:hAnsi="Museo Sans 300"/>
          <w:sz w:val="20"/>
          <w:szCs w:val="20"/>
        </w:rPr>
        <w:t xml:space="preserve"> la </w:t>
      </w:r>
      <w:r w:rsidR="00BB6E23" w:rsidRPr="00E03C6F">
        <w:rPr>
          <w:rFonts w:ascii="Museo Sans 300" w:hAnsi="Museo Sans 300"/>
          <w:sz w:val="20"/>
        </w:rPr>
        <w:t>Subdirección de Adquisiciones y Contrataciones Institucional y</w:t>
      </w:r>
      <w:r w:rsidR="00C26637">
        <w:rPr>
          <w:rFonts w:ascii="Museo Sans 300" w:hAnsi="Museo Sans 300"/>
          <w:sz w:val="20"/>
        </w:rPr>
        <w:t xml:space="preserve"> en</w:t>
      </w:r>
      <w:r w:rsidR="00BB6E23" w:rsidRPr="00E03C6F">
        <w:rPr>
          <w:rFonts w:ascii="Museo Sans 300" w:hAnsi="Museo Sans 300"/>
          <w:sz w:val="20"/>
        </w:rPr>
        <w:t xml:space="preserve"> la Pagaduría Auxiliar de Bienes y Servicios</w:t>
      </w:r>
      <w:r>
        <w:rPr>
          <w:rFonts w:ascii="Museo Sans 300" w:hAnsi="Museo Sans 300"/>
          <w:sz w:val="20"/>
        </w:rPr>
        <w:t xml:space="preserve"> ya que no fue posible</w:t>
      </w:r>
      <w:r w:rsidR="00061714">
        <w:rPr>
          <w:rFonts w:ascii="Museo Sans 300" w:hAnsi="Museo Sans 300"/>
          <w:sz w:val="20"/>
          <w:szCs w:val="20"/>
        </w:rPr>
        <w:t xml:space="preserve"> </w:t>
      </w:r>
      <w:r w:rsidR="00F13E49">
        <w:rPr>
          <w:rFonts w:ascii="Museo Sans 300" w:hAnsi="Museo Sans 300"/>
          <w:sz w:val="20"/>
          <w:szCs w:val="20"/>
        </w:rPr>
        <w:t>localizar por los distintos medios</w:t>
      </w:r>
      <w:r w:rsidR="00061714">
        <w:rPr>
          <w:rFonts w:ascii="Museo Sans 300" w:hAnsi="Museo Sans 300"/>
          <w:sz w:val="20"/>
          <w:szCs w:val="20"/>
        </w:rPr>
        <w:t xml:space="preserve"> a los usuarios,</w:t>
      </w:r>
      <w:r w:rsidR="008525EC" w:rsidRPr="00F005B6">
        <w:rPr>
          <w:rFonts w:ascii="Museo Sans 300" w:hAnsi="Museo Sans 300"/>
          <w:sz w:val="20"/>
          <w:szCs w:val="20"/>
        </w:rPr>
        <w:t xml:space="preserve"> se enviaron correos electrónicos</w:t>
      </w:r>
      <w:r w:rsidR="00061714">
        <w:rPr>
          <w:rFonts w:ascii="Museo Sans 300" w:hAnsi="Museo Sans 300"/>
          <w:sz w:val="20"/>
          <w:szCs w:val="20"/>
        </w:rPr>
        <w:t xml:space="preserve">; en varios </w:t>
      </w:r>
      <w:r>
        <w:rPr>
          <w:rFonts w:ascii="Museo Sans 300" w:hAnsi="Museo Sans 300"/>
          <w:sz w:val="20"/>
          <w:szCs w:val="20"/>
        </w:rPr>
        <w:t>casos el</w:t>
      </w:r>
      <w:r w:rsidR="005770A8">
        <w:rPr>
          <w:rFonts w:ascii="Museo Sans 300" w:hAnsi="Museo Sans 300"/>
          <w:sz w:val="20"/>
          <w:szCs w:val="20"/>
        </w:rPr>
        <w:t xml:space="preserve"> </w:t>
      </w:r>
      <w:r w:rsidR="00A77E30">
        <w:rPr>
          <w:rFonts w:ascii="Museo Sans 300" w:hAnsi="Museo Sans 300"/>
          <w:sz w:val="20"/>
          <w:szCs w:val="20"/>
        </w:rPr>
        <w:t xml:space="preserve">personal </w:t>
      </w:r>
      <w:r w:rsidR="00DB4047">
        <w:rPr>
          <w:rFonts w:ascii="Museo Sans 300" w:hAnsi="Museo Sans 300"/>
          <w:sz w:val="20"/>
          <w:szCs w:val="20"/>
        </w:rPr>
        <w:t xml:space="preserve">ya </w:t>
      </w:r>
      <w:r w:rsidR="00A77E30">
        <w:rPr>
          <w:rFonts w:ascii="Museo Sans 300" w:hAnsi="Museo Sans 300"/>
          <w:sz w:val="20"/>
          <w:szCs w:val="20"/>
        </w:rPr>
        <w:t>no labora</w:t>
      </w:r>
      <w:r w:rsidR="00061714">
        <w:rPr>
          <w:rFonts w:ascii="Museo Sans 300" w:hAnsi="Museo Sans 300"/>
          <w:sz w:val="20"/>
          <w:szCs w:val="20"/>
        </w:rPr>
        <w:t xml:space="preserve"> en la institución, así </w:t>
      </w:r>
      <w:r>
        <w:rPr>
          <w:rFonts w:ascii="Museo Sans 300" w:hAnsi="Museo Sans 300"/>
          <w:sz w:val="20"/>
          <w:szCs w:val="20"/>
        </w:rPr>
        <w:t>como datos</w:t>
      </w:r>
      <w:r w:rsidR="005770A8">
        <w:rPr>
          <w:rFonts w:ascii="Museo Sans 300" w:hAnsi="Museo Sans 300"/>
          <w:sz w:val="20"/>
          <w:szCs w:val="20"/>
        </w:rPr>
        <w:t xml:space="preserve"> de contacto</w:t>
      </w:r>
      <w:r>
        <w:rPr>
          <w:rFonts w:ascii="Museo Sans 300" w:hAnsi="Museo Sans 300"/>
          <w:sz w:val="20"/>
          <w:szCs w:val="20"/>
        </w:rPr>
        <w:t>s</w:t>
      </w:r>
      <w:r w:rsidR="005770A8">
        <w:rPr>
          <w:rFonts w:ascii="Museo Sans 300" w:hAnsi="Museo Sans 300"/>
          <w:sz w:val="20"/>
          <w:szCs w:val="20"/>
        </w:rPr>
        <w:t xml:space="preserve"> y extensiones telefónicas no existentes</w:t>
      </w:r>
      <w:r w:rsidR="00A77E30">
        <w:rPr>
          <w:rFonts w:ascii="Museo Sans 300" w:hAnsi="Museo Sans 300"/>
          <w:sz w:val="20"/>
          <w:szCs w:val="20"/>
        </w:rPr>
        <w:t>.</w:t>
      </w:r>
    </w:p>
    <w:p w:rsidR="00061714" w:rsidRDefault="00061714" w:rsidP="008525EC">
      <w:pPr>
        <w:jc w:val="both"/>
        <w:rPr>
          <w:rFonts w:ascii="Museo Sans 300" w:hAnsi="Museo Sans 300"/>
          <w:sz w:val="20"/>
          <w:szCs w:val="20"/>
        </w:rPr>
      </w:pPr>
    </w:p>
    <w:p w:rsidR="002E5EF3" w:rsidRPr="00462D4B" w:rsidRDefault="002E5EF3" w:rsidP="002E5EF3">
      <w:pPr>
        <w:jc w:val="both"/>
        <w:rPr>
          <w:rFonts w:ascii="Museo Sans 300" w:hAnsi="Museo Sans 300"/>
          <w:sz w:val="20"/>
          <w:szCs w:val="20"/>
        </w:rPr>
      </w:pPr>
      <w:r w:rsidRPr="00462D4B">
        <w:rPr>
          <w:rFonts w:ascii="Museo Sans 300" w:hAnsi="Museo Sans 300"/>
          <w:sz w:val="20"/>
          <w:szCs w:val="20"/>
        </w:rPr>
        <w:t>Como instrumento se utilizó un cuest</w:t>
      </w:r>
      <w:r w:rsidR="00375201">
        <w:rPr>
          <w:rFonts w:ascii="Museo Sans 300" w:hAnsi="Museo Sans 300"/>
          <w:sz w:val="20"/>
          <w:szCs w:val="20"/>
        </w:rPr>
        <w:t>ionario virtual que consta de 25</w:t>
      </w:r>
      <w:r w:rsidRPr="00462D4B">
        <w:rPr>
          <w:rFonts w:ascii="Museo Sans 300" w:hAnsi="Museo Sans 300"/>
          <w:sz w:val="20"/>
          <w:szCs w:val="20"/>
        </w:rPr>
        <w:t xml:space="preserve"> preguntas, organizado en 6 módulos (Ver Anexo 1).</w:t>
      </w:r>
      <w:r w:rsidR="006230D1" w:rsidRPr="006230D1">
        <w:rPr>
          <w:noProof/>
        </w:rPr>
        <w:t xml:space="preserve"> </w:t>
      </w:r>
    </w:p>
    <w:p w:rsidR="002E5EF3" w:rsidRDefault="002E5EF3" w:rsidP="00F07D63">
      <w:pPr>
        <w:jc w:val="both"/>
        <w:rPr>
          <w:rFonts w:ascii="Museo Sans 300" w:hAnsi="Museo Sans 300"/>
          <w:sz w:val="20"/>
          <w:szCs w:val="20"/>
        </w:rPr>
      </w:pPr>
    </w:p>
    <w:p w:rsidR="00EF4F90" w:rsidRDefault="00EF4F90" w:rsidP="00EF4F90">
      <w:pPr>
        <w:jc w:val="both"/>
        <w:rPr>
          <w:rFonts w:ascii="Museo Sans 300" w:hAnsi="Museo Sans 300"/>
          <w:sz w:val="20"/>
          <w:szCs w:val="20"/>
        </w:rPr>
      </w:pPr>
      <w:r w:rsidRPr="00C20528">
        <w:rPr>
          <w:rFonts w:ascii="Museo Sans 300" w:hAnsi="Museo Sans 300"/>
          <w:sz w:val="20"/>
          <w:szCs w:val="20"/>
        </w:rPr>
        <w:t xml:space="preserve">La evaluación se realizó en el período comprendido del </w:t>
      </w:r>
      <w:r w:rsidR="00375201">
        <w:rPr>
          <w:rFonts w:ascii="Museo Sans 300" w:hAnsi="Museo Sans 300"/>
          <w:sz w:val="20"/>
          <w:szCs w:val="20"/>
        </w:rPr>
        <w:t xml:space="preserve">18 al 30 de mayo </w:t>
      </w:r>
      <w:r w:rsidR="00025A0C">
        <w:rPr>
          <w:rFonts w:ascii="Museo Sans 300" w:hAnsi="Museo Sans 300"/>
          <w:sz w:val="20"/>
          <w:szCs w:val="20"/>
        </w:rPr>
        <w:t xml:space="preserve">de </w:t>
      </w:r>
      <w:r w:rsidR="001D1261" w:rsidRPr="00C20528">
        <w:rPr>
          <w:rFonts w:ascii="Museo Sans 300" w:hAnsi="Museo Sans 300"/>
          <w:sz w:val="20"/>
          <w:szCs w:val="20"/>
        </w:rPr>
        <w:t>2022; los</w:t>
      </w:r>
      <w:r w:rsidRPr="00C20528">
        <w:rPr>
          <w:rFonts w:ascii="Museo Sans 300" w:hAnsi="Museo Sans 300"/>
          <w:sz w:val="20"/>
          <w:szCs w:val="20"/>
        </w:rPr>
        <w:t xml:space="preserve"> usuarios </w:t>
      </w:r>
      <w:r w:rsidR="00C20528">
        <w:rPr>
          <w:rFonts w:ascii="Museo Sans 300" w:hAnsi="Museo Sans 300"/>
          <w:sz w:val="20"/>
          <w:szCs w:val="20"/>
        </w:rPr>
        <w:t xml:space="preserve">Internos </w:t>
      </w:r>
      <w:r w:rsidR="001D1261">
        <w:rPr>
          <w:rFonts w:ascii="Museo Sans 300" w:hAnsi="Museo Sans 300"/>
          <w:sz w:val="20"/>
          <w:szCs w:val="20"/>
        </w:rPr>
        <w:t>encuestados</w:t>
      </w:r>
      <w:r w:rsidRPr="00C20528">
        <w:rPr>
          <w:rFonts w:ascii="Museo Sans 300" w:hAnsi="Museo Sans 300"/>
          <w:sz w:val="20"/>
          <w:szCs w:val="20"/>
        </w:rPr>
        <w:t xml:space="preserve"> distribuidos de la siguiente forma:</w:t>
      </w:r>
      <w:r w:rsidR="00DD77AE">
        <w:rPr>
          <w:rFonts w:ascii="Museo Sans 300" w:hAnsi="Museo Sans 300"/>
          <w:sz w:val="20"/>
          <w:szCs w:val="20"/>
        </w:rPr>
        <w:t xml:space="preserve"> </w:t>
      </w:r>
    </w:p>
    <w:p w:rsidR="00DD77AE" w:rsidRDefault="00DD77AE" w:rsidP="00EF4F90">
      <w:pPr>
        <w:jc w:val="both"/>
        <w:rPr>
          <w:rFonts w:ascii="Museo Sans 300" w:hAnsi="Museo Sans 300"/>
          <w:sz w:val="20"/>
          <w:szCs w:val="20"/>
        </w:rPr>
      </w:pPr>
    </w:p>
    <w:tbl>
      <w:tblPr>
        <w:tblW w:w="4444" w:type="dxa"/>
        <w:tblInd w:w="-5" w:type="dxa"/>
        <w:tblCellMar>
          <w:left w:w="70" w:type="dxa"/>
          <w:right w:w="70" w:type="dxa"/>
        </w:tblCellMar>
        <w:tblLook w:val="04A0" w:firstRow="1" w:lastRow="0" w:firstColumn="1" w:lastColumn="0" w:noHBand="0" w:noVBand="1"/>
      </w:tblPr>
      <w:tblGrid>
        <w:gridCol w:w="2552"/>
        <w:gridCol w:w="982"/>
        <w:gridCol w:w="910"/>
      </w:tblGrid>
      <w:tr w:rsidR="00EF4F90" w:rsidRPr="00E24C1B" w:rsidTr="00375201">
        <w:trPr>
          <w:trHeight w:val="437"/>
        </w:trPr>
        <w:tc>
          <w:tcPr>
            <w:tcW w:w="2552" w:type="dxa"/>
            <w:tcBorders>
              <w:top w:val="single" w:sz="4" w:space="0" w:color="auto"/>
              <w:left w:val="single" w:sz="4" w:space="0" w:color="auto"/>
              <w:bottom w:val="single" w:sz="4" w:space="0" w:color="auto"/>
              <w:right w:val="single" w:sz="4" w:space="0" w:color="auto"/>
            </w:tcBorders>
            <w:shd w:val="clear" w:color="auto" w:fill="21467C"/>
            <w:vAlign w:val="center"/>
            <w:hideMark/>
          </w:tcPr>
          <w:p w:rsidR="00EF4F90" w:rsidRPr="00A6757D" w:rsidRDefault="00EF4F90" w:rsidP="00E96C56">
            <w:pPr>
              <w:jc w:val="center"/>
              <w:rPr>
                <w:rFonts w:ascii="Museo Sans 100" w:hAnsi="Museo Sans 100"/>
                <w:b/>
                <w:color w:val="FFFFFF" w:themeColor="background1"/>
                <w:sz w:val="18"/>
                <w:szCs w:val="18"/>
              </w:rPr>
            </w:pPr>
            <w:r w:rsidRPr="00A6757D">
              <w:rPr>
                <w:rFonts w:ascii="Museo Sans 100" w:hAnsi="Museo Sans 100"/>
                <w:b/>
                <w:color w:val="FFFFFF" w:themeColor="background1"/>
                <w:sz w:val="18"/>
                <w:szCs w:val="18"/>
              </w:rPr>
              <w:t>Unidad Organizativa Evaluada</w:t>
            </w:r>
          </w:p>
        </w:tc>
        <w:tc>
          <w:tcPr>
            <w:tcW w:w="982" w:type="dxa"/>
            <w:tcBorders>
              <w:top w:val="single" w:sz="4" w:space="0" w:color="auto"/>
              <w:left w:val="nil"/>
              <w:bottom w:val="single" w:sz="4" w:space="0" w:color="auto"/>
              <w:right w:val="single" w:sz="4" w:space="0" w:color="auto"/>
            </w:tcBorders>
            <w:shd w:val="clear" w:color="auto" w:fill="21467C"/>
            <w:vAlign w:val="center"/>
            <w:hideMark/>
          </w:tcPr>
          <w:p w:rsidR="00375201" w:rsidRDefault="00375201" w:rsidP="00E96C56">
            <w:pPr>
              <w:jc w:val="center"/>
              <w:rPr>
                <w:rFonts w:ascii="Museo Sans 100" w:hAnsi="Museo Sans 100"/>
                <w:b/>
                <w:color w:val="FFFFFF" w:themeColor="background1"/>
                <w:sz w:val="18"/>
                <w:szCs w:val="18"/>
              </w:rPr>
            </w:pPr>
          </w:p>
          <w:p w:rsidR="00EF4F90" w:rsidRPr="00A6757D" w:rsidRDefault="00EF4F90" w:rsidP="00E96C56">
            <w:pPr>
              <w:jc w:val="center"/>
              <w:rPr>
                <w:rFonts w:ascii="Museo Sans 100" w:hAnsi="Museo Sans 100"/>
                <w:b/>
                <w:color w:val="FFFFFF" w:themeColor="background1"/>
                <w:sz w:val="18"/>
                <w:szCs w:val="18"/>
              </w:rPr>
            </w:pPr>
            <w:r w:rsidRPr="00A6757D">
              <w:rPr>
                <w:rFonts w:ascii="Museo Sans 100" w:hAnsi="Museo Sans 100"/>
                <w:b/>
                <w:color w:val="FFFFFF" w:themeColor="background1"/>
                <w:sz w:val="18"/>
                <w:szCs w:val="18"/>
              </w:rPr>
              <w:t xml:space="preserve">Usuarios </w:t>
            </w:r>
            <w:r w:rsidR="00375201">
              <w:rPr>
                <w:rFonts w:ascii="Museo Sans 100" w:hAnsi="Museo Sans 100"/>
                <w:b/>
                <w:color w:val="FFFFFF" w:themeColor="background1"/>
                <w:sz w:val="18"/>
                <w:szCs w:val="18"/>
              </w:rPr>
              <w:t>Internos</w:t>
            </w:r>
          </w:p>
          <w:p w:rsidR="00EF4F90" w:rsidRPr="00A6757D" w:rsidRDefault="00EF4F90" w:rsidP="00E96C56">
            <w:pPr>
              <w:jc w:val="center"/>
              <w:rPr>
                <w:rFonts w:ascii="Museo Sans 100" w:hAnsi="Museo Sans 100"/>
                <w:b/>
                <w:color w:val="FFFFFF" w:themeColor="background1"/>
                <w:sz w:val="18"/>
                <w:szCs w:val="18"/>
              </w:rPr>
            </w:pPr>
          </w:p>
        </w:tc>
        <w:tc>
          <w:tcPr>
            <w:tcW w:w="910" w:type="dxa"/>
            <w:tcBorders>
              <w:top w:val="single" w:sz="4" w:space="0" w:color="auto"/>
              <w:left w:val="nil"/>
              <w:bottom w:val="single" w:sz="4" w:space="0" w:color="auto"/>
              <w:right w:val="single" w:sz="4" w:space="0" w:color="auto"/>
            </w:tcBorders>
            <w:shd w:val="clear" w:color="auto" w:fill="21467C"/>
            <w:vAlign w:val="center"/>
            <w:hideMark/>
          </w:tcPr>
          <w:p w:rsidR="00EF4F90" w:rsidRPr="00A6757D" w:rsidRDefault="00EF4F90" w:rsidP="00E96C56">
            <w:pPr>
              <w:jc w:val="center"/>
              <w:rPr>
                <w:rFonts w:ascii="Museo Sans 100" w:hAnsi="Museo Sans 100"/>
                <w:b/>
                <w:color w:val="FFFFFF" w:themeColor="background1"/>
                <w:sz w:val="18"/>
                <w:szCs w:val="18"/>
              </w:rPr>
            </w:pPr>
            <w:r w:rsidRPr="00A6757D">
              <w:rPr>
                <w:rFonts w:ascii="Museo Sans 100" w:hAnsi="Museo Sans 100"/>
                <w:b/>
                <w:color w:val="FFFFFF" w:themeColor="background1"/>
                <w:sz w:val="18"/>
                <w:szCs w:val="18"/>
              </w:rPr>
              <w:t>%</w:t>
            </w:r>
          </w:p>
        </w:tc>
      </w:tr>
      <w:tr w:rsidR="00375201" w:rsidRPr="00E24C1B" w:rsidTr="00375201">
        <w:trPr>
          <w:trHeight w:val="259"/>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375201" w:rsidRPr="00375201" w:rsidRDefault="00375201" w:rsidP="00E03C6F">
            <w:pPr>
              <w:jc w:val="both"/>
              <w:rPr>
                <w:rFonts w:ascii="Museo Sans 100" w:hAnsi="Museo Sans 100"/>
                <w:b/>
                <w:sz w:val="18"/>
                <w:szCs w:val="18"/>
              </w:rPr>
            </w:pPr>
            <w:r w:rsidRPr="00375201">
              <w:rPr>
                <w:rFonts w:ascii="Museo Sans 100" w:hAnsi="Museo Sans 100"/>
                <w:b/>
                <w:sz w:val="18"/>
                <w:szCs w:val="18"/>
              </w:rPr>
              <w:t>Pagaduría Auxiliar de Bienes y Servicios (SEDE)</w:t>
            </w:r>
          </w:p>
        </w:tc>
        <w:tc>
          <w:tcPr>
            <w:tcW w:w="982" w:type="dxa"/>
            <w:tcBorders>
              <w:top w:val="nil"/>
              <w:left w:val="nil"/>
              <w:bottom w:val="single" w:sz="4" w:space="0" w:color="auto"/>
              <w:right w:val="single" w:sz="4" w:space="0" w:color="auto"/>
            </w:tcBorders>
            <w:shd w:val="clear" w:color="auto" w:fill="auto"/>
            <w:noWrap/>
            <w:vAlign w:val="center"/>
            <w:hideMark/>
          </w:tcPr>
          <w:p w:rsidR="00375201" w:rsidRPr="00375201" w:rsidRDefault="00375201" w:rsidP="00375201">
            <w:pPr>
              <w:jc w:val="center"/>
              <w:rPr>
                <w:rFonts w:ascii="Museo Sans 100" w:hAnsi="Museo Sans 100"/>
                <w:b/>
                <w:sz w:val="18"/>
                <w:szCs w:val="18"/>
              </w:rPr>
            </w:pPr>
            <w:r w:rsidRPr="00375201">
              <w:rPr>
                <w:rFonts w:ascii="Museo Sans 100" w:hAnsi="Museo Sans 100"/>
                <w:b/>
                <w:sz w:val="18"/>
                <w:szCs w:val="18"/>
              </w:rPr>
              <w:t>22</w:t>
            </w:r>
          </w:p>
        </w:tc>
        <w:tc>
          <w:tcPr>
            <w:tcW w:w="910" w:type="dxa"/>
            <w:tcBorders>
              <w:top w:val="nil"/>
              <w:left w:val="nil"/>
              <w:bottom w:val="single" w:sz="4" w:space="0" w:color="auto"/>
              <w:right w:val="single" w:sz="4" w:space="0" w:color="auto"/>
            </w:tcBorders>
            <w:shd w:val="clear" w:color="auto" w:fill="auto"/>
            <w:noWrap/>
            <w:vAlign w:val="center"/>
            <w:hideMark/>
          </w:tcPr>
          <w:p w:rsidR="00375201" w:rsidRPr="00375201" w:rsidRDefault="00375201" w:rsidP="00375201">
            <w:pPr>
              <w:jc w:val="center"/>
              <w:rPr>
                <w:rFonts w:ascii="Museo Sans 100" w:hAnsi="Museo Sans 100"/>
                <w:b/>
                <w:sz w:val="18"/>
                <w:szCs w:val="18"/>
              </w:rPr>
            </w:pPr>
            <w:r w:rsidRPr="00375201">
              <w:rPr>
                <w:rFonts w:ascii="Museo Sans 100" w:hAnsi="Museo Sans 100"/>
                <w:b/>
                <w:sz w:val="18"/>
                <w:szCs w:val="18"/>
              </w:rPr>
              <w:t>53.66%</w:t>
            </w:r>
          </w:p>
        </w:tc>
      </w:tr>
      <w:tr w:rsidR="00375201" w:rsidRPr="00E24C1B" w:rsidTr="00375201">
        <w:trPr>
          <w:trHeight w:val="259"/>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375201" w:rsidRPr="00375201" w:rsidRDefault="00375201" w:rsidP="00E03C6F">
            <w:pPr>
              <w:jc w:val="both"/>
              <w:rPr>
                <w:rFonts w:ascii="Museo Sans 100" w:hAnsi="Museo Sans 100"/>
                <w:b/>
                <w:sz w:val="18"/>
                <w:szCs w:val="18"/>
              </w:rPr>
            </w:pPr>
            <w:r w:rsidRPr="00375201">
              <w:rPr>
                <w:rFonts w:ascii="Museo Sans 100" w:hAnsi="Museo Sans 100"/>
                <w:b/>
                <w:sz w:val="18"/>
                <w:szCs w:val="18"/>
              </w:rPr>
              <w:t>Subdirección de Adquisiciones y Contrataciones Institucional (SACI-DGEA)</w:t>
            </w:r>
          </w:p>
        </w:tc>
        <w:tc>
          <w:tcPr>
            <w:tcW w:w="982" w:type="dxa"/>
            <w:tcBorders>
              <w:top w:val="nil"/>
              <w:left w:val="nil"/>
              <w:bottom w:val="single" w:sz="4" w:space="0" w:color="auto"/>
              <w:right w:val="single" w:sz="4" w:space="0" w:color="auto"/>
            </w:tcBorders>
            <w:shd w:val="clear" w:color="auto" w:fill="auto"/>
            <w:noWrap/>
            <w:vAlign w:val="center"/>
            <w:hideMark/>
          </w:tcPr>
          <w:p w:rsidR="00375201" w:rsidRPr="00375201" w:rsidRDefault="00375201" w:rsidP="00375201">
            <w:pPr>
              <w:jc w:val="center"/>
              <w:rPr>
                <w:rFonts w:ascii="Museo Sans 100" w:hAnsi="Museo Sans 100"/>
                <w:b/>
                <w:sz w:val="18"/>
                <w:szCs w:val="18"/>
              </w:rPr>
            </w:pPr>
            <w:r w:rsidRPr="00375201">
              <w:rPr>
                <w:rFonts w:ascii="Museo Sans 100" w:hAnsi="Museo Sans 100"/>
                <w:b/>
                <w:sz w:val="18"/>
                <w:szCs w:val="18"/>
              </w:rPr>
              <w:t>10</w:t>
            </w:r>
          </w:p>
        </w:tc>
        <w:tc>
          <w:tcPr>
            <w:tcW w:w="910" w:type="dxa"/>
            <w:tcBorders>
              <w:top w:val="nil"/>
              <w:left w:val="nil"/>
              <w:bottom w:val="single" w:sz="4" w:space="0" w:color="auto"/>
              <w:right w:val="single" w:sz="4" w:space="0" w:color="auto"/>
            </w:tcBorders>
            <w:shd w:val="clear" w:color="auto" w:fill="auto"/>
            <w:noWrap/>
            <w:vAlign w:val="center"/>
          </w:tcPr>
          <w:p w:rsidR="00375201" w:rsidRPr="00375201" w:rsidRDefault="00375201" w:rsidP="00375201">
            <w:pPr>
              <w:jc w:val="center"/>
              <w:rPr>
                <w:rFonts w:ascii="Museo Sans 100" w:hAnsi="Museo Sans 100"/>
                <w:b/>
                <w:sz w:val="18"/>
                <w:szCs w:val="18"/>
              </w:rPr>
            </w:pPr>
            <w:r w:rsidRPr="00375201">
              <w:rPr>
                <w:rFonts w:ascii="Museo Sans 100" w:hAnsi="Museo Sans 100"/>
                <w:b/>
                <w:sz w:val="18"/>
                <w:szCs w:val="18"/>
              </w:rPr>
              <w:t>24.39%</w:t>
            </w:r>
          </w:p>
        </w:tc>
      </w:tr>
      <w:tr w:rsidR="00375201" w:rsidRPr="00E24C1B" w:rsidTr="00375201">
        <w:trPr>
          <w:trHeight w:val="259"/>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375201" w:rsidRPr="00375201" w:rsidRDefault="00375201" w:rsidP="00E03C6F">
            <w:pPr>
              <w:jc w:val="both"/>
              <w:rPr>
                <w:rFonts w:ascii="Museo Sans 100" w:hAnsi="Museo Sans 100"/>
                <w:b/>
                <w:sz w:val="18"/>
                <w:szCs w:val="18"/>
              </w:rPr>
            </w:pPr>
            <w:r w:rsidRPr="00375201">
              <w:rPr>
                <w:rFonts w:ascii="Museo Sans 100" w:hAnsi="Museo Sans 100"/>
                <w:b/>
                <w:sz w:val="18"/>
                <w:szCs w:val="18"/>
              </w:rPr>
              <w:t>Unidad de Adquisiciones del Departamento de Administración y Finanzas (DGA)</w:t>
            </w:r>
          </w:p>
        </w:tc>
        <w:tc>
          <w:tcPr>
            <w:tcW w:w="982" w:type="dxa"/>
            <w:tcBorders>
              <w:top w:val="nil"/>
              <w:left w:val="nil"/>
              <w:bottom w:val="single" w:sz="4" w:space="0" w:color="auto"/>
              <w:right w:val="single" w:sz="4" w:space="0" w:color="auto"/>
            </w:tcBorders>
            <w:shd w:val="clear" w:color="auto" w:fill="auto"/>
            <w:noWrap/>
            <w:vAlign w:val="center"/>
            <w:hideMark/>
          </w:tcPr>
          <w:p w:rsidR="00375201" w:rsidRPr="00375201" w:rsidRDefault="00375201" w:rsidP="00375201">
            <w:pPr>
              <w:jc w:val="center"/>
              <w:rPr>
                <w:rFonts w:ascii="Museo Sans 100" w:hAnsi="Museo Sans 100"/>
                <w:b/>
                <w:sz w:val="18"/>
                <w:szCs w:val="18"/>
              </w:rPr>
            </w:pPr>
            <w:r w:rsidRPr="00375201">
              <w:rPr>
                <w:rFonts w:ascii="Museo Sans 100" w:hAnsi="Museo Sans 100"/>
                <w:b/>
                <w:sz w:val="18"/>
                <w:szCs w:val="18"/>
              </w:rPr>
              <w:t>9</w:t>
            </w:r>
          </w:p>
        </w:tc>
        <w:tc>
          <w:tcPr>
            <w:tcW w:w="910" w:type="dxa"/>
            <w:tcBorders>
              <w:top w:val="nil"/>
              <w:left w:val="nil"/>
              <w:bottom w:val="single" w:sz="4" w:space="0" w:color="auto"/>
              <w:right w:val="single" w:sz="4" w:space="0" w:color="auto"/>
            </w:tcBorders>
            <w:shd w:val="clear" w:color="auto" w:fill="auto"/>
            <w:noWrap/>
            <w:vAlign w:val="center"/>
          </w:tcPr>
          <w:p w:rsidR="00375201" w:rsidRPr="00375201" w:rsidRDefault="00375201" w:rsidP="00375201">
            <w:pPr>
              <w:jc w:val="center"/>
              <w:rPr>
                <w:rFonts w:ascii="Museo Sans 100" w:hAnsi="Museo Sans 100"/>
                <w:b/>
                <w:sz w:val="18"/>
                <w:szCs w:val="18"/>
              </w:rPr>
            </w:pPr>
            <w:r w:rsidRPr="00375201">
              <w:rPr>
                <w:rFonts w:ascii="Museo Sans 100" w:hAnsi="Museo Sans 100"/>
                <w:b/>
                <w:sz w:val="18"/>
                <w:szCs w:val="18"/>
              </w:rPr>
              <w:t>21.95%</w:t>
            </w:r>
          </w:p>
        </w:tc>
      </w:tr>
      <w:tr w:rsidR="00222817" w:rsidRPr="00E24C1B" w:rsidTr="00375201">
        <w:trPr>
          <w:trHeight w:val="259"/>
        </w:trPr>
        <w:tc>
          <w:tcPr>
            <w:tcW w:w="2552" w:type="dxa"/>
            <w:tcBorders>
              <w:top w:val="nil"/>
              <w:left w:val="single" w:sz="4" w:space="0" w:color="auto"/>
              <w:bottom w:val="single" w:sz="4" w:space="0" w:color="auto"/>
              <w:right w:val="single" w:sz="4" w:space="0" w:color="auto"/>
            </w:tcBorders>
            <w:shd w:val="clear" w:color="auto" w:fill="auto"/>
            <w:noWrap/>
            <w:hideMark/>
          </w:tcPr>
          <w:p w:rsidR="00222817" w:rsidRPr="00B83197" w:rsidRDefault="00222817" w:rsidP="00222817">
            <w:pPr>
              <w:jc w:val="both"/>
              <w:rPr>
                <w:rFonts w:ascii="Museo Sans 100" w:hAnsi="Museo Sans 100"/>
                <w:b/>
                <w:sz w:val="18"/>
                <w:szCs w:val="18"/>
              </w:rPr>
            </w:pPr>
            <w:r w:rsidRPr="00B83197">
              <w:rPr>
                <w:rFonts w:ascii="Museo Sans 100" w:hAnsi="Museo Sans 100"/>
                <w:b/>
                <w:sz w:val="18"/>
                <w:szCs w:val="18"/>
              </w:rPr>
              <w:t>Total general</w:t>
            </w:r>
          </w:p>
        </w:tc>
        <w:tc>
          <w:tcPr>
            <w:tcW w:w="982" w:type="dxa"/>
            <w:tcBorders>
              <w:top w:val="nil"/>
              <w:left w:val="nil"/>
              <w:bottom w:val="single" w:sz="4" w:space="0" w:color="auto"/>
              <w:right w:val="single" w:sz="4" w:space="0" w:color="auto"/>
            </w:tcBorders>
            <w:shd w:val="clear" w:color="auto" w:fill="auto"/>
            <w:noWrap/>
            <w:vAlign w:val="center"/>
            <w:hideMark/>
          </w:tcPr>
          <w:p w:rsidR="00222817" w:rsidRPr="00B83197" w:rsidRDefault="00375201" w:rsidP="00222817">
            <w:pPr>
              <w:jc w:val="center"/>
              <w:rPr>
                <w:rFonts w:ascii="Museo Sans 100" w:hAnsi="Museo Sans 100"/>
                <w:b/>
                <w:sz w:val="18"/>
                <w:szCs w:val="18"/>
              </w:rPr>
            </w:pPr>
            <w:r>
              <w:rPr>
                <w:rFonts w:ascii="Museo Sans 100" w:hAnsi="Museo Sans 100"/>
                <w:b/>
                <w:sz w:val="18"/>
                <w:szCs w:val="18"/>
              </w:rPr>
              <w:t>41</w:t>
            </w:r>
          </w:p>
        </w:tc>
        <w:tc>
          <w:tcPr>
            <w:tcW w:w="910" w:type="dxa"/>
            <w:tcBorders>
              <w:top w:val="nil"/>
              <w:left w:val="nil"/>
              <w:bottom w:val="single" w:sz="4" w:space="0" w:color="auto"/>
              <w:right w:val="single" w:sz="4" w:space="0" w:color="auto"/>
            </w:tcBorders>
            <w:shd w:val="clear" w:color="auto" w:fill="auto"/>
            <w:noWrap/>
            <w:vAlign w:val="bottom"/>
            <w:hideMark/>
          </w:tcPr>
          <w:p w:rsidR="00B83197" w:rsidRPr="00222817" w:rsidRDefault="00B83197" w:rsidP="00B83197">
            <w:pPr>
              <w:jc w:val="center"/>
              <w:rPr>
                <w:rFonts w:ascii="Museo Sans 100" w:hAnsi="Museo Sans 100"/>
                <w:b/>
                <w:sz w:val="18"/>
                <w:szCs w:val="18"/>
              </w:rPr>
            </w:pPr>
            <w:r w:rsidRPr="0014085B">
              <w:rPr>
                <w:rFonts w:ascii="Museo Sans 100" w:hAnsi="Museo Sans 100"/>
                <w:b/>
                <w:sz w:val="18"/>
                <w:szCs w:val="18"/>
              </w:rPr>
              <w:t>100.00%</w:t>
            </w:r>
          </w:p>
        </w:tc>
      </w:tr>
    </w:tbl>
    <w:p w:rsidR="00EF4F90" w:rsidRDefault="00EF4F90" w:rsidP="00EF4F90">
      <w:pPr>
        <w:jc w:val="both"/>
        <w:rPr>
          <w:rFonts w:ascii="Museo Sans 100" w:hAnsi="Museo Sans 100"/>
          <w:color w:val="000000" w:themeColor="text1"/>
        </w:rPr>
      </w:pPr>
    </w:p>
    <w:p w:rsidR="007704FE" w:rsidRDefault="00D25C04" w:rsidP="001D1261">
      <w:pPr>
        <w:jc w:val="both"/>
        <w:rPr>
          <w:rFonts w:ascii="Museo Sans 300" w:hAnsi="Museo Sans 300"/>
          <w:sz w:val="20"/>
          <w:szCs w:val="20"/>
        </w:rPr>
      </w:pPr>
      <w:r w:rsidRPr="00C945EF">
        <w:rPr>
          <w:rFonts w:ascii="Museo Sans 300" w:hAnsi="Museo Sans 300"/>
          <w:sz w:val="20"/>
          <w:szCs w:val="20"/>
        </w:rPr>
        <w:t>Es</w:t>
      </w:r>
      <w:r w:rsidR="0069530D" w:rsidRPr="00C945EF">
        <w:rPr>
          <w:rFonts w:ascii="Museo Sans 300" w:hAnsi="Museo Sans 300"/>
          <w:sz w:val="20"/>
          <w:szCs w:val="20"/>
        </w:rPr>
        <w:t xml:space="preserve"> importante mencionar que el medio que más se utilizó para la prestación del servicio fue </w:t>
      </w:r>
      <w:r w:rsidR="00792A2D" w:rsidRPr="00C945EF">
        <w:rPr>
          <w:rFonts w:ascii="Museo Sans 300" w:hAnsi="Museo Sans 300"/>
          <w:sz w:val="20"/>
          <w:szCs w:val="20"/>
        </w:rPr>
        <w:t>presencial</w:t>
      </w:r>
      <w:r w:rsidR="001D1261">
        <w:rPr>
          <w:rFonts w:ascii="Museo Sans 300" w:hAnsi="Museo Sans 300"/>
          <w:sz w:val="20"/>
          <w:szCs w:val="20"/>
        </w:rPr>
        <w:t xml:space="preserve"> por medio de n</w:t>
      </w:r>
      <w:r w:rsidR="00771B07">
        <w:rPr>
          <w:rFonts w:ascii="Museo Sans 300" w:hAnsi="Museo Sans 300"/>
          <w:sz w:val="20"/>
          <w:szCs w:val="20"/>
        </w:rPr>
        <w:t>ota con un porcentaje del 90.24</w:t>
      </w:r>
      <w:r w:rsidR="00792A2D" w:rsidRPr="00C945EF">
        <w:rPr>
          <w:rFonts w:ascii="Museo Sans 300" w:hAnsi="Museo Sans 300"/>
          <w:sz w:val="20"/>
          <w:szCs w:val="20"/>
        </w:rPr>
        <w:t>%</w:t>
      </w:r>
      <w:r w:rsidR="001D1261">
        <w:rPr>
          <w:rFonts w:ascii="Museo Sans 300" w:hAnsi="Museo Sans 300"/>
          <w:sz w:val="20"/>
          <w:szCs w:val="20"/>
        </w:rPr>
        <w:t>,</w:t>
      </w:r>
      <w:r w:rsidR="00DB761C" w:rsidRPr="00C945EF">
        <w:rPr>
          <w:rFonts w:ascii="Museo Sans 300" w:hAnsi="Museo Sans 300"/>
          <w:sz w:val="20"/>
          <w:szCs w:val="20"/>
        </w:rPr>
        <w:t xml:space="preserve"> </w:t>
      </w:r>
      <w:r w:rsidR="00D359DB" w:rsidRPr="00C945EF">
        <w:rPr>
          <w:rFonts w:ascii="Museo Sans 300" w:hAnsi="Museo Sans 300"/>
          <w:sz w:val="20"/>
          <w:szCs w:val="20"/>
        </w:rPr>
        <w:t>así</w:t>
      </w:r>
      <w:r w:rsidR="00DB761C" w:rsidRPr="00C945EF">
        <w:rPr>
          <w:rFonts w:ascii="Museo Sans 300" w:hAnsi="Museo Sans 300"/>
          <w:sz w:val="20"/>
          <w:szCs w:val="20"/>
        </w:rPr>
        <w:t xml:space="preserve"> mismo el servicio con mayor demanda</w:t>
      </w:r>
      <w:r w:rsidR="00AB2D23" w:rsidRPr="00C945EF">
        <w:rPr>
          <w:rFonts w:ascii="Museo Sans 300" w:hAnsi="Museo Sans 300"/>
          <w:sz w:val="20"/>
          <w:szCs w:val="20"/>
        </w:rPr>
        <w:t xml:space="preserve"> </w:t>
      </w:r>
      <w:r w:rsidR="001D1261">
        <w:rPr>
          <w:rFonts w:ascii="Museo Sans 300" w:hAnsi="Museo Sans 300"/>
          <w:sz w:val="20"/>
          <w:szCs w:val="20"/>
        </w:rPr>
        <w:t>fue el</w:t>
      </w:r>
      <w:r w:rsidR="00771B07" w:rsidRPr="00771B07">
        <w:rPr>
          <w:rFonts w:ascii="Museo Sans 300" w:hAnsi="Museo Sans 300"/>
          <w:sz w:val="20"/>
          <w:szCs w:val="20"/>
        </w:rPr>
        <w:t xml:space="preserve"> Pago de Adquisición de Bienes y Servicios por medio del Fondo Circulante de Monto Fijo (DF-SEDE),</w:t>
      </w:r>
      <w:r w:rsidR="00771B07">
        <w:rPr>
          <w:rFonts w:ascii="Museo Sans 300" w:hAnsi="Museo Sans 300"/>
          <w:sz w:val="20"/>
          <w:szCs w:val="20"/>
        </w:rPr>
        <w:t xml:space="preserve"> con 53.66</w:t>
      </w:r>
      <w:r w:rsidR="00C945EF" w:rsidRPr="00C945EF">
        <w:rPr>
          <w:rFonts w:ascii="Museo Sans 300" w:hAnsi="Museo Sans 300"/>
          <w:sz w:val="20"/>
          <w:szCs w:val="20"/>
        </w:rPr>
        <w:t>% (</w:t>
      </w:r>
      <w:r w:rsidR="0069530D" w:rsidRPr="0069530D">
        <w:rPr>
          <w:rFonts w:ascii="Museo Sans 300" w:hAnsi="Museo Sans 300"/>
          <w:sz w:val="20"/>
          <w:szCs w:val="20"/>
        </w:rPr>
        <w:t xml:space="preserve">ver gráfico 1.1).  </w:t>
      </w:r>
    </w:p>
    <w:p w:rsidR="00030E8A" w:rsidRPr="00A6757D" w:rsidRDefault="00030E8A" w:rsidP="00030E8A">
      <w:pPr>
        <w:jc w:val="center"/>
        <w:rPr>
          <w:rFonts w:ascii="Museo Sans 300" w:hAnsi="Museo Sans 300"/>
          <w:noProof/>
        </w:rPr>
      </w:pPr>
      <w:r w:rsidRPr="00A6757D">
        <w:rPr>
          <w:rStyle w:val="Textoennegrita"/>
          <w:rFonts w:ascii="Museo Sans 300" w:hAnsi="Museo Sans 300"/>
          <w:sz w:val="20"/>
          <w:szCs w:val="20"/>
        </w:rPr>
        <w:t>Gráfico 1.</w:t>
      </w:r>
      <w:r w:rsidR="00F430F9">
        <w:rPr>
          <w:rStyle w:val="Textoennegrita"/>
          <w:rFonts w:ascii="Museo Sans 300" w:hAnsi="Museo Sans 300"/>
          <w:sz w:val="20"/>
          <w:szCs w:val="20"/>
        </w:rPr>
        <w:t>1</w:t>
      </w:r>
    </w:p>
    <w:p w:rsidR="00D9558C" w:rsidRDefault="007704FE" w:rsidP="00EF4F90">
      <w:pPr>
        <w:jc w:val="both"/>
        <w:rPr>
          <w:rFonts w:ascii="Museo Sans 100" w:hAnsi="Museo Sans 100"/>
        </w:rPr>
      </w:pPr>
      <w:r>
        <w:rPr>
          <w:noProof/>
        </w:rPr>
        <w:drawing>
          <wp:anchor distT="0" distB="0" distL="114300" distR="114300" simplePos="0" relativeHeight="251689472" behindDoc="0" locked="0" layoutInCell="1" allowOverlap="1" wp14:anchorId="4B922A7E" wp14:editId="4174FB84">
            <wp:simplePos x="0" y="0"/>
            <wp:positionH relativeFrom="column">
              <wp:align>left</wp:align>
            </wp:positionH>
            <wp:positionV relativeFrom="paragraph">
              <wp:posOffset>67310</wp:posOffset>
            </wp:positionV>
            <wp:extent cx="2825115" cy="3552825"/>
            <wp:effectExtent l="0" t="0" r="13335" b="9525"/>
            <wp:wrapNone/>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rsidR="00D9558C" w:rsidRDefault="00D9558C" w:rsidP="00EF4F90">
      <w:pPr>
        <w:jc w:val="both"/>
        <w:rPr>
          <w:rFonts w:ascii="Museo Sans 100" w:hAnsi="Museo Sans 100"/>
        </w:rPr>
      </w:pPr>
    </w:p>
    <w:p w:rsidR="00D9558C" w:rsidRDefault="00D9558C" w:rsidP="00EF4F90">
      <w:pPr>
        <w:jc w:val="both"/>
        <w:rPr>
          <w:rFonts w:ascii="Museo Sans 100" w:hAnsi="Museo Sans 100"/>
        </w:rPr>
      </w:pPr>
    </w:p>
    <w:p w:rsidR="00D9558C" w:rsidRDefault="00D9558C" w:rsidP="00EF4F90">
      <w:pPr>
        <w:jc w:val="both"/>
        <w:rPr>
          <w:rFonts w:ascii="Museo Sans 100" w:hAnsi="Museo Sans 100"/>
        </w:rPr>
      </w:pPr>
    </w:p>
    <w:p w:rsidR="00D9558C" w:rsidRDefault="00D9558C" w:rsidP="00EF4F90">
      <w:pPr>
        <w:jc w:val="both"/>
        <w:rPr>
          <w:rFonts w:ascii="Museo Sans 100" w:hAnsi="Museo Sans 100"/>
        </w:rPr>
      </w:pPr>
    </w:p>
    <w:p w:rsidR="00D9558C" w:rsidRDefault="00D9558C" w:rsidP="00EF4F90">
      <w:pPr>
        <w:jc w:val="both"/>
        <w:rPr>
          <w:rFonts w:ascii="Museo Sans 100" w:hAnsi="Museo Sans 100"/>
        </w:rPr>
      </w:pPr>
    </w:p>
    <w:bookmarkStart w:id="12" w:name="_Toc35218091"/>
    <w:bookmarkStart w:id="13" w:name="_Toc62735985"/>
    <w:bookmarkStart w:id="14" w:name="_Toc62738601"/>
    <w:bookmarkStart w:id="15" w:name="_Toc106194975"/>
    <w:p w:rsidR="00052568" w:rsidRPr="00462D4B" w:rsidRDefault="00052568" w:rsidP="00DE0D0E">
      <w:pPr>
        <w:pStyle w:val="Ttulo1"/>
        <w:spacing w:after="0"/>
        <w:jc w:val="both"/>
        <w:rPr>
          <w:rFonts w:ascii="Museo Sans 300" w:hAnsi="Museo Sans 300"/>
          <w:sz w:val="24"/>
          <w:szCs w:val="20"/>
        </w:rPr>
      </w:pPr>
      <w:r w:rsidRPr="00462D4B">
        <w:rPr>
          <w:rFonts w:ascii="Museo Sans 300" w:hAnsi="Museo Sans 300"/>
          <w:noProof/>
          <w:sz w:val="24"/>
          <w:szCs w:val="20"/>
        </w:rPr>
        <mc:AlternateContent>
          <mc:Choice Requires="wps">
            <w:drawing>
              <wp:anchor distT="0" distB="0" distL="114300" distR="114300" simplePos="0" relativeHeight="251667968" behindDoc="0" locked="0" layoutInCell="1" allowOverlap="1" wp14:anchorId="3768C28D" wp14:editId="48FC7237">
                <wp:simplePos x="0" y="0"/>
                <wp:positionH relativeFrom="column">
                  <wp:posOffset>15505691</wp:posOffset>
                </wp:positionH>
                <wp:positionV relativeFrom="paragraph">
                  <wp:posOffset>4496535</wp:posOffset>
                </wp:positionV>
                <wp:extent cx="5826263" cy="1549758"/>
                <wp:effectExtent l="0" t="0" r="3175" b="0"/>
                <wp:wrapNone/>
                <wp:docPr id="25" name="Freeform 43">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6263" cy="1549758"/>
                        </a:xfrm>
                        <a:custGeom>
                          <a:avLst/>
                          <a:gdLst>
                            <a:gd name="T0" fmla="*/ 1304 w 5915"/>
                            <a:gd name="T1" fmla="*/ 1757 h 3070"/>
                            <a:gd name="T2" fmla="*/ 1024 w 5915"/>
                            <a:gd name="T3" fmla="*/ 1704 h 3070"/>
                            <a:gd name="T4" fmla="*/ 882 w 5915"/>
                            <a:gd name="T5" fmla="*/ 3069 h 3070"/>
                            <a:gd name="T6" fmla="*/ 737 w 5915"/>
                            <a:gd name="T7" fmla="*/ 1704 h 3070"/>
                            <a:gd name="T8" fmla="*/ 662 w 5915"/>
                            <a:gd name="T9" fmla="*/ 2924 h 3070"/>
                            <a:gd name="T10" fmla="*/ 372 w 5915"/>
                            <a:gd name="T11" fmla="*/ 2924 h 3070"/>
                            <a:gd name="T12" fmla="*/ 251 w 5915"/>
                            <a:gd name="T13" fmla="*/ 1670 h 3070"/>
                            <a:gd name="T14" fmla="*/ 104 w 5915"/>
                            <a:gd name="T15" fmla="*/ 1757 h 3070"/>
                            <a:gd name="T16" fmla="*/ 261 w 5915"/>
                            <a:gd name="T17" fmla="*/ 664 h 3070"/>
                            <a:gd name="T18" fmla="*/ 1024 w 5915"/>
                            <a:gd name="T19" fmla="*/ 575 h 3070"/>
                            <a:gd name="T20" fmla="*/ 1391 w 5915"/>
                            <a:gd name="T21" fmla="*/ 1610 h 3070"/>
                            <a:gd name="T22" fmla="*/ 698 w 5915"/>
                            <a:gd name="T23" fmla="*/ 0 h 3070"/>
                            <a:gd name="T24" fmla="*/ 973 w 5915"/>
                            <a:gd name="T25" fmla="*/ 275 h 3070"/>
                            <a:gd name="T26" fmla="*/ 422 w 5915"/>
                            <a:gd name="T27" fmla="*/ 275 h 3070"/>
                            <a:gd name="T28" fmla="*/ 2765 w 5915"/>
                            <a:gd name="T29" fmla="*/ 1757 h 3070"/>
                            <a:gd name="T30" fmla="*/ 2618 w 5915"/>
                            <a:gd name="T31" fmla="*/ 1670 h 3070"/>
                            <a:gd name="T32" fmla="*/ 2487 w 5915"/>
                            <a:gd name="T33" fmla="*/ 2924 h 3070"/>
                            <a:gd name="T34" fmla="*/ 2343 w 5915"/>
                            <a:gd name="T35" fmla="*/ 3069 h 3070"/>
                            <a:gd name="T36" fmla="*/ 2123 w 5915"/>
                            <a:gd name="T37" fmla="*/ 1704 h 3070"/>
                            <a:gd name="T38" fmla="*/ 1978 w 5915"/>
                            <a:gd name="T39" fmla="*/ 3069 h 3070"/>
                            <a:gd name="T40" fmla="*/ 1836 w 5915"/>
                            <a:gd name="T41" fmla="*/ 1704 h 3070"/>
                            <a:gd name="T42" fmla="*/ 1712 w 5915"/>
                            <a:gd name="T43" fmla="*/ 1670 h 3070"/>
                            <a:gd name="T44" fmla="*/ 1478 w 5915"/>
                            <a:gd name="T45" fmla="*/ 1610 h 3070"/>
                            <a:gd name="T46" fmla="*/ 1836 w 5915"/>
                            <a:gd name="T47" fmla="*/ 575 h 3070"/>
                            <a:gd name="T48" fmla="*/ 2487 w 5915"/>
                            <a:gd name="T49" fmla="*/ 575 h 3070"/>
                            <a:gd name="T50" fmla="*/ 2852 w 5915"/>
                            <a:gd name="T51" fmla="*/ 1610 h 3070"/>
                            <a:gd name="T52" fmla="*/ 2162 w 5915"/>
                            <a:gd name="T53" fmla="*/ 0 h 3070"/>
                            <a:gd name="T54" fmla="*/ 2162 w 5915"/>
                            <a:gd name="T55" fmla="*/ 551 h 3070"/>
                            <a:gd name="T56" fmla="*/ 1886 w 5915"/>
                            <a:gd name="T57" fmla="*/ 275 h 3070"/>
                            <a:gd name="T58" fmla="*/ 4350 w 5915"/>
                            <a:gd name="T59" fmla="*/ 1757 h 3070"/>
                            <a:gd name="T60" fmla="*/ 4070 w 5915"/>
                            <a:gd name="T61" fmla="*/ 1161 h 3070"/>
                            <a:gd name="T62" fmla="*/ 4070 w 5915"/>
                            <a:gd name="T63" fmla="*/ 2924 h 3070"/>
                            <a:gd name="T64" fmla="*/ 3782 w 5915"/>
                            <a:gd name="T65" fmla="*/ 2924 h 3070"/>
                            <a:gd name="T66" fmla="*/ 3705 w 5915"/>
                            <a:gd name="T67" fmla="*/ 2924 h 3070"/>
                            <a:gd name="T68" fmla="*/ 3562 w 5915"/>
                            <a:gd name="T69" fmla="*/ 3069 h 3070"/>
                            <a:gd name="T70" fmla="*/ 3417 w 5915"/>
                            <a:gd name="T71" fmla="*/ 1199 h 3070"/>
                            <a:gd name="T72" fmla="*/ 3149 w 5915"/>
                            <a:gd name="T73" fmla="*/ 1757 h 3070"/>
                            <a:gd name="T74" fmla="*/ 3306 w 5915"/>
                            <a:gd name="T75" fmla="*/ 664 h 3070"/>
                            <a:gd name="T76" fmla="*/ 3422 w 5915"/>
                            <a:gd name="T77" fmla="*/ 575 h 3070"/>
                            <a:gd name="T78" fmla="*/ 4190 w 5915"/>
                            <a:gd name="T79" fmla="*/ 664 h 3070"/>
                            <a:gd name="T80" fmla="*/ 4350 w 5915"/>
                            <a:gd name="T81" fmla="*/ 1757 h 3070"/>
                            <a:gd name="T82" fmla="*/ 4018 w 5915"/>
                            <a:gd name="T83" fmla="*/ 275 h 3070"/>
                            <a:gd name="T84" fmla="*/ 3743 w 5915"/>
                            <a:gd name="T85" fmla="*/ 551 h 3070"/>
                            <a:gd name="T86" fmla="*/ 3743 w 5915"/>
                            <a:gd name="T87" fmla="*/ 0 h 3070"/>
                            <a:gd name="T88" fmla="*/ 5810 w 5915"/>
                            <a:gd name="T89" fmla="*/ 1757 h 3070"/>
                            <a:gd name="T90" fmla="*/ 5533 w 5915"/>
                            <a:gd name="T91" fmla="*/ 1704 h 3070"/>
                            <a:gd name="T92" fmla="*/ 5388 w 5915"/>
                            <a:gd name="T93" fmla="*/ 3069 h 3070"/>
                            <a:gd name="T94" fmla="*/ 5243 w 5915"/>
                            <a:gd name="T95" fmla="*/ 1704 h 3070"/>
                            <a:gd name="T96" fmla="*/ 5169 w 5915"/>
                            <a:gd name="T97" fmla="*/ 2924 h 3070"/>
                            <a:gd name="T98" fmla="*/ 4878 w 5915"/>
                            <a:gd name="T99" fmla="*/ 2924 h 3070"/>
                            <a:gd name="T100" fmla="*/ 4757 w 5915"/>
                            <a:gd name="T101" fmla="*/ 1670 h 3070"/>
                            <a:gd name="T102" fmla="*/ 4611 w 5915"/>
                            <a:gd name="T103" fmla="*/ 1757 h 3070"/>
                            <a:gd name="T104" fmla="*/ 4767 w 5915"/>
                            <a:gd name="T105" fmla="*/ 664 h 3070"/>
                            <a:gd name="T106" fmla="*/ 5533 w 5915"/>
                            <a:gd name="T107" fmla="*/ 575 h 3070"/>
                            <a:gd name="T108" fmla="*/ 5897 w 5915"/>
                            <a:gd name="T109" fmla="*/ 1610 h 3070"/>
                            <a:gd name="T110" fmla="*/ 5207 w 5915"/>
                            <a:gd name="T111" fmla="*/ 0 h 3070"/>
                            <a:gd name="T112" fmla="*/ 5480 w 5915"/>
                            <a:gd name="T113" fmla="*/ 275 h 3070"/>
                            <a:gd name="T114" fmla="*/ 4932 w 5915"/>
                            <a:gd name="T115" fmla="*/ 275 h 30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915" h="3070">
                              <a:moveTo>
                                <a:pt x="1304" y="1757"/>
                              </a:moveTo>
                              <a:lnTo>
                                <a:pt x="1304" y="1757"/>
                              </a:lnTo>
                              <a:lnTo>
                                <a:pt x="1304" y="1757"/>
                              </a:lnTo>
                              <a:cubicBezTo>
                                <a:pt x="1239" y="1774"/>
                                <a:pt x="1174" y="1733"/>
                                <a:pt x="1157" y="1670"/>
                              </a:cubicBezTo>
                              <a:lnTo>
                                <a:pt x="1024" y="1161"/>
                              </a:lnTo>
                              <a:lnTo>
                                <a:pt x="1024" y="1704"/>
                              </a:lnTo>
                              <a:lnTo>
                                <a:pt x="1024" y="2924"/>
                              </a:lnTo>
                              <a:lnTo>
                                <a:pt x="1024" y="2924"/>
                              </a:lnTo>
                              <a:cubicBezTo>
                                <a:pt x="1024" y="3003"/>
                                <a:pt x="961" y="3069"/>
                                <a:pt x="882" y="3069"/>
                              </a:cubicBezTo>
                              <a:lnTo>
                                <a:pt x="882" y="3069"/>
                              </a:lnTo>
                              <a:cubicBezTo>
                                <a:pt x="802" y="3069"/>
                                <a:pt x="737" y="3003"/>
                                <a:pt x="737" y="2924"/>
                              </a:cubicBezTo>
                              <a:lnTo>
                                <a:pt x="737" y="1704"/>
                              </a:lnTo>
                              <a:lnTo>
                                <a:pt x="662" y="1704"/>
                              </a:lnTo>
                              <a:lnTo>
                                <a:pt x="662" y="2924"/>
                              </a:lnTo>
                              <a:lnTo>
                                <a:pt x="662" y="2924"/>
                              </a:lnTo>
                              <a:cubicBezTo>
                                <a:pt x="662" y="3003"/>
                                <a:pt x="596" y="3069"/>
                                <a:pt x="517" y="3069"/>
                              </a:cubicBezTo>
                              <a:lnTo>
                                <a:pt x="517" y="3069"/>
                              </a:lnTo>
                              <a:cubicBezTo>
                                <a:pt x="437" y="3069"/>
                                <a:pt x="372" y="3003"/>
                                <a:pt x="372" y="2924"/>
                              </a:cubicBezTo>
                              <a:lnTo>
                                <a:pt x="372" y="1704"/>
                              </a:lnTo>
                              <a:lnTo>
                                <a:pt x="372" y="1199"/>
                              </a:lnTo>
                              <a:lnTo>
                                <a:pt x="251" y="1670"/>
                              </a:lnTo>
                              <a:lnTo>
                                <a:pt x="251" y="1670"/>
                              </a:lnTo>
                              <a:cubicBezTo>
                                <a:pt x="235" y="1733"/>
                                <a:pt x="169" y="1774"/>
                                <a:pt x="104" y="1757"/>
                              </a:cubicBezTo>
                              <a:lnTo>
                                <a:pt x="104" y="1757"/>
                              </a:lnTo>
                              <a:cubicBezTo>
                                <a:pt x="39" y="1740"/>
                                <a:pt x="0" y="1673"/>
                                <a:pt x="17" y="1610"/>
                              </a:cubicBezTo>
                              <a:lnTo>
                                <a:pt x="261" y="664"/>
                              </a:lnTo>
                              <a:lnTo>
                                <a:pt x="261" y="664"/>
                              </a:lnTo>
                              <a:cubicBezTo>
                                <a:pt x="276" y="611"/>
                                <a:pt x="321" y="577"/>
                                <a:pt x="372" y="575"/>
                              </a:cubicBezTo>
                              <a:lnTo>
                                <a:pt x="379" y="575"/>
                              </a:lnTo>
                              <a:lnTo>
                                <a:pt x="1024" y="575"/>
                              </a:lnTo>
                              <a:lnTo>
                                <a:pt x="1024" y="575"/>
                              </a:lnTo>
                              <a:cubicBezTo>
                                <a:pt x="1080" y="572"/>
                                <a:pt x="1132" y="609"/>
                                <a:pt x="1145" y="664"/>
                              </a:cubicBezTo>
                              <a:lnTo>
                                <a:pt x="1391" y="1610"/>
                              </a:lnTo>
                              <a:lnTo>
                                <a:pt x="1391" y="1610"/>
                              </a:lnTo>
                              <a:cubicBezTo>
                                <a:pt x="1406" y="1673"/>
                                <a:pt x="1367" y="1740"/>
                                <a:pt x="1304" y="1757"/>
                              </a:cubicBezTo>
                              <a:close/>
                              <a:moveTo>
                                <a:pt x="698" y="0"/>
                              </a:moveTo>
                              <a:lnTo>
                                <a:pt x="698" y="0"/>
                              </a:lnTo>
                              <a:cubicBezTo>
                                <a:pt x="850" y="0"/>
                                <a:pt x="973" y="123"/>
                                <a:pt x="973" y="275"/>
                              </a:cubicBezTo>
                              <a:lnTo>
                                <a:pt x="973" y="275"/>
                              </a:lnTo>
                              <a:cubicBezTo>
                                <a:pt x="973" y="427"/>
                                <a:pt x="850" y="551"/>
                                <a:pt x="698" y="551"/>
                              </a:cubicBezTo>
                              <a:lnTo>
                                <a:pt x="698" y="551"/>
                              </a:lnTo>
                              <a:cubicBezTo>
                                <a:pt x="546" y="551"/>
                                <a:pt x="422" y="427"/>
                                <a:pt x="422" y="275"/>
                              </a:cubicBezTo>
                              <a:lnTo>
                                <a:pt x="422" y="275"/>
                              </a:lnTo>
                              <a:cubicBezTo>
                                <a:pt x="422" y="123"/>
                                <a:pt x="546" y="0"/>
                                <a:pt x="698" y="0"/>
                              </a:cubicBezTo>
                              <a:close/>
                              <a:moveTo>
                                <a:pt x="2765" y="1757"/>
                              </a:moveTo>
                              <a:lnTo>
                                <a:pt x="2765" y="1757"/>
                              </a:lnTo>
                              <a:lnTo>
                                <a:pt x="2765" y="1757"/>
                              </a:lnTo>
                              <a:cubicBezTo>
                                <a:pt x="2700" y="1774"/>
                                <a:pt x="2635" y="1733"/>
                                <a:pt x="2618" y="1670"/>
                              </a:cubicBezTo>
                              <a:lnTo>
                                <a:pt x="2487" y="1161"/>
                              </a:lnTo>
                              <a:lnTo>
                                <a:pt x="2487" y="1704"/>
                              </a:lnTo>
                              <a:lnTo>
                                <a:pt x="2487" y="2924"/>
                              </a:lnTo>
                              <a:lnTo>
                                <a:pt x="2487" y="2924"/>
                              </a:lnTo>
                              <a:cubicBezTo>
                                <a:pt x="2487" y="3003"/>
                                <a:pt x="2422" y="3069"/>
                                <a:pt x="2343" y="3069"/>
                              </a:cubicBezTo>
                              <a:lnTo>
                                <a:pt x="2343" y="3069"/>
                              </a:lnTo>
                              <a:cubicBezTo>
                                <a:pt x="2263" y="3069"/>
                                <a:pt x="2200" y="3003"/>
                                <a:pt x="2200" y="2924"/>
                              </a:cubicBezTo>
                              <a:lnTo>
                                <a:pt x="2200" y="1704"/>
                              </a:lnTo>
                              <a:lnTo>
                                <a:pt x="2123" y="1704"/>
                              </a:lnTo>
                              <a:lnTo>
                                <a:pt x="2123" y="2924"/>
                              </a:lnTo>
                              <a:lnTo>
                                <a:pt x="2123" y="2924"/>
                              </a:lnTo>
                              <a:cubicBezTo>
                                <a:pt x="2123" y="3003"/>
                                <a:pt x="2058" y="3069"/>
                                <a:pt x="1978" y="3069"/>
                              </a:cubicBezTo>
                              <a:lnTo>
                                <a:pt x="1978" y="3069"/>
                              </a:lnTo>
                              <a:cubicBezTo>
                                <a:pt x="1898" y="3069"/>
                                <a:pt x="1836" y="3003"/>
                                <a:pt x="1836" y="2924"/>
                              </a:cubicBezTo>
                              <a:lnTo>
                                <a:pt x="1836" y="1704"/>
                              </a:lnTo>
                              <a:lnTo>
                                <a:pt x="1836" y="1199"/>
                              </a:lnTo>
                              <a:lnTo>
                                <a:pt x="1712" y="1670"/>
                              </a:lnTo>
                              <a:lnTo>
                                <a:pt x="1712" y="1670"/>
                              </a:lnTo>
                              <a:cubicBezTo>
                                <a:pt x="1695" y="1733"/>
                                <a:pt x="1630" y="1774"/>
                                <a:pt x="1565" y="1757"/>
                              </a:cubicBezTo>
                              <a:lnTo>
                                <a:pt x="1565" y="1757"/>
                              </a:lnTo>
                              <a:cubicBezTo>
                                <a:pt x="1502" y="1740"/>
                                <a:pt x="1464" y="1673"/>
                                <a:pt x="1478" y="1610"/>
                              </a:cubicBezTo>
                              <a:lnTo>
                                <a:pt x="1725" y="664"/>
                              </a:lnTo>
                              <a:lnTo>
                                <a:pt x="1725" y="664"/>
                              </a:lnTo>
                              <a:cubicBezTo>
                                <a:pt x="1736" y="611"/>
                                <a:pt x="1782" y="577"/>
                                <a:pt x="1836" y="575"/>
                              </a:cubicBezTo>
                              <a:lnTo>
                                <a:pt x="1840" y="575"/>
                              </a:lnTo>
                              <a:lnTo>
                                <a:pt x="2487" y="575"/>
                              </a:lnTo>
                              <a:lnTo>
                                <a:pt x="2487" y="575"/>
                              </a:lnTo>
                              <a:cubicBezTo>
                                <a:pt x="2543" y="572"/>
                                <a:pt x="2594" y="609"/>
                                <a:pt x="2608" y="664"/>
                              </a:cubicBezTo>
                              <a:lnTo>
                                <a:pt x="2852" y="1610"/>
                              </a:lnTo>
                              <a:lnTo>
                                <a:pt x="2852" y="1610"/>
                              </a:lnTo>
                              <a:cubicBezTo>
                                <a:pt x="2869" y="1673"/>
                                <a:pt x="2831" y="1740"/>
                                <a:pt x="2765" y="1757"/>
                              </a:cubicBezTo>
                              <a:close/>
                              <a:moveTo>
                                <a:pt x="2162" y="0"/>
                              </a:moveTo>
                              <a:lnTo>
                                <a:pt x="2162" y="0"/>
                              </a:lnTo>
                              <a:cubicBezTo>
                                <a:pt x="2314" y="0"/>
                                <a:pt x="2437" y="123"/>
                                <a:pt x="2437" y="275"/>
                              </a:cubicBezTo>
                              <a:lnTo>
                                <a:pt x="2437" y="275"/>
                              </a:lnTo>
                              <a:cubicBezTo>
                                <a:pt x="2437" y="427"/>
                                <a:pt x="2314" y="551"/>
                                <a:pt x="2162" y="551"/>
                              </a:cubicBezTo>
                              <a:lnTo>
                                <a:pt x="2162" y="551"/>
                              </a:lnTo>
                              <a:cubicBezTo>
                                <a:pt x="2010" y="551"/>
                                <a:pt x="1886" y="427"/>
                                <a:pt x="1886" y="275"/>
                              </a:cubicBezTo>
                              <a:lnTo>
                                <a:pt x="1886" y="275"/>
                              </a:lnTo>
                              <a:cubicBezTo>
                                <a:pt x="1886" y="123"/>
                                <a:pt x="2010" y="0"/>
                                <a:pt x="2162" y="0"/>
                              </a:cubicBezTo>
                              <a:close/>
                              <a:moveTo>
                                <a:pt x="4350" y="1757"/>
                              </a:moveTo>
                              <a:lnTo>
                                <a:pt x="4350" y="1757"/>
                              </a:lnTo>
                              <a:lnTo>
                                <a:pt x="4350" y="1757"/>
                              </a:lnTo>
                              <a:cubicBezTo>
                                <a:pt x="4285" y="1774"/>
                                <a:pt x="4219" y="1733"/>
                                <a:pt x="4202" y="1670"/>
                              </a:cubicBezTo>
                              <a:lnTo>
                                <a:pt x="4070" y="1161"/>
                              </a:lnTo>
                              <a:lnTo>
                                <a:pt x="4070" y="1704"/>
                              </a:lnTo>
                              <a:lnTo>
                                <a:pt x="4070" y="2924"/>
                              </a:lnTo>
                              <a:lnTo>
                                <a:pt x="4070" y="2924"/>
                              </a:lnTo>
                              <a:cubicBezTo>
                                <a:pt x="4070" y="3003"/>
                                <a:pt x="4005" y="3069"/>
                                <a:pt x="3927" y="3069"/>
                              </a:cubicBezTo>
                              <a:lnTo>
                                <a:pt x="3927" y="3069"/>
                              </a:lnTo>
                              <a:cubicBezTo>
                                <a:pt x="3847" y="3069"/>
                                <a:pt x="3782" y="3003"/>
                                <a:pt x="3782" y="2924"/>
                              </a:cubicBezTo>
                              <a:lnTo>
                                <a:pt x="3782" y="1704"/>
                              </a:lnTo>
                              <a:lnTo>
                                <a:pt x="3705" y="1704"/>
                              </a:lnTo>
                              <a:lnTo>
                                <a:pt x="3705" y="2924"/>
                              </a:lnTo>
                              <a:lnTo>
                                <a:pt x="3705" y="2924"/>
                              </a:lnTo>
                              <a:cubicBezTo>
                                <a:pt x="3705" y="3003"/>
                                <a:pt x="3640" y="3069"/>
                                <a:pt x="3562" y="3069"/>
                              </a:cubicBezTo>
                              <a:lnTo>
                                <a:pt x="3562" y="3069"/>
                              </a:lnTo>
                              <a:cubicBezTo>
                                <a:pt x="3482" y="3069"/>
                                <a:pt x="3417" y="3003"/>
                                <a:pt x="3417" y="2924"/>
                              </a:cubicBezTo>
                              <a:lnTo>
                                <a:pt x="3417" y="1704"/>
                              </a:lnTo>
                              <a:lnTo>
                                <a:pt x="3417" y="1199"/>
                              </a:lnTo>
                              <a:lnTo>
                                <a:pt x="3297" y="1670"/>
                              </a:lnTo>
                              <a:lnTo>
                                <a:pt x="3297" y="1670"/>
                              </a:lnTo>
                              <a:cubicBezTo>
                                <a:pt x="3280" y="1733"/>
                                <a:pt x="3212" y="1774"/>
                                <a:pt x="3149" y="1757"/>
                              </a:cubicBezTo>
                              <a:lnTo>
                                <a:pt x="3149" y="1757"/>
                              </a:lnTo>
                              <a:cubicBezTo>
                                <a:pt x="3084" y="1740"/>
                                <a:pt x="3045" y="1673"/>
                                <a:pt x="3063" y="1610"/>
                              </a:cubicBezTo>
                              <a:lnTo>
                                <a:pt x="3306" y="664"/>
                              </a:lnTo>
                              <a:lnTo>
                                <a:pt x="3306" y="664"/>
                              </a:lnTo>
                              <a:cubicBezTo>
                                <a:pt x="3321" y="611"/>
                                <a:pt x="3367" y="577"/>
                                <a:pt x="3417" y="575"/>
                              </a:cubicBezTo>
                              <a:lnTo>
                                <a:pt x="3422" y="575"/>
                              </a:lnTo>
                              <a:lnTo>
                                <a:pt x="4070" y="575"/>
                              </a:lnTo>
                              <a:lnTo>
                                <a:pt x="4070" y="575"/>
                              </a:lnTo>
                              <a:cubicBezTo>
                                <a:pt x="4125" y="572"/>
                                <a:pt x="4176" y="609"/>
                                <a:pt x="4190" y="664"/>
                              </a:cubicBezTo>
                              <a:lnTo>
                                <a:pt x="4434" y="1610"/>
                              </a:lnTo>
                              <a:lnTo>
                                <a:pt x="4434" y="1610"/>
                              </a:lnTo>
                              <a:cubicBezTo>
                                <a:pt x="4451" y="1673"/>
                                <a:pt x="4412" y="1740"/>
                                <a:pt x="4350" y="1757"/>
                              </a:cubicBezTo>
                              <a:close/>
                              <a:moveTo>
                                <a:pt x="3743" y="0"/>
                              </a:moveTo>
                              <a:lnTo>
                                <a:pt x="3743" y="0"/>
                              </a:lnTo>
                              <a:cubicBezTo>
                                <a:pt x="3895" y="0"/>
                                <a:pt x="4018" y="123"/>
                                <a:pt x="4018" y="275"/>
                              </a:cubicBezTo>
                              <a:lnTo>
                                <a:pt x="4018" y="275"/>
                              </a:lnTo>
                              <a:cubicBezTo>
                                <a:pt x="4018" y="427"/>
                                <a:pt x="3895" y="551"/>
                                <a:pt x="3743" y="551"/>
                              </a:cubicBezTo>
                              <a:lnTo>
                                <a:pt x="3743" y="551"/>
                              </a:lnTo>
                              <a:cubicBezTo>
                                <a:pt x="3591" y="551"/>
                                <a:pt x="3468" y="427"/>
                                <a:pt x="3468" y="275"/>
                              </a:cubicBezTo>
                              <a:lnTo>
                                <a:pt x="3468" y="275"/>
                              </a:lnTo>
                              <a:cubicBezTo>
                                <a:pt x="3468" y="123"/>
                                <a:pt x="3591" y="0"/>
                                <a:pt x="3743" y="0"/>
                              </a:cubicBezTo>
                              <a:close/>
                              <a:moveTo>
                                <a:pt x="5810" y="1757"/>
                              </a:moveTo>
                              <a:lnTo>
                                <a:pt x="5810" y="1757"/>
                              </a:lnTo>
                              <a:lnTo>
                                <a:pt x="5810" y="1757"/>
                              </a:lnTo>
                              <a:cubicBezTo>
                                <a:pt x="5745" y="1774"/>
                                <a:pt x="5680" y="1733"/>
                                <a:pt x="5663" y="1670"/>
                              </a:cubicBezTo>
                              <a:lnTo>
                                <a:pt x="5533" y="1161"/>
                              </a:lnTo>
                              <a:lnTo>
                                <a:pt x="5533" y="1704"/>
                              </a:lnTo>
                              <a:lnTo>
                                <a:pt x="5533" y="2924"/>
                              </a:lnTo>
                              <a:lnTo>
                                <a:pt x="5533" y="2924"/>
                              </a:lnTo>
                              <a:cubicBezTo>
                                <a:pt x="5533" y="3003"/>
                                <a:pt x="5467" y="3069"/>
                                <a:pt x="5388" y="3069"/>
                              </a:cubicBezTo>
                              <a:lnTo>
                                <a:pt x="5388" y="3069"/>
                              </a:lnTo>
                              <a:cubicBezTo>
                                <a:pt x="5308" y="3069"/>
                                <a:pt x="5243" y="3003"/>
                                <a:pt x="5243" y="2924"/>
                              </a:cubicBezTo>
                              <a:lnTo>
                                <a:pt x="5243" y="1704"/>
                              </a:lnTo>
                              <a:lnTo>
                                <a:pt x="5169" y="1704"/>
                              </a:lnTo>
                              <a:lnTo>
                                <a:pt x="5169" y="2924"/>
                              </a:lnTo>
                              <a:lnTo>
                                <a:pt x="5169" y="2924"/>
                              </a:lnTo>
                              <a:cubicBezTo>
                                <a:pt x="5169" y="3003"/>
                                <a:pt x="5103" y="3069"/>
                                <a:pt x="5024" y="3069"/>
                              </a:cubicBezTo>
                              <a:lnTo>
                                <a:pt x="5024" y="3069"/>
                              </a:lnTo>
                              <a:cubicBezTo>
                                <a:pt x="4944" y="3069"/>
                                <a:pt x="4878" y="3003"/>
                                <a:pt x="4878" y="2924"/>
                              </a:cubicBezTo>
                              <a:lnTo>
                                <a:pt x="4878" y="1704"/>
                              </a:lnTo>
                              <a:lnTo>
                                <a:pt x="4878" y="1199"/>
                              </a:lnTo>
                              <a:lnTo>
                                <a:pt x="4757" y="1670"/>
                              </a:lnTo>
                              <a:lnTo>
                                <a:pt x="4757" y="1670"/>
                              </a:lnTo>
                              <a:cubicBezTo>
                                <a:pt x="4741" y="1733"/>
                                <a:pt x="4676" y="1774"/>
                                <a:pt x="4611" y="1757"/>
                              </a:cubicBezTo>
                              <a:lnTo>
                                <a:pt x="4611" y="1757"/>
                              </a:lnTo>
                              <a:cubicBezTo>
                                <a:pt x="4548" y="1740"/>
                                <a:pt x="4507" y="1673"/>
                                <a:pt x="4524" y="1610"/>
                              </a:cubicBezTo>
                              <a:lnTo>
                                <a:pt x="4767" y="664"/>
                              </a:lnTo>
                              <a:lnTo>
                                <a:pt x="4767" y="664"/>
                              </a:lnTo>
                              <a:cubicBezTo>
                                <a:pt x="4782" y="611"/>
                                <a:pt x="4828" y="577"/>
                                <a:pt x="4878" y="575"/>
                              </a:cubicBezTo>
                              <a:lnTo>
                                <a:pt x="4886" y="575"/>
                              </a:lnTo>
                              <a:lnTo>
                                <a:pt x="5533" y="575"/>
                              </a:lnTo>
                              <a:lnTo>
                                <a:pt x="5533" y="575"/>
                              </a:lnTo>
                              <a:cubicBezTo>
                                <a:pt x="5586" y="572"/>
                                <a:pt x="5639" y="609"/>
                                <a:pt x="5654" y="664"/>
                              </a:cubicBezTo>
                              <a:lnTo>
                                <a:pt x="5897" y="1610"/>
                              </a:lnTo>
                              <a:lnTo>
                                <a:pt x="5897" y="1610"/>
                              </a:lnTo>
                              <a:cubicBezTo>
                                <a:pt x="5914" y="1673"/>
                                <a:pt x="5873" y="1740"/>
                                <a:pt x="5810" y="1757"/>
                              </a:cubicBezTo>
                              <a:close/>
                              <a:moveTo>
                                <a:pt x="5207" y="0"/>
                              </a:moveTo>
                              <a:lnTo>
                                <a:pt x="5207" y="0"/>
                              </a:lnTo>
                              <a:cubicBezTo>
                                <a:pt x="5356" y="0"/>
                                <a:pt x="5480" y="123"/>
                                <a:pt x="5480" y="275"/>
                              </a:cubicBezTo>
                              <a:lnTo>
                                <a:pt x="5480" y="275"/>
                              </a:lnTo>
                              <a:cubicBezTo>
                                <a:pt x="5480" y="427"/>
                                <a:pt x="5356" y="551"/>
                                <a:pt x="5207" y="551"/>
                              </a:cubicBezTo>
                              <a:lnTo>
                                <a:pt x="5207" y="551"/>
                              </a:lnTo>
                              <a:cubicBezTo>
                                <a:pt x="5055" y="551"/>
                                <a:pt x="4932" y="427"/>
                                <a:pt x="4932" y="275"/>
                              </a:cubicBezTo>
                              <a:lnTo>
                                <a:pt x="4932" y="275"/>
                              </a:lnTo>
                              <a:cubicBezTo>
                                <a:pt x="4932" y="123"/>
                                <a:pt x="5055" y="0"/>
                                <a:pt x="5207" y="0"/>
                              </a:cubicBezTo>
                              <a:close/>
                            </a:path>
                          </a:pathLst>
                        </a:custGeom>
                        <a:solidFill>
                          <a:srgbClr val="B1B7BD">
                            <a:lumMod val="25000"/>
                          </a:srgbClr>
                        </a:solidFill>
                        <a:ln>
                          <a:noFill/>
                        </a:ln>
                        <a:effectLst/>
                      </wps:spPr>
                      <wps:bodyPr wrap="none" anchor="ctr"/>
                    </wps:wsp>
                  </a:graphicData>
                </a:graphic>
                <wp14:sizeRelH relativeFrom="margin">
                  <wp14:pctWidth>0</wp14:pctWidth>
                </wp14:sizeRelH>
                <wp14:sizeRelV relativeFrom="margin">
                  <wp14:pctHeight>0</wp14:pctHeight>
                </wp14:sizeRelV>
              </wp:anchor>
            </w:drawing>
          </mc:Choice>
          <mc:Fallback>
            <w:pict>
              <v:shape w14:anchorId="1C13EE6D" id="Freeform 43" o:spid="_x0000_s1026" style="position:absolute;margin-left:1220.9pt;margin-top:354.05pt;width:458.75pt;height:122.05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15,3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" path="m1304,1757r,l1304,1757v-65,17,-130,-24,-147,-87l1024,1161r,543l1024,2924r,c1024,3003,961,3069,882,3069r,c802,3069,737,3003,737,2924r,-1220l662,1704r,1220l662,2924v,79,-66,145,-145,145l517,3069v-80,,-145,-66,-145,-145l372,1704r,-505l251,1670r,c235,1733,169,1774,104,1757r,c39,1740,,1673,17,1610l261,664r,c276,611,321,577,372,575r7,l1024,575r,c1080,572,1132,609,1145,664r246,946l1391,1610v15,63,-24,130,-87,147xm698,r,c850,,973,123,973,275r,c973,427,850,551,698,551r,c546,551,422,427,422,275r,c422,123,546,,698,xm2765,1757r,l2765,1757v-65,17,-130,-24,-147,-87l2487,1161r,543l2487,2924r,c2487,3003,2422,3069,2343,3069r,c2263,3069,2200,3003,2200,2924r,-1220l2123,1704r,1220l2123,2924v,79,-65,145,-145,145l1978,3069v-80,,-142,-66,-142,-145l1836,1704r,-505l1712,1670r,c1695,1733,1630,1774,1565,1757r,c1502,1740,1464,1673,1478,1610l1725,664r,c1736,611,1782,577,1836,575r4,l2487,575r,c2543,572,2594,609,2608,664r244,946l2852,1610v17,63,-21,130,-87,147xm2162,r,c2314,,2437,123,2437,275r,c2437,427,2314,551,2162,551r,c2010,551,1886,427,1886,275r,c1886,123,2010,,2162,xm4350,1757r,l4350,1757v-65,17,-131,-24,-148,-87l4070,1161r,543l4070,2924r,c4070,3003,4005,3069,3927,3069r,c3847,3069,3782,3003,3782,2924r,-1220l3705,1704r,1220l3705,2924v,79,-65,145,-143,145l3562,3069v-80,,-145,-66,-145,-145l3417,1704r,-505l3297,1670r,c3280,1733,3212,1774,3149,1757r,c3084,1740,3045,1673,3063,1610l3306,664r,c3321,611,3367,577,3417,575r5,l4070,575r,c4125,572,4176,609,4190,664r244,946l4434,1610v17,63,-22,130,-84,147xm3743,r,c3895,,4018,123,4018,275r,c4018,427,3895,551,3743,551r,c3591,551,3468,427,3468,275r,c3468,123,3591,,3743,xm5810,1757r,l5810,1757v-65,17,-130,-24,-147,-87l5533,1161r,543l5533,2924r,c5533,3003,5467,3069,5388,3069r,c5308,3069,5243,3003,5243,2924r,-1220l5169,1704r,1220l5169,2924v,79,-66,145,-145,145l5024,3069v-80,,-146,-66,-146,-145l4878,1704r,-505l4757,1670r,c4741,1733,4676,1774,4611,1757r,c4548,1740,4507,1673,4524,1610l4767,664r,c4782,611,4828,577,4878,575r8,l5533,575r,c5586,572,5639,609,5654,664r243,946l5897,1610v17,63,-24,130,-87,147xm5207,r,c5356,,5480,123,5480,275r,c5480,427,5356,551,5207,551r,c5055,551,4932,427,4932,275r,c4932,123,5055,,5207,xe" fillcolor="#2a2e32" stroked="f">
                <v:path arrowok="t" o:connecttype="custom" o:connectlocs="1284437,886946;1008638,860191;868768,1549253;725944,860191;652069,1476056;366419,1476056;247234,843028;102440,886946;257084,335192;1008638,290264;1370132,812740;687529,0;958403,138822;415669,138822;2723519,886946;2578725,843028;2449690,1476056;2307850,1549253;2091151,860191;1948326,1549253;1808456,860191;1686317,843028;1455827,812740;1808456,290264;2449690,290264;2809214,812740;2129566,0;2129566,278149;1857706,138822;4284741,886946;4008942,586081;4008942,1476056;3725262,1476056;3649417,1476056;3508563,1549253;3365738,605264;3101759,886946;3256403,335192;3370663,290264;4127141,335192;4284741,886946;3957722,138822;3686847,278149;3686847,0;5722838,886946;5449994,860191;5307169,1549253;5164344,860191;5091455,1476056;4804820,1476056;4685635,843028;4541826,886946;4695485,335192;5449994,290264;5808533,812740;5128884,0;5397789,138822;4858010,138822" o:connectangles="0,0,0,0,0,0,0,0,0,0,0,0,0,0,0,0,0,0,0,0,0,0,0,0,0,0,0,0,0,0,0,0,0,0,0,0,0,0,0,0,0,0,0,0,0,0,0,0,0,0,0,0,0,0,0,0,0,0"/>
              </v:shape>
            </w:pict>
          </mc:Fallback>
        </mc:AlternateContent>
      </w:r>
      <w:r w:rsidRPr="00462D4B">
        <w:rPr>
          <w:rFonts w:ascii="Museo Sans 300" w:hAnsi="Museo Sans 300"/>
          <w:noProof/>
          <w:sz w:val="24"/>
          <w:szCs w:val="20"/>
        </w:rPr>
        <mc:AlternateContent>
          <mc:Choice Requires="wps">
            <w:drawing>
              <wp:anchor distT="0" distB="0" distL="114300" distR="114300" simplePos="0" relativeHeight="251668992" behindDoc="0" locked="0" layoutInCell="1" allowOverlap="1" wp14:anchorId="17B67D67" wp14:editId="4EF58E97">
                <wp:simplePos x="0" y="0"/>
                <wp:positionH relativeFrom="column">
                  <wp:posOffset>17287607</wp:posOffset>
                </wp:positionH>
                <wp:positionV relativeFrom="paragraph">
                  <wp:posOffset>7472146</wp:posOffset>
                </wp:positionV>
                <wp:extent cx="1780232" cy="255154"/>
                <wp:effectExtent l="0" t="0" r="0" b="0"/>
                <wp:wrapNone/>
                <wp:docPr id="36" name="TextBox 55">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1780232" cy="255154"/>
                        </a:xfrm>
                        <a:prstGeom prst="rect">
                          <a:avLst/>
                        </a:prstGeom>
                        <a:noFill/>
                      </wps:spPr>
                      <wps:txbx>
                        <w:txbxContent>
                          <w:p w:rsidR="00C5014A" w:rsidRDefault="00C5014A" w:rsidP="00052568">
                            <w:pPr>
                              <w:pStyle w:val="NormalWeb"/>
                            </w:pPr>
                            <w:r>
                              <w:rPr>
                                <w:rFonts w:eastAsia="League Spartan"/>
                                <w:lang w:val="en-US"/>
                              </w:rPr>
                              <w:t xml:space="preserve">Femenino </w:t>
                            </w:r>
                          </w:p>
                        </w:txbxContent>
                      </wps:txbx>
                      <wps:bodyPr wrap="square" rtlCol="0" anchor="b" anchorCtr="0">
                        <a:noAutofit/>
                      </wps:bodyPr>
                    </wps:wsp>
                  </a:graphicData>
                </a:graphic>
                <wp14:sizeRelH relativeFrom="margin">
                  <wp14:pctWidth>0</wp14:pctWidth>
                </wp14:sizeRelH>
                <wp14:sizeRelV relativeFrom="margin">
                  <wp14:pctHeight>0</wp14:pctHeight>
                </wp14:sizeRelV>
              </wp:anchor>
            </w:drawing>
          </mc:Choice>
          <mc:Fallback>
            <w:pict>
              <v:shape w14:anchorId="17B67D67" id="TextBox 55" o:spid="_x0000_s1027" type="#_x0000_t202" style="position:absolute;left:0;text-align:left;margin-left:1361.25pt;margin-top:588.35pt;width:140.2pt;height:20.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" filled="f" stroked="f">
                <v:textbox>
                  <w:txbxContent>
                    <w:p w:rsidR="00C5014A" w:rsidRDefault="00C5014A" w:rsidP="00052568">
                      <w:pPr>
                        <w:pStyle w:val="NormalWeb"/>
                      </w:pPr>
                      <w:proofErr w:type="spellStart"/>
                      <w:r>
                        <w:rPr>
                          <w:rFonts w:eastAsia="League Spartan"/>
                          <w:lang w:val="en-US"/>
                        </w:rPr>
                        <w:t>Femenino</w:t>
                      </w:r>
                      <w:proofErr w:type="spellEnd"/>
                      <w:r>
                        <w:rPr>
                          <w:rFonts w:eastAsia="League Spartan"/>
                          <w:lang w:val="en-US"/>
                        </w:rPr>
                        <w:t xml:space="preserve"> </w:t>
                      </w:r>
                    </w:p>
                  </w:txbxContent>
                </v:textbox>
              </v:shape>
            </w:pict>
          </mc:Fallback>
        </mc:AlternateContent>
      </w:r>
      <w:r w:rsidRPr="00462D4B">
        <w:rPr>
          <w:rFonts w:ascii="Museo Sans 300" w:hAnsi="Museo Sans 300"/>
          <w:sz w:val="24"/>
          <w:szCs w:val="20"/>
        </w:rPr>
        <w:t>CAPITULO 2: RESULTADOS POR MÓDULO TEMÁTICO</w:t>
      </w:r>
      <w:bookmarkEnd w:id="12"/>
      <w:bookmarkEnd w:id="13"/>
      <w:bookmarkEnd w:id="14"/>
      <w:bookmarkEnd w:id="15"/>
      <w:r w:rsidRPr="00462D4B">
        <w:rPr>
          <w:rFonts w:ascii="Museo Sans 300" w:hAnsi="Museo Sans 300"/>
          <w:sz w:val="24"/>
          <w:szCs w:val="20"/>
        </w:rPr>
        <w:t xml:space="preserve"> </w:t>
      </w:r>
    </w:p>
    <w:p w:rsidR="00052568" w:rsidRPr="00462D4B" w:rsidRDefault="00052568" w:rsidP="00052568">
      <w:pPr>
        <w:jc w:val="both"/>
        <w:rPr>
          <w:rFonts w:ascii="Museo Sans 300" w:hAnsi="Museo Sans 300"/>
          <w:sz w:val="20"/>
          <w:szCs w:val="20"/>
        </w:rPr>
      </w:pPr>
    </w:p>
    <w:p w:rsidR="00052568" w:rsidRPr="00462D4B" w:rsidRDefault="00052568" w:rsidP="00052568">
      <w:pPr>
        <w:pStyle w:val="Ttulo2"/>
        <w:jc w:val="both"/>
        <w:rPr>
          <w:rFonts w:ascii="Museo Sans 300" w:eastAsia="Times New Roman" w:hAnsi="Museo Sans 300" w:cs="Times New Roman"/>
          <w:b/>
          <w:bCs/>
          <w:color w:val="auto"/>
          <w:kern w:val="32"/>
          <w:sz w:val="22"/>
          <w:szCs w:val="20"/>
        </w:rPr>
      </w:pPr>
      <w:bookmarkStart w:id="16" w:name="_Toc62735986"/>
      <w:bookmarkStart w:id="17" w:name="_Toc62738602"/>
      <w:bookmarkStart w:id="18" w:name="_Toc106194976"/>
      <w:r w:rsidRPr="00462D4B">
        <w:rPr>
          <w:rFonts w:ascii="Museo Sans 300" w:eastAsia="Times New Roman" w:hAnsi="Museo Sans 300" w:cs="Times New Roman"/>
          <w:b/>
          <w:bCs/>
          <w:color w:val="auto"/>
          <w:kern w:val="32"/>
          <w:sz w:val="22"/>
          <w:szCs w:val="20"/>
        </w:rPr>
        <w:t xml:space="preserve">2.1 Infraestructura y </w:t>
      </w:r>
      <w:r w:rsidR="001E45BF" w:rsidRPr="00462D4B">
        <w:rPr>
          <w:rFonts w:ascii="Museo Sans 300" w:eastAsia="Times New Roman" w:hAnsi="Museo Sans 300" w:cs="Times New Roman"/>
          <w:b/>
          <w:bCs/>
          <w:color w:val="auto"/>
          <w:kern w:val="32"/>
          <w:sz w:val="22"/>
          <w:szCs w:val="20"/>
        </w:rPr>
        <w:t>E</w:t>
      </w:r>
      <w:r w:rsidRPr="00462D4B">
        <w:rPr>
          <w:rFonts w:ascii="Museo Sans 300" w:eastAsia="Times New Roman" w:hAnsi="Museo Sans 300" w:cs="Times New Roman"/>
          <w:b/>
          <w:bCs/>
          <w:color w:val="auto"/>
          <w:kern w:val="32"/>
          <w:sz w:val="22"/>
          <w:szCs w:val="20"/>
        </w:rPr>
        <w:t xml:space="preserve">lementos </w:t>
      </w:r>
      <w:r w:rsidR="001E45BF" w:rsidRPr="00462D4B">
        <w:rPr>
          <w:rFonts w:ascii="Museo Sans 300" w:eastAsia="Times New Roman" w:hAnsi="Museo Sans 300" w:cs="Times New Roman"/>
          <w:b/>
          <w:bCs/>
          <w:color w:val="auto"/>
          <w:kern w:val="32"/>
          <w:sz w:val="22"/>
          <w:szCs w:val="20"/>
        </w:rPr>
        <w:t>T</w:t>
      </w:r>
      <w:r w:rsidRPr="00462D4B">
        <w:rPr>
          <w:rFonts w:ascii="Museo Sans 300" w:eastAsia="Times New Roman" w:hAnsi="Museo Sans 300" w:cs="Times New Roman"/>
          <w:b/>
          <w:bCs/>
          <w:color w:val="auto"/>
          <w:kern w:val="32"/>
          <w:sz w:val="22"/>
          <w:szCs w:val="20"/>
        </w:rPr>
        <w:t>angibles</w:t>
      </w:r>
      <w:bookmarkEnd w:id="16"/>
      <w:bookmarkEnd w:id="17"/>
      <w:bookmarkEnd w:id="18"/>
    </w:p>
    <w:p w:rsidR="001D3802" w:rsidRPr="00462D4B" w:rsidRDefault="001D3802" w:rsidP="001D3802">
      <w:pPr>
        <w:rPr>
          <w:rFonts w:ascii="Museo Sans 300" w:hAnsi="Museo Sans 300"/>
        </w:rPr>
      </w:pPr>
    </w:p>
    <w:p w:rsidR="00795275" w:rsidRPr="00462D4B" w:rsidRDefault="001D3802" w:rsidP="002444E4">
      <w:pPr>
        <w:jc w:val="both"/>
        <w:rPr>
          <w:rFonts w:ascii="Museo Sans 300" w:hAnsi="Museo Sans 300"/>
          <w:sz w:val="20"/>
        </w:rPr>
      </w:pPr>
      <w:r w:rsidRPr="00462D4B">
        <w:rPr>
          <w:rFonts w:ascii="Museo Sans 300" w:hAnsi="Museo Sans 300"/>
          <w:sz w:val="20"/>
        </w:rPr>
        <w:t>En este módulo se e</w:t>
      </w:r>
      <w:r w:rsidR="00795275" w:rsidRPr="00462D4B">
        <w:rPr>
          <w:rFonts w:ascii="Museo Sans 300" w:hAnsi="Museo Sans 300"/>
          <w:sz w:val="20"/>
        </w:rPr>
        <w:t>valúa condiciones de espacios físicos, lugares de espera, equipo tecnológico y señalización interna</w:t>
      </w:r>
      <w:r w:rsidR="00CA07F9" w:rsidRPr="00462D4B">
        <w:rPr>
          <w:rFonts w:ascii="Museo Sans 300" w:hAnsi="Museo Sans 300"/>
          <w:sz w:val="20"/>
        </w:rPr>
        <w:t xml:space="preserve">, </w:t>
      </w:r>
      <w:r w:rsidR="00CA07F9" w:rsidRPr="0015515D">
        <w:rPr>
          <w:rFonts w:ascii="Museo Sans 300" w:hAnsi="Museo Sans 300"/>
          <w:sz w:val="20"/>
        </w:rPr>
        <w:t>c</w:t>
      </w:r>
      <w:r w:rsidR="00795275" w:rsidRPr="0015515D">
        <w:rPr>
          <w:rFonts w:ascii="Museo Sans 300" w:hAnsi="Museo Sans 300"/>
          <w:sz w:val="20"/>
        </w:rPr>
        <w:t>ontribuye a v</w:t>
      </w:r>
      <w:r w:rsidR="002444E4" w:rsidRPr="0015515D">
        <w:rPr>
          <w:rFonts w:ascii="Museo Sans 300" w:hAnsi="Museo Sans 300"/>
          <w:sz w:val="20"/>
        </w:rPr>
        <w:t>erificar la atención de</w:t>
      </w:r>
      <w:r w:rsidR="00795275" w:rsidRPr="0015515D">
        <w:rPr>
          <w:rFonts w:ascii="Museo Sans 300" w:hAnsi="Museo Sans 300"/>
          <w:sz w:val="20"/>
        </w:rPr>
        <w:t xml:space="preserve"> </w:t>
      </w:r>
      <w:r w:rsidR="002444E4" w:rsidRPr="0015515D">
        <w:rPr>
          <w:rFonts w:ascii="Museo Sans 300" w:hAnsi="Museo Sans 300"/>
          <w:sz w:val="20"/>
        </w:rPr>
        <w:t>requerimientos</w:t>
      </w:r>
      <w:r w:rsidR="00795275" w:rsidRPr="0015515D">
        <w:rPr>
          <w:rFonts w:ascii="Museo Sans 300" w:hAnsi="Museo Sans 300"/>
          <w:sz w:val="20"/>
        </w:rPr>
        <w:t xml:space="preserve"> y/</w:t>
      </w:r>
      <w:r w:rsidR="002444E4" w:rsidRPr="0015515D">
        <w:rPr>
          <w:rFonts w:ascii="Museo Sans 300" w:hAnsi="Museo Sans 300"/>
          <w:sz w:val="20"/>
        </w:rPr>
        <w:t xml:space="preserve">o solicitudes de servicios por los </w:t>
      </w:r>
      <w:r w:rsidR="00795275" w:rsidRPr="0015515D">
        <w:rPr>
          <w:rFonts w:ascii="Museo Sans 300" w:hAnsi="Museo Sans 300"/>
          <w:sz w:val="20"/>
        </w:rPr>
        <w:t>diferentes medios</w:t>
      </w:r>
      <w:r w:rsidR="00983FA2" w:rsidRPr="0015515D">
        <w:rPr>
          <w:rFonts w:ascii="Museo Sans 300" w:hAnsi="Museo Sans 300"/>
          <w:sz w:val="20"/>
        </w:rPr>
        <w:t xml:space="preserve"> </w:t>
      </w:r>
      <w:r w:rsidR="00F556F5" w:rsidRPr="0015515D">
        <w:rPr>
          <w:rFonts w:ascii="Museo Sans 300" w:hAnsi="Museo Sans 300"/>
          <w:sz w:val="20"/>
        </w:rPr>
        <w:t>que ofrece</w:t>
      </w:r>
      <w:r w:rsidR="00795275" w:rsidRPr="0015515D">
        <w:rPr>
          <w:rFonts w:ascii="Museo Sans 300" w:hAnsi="Museo Sans 300"/>
          <w:sz w:val="20"/>
        </w:rPr>
        <w:t>.</w:t>
      </w:r>
    </w:p>
    <w:p w:rsidR="002444E4" w:rsidRPr="00462D4B" w:rsidRDefault="00795275" w:rsidP="002444E4">
      <w:pPr>
        <w:jc w:val="both"/>
        <w:rPr>
          <w:rFonts w:ascii="Museo Sans 300" w:hAnsi="Museo Sans 300"/>
          <w:sz w:val="14"/>
        </w:rPr>
      </w:pPr>
      <w:r w:rsidRPr="00462D4B">
        <w:rPr>
          <w:rFonts w:ascii="Museo Sans 300" w:hAnsi="Museo Sans 300"/>
          <w:sz w:val="18"/>
        </w:rPr>
        <w:t xml:space="preserve"> </w:t>
      </w:r>
    </w:p>
    <w:p w:rsidR="00E8514E" w:rsidRDefault="00795275" w:rsidP="00795275">
      <w:pPr>
        <w:jc w:val="both"/>
        <w:rPr>
          <w:rFonts w:ascii="Museo Sans 300" w:hAnsi="Museo Sans 300"/>
          <w:sz w:val="20"/>
          <w:szCs w:val="20"/>
        </w:rPr>
      </w:pPr>
      <w:r w:rsidRPr="00462D4B">
        <w:rPr>
          <w:rFonts w:ascii="Museo Sans 300" w:hAnsi="Museo Sans 300"/>
          <w:sz w:val="20"/>
        </w:rPr>
        <w:t xml:space="preserve">El resultado promedio de este apartado es de </w:t>
      </w:r>
      <w:r w:rsidR="003409F4">
        <w:rPr>
          <w:rFonts w:ascii="Museo Sans 300" w:hAnsi="Museo Sans 300"/>
          <w:b/>
          <w:sz w:val="20"/>
        </w:rPr>
        <w:t>9.16</w:t>
      </w:r>
      <w:r w:rsidR="00F556F5" w:rsidRPr="00462D4B">
        <w:rPr>
          <w:rFonts w:ascii="Museo Sans 300" w:hAnsi="Museo Sans 300"/>
          <w:b/>
          <w:sz w:val="20"/>
        </w:rPr>
        <w:t xml:space="preserve"> </w:t>
      </w:r>
      <w:r w:rsidRPr="00CF0924">
        <w:rPr>
          <w:rFonts w:ascii="Museo Sans 300" w:hAnsi="Museo Sans 300"/>
          <w:sz w:val="20"/>
        </w:rPr>
        <w:t>puntos</w:t>
      </w:r>
      <w:r w:rsidR="00851DB2" w:rsidRPr="00CF0924">
        <w:rPr>
          <w:rFonts w:ascii="Museo Sans 300" w:hAnsi="Museo Sans 300"/>
          <w:sz w:val="20"/>
        </w:rPr>
        <w:t>,</w:t>
      </w:r>
      <w:r w:rsidR="00851DB2" w:rsidRPr="00462D4B">
        <w:rPr>
          <w:rFonts w:ascii="Museo Sans 300" w:hAnsi="Museo Sans 300"/>
          <w:sz w:val="20"/>
        </w:rPr>
        <w:t xml:space="preserve"> </w:t>
      </w:r>
      <w:r w:rsidRPr="00462D4B">
        <w:rPr>
          <w:rFonts w:ascii="Museo Sans 300" w:hAnsi="Museo Sans 300"/>
          <w:sz w:val="20"/>
        </w:rPr>
        <w:t xml:space="preserve">considerando </w:t>
      </w:r>
      <w:r w:rsidR="00A96EF8" w:rsidRPr="00462D4B">
        <w:rPr>
          <w:rFonts w:ascii="Museo Sans 300" w:hAnsi="Museo Sans 300"/>
          <w:sz w:val="20"/>
        </w:rPr>
        <w:t xml:space="preserve">que </w:t>
      </w:r>
      <w:r w:rsidR="00D96C8F">
        <w:rPr>
          <w:rFonts w:ascii="Museo Sans 300" w:hAnsi="Museo Sans 300"/>
          <w:sz w:val="20"/>
        </w:rPr>
        <w:t>e</w:t>
      </w:r>
      <w:r w:rsidR="00034DA5">
        <w:rPr>
          <w:rFonts w:ascii="Museo Sans 300" w:hAnsi="Museo Sans 300"/>
          <w:sz w:val="20"/>
        </w:rPr>
        <w:t>l</w:t>
      </w:r>
      <w:r w:rsidR="00D96C8F">
        <w:rPr>
          <w:rFonts w:ascii="Museo Sans 300" w:hAnsi="Museo Sans 300"/>
          <w:sz w:val="20"/>
        </w:rPr>
        <w:t xml:space="preserve"> </w:t>
      </w:r>
      <w:r w:rsidR="00034DA5">
        <w:rPr>
          <w:rFonts w:ascii="Museo Sans 300" w:hAnsi="Museo Sans 300"/>
          <w:sz w:val="20"/>
        </w:rPr>
        <w:t xml:space="preserve">aspecto </w:t>
      </w:r>
      <w:r w:rsidR="00C35EE6" w:rsidRPr="00462D4B">
        <w:rPr>
          <w:rFonts w:ascii="Museo Sans 300" w:hAnsi="Museo Sans 300"/>
          <w:sz w:val="20"/>
        </w:rPr>
        <w:t>mejor evaluado</w:t>
      </w:r>
      <w:r w:rsidR="00A96EF8" w:rsidRPr="00462D4B">
        <w:rPr>
          <w:rFonts w:ascii="Museo Sans 300" w:hAnsi="Museo Sans 300"/>
          <w:sz w:val="20"/>
        </w:rPr>
        <w:t xml:space="preserve"> </w:t>
      </w:r>
      <w:r w:rsidR="008129F9">
        <w:rPr>
          <w:rFonts w:ascii="Museo Sans 300" w:hAnsi="Museo Sans 300"/>
          <w:sz w:val="20"/>
        </w:rPr>
        <w:t>es</w:t>
      </w:r>
      <w:r w:rsidR="00E00D74">
        <w:rPr>
          <w:rFonts w:ascii="Museo Sans 300" w:hAnsi="Museo Sans 300"/>
          <w:sz w:val="20"/>
        </w:rPr>
        <w:t xml:space="preserve"> </w:t>
      </w:r>
      <w:r w:rsidR="008129F9">
        <w:rPr>
          <w:rFonts w:ascii="Museo Sans 300" w:hAnsi="Museo Sans 300"/>
          <w:sz w:val="20"/>
        </w:rPr>
        <w:t xml:space="preserve">El </w:t>
      </w:r>
      <w:r w:rsidR="00D96C8F">
        <w:rPr>
          <w:rFonts w:ascii="Museo Sans 300" w:hAnsi="Museo Sans 300"/>
          <w:sz w:val="20"/>
        </w:rPr>
        <w:t xml:space="preserve">orden y limpieza </w:t>
      </w:r>
      <w:r w:rsidR="00CF0924">
        <w:rPr>
          <w:rFonts w:ascii="Museo Sans 300" w:hAnsi="Museo Sans 300"/>
          <w:sz w:val="20"/>
        </w:rPr>
        <w:t xml:space="preserve">con </w:t>
      </w:r>
      <w:r w:rsidR="00D96C8F">
        <w:rPr>
          <w:rFonts w:ascii="Museo Sans 300" w:hAnsi="Museo Sans 300"/>
          <w:b/>
          <w:sz w:val="20"/>
        </w:rPr>
        <w:t>9.</w:t>
      </w:r>
      <w:r w:rsidR="00034DA5" w:rsidRPr="007F062A">
        <w:rPr>
          <w:rFonts w:ascii="Museo Sans 300" w:hAnsi="Museo Sans 300"/>
          <w:b/>
          <w:sz w:val="20"/>
        </w:rPr>
        <w:t>3</w:t>
      </w:r>
      <w:r w:rsidR="00D96C8F">
        <w:rPr>
          <w:rFonts w:ascii="Museo Sans 300" w:hAnsi="Museo Sans 300"/>
          <w:b/>
          <w:sz w:val="20"/>
        </w:rPr>
        <w:t>2</w:t>
      </w:r>
      <w:r w:rsidR="00851DB2" w:rsidRPr="00462D4B">
        <w:rPr>
          <w:rFonts w:ascii="Museo Sans 300" w:hAnsi="Museo Sans 300"/>
          <w:sz w:val="20"/>
        </w:rPr>
        <w:t xml:space="preserve"> puntos</w:t>
      </w:r>
      <w:r w:rsidR="00D96C8F">
        <w:rPr>
          <w:rFonts w:ascii="Museo Sans 300" w:hAnsi="Museo Sans 300"/>
          <w:sz w:val="20"/>
        </w:rPr>
        <w:t xml:space="preserve"> y e</w:t>
      </w:r>
      <w:r w:rsidR="00E00D74">
        <w:rPr>
          <w:rFonts w:ascii="Museo Sans 300" w:hAnsi="Museo Sans 300"/>
          <w:sz w:val="20"/>
        </w:rPr>
        <w:t xml:space="preserve">l de menor puntuación es la adecuación de los espacios físicos </w:t>
      </w:r>
      <w:r w:rsidR="00851DB2" w:rsidRPr="00462D4B">
        <w:rPr>
          <w:rFonts w:ascii="Museo Sans 300" w:hAnsi="Museo Sans 300"/>
          <w:sz w:val="20"/>
        </w:rPr>
        <w:t xml:space="preserve">con </w:t>
      </w:r>
      <w:r w:rsidR="00E00D74">
        <w:rPr>
          <w:rFonts w:ascii="Museo Sans 300" w:hAnsi="Museo Sans 300"/>
          <w:b/>
          <w:sz w:val="20"/>
        </w:rPr>
        <w:t>9.05</w:t>
      </w:r>
      <w:r w:rsidR="00851DB2" w:rsidRPr="00462D4B">
        <w:rPr>
          <w:rFonts w:ascii="Museo Sans 300" w:hAnsi="Museo Sans 300"/>
          <w:sz w:val="20"/>
        </w:rPr>
        <w:t xml:space="preserve"> puntos</w:t>
      </w:r>
      <w:r w:rsidR="00A96EF8" w:rsidRPr="00462D4B">
        <w:rPr>
          <w:rFonts w:ascii="Museo Sans 300" w:hAnsi="Museo Sans 300"/>
          <w:sz w:val="20"/>
        </w:rPr>
        <w:t>.</w:t>
      </w:r>
      <w:r w:rsidR="00CF7DA6" w:rsidRPr="00CF7DA6">
        <w:rPr>
          <w:rFonts w:ascii="Museo Sans 300" w:hAnsi="Museo Sans 300"/>
          <w:sz w:val="20"/>
          <w:szCs w:val="20"/>
        </w:rPr>
        <w:t xml:space="preserve"> </w:t>
      </w:r>
      <w:r w:rsidR="00CF7DA6" w:rsidRPr="00C945EF">
        <w:rPr>
          <w:rFonts w:ascii="Museo Sans 300" w:hAnsi="Museo Sans 300"/>
          <w:sz w:val="20"/>
          <w:szCs w:val="20"/>
        </w:rPr>
        <w:t>(</w:t>
      </w:r>
      <w:r w:rsidR="00CF7DA6">
        <w:rPr>
          <w:rFonts w:ascii="Museo Sans 300" w:hAnsi="Museo Sans 300"/>
          <w:sz w:val="20"/>
          <w:szCs w:val="20"/>
        </w:rPr>
        <w:t>ver gráfico 2</w:t>
      </w:r>
      <w:r w:rsidR="00CF7DA6" w:rsidRPr="0069530D">
        <w:rPr>
          <w:rFonts w:ascii="Museo Sans 300" w:hAnsi="Museo Sans 300"/>
          <w:sz w:val="20"/>
          <w:szCs w:val="20"/>
        </w:rPr>
        <w:t xml:space="preserve">.1).  </w:t>
      </w:r>
    </w:p>
    <w:p w:rsidR="00E74C3D" w:rsidRDefault="00E74C3D" w:rsidP="00795275">
      <w:pPr>
        <w:jc w:val="both"/>
        <w:rPr>
          <w:rFonts w:ascii="Museo Sans 300" w:hAnsi="Museo Sans 300"/>
          <w:sz w:val="20"/>
          <w:szCs w:val="20"/>
        </w:rPr>
      </w:pPr>
    </w:p>
    <w:p w:rsidR="005150D1" w:rsidRDefault="00BC11C9" w:rsidP="00DC7293">
      <w:pPr>
        <w:jc w:val="center"/>
        <w:rPr>
          <w:rFonts w:ascii="Museo Sans 300" w:hAnsi="Museo Sans 300"/>
          <w:noProof/>
        </w:rPr>
      </w:pPr>
      <w:r>
        <w:rPr>
          <w:noProof/>
        </w:rPr>
        <w:drawing>
          <wp:anchor distT="0" distB="0" distL="114300" distR="114300" simplePos="0" relativeHeight="251690496" behindDoc="0" locked="0" layoutInCell="1" allowOverlap="1" wp14:anchorId="3D6C1D35" wp14:editId="77A958BC">
            <wp:simplePos x="0" y="0"/>
            <wp:positionH relativeFrom="column">
              <wp:posOffset>-62610</wp:posOffset>
            </wp:positionH>
            <wp:positionV relativeFrom="paragraph">
              <wp:posOffset>175296</wp:posOffset>
            </wp:positionV>
            <wp:extent cx="2789793" cy="2160780"/>
            <wp:effectExtent l="0" t="0" r="10795" b="11430"/>
            <wp:wrapNone/>
            <wp:docPr id="15" name="Gráfico 15">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sidR="00052568" w:rsidRPr="00B35371">
        <w:rPr>
          <w:rStyle w:val="Textoennegrita"/>
          <w:rFonts w:ascii="Museo Sans 300" w:hAnsi="Museo Sans 300"/>
          <w:sz w:val="20"/>
          <w:szCs w:val="20"/>
        </w:rPr>
        <w:t>Gráfico 2</w:t>
      </w:r>
      <w:r w:rsidR="00851DB2" w:rsidRPr="00B35371">
        <w:rPr>
          <w:rStyle w:val="Textoennegrita"/>
          <w:rFonts w:ascii="Museo Sans 300" w:hAnsi="Museo Sans 300"/>
          <w:sz w:val="20"/>
          <w:szCs w:val="20"/>
        </w:rPr>
        <w:t>.1</w:t>
      </w:r>
      <w:r w:rsidR="00983FA2" w:rsidRPr="00B35371">
        <w:rPr>
          <w:rFonts w:ascii="Museo Sans 300" w:hAnsi="Museo Sans 300"/>
          <w:noProof/>
        </w:rPr>
        <w:t xml:space="preserve"> </w:t>
      </w:r>
    </w:p>
    <w:p w:rsidR="00BC11C9" w:rsidRDefault="00BC11C9" w:rsidP="00DC7293">
      <w:pPr>
        <w:jc w:val="center"/>
        <w:rPr>
          <w:rFonts w:ascii="Museo Sans 300" w:hAnsi="Museo Sans 300"/>
          <w:noProof/>
        </w:rPr>
      </w:pPr>
    </w:p>
    <w:p w:rsidR="00BC11C9" w:rsidRDefault="00BC11C9" w:rsidP="00DC7293">
      <w:pPr>
        <w:jc w:val="center"/>
        <w:rPr>
          <w:rFonts w:ascii="Museo Sans 300" w:hAnsi="Museo Sans 300"/>
          <w:noProof/>
        </w:rPr>
      </w:pPr>
    </w:p>
    <w:p w:rsidR="00BC11C9" w:rsidRDefault="00BC11C9" w:rsidP="00DC7293">
      <w:pPr>
        <w:jc w:val="center"/>
        <w:rPr>
          <w:rFonts w:ascii="Museo Sans 300" w:hAnsi="Museo Sans 300"/>
          <w:noProof/>
        </w:rPr>
      </w:pPr>
    </w:p>
    <w:p w:rsidR="00BC11C9" w:rsidRDefault="00BC11C9" w:rsidP="00DC7293">
      <w:pPr>
        <w:jc w:val="center"/>
        <w:rPr>
          <w:rFonts w:ascii="Museo Sans 300" w:hAnsi="Museo Sans 300"/>
          <w:noProof/>
        </w:rPr>
      </w:pPr>
    </w:p>
    <w:p w:rsidR="00BC11C9" w:rsidRDefault="00BC11C9" w:rsidP="00DC7293">
      <w:pPr>
        <w:jc w:val="center"/>
        <w:rPr>
          <w:rFonts w:ascii="Museo Sans 300" w:hAnsi="Museo Sans 300"/>
          <w:noProof/>
        </w:rPr>
      </w:pPr>
    </w:p>
    <w:p w:rsidR="00BC11C9" w:rsidRDefault="00BC11C9" w:rsidP="00DC7293">
      <w:pPr>
        <w:jc w:val="center"/>
        <w:rPr>
          <w:rFonts w:ascii="Museo Sans 300" w:hAnsi="Museo Sans 300"/>
          <w:noProof/>
        </w:rPr>
      </w:pPr>
    </w:p>
    <w:p w:rsidR="00BC11C9" w:rsidRDefault="00BC11C9" w:rsidP="00DC7293">
      <w:pPr>
        <w:jc w:val="center"/>
        <w:rPr>
          <w:rFonts w:ascii="Museo Sans 300" w:hAnsi="Museo Sans 300"/>
          <w:noProof/>
        </w:rPr>
      </w:pPr>
    </w:p>
    <w:p w:rsidR="00BC11C9" w:rsidRDefault="00BC11C9" w:rsidP="00DC7293">
      <w:pPr>
        <w:jc w:val="center"/>
        <w:rPr>
          <w:rFonts w:ascii="Museo Sans 300" w:hAnsi="Museo Sans 300"/>
          <w:noProof/>
        </w:rPr>
      </w:pPr>
    </w:p>
    <w:p w:rsidR="00BC11C9" w:rsidRDefault="00BC11C9" w:rsidP="00DC7293">
      <w:pPr>
        <w:jc w:val="center"/>
        <w:rPr>
          <w:rFonts w:ascii="Museo Sans 300" w:hAnsi="Museo Sans 300"/>
          <w:noProof/>
        </w:rPr>
      </w:pPr>
    </w:p>
    <w:p w:rsidR="00BC11C9" w:rsidRDefault="00BC11C9" w:rsidP="00DC7293">
      <w:pPr>
        <w:jc w:val="center"/>
        <w:rPr>
          <w:rFonts w:ascii="Museo Sans 300" w:hAnsi="Museo Sans 300"/>
          <w:noProof/>
        </w:rPr>
      </w:pPr>
    </w:p>
    <w:p w:rsidR="00BC11C9" w:rsidRDefault="00BC11C9" w:rsidP="00DC7293">
      <w:pPr>
        <w:jc w:val="center"/>
        <w:rPr>
          <w:rFonts w:ascii="Museo Sans 300" w:hAnsi="Museo Sans 300"/>
          <w:noProof/>
        </w:rPr>
      </w:pPr>
    </w:p>
    <w:p w:rsidR="00BC11C9" w:rsidRDefault="00BC11C9" w:rsidP="00DC7293">
      <w:pPr>
        <w:jc w:val="center"/>
        <w:rPr>
          <w:rFonts w:ascii="Museo Sans 300" w:hAnsi="Museo Sans 300"/>
          <w:noProof/>
        </w:rPr>
      </w:pPr>
    </w:p>
    <w:p w:rsidR="00BC11C9" w:rsidRDefault="00BC11C9" w:rsidP="00DC7293">
      <w:pPr>
        <w:jc w:val="center"/>
        <w:rPr>
          <w:rFonts w:ascii="Museo Sans 300" w:hAnsi="Museo Sans 300"/>
          <w:noProof/>
        </w:rPr>
      </w:pPr>
    </w:p>
    <w:p w:rsidR="008B01D8" w:rsidRDefault="00E8514E" w:rsidP="00E8514E">
      <w:pPr>
        <w:jc w:val="both"/>
        <w:rPr>
          <w:rFonts w:ascii="Museo Sans 300" w:hAnsi="Museo Sans 300"/>
          <w:b/>
          <w:sz w:val="20"/>
          <w:szCs w:val="20"/>
          <w:u w:val="single"/>
        </w:rPr>
      </w:pPr>
      <w:r w:rsidRPr="00462D4B">
        <w:rPr>
          <w:rFonts w:ascii="Museo Sans 300" w:hAnsi="Museo Sans 300"/>
          <w:b/>
          <w:sz w:val="20"/>
          <w:szCs w:val="20"/>
          <w:u w:val="single"/>
        </w:rPr>
        <w:t>Comentarios expresados por los usuarios</w:t>
      </w:r>
      <w:r w:rsidR="00163900">
        <w:rPr>
          <w:rFonts w:ascii="Museo Sans 300" w:hAnsi="Museo Sans 300"/>
          <w:b/>
          <w:sz w:val="20"/>
          <w:szCs w:val="20"/>
          <w:u w:val="single"/>
        </w:rPr>
        <w:t xml:space="preserve"> del servicio</w:t>
      </w:r>
    </w:p>
    <w:p w:rsidR="005664B0" w:rsidRDefault="005664B0" w:rsidP="00E8514E">
      <w:pPr>
        <w:jc w:val="both"/>
        <w:rPr>
          <w:rFonts w:ascii="Museo Sans 300" w:hAnsi="Museo Sans 300"/>
          <w:b/>
          <w:sz w:val="20"/>
          <w:szCs w:val="20"/>
          <w:u w:val="single"/>
        </w:rPr>
      </w:pPr>
    </w:p>
    <w:p w:rsidR="005664B0" w:rsidRPr="00B9075D" w:rsidRDefault="005664B0" w:rsidP="005664B0">
      <w:pPr>
        <w:jc w:val="both"/>
        <w:rPr>
          <w:rFonts w:ascii="Museo Sans 300" w:hAnsi="Museo Sans 300"/>
          <w:b/>
          <w:sz w:val="20"/>
          <w:szCs w:val="20"/>
        </w:rPr>
      </w:pPr>
      <w:r w:rsidRPr="00B9075D">
        <w:rPr>
          <w:rFonts w:ascii="Museo Sans 300" w:hAnsi="Museo Sans 300"/>
          <w:b/>
          <w:sz w:val="20"/>
          <w:szCs w:val="20"/>
        </w:rPr>
        <w:t>Servicio</w:t>
      </w:r>
      <w:r>
        <w:rPr>
          <w:rFonts w:ascii="Museo Sans 300" w:hAnsi="Museo Sans 300"/>
          <w:b/>
          <w:sz w:val="20"/>
          <w:szCs w:val="20"/>
        </w:rPr>
        <w:t>: Solicitud de Compras de Bienes y Servicios</w:t>
      </w:r>
      <w:r w:rsidRPr="00B9075D">
        <w:rPr>
          <w:rFonts w:ascii="Museo Sans 300" w:hAnsi="Museo Sans 300"/>
          <w:b/>
          <w:sz w:val="20"/>
          <w:szCs w:val="20"/>
        </w:rPr>
        <w:t xml:space="preserve">  </w:t>
      </w:r>
    </w:p>
    <w:p w:rsidR="00224ABE" w:rsidRPr="00344DD1" w:rsidRDefault="00866A31" w:rsidP="00B85A77">
      <w:pPr>
        <w:jc w:val="both"/>
        <w:rPr>
          <w:rFonts w:ascii="Museo Sans 300" w:hAnsi="Museo Sans 300"/>
          <w:sz w:val="20"/>
          <w:szCs w:val="20"/>
          <w:u w:val="single"/>
        </w:rPr>
      </w:pPr>
      <w:r w:rsidRPr="00344DD1">
        <w:rPr>
          <w:rFonts w:ascii="Museo Sans 300" w:hAnsi="Museo Sans 300"/>
          <w:sz w:val="20"/>
          <w:szCs w:val="20"/>
          <w:u w:val="single"/>
        </w:rPr>
        <w:t>Dirección (DGA)</w:t>
      </w:r>
      <w:r w:rsidR="009E6D8C" w:rsidRPr="009E6D8C">
        <w:rPr>
          <w:rFonts w:ascii="Museo Sans 300" w:hAnsi="Museo Sans 300"/>
          <w:sz w:val="20"/>
          <w:szCs w:val="20"/>
          <w:u w:val="single"/>
        </w:rPr>
        <w:t xml:space="preserve"> </w:t>
      </w:r>
      <w:r w:rsidR="009E6D8C" w:rsidRPr="00344DD1">
        <w:rPr>
          <w:rFonts w:ascii="Museo Sans 300" w:hAnsi="Museo Sans 300"/>
          <w:sz w:val="20"/>
          <w:szCs w:val="20"/>
          <w:u w:val="single"/>
        </w:rPr>
        <w:t>General de Aduana</w:t>
      </w:r>
    </w:p>
    <w:p w:rsidR="006B6EA3" w:rsidRPr="00344DD1" w:rsidRDefault="00866A31" w:rsidP="00B85A77">
      <w:pPr>
        <w:jc w:val="both"/>
        <w:rPr>
          <w:rFonts w:ascii="Museo Sans 300" w:hAnsi="Museo Sans 300"/>
          <w:sz w:val="20"/>
          <w:szCs w:val="20"/>
          <w:u w:val="single"/>
        </w:rPr>
      </w:pPr>
      <w:r w:rsidRPr="00344DD1">
        <w:rPr>
          <w:rFonts w:ascii="Museo Sans 300" w:hAnsi="Museo Sans 300"/>
          <w:sz w:val="20"/>
          <w:szCs w:val="20"/>
          <w:u w:val="single"/>
        </w:rPr>
        <w:t>Unidad de Adquisiciones del Departamento de Administración y Finanzas</w:t>
      </w:r>
      <w:r w:rsidR="009E6D8C">
        <w:rPr>
          <w:rFonts w:ascii="Museo Sans 300" w:hAnsi="Museo Sans 300"/>
          <w:sz w:val="20"/>
          <w:szCs w:val="20"/>
          <w:u w:val="single"/>
        </w:rPr>
        <w:t xml:space="preserve"> </w:t>
      </w:r>
    </w:p>
    <w:p w:rsidR="00850915" w:rsidRDefault="00866A31" w:rsidP="00A84693">
      <w:pPr>
        <w:pStyle w:val="Prrafodelista"/>
        <w:numPr>
          <w:ilvl w:val="0"/>
          <w:numId w:val="2"/>
        </w:numPr>
        <w:spacing w:after="0" w:line="240" w:lineRule="auto"/>
        <w:ind w:left="284" w:hanging="284"/>
        <w:contextualSpacing w:val="0"/>
        <w:jc w:val="both"/>
        <w:rPr>
          <w:rFonts w:ascii="Museo Sans 300" w:hAnsi="Museo Sans 300"/>
          <w:sz w:val="20"/>
          <w:szCs w:val="20"/>
          <w:lang w:val="es-SV"/>
        </w:rPr>
      </w:pPr>
      <w:r>
        <w:rPr>
          <w:rFonts w:ascii="Museo Sans 300" w:hAnsi="Museo Sans 300"/>
          <w:sz w:val="20"/>
          <w:szCs w:val="20"/>
          <w:lang w:val="es-SV"/>
        </w:rPr>
        <w:t>La Infraestructura es la adecuada.</w:t>
      </w:r>
      <w:r w:rsidR="00B35371">
        <w:rPr>
          <w:rFonts w:ascii="Museo Sans 300" w:hAnsi="Museo Sans 300"/>
          <w:sz w:val="20"/>
          <w:szCs w:val="20"/>
          <w:lang w:val="es-SV"/>
        </w:rPr>
        <w:t xml:space="preserve"> </w:t>
      </w:r>
      <w:r w:rsidR="00344DD1">
        <w:rPr>
          <w:rFonts w:ascii="Museo Sans 300" w:hAnsi="Museo Sans 300"/>
          <w:sz w:val="20"/>
          <w:szCs w:val="20"/>
          <w:lang w:val="es-SV"/>
        </w:rPr>
        <w:t>*</w:t>
      </w:r>
      <w:r w:rsidR="005664B0">
        <w:rPr>
          <w:rFonts w:ascii="Museo Sans 300" w:hAnsi="Museo Sans 300"/>
          <w:sz w:val="20"/>
          <w:szCs w:val="20"/>
          <w:lang w:val="es-SV"/>
        </w:rPr>
        <w:t>(1</w:t>
      </w:r>
      <w:r w:rsidR="005664B0" w:rsidRPr="00462D4B">
        <w:rPr>
          <w:rFonts w:ascii="Museo Sans 300" w:hAnsi="Museo Sans 300"/>
          <w:sz w:val="20"/>
          <w:szCs w:val="20"/>
          <w:lang w:val="es-SV"/>
        </w:rPr>
        <w:t>)</w:t>
      </w:r>
      <w:r w:rsidR="005664B0">
        <w:rPr>
          <w:rFonts w:ascii="Museo Sans 300" w:hAnsi="Museo Sans 300"/>
          <w:sz w:val="20"/>
          <w:szCs w:val="20"/>
          <w:lang w:val="es-SV"/>
        </w:rPr>
        <w:t xml:space="preserve"> </w:t>
      </w:r>
    </w:p>
    <w:p w:rsidR="00C56E0E" w:rsidRDefault="00C56E0E" w:rsidP="00C56E0E">
      <w:pPr>
        <w:pStyle w:val="Prrafodelista"/>
        <w:spacing w:after="0" w:line="240" w:lineRule="auto"/>
        <w:ind w:left="284"/>
        <w:contextualSpacing w:val="0"/>
        <w:jc w:val="both"/>
        <w:rPr>
          <w:rFonts w:ascii="Museo Sans 300" w:hAnsi="Museo Sans 300"/>
          <w:sz w:val="20"/>
          <w:szCs w:val="20"/>
          <w:lang w:val="es-SV"/>
        </w:rPr>
      </w:pPr>
    </w:p>
    <w:p w:rsidR="00C56E0E" w:rsidRPr="00C56E0E" w:rsidRDefault="00C56E0E" w:rsidP="00C56E0E">
      <w:pPr>
        <w:jc w:val="both"/>
        <w:rPr>
          <w:rFonts w:ascii="Museo Sans 300" w:hAnsi="Museo Sans 300"/>
          <w:b/>
          <w:sz w:val="20"/>
          <w:szCs w:val="20"/>
        </w:rPr>
      </w:pPr>
      <w:r w:rsidRPr="00C56E0E">
        <w:rPr>
          <w:rFonts w:ascii="Museo Sans 300" w:hAnsi="Museo Sans 300"/>
          <w:b/>
          <w:sz w:val="20"/>
          <w:szCs w:val="20"/>
        </w:rPr>
        <w:t xml:space="preserve">Servicio: Adquisiciones de Bienes y Servicios  </w:t>
      </w:r>
    </w:p>
    <w:p w:rsidR="00866A31" w:rsidRPr="00DB4E99" w:rsidRDefault="00866A31" w:rsidP="00866A31">
      <w:pPr>
        <w:jc w:val="both"/>
        <w:rPr>
          <w:rFonts w:ascii="Museo Sans 300" w:hAnsi="Museo Sans 300"/>
          <w:b/>
          <w:sz w:val="20"/>
          <w:szCs w:val="20"/>
          <w:u w:val="single"/>
        </w:rPr>
      </w:pPr>
      <w:r w:rsidRPr="00DB4E99">
        <w:rPr>
          <w:rFonts w:ascii="Museo Sans 300" w:hAnsi="Museo Sans 300"/>
          <w:sz w:val="20"/>
          <w:szCs w:val="20"/>
          <w:u w:val="single"/>
        </w:rPr>
        <w:t>Subdirección de Adquisiciones y Contrataciones Institucional (SACI-DGEA</w:t>
      </w:r>
      <w:r w:rsidRPr="00DB4E99">
        <w:rPr>
          <w:rFonts w:ascii="Museo Sans 300" w:hAnsi="Museo Sans 300"/>
          <w:b/>
          <w:sz w:val="20"/>
          <w:szCs w:val="20"/>
          <w:u w:val="single"/>
        </w:rPr>
        <w:t>)</w:t>
      </w:r>
    </w:p>
    <w:p w:rsidR="00866A31" w:rsidRDefault="006210D2" w:rsidP="00866A31">
      <w:pPr>
        <w:pStyle w:val="Prrafodelista"/>
        <w:numPr>
          <w:ilvl w:val="0"/>
          <w:numId w:val="2"/>
        </w:numPr>
        <w:spacing w:after="0" w:line="240" w:lineRule="auto"/>
        <w:ind w:left="284" w:hanging="284"/>
        <w:contextualSpacing w:val="0"/>
        <w:jc w:val="both"/>
        <w:rPr>
          <w:rFonts w:ascii="Museo Sans 300" w:hAnsi="Museo Sans 300"/>
          <w:sz w:val="20"/>
          <w:szCs w:val="20"/>
          <w:lang w:val="es-SV"/>
        </w:rPr>
      </w:pPr>
      <w:r w:rsidRPr="006210D2">
        <w:rPr>
          <w:rFonts w:ascii="Museo Sans 300" w:hAnsi="Museo Sans 300"/>
          <w:sz w:val="20"/>
          <w:szCs w:val="20"/>
          <w:lang w:val="es-SV" w:eastAsia="en-US"/>
        </w:rPr>
        <w:t>En cuanto a las evaluaciones presenciales los espacios y adecuaciones son óptim</w:t>
      </w:r>
      <w:r w:rsidR="00C56E0E">
        <w:rPr>
          <w:rFonts w:ascii="Museo Sans 300" w:hAnsi="Museo Sans 300"/>
          <w:sz w:val="20"/>
          <w:szCs w:val="20"/>
          <w:lang w:val="es-SV" w:eastAsia="en-US"/>
        </w:rPr>
        <w:t>a</w:t>
      </w:r>
      <w:r w:rsidRPr="006210D2">
        <w:rPr>
          <w:rFonts w:ascii="Museo Sans 300" w:hAnsi="Museo Sans 300"/>
          <w:sz w:val="20"/>
          <w:szCs w:val="20"/>
          <w:lang w:val="es-SV" w:eastAsia="en-US"/>
        </w:rPr>
        <w:t>s</w:t>
      </w:r>
      <w:r>
        <w:rPr>
          <w:rFonts w:ascii="Museo Sans 300" w:hAnsi="Museo Sans 300"/>
          <w:sz w:val="20"/>
          <w:szCs w:val="20"/>
          <w:lang w:val="es-SV"/>
        </w:rPr>
        <w:t>. *(1)</w:t>
      </w:r>
    </w:p>
    <w:p w:rsidR="006210D2" w:rsidRDefault="006210D2" w:rsidP="00866A31">
      <w:pPr>
        <w:pStyle w:val="Prrafodelista"/>
        <w:numPr>
          <w:ilvl w:val="0"/>
          <w:numId w:val="2"/>
        </w:numPr>
        <w:spacing w:after="0" w:line="240" w:lineRule="auto"/>
        <w:ind w:left="284" w:hanging="284"/>
        <w:contextualSpacing w:val="0"/>
        <w:jc w:val="both"/>
        <w:rPr>
          <w:rFonts w:ascii="Museo Sans 300" w:hAnsi="Museo Sans 300"/>
          <w:sz w:val="20"/>
          <w:szCs w:val="20"/>
          <w:lang w:val="es-SV"/>
        </w:rPr>
      </w:pPr>
      <w:r>
        <w:rPr>
          <w:rFonts w:ascii="Museo Sans 300" w:hAnsi="Museo Sans 300"/>
          <w:sz w:val="20"/>
          <w:szCs w:val="20"/>
          <w:lang w:val="es-SV"/>
        </w:rPr>
        <w:lastRenderedPageBreak/>
        <w:t xml:space="preserve">Tienen los equipos idóneos para realizar los </w:t>
      </w:r>
      <w:r w:rsidRPr="00344DD1">
        <w:rPr>
          <w:rFonts w:ascii="Museo Sans 300" w:hAnsi="Museo Sans 300"/>
          <w:sz w:val="20"/>
          <w:szCs w:val="20"/>
          <w:lang w:val="es-SV"/>
        </w:rPr>
        <w:t>procesos. *(1)</w:t>
      </w:r>
    </w:p>
    <w:p w:rsidR="00A951D3" w:rsidRDefault="00A951D3" w:rsidP="00866A31">
      <w:pPr>
        <w:pStyle w:val="Prrafodelista"/>
        <w:numPr>
          <w:ilvl w:val="0"/>
          <w:numId w:val="2"/>
        </w:numPr>
        <w:spacing w:after="0" w:line="240" w:lineRule="auto"/>
        <w:ind w:left="284" w:hanging="284"/>
        <w:contextualSpacing w:val="0"/>
        <w:jc w:val="both"/>
        <w:rPr>
          <w:rFonts w:ascii="Museo Sans 300" w:hAnsi="Museo Sans 300"/>
          <w:sz w:val="20"/>
          <w:szCs w:val="20"/>
          <w:lang w:val="es-SV"/>
        </w:rPr>
      </w:pPr>
      <w:r>
        <w:rPr>
          <w:rFonts w:ascii="Museo Sans 300" w:hAnsi="Museo Sans 300"/>
          <w:sz w:val="20"/>
          <w:szCs w:val="20"/>
          <w:lang w:val="es-SV"/>
        </w:rPr>
        <w:t>Se consultó sobre el avance de los procesos (insumos de limpieza) y no proporcionaron la información.</w:t>
      </w:r>
      <w:r w:rsidR="006263A9">
        <w:rPr>
          <w:rFonts w:ascii="Museo Sans 300" w:hAnsi="Museo Sans 300"/>
          <w:sz w:val="20"/>
          <w:szCs w:val="20"/>
          <w:lang w:val="es-SV"/>
        </w:rPr>
        <w:t xml:space="preserve"> *(1)</w:t>
      </w:r>
    </w:p>
    <w:p w:rsidR="00344DD1" w:rsidRDefault="00344DD1" w:rsidP="00344DD1">
      <w:pPr>
        <w:pStyle w:val="Prrafodelista"/>
        <w:spacing w:after="0" w:line="240" w:lineRule="auto"/>
        <w:ind w:left="284"/>
        <w:contextualSpacing w:val="0"/>
        <w:jc w:val="both"/>
        <w:rPr>
          <w:rFonts w:ascii="Museo Sans 300" w:hAnsi="Museo Sans 300"/>
          <w:sz w:val="20"/>
          <w:szCs w:val="20"/>
          <w:lang w:val="es-SV"/>
        </w:rPr>
      </w:pPr>
    </w:p>
    <w:p w:rsidR="00344DD1" w:rsidRPr="00344DD1" w:rsidRDefault="00344DD1" w:rsidP="00344DD1">
      <w:pPr>
        <w:jc w:val="both"/>
        <w:rPr>
          <w:rFonts w:ascii="Museo Sans 300" w:hAnsi="Museo Sans 300"/>
          <w:b/>
          <w:sz w:val="20"/>
          <w:szCs w:val="20"/>
        </w:rPr>
      </w:pPr>
      <w:r w:rsidRPr="00344DD1">
        <w:rPr>
          <w:rFonts w:ascii="Museo Sans 300" w:hAnsi="Museo Sans 300"/>
          <w:b/>
          <w:sz w:val="20"/>
          <w:szCs w:val="20"/>
        </w:rPr>
        <w:t>Servicio: Pago de Adquisición de Bienes y Servicios por medio del Fondo Circulante de Monto Fijo.</w:t>
      </w:r>
    </w:p>
    <w:p w:rsidR="006062AE" w:rsidRDefault="006062AE" w:rsidP="006062AE">
      <w:pPr>
        <w:jc w:val="both"/>
        <w:rPr>
          <w:rFonts w:ascii="Museo Sans 300" w:hAnsi="Museo Sans 300"/>
          <w:b/>
          <w:sz w:val="20"/>
          <w:szCs w:val="20"/>
          <w:u w:val="single"/>
        </w:rPr>
      </w:pPr>
      <w:r>
        <w:rPr>
          <w:rFonts w:ascii="Museo Sans 300" w:hAnsi="Museo Sans 300"/>
          <w:b/>
          <w:sz w:val="20"/>
          <w:szCs w:val="20"/>
          <w:u w:val="single"/>
        </w:rPr>
        <w:t>Pagaduría Auxiliar de Bienes y Servicios (DF-SEDE)</w:t>
      </w:r>
    </w:p>
    <w:p w:rsidR="006062AE" w:rsidRDefault="001B64B5" w:rsidP="00344DD1">
      <w:pPr>
        <w:pStyle w:val="Prrafodelista"/>
        <w:numPr>
          <w:ilvl w:val="0"/>
          <w:numId w:val="29"/>
        </w:numPr>
        <w:spacing w:line="240" w:lineRule="auto"/>
        <w:ind w:left="284" w:hanging="284"/>
        <w:jc w:val="both"/>
        <w:rPr>
          <w:rFonts w:ascii="Museo Sans 300" w:hAnsi="Museo Sans 300"/>
          <w:sz w:val="20"/>
          <w:szCs w:val="20"/>
        </w:rPr>
      </w:pPr>
      <w:r>
        <w:rPr>
          <w:rFonts w:ascii="Museo Sans 300" w:hAnsi="Museo Sans 300"/>
          <w:sz w:val="20"/>
          <w:szCs w:val="20"/>
        </w:rPr>
        <w:t>Son bien cuidadosos en el manejo de los documentos, en lo personal nunca se ha extraviado información</w:t>
      </w:r>
      <w:r w:rsidR="00877BCC">
        <w:rPr>
          <w:rFonts w:ascii="Museo Sans 300" w:hAnsi="Museo Sans 300"/>
          <w:sz w:val="20"/>
          <w:szCs w:val="20"/>
        </w:rPr>
        <w:t>. *(2)</w:t>
      </w:r>
    </w:p>
    <w:p w:rsidR="00877BCC" w:rsidRDefault="00877BCC" w:rsidP="00344DD1">
      <w:pPr>
        <w:pStyle w:val="Prrafodelista"/>
        <w:numPr>
          <w:ilvl w:val="0"/>
          <w:numId w:val="29"/>
        </w:numPr>
        <w:spacing w:line="240" w:lineRule="auto"/>
        <w:ind w:left="284" w:hanging="284"/>
        <w:jc w:val="both"/>
        <w:rPr>
          <w:rFonts w:ascii="Museo Sans 300" w:hAnsi="Museo Sans 300"/>
          <w:sz w:val="20"/>
          <w:szCs w:val="20"/>
        </w:rPr>
      </w:pPr>
      <w:r>
        <w:rPr>
          <w:rFonts w:ascii="Museo Sans 300" w:hAnsi="Museo Sans 300"/>
          <w:sz w:val="20"/>
          <w:szCs w:val="20"/>
        </w:rPr>
        <w:t>El lugar donde se ejecuta la gestión es el adecuado. *(4).</w:t>
      </w:r>
    </w:p>
    <w:p w:rsidR="00877BCC" w:rsidRDefault="00877BCC" w:rsidP="00344DD1">
      <w:pPr>
        <w:pStyle w:val="Prrafodelista"/>
        <w:numPr>
          <w:ilvl w:val="0"/>
          <w:numId w:val="29"/>
        </w:numPr>
        <w:spacing w:line="240" w:lineRule="auto"/>
        <w:ind w:left="284" w:hanging="284"/>
        <w:jc w:val="both"/>
        <w:rPr>
          <w:rFonts w:ascii="Museo Sans 300" w:hAnsi="Museo Sans 300"/>
          <w:sz w:val="20"/>
          <w:szCs w:val="20"/>
        </w:rPr>
      </w:pPr>
      <w:r>
        <w:rPr>
          <w:rFonts w:ascii="Museo Sans 300" w:hAnsi="Museo Sans 300"/>
          <w:sz w:val="20"/>
          <w:szCs w:val="20"/>
        </w:rPr>
        <w:t>Adecuar mejor el espacio físico para la atención al usuario. *(2)</w:t>
      </w:r>
    </w:p>
    <w:p w:rsidR="00877BCC" w:rsidRDefault="00877BCC" w:rsidP="00344DD1">
      <w:pPr>
        <w:pStyle w:val="Prrafodelista"/>
        <w:numPr>
          <w:ilvl w:val="0"/>
          <w:numId w:val="29"/>
        </w:numPr>
        <w:spacing w:line="240" w:lineRule="auto"/>
        <w:ind w:left="284" w:hanging="284"/>
        <w:jc w:val="both"/>
        <w:rPr>
          <w:rFonts w:ascii="Museo Sans 300" w:hAnsi="Museo Sans 300"/>
          <w:sz w:val="20"/>
          <w:szCs w:val="20"/>
        </w:rPr>
      </w:pPr>
      <w:r>
        <w:rPr>
          <w:rFonts w:ascii="Museo Sans 300" w:hAnsi="Museo Sans 300"/>
          <w:sz w:val="20"/>
          <w:szCs w:val="20"/>
        </w:rPr>
        <w:t>Cuando se requiere hacer una consulta por teléfono, siempre se encuentra</w:t>
      </w:r>
      <w:r w:rsidR="00344DD1">
        <w:rPr>
          <w:rFonts w:ascii="Museo Sans 300" w:hAnsi="Museo Sans 300"/>
          <w:sz w:val="20"/>
          <w:szCs w:val="20"/>
        </w:rPr>
        <w:t>n</w:t>
      </w:r>
      <w:r>
        <w:rPr>
          <w:rFonts w:ascii="Museo Sans 300" w:hAnsi="Museo Sans 300"/>
          <w:sz w:val="20"/>
          <w:szCs w:val="20"/>
        </w:rPr>
        <w:t xml:space="preserve"> ocupado</w:t>
      </w:r>
      <w:r w:rsidR="00344DD1">
        <w:rPr>
          <w:rFonts w:ascii="Museo Sans 300" w:hAnsi="Museo Sans 300"/>
          <w:sz w:val="20"/>
          <w:szCs w:val="20"/>
        </w:rPr>
        <w:t>s</w:t>
      </w:r>
      <w:r>
        <w:rPr>
          <w:rFonts w:ascii="Museo Sans 300" w:hAnsi="Museo Sans 300"/>
          <w:sz w:val="20"/>
          <w:szCs w:val="20"/>
        </w:rPr>
        <w:t xml:space="preserve"> *(1)</w:t>
      </w:r>
    </w:p>
    <w:p w:rsidR="00877BCC" w:rsidRDefault="00877BCC" w:rsidP="00344DD1">
      <w:pPr>
        <w:pStyle w:val="Prrafodelista"/>
        <w:numPr>
          <w:ilvl w:val="0"/>
          <w:numId w:val="29"/>
        </w:numPr>
        <w:spacing w:line="240" w:lineRule="auto"/>
        <w:ind w:left="284" w:hanging="284"/>
        <w:jc w:val="both"/>
        <w:rPr>
          <w:rFonts w:ascii="Museo Sans 300" w:hAnsi="Museo Sans 300"/>
          <w:sz w:val="20"/>
          <w:szCs w:val="20"/>
        </w:rPr>
      </w:pPr>
      <w:r>
        <w:rPr>
          <w:rFonts w:ascii="Museo Sans 300" w:hAnsi="Museo Sans 300"/>
          <w:sz w:val="20"/>
          <w:szCs w:val="20"/>
        </w:rPr>
        <w:t>Los medios mediante los cuales se realizan las diferentes gestiones son bastante funcionales (llamada telefónica, nota, memorándum). *(4)</w:t>
      </w:r>
    </w:p>
    <w:p w:rsidR="00052568" w:rsidRPr="00462D4B" w:rsidRDefault="00052568" w:rsidP="00052568">
      <w:pPr>
        <w:pStyle w:val="Ttulo2"/>
        <w:jc w:val="both"/>
        <w:rPr>
          <w:rFonts w:ascii="Museo Sans 300" w:eastAsia="Times New Roman" w:hAnsi="Museo Sans 300" w:cs="Times New Roman"/>
          <w:b/>
          <w:bCs/>
          <w:color w:val="auto"/>
          <w:kern w:val="32"/>
          <w:sz w:val="22"/>
          <w:szCs w:val="20"/>
        </w:rPr>
      </w:pPr>
      <w:bookmarkStart w:id="19" w:name="_Toc62735987"/>
      <w:bookmarkStart w:id="20" w:name="_Toc62738603"/>
      <w:bookmarkStart w:id="21" w:name="_Toc106194977"/>
      <w:r w:rsidRPr="00462D4B">
        <w:rPr>
          <w:rFonts w:ascii="Museo Sans 300" w:eastAsia="Times New Roman" w:hAnsi="Museo Sans 300" w:cs="Times New Roman"/>
          <w:b/>
          <w:bCs/>
          <w:color w:val="auto"/>
          <w:kern w:val="32"/>
          <w:sz w:val="22"/>
          <w:szCs w:val="20"/>
        </w:rPr>
        <w:t>2.2 Empatía del personal</w:t>
      </w:r>
      <w:bookmarkEnd w:id="19"/>
      <w:bookmarkEnd w:id="20"/>
      <w:bookmarkEnd w:id="21"/>
      <w:r w:rsidRPr="00462D4B">
        <w:rPr>
          <w:rFonts w:ascii="Museo Sans 300" w:eastAsia="Times New Roman" w:hAnsi="Museo Sans 300" w:cs="Times New Roman"/>
          <w:b/>
          <w:bCs/>
          <w:color w:val="auto"/>
          <w:kern w:val="32"/>
          <w:sz w:val="22"/>
          <w:szCs w:val="20"/>
        </w:rPr>
        <w:t xml:space="preserve"> </w:t>
      </w:r>
    </w:p>
    <w:p w:rsidR="00052568" w:rsidRPr="00462D4B" w:rsidRDefault="005218D2" w:rsidP="00337705">
      <w:pPr>
        <w:pStyle w:val="Textoindependienteprimerasangra"/>
        <w:ind w:firstLine="0"/>
        <w:jc w:val="both"/>
        <w:rPr>
          <w:rFonts w:ascii="Museo Sans 300" w:hAnsi="Museo Sans 300"/>
          <w:sz w:val="20"/>
          <w:szCs w:val="20"/>
        </w:rPr>
      </w:pPr>
      <w:r w:rsidRPr="00462D4B">
        <w:rPr>
          <w:rFonts w:ascii="Museo Sans 300" w:hAnsi="Museo Sans 300"/>
          <w:sz w:val="20"/>
          <w:szCs w:val="20"/>
        </w:rPr>
        <w:t>M</w:t>
      </w:r>
      <w:r w:rsidR="00052568" w:rsidRPr="00462D4B">
        <w:rPr>
          <w:rFonts w:ascii="Museo Sans 300" w:hAnsi="Museo Sans 300"/>
          <w:sz w:val="20"/>
          <w:szCs w:val="20"/>
        </w:rPr>
        <w:t xml:space="preserve">ide la atención brindada </w:t>
      </w:r>
      <w:r w:rsidR="000C0EA7" w:rsidRPr="00462D4B">
        <w:rPr>
          <w:rFonts w:ascii="Museo Sans 300" w:hAnsi="Museo Sans 300"/>
          <w:sz w:val="20"/>
          <w:szCs w:val="20"/>
        </w:rPr>
        <w:t>por parte de</w:t>
      </w:r>
      <w:r w:rsidR="004F2700">
        <w:rPr>
          <w:rFonts w:ascii="Museo Sans 300" w:hAnsi="Museo Sans 300"/>
          <w:sz w:val="20"/>
          <w:szCs w:val="20"/>
        </w:rPr>
        <w:t>l</w:t>
      </w:r>
      <w:r w:rsidR="000C0EA7" w:rsidRPr="00462D4B">
        <w:rPr>
          <w:rFonts w:ascii="Museo Sans 300" w:hAnsi="Museo Sans 300"/>
          <w:sz w:val="20"/>
          <w:szCs w:val="20"/>
        </w:rPr>
        <w:t xml:space="preserve"> </w:t>
      </w:r>
      <w:r w:rsidR="00C719EE" w:rsidRPr="00462D4B">
        <w:rPr>
          <w:rFonts w:ascii="Museo Sans 300" w:hAnsi="Museo Sans 300"/>
          <w:sz w:val="20"/>
          <w:szCs w:val="20"/>
        </w:rPr>
        <w:t xml:space="preserve">empleado público </w:t>
      </w:r>
      <w:r w:rsidR="00052568" w:rsidRPr="00462D4B">
        <w:rPr>
          <w:rFonts w:ascii="Museo Sans 300" w:hAnsi="Museo Sans 300"/>
          <w:sz w:val="20"/>
          <w:szCs w:val="20"/>
        </w:rPr>
        <w:t xml:space="preserve">con </w:t>
      </w:r>
      <w:r w:rsidR="00C719EE" w:rsidRPr="00462D4B">
        <w:rPr>
          <w:rFonts w:ascii="Museo Sans 300" w:hAnsi="Museo Sans 300"/>
          <w:sz w:val="20"/>
          <w:szCs w:val="20"/>
        </w:rPr>
        <w:t xml:space="preserve">respecto a la </w:t>
      </w:r>
      <w:r w:rsidR="00052568" w:rsidRPr="00462D4B">
        <w:rPr>
          <w:rFonts w:ascii="Museo Sans 300" w:hAnsi="Museo Sans 300"/>
          <w:sz w:val="20"/>
          <w:szCs w:val="20"/>
        </w:rPr>
        <w:t>amabilidad y cortesía, habilidad para escuchar y entender las necesidades de los</w:t>
      </w:r>
      <w:r w:rsidR="0052572B" w:rsidRPr="00462D4B">
        <w:rPr>
          <w:rFonts w:ascii="Museo Sans 300" w:hAnsi="Museo Sans 300"/>
          <w:sz w:val="20"/>
          <w:szCs w:val="20"/>
        </w:rPr>
        <w:t xml:space="preserve"> usuarios</w:t>
      </w:r>
      <w:r w:rsidR="00621B34" w:rsidRPr="00462D4B">
        <w:rPr>
          <w:rFonts w:ascii="Museo Sans 300" w:hAnsi="Museo Sans 300"/>
          <w:sz w:val="20"/>
          <w:szCs w:val="20"/>
        </w:rPr>
        <w:t>.</w:t>
      </w:r>
    </w:p>
    <w:p w:rsidR="00052568" w:rsidRPr="00462D4B" w:rsidRDefault="00052568" w:rsidP="00344DD1">
      <w:pPr>
        <w:jc w:val="both"/>
        <w:rPr>
          <w:rFonts w:ascii="Museo Sans 300" w:hAnsi="Museo Sans 300"/>
          <w:sz w:val="20"/>
          <w:szCs w:val="20"/>
        </w:rPr>
      </w:pPr>
    </w:p>
    <w:p w:rsidR="00B85A77" w:rsidRDefault="00052568" w:rsidP="00344DD1">
      <w:pPr>
        <w:jc w:val="both"/>
        <w:rPr>
          <w:rFonts w:ascii="Museo Sans 300" w:hAnsi="Museo Sans 300"/>
          <w:sz w:val="20"/>
          <w:szCs w:val="20"/>
        </w:rPr>
      </w:pPr>
      <w:r w:rsidRPr="00462D4B">
        <w:rPr>
          <w:rFonts w:ascii="Museo Sans 300" w:hAnsi="Museo Sans 300"/>
          <w:sz w:val="20"/>
          <w:szCs w:val="20"/>
        </w:rPr>
        <w:t xml:space="preserve">El resultado </w:t>
      </w:r>
      <w:r w:rsidR="00726E89" w:rsidRPr="00462D4B">
        <w:rPr>
          <w:rFonts w:ascii="Museo Sans 300" w:hAnsi="Museo Sans 300"/>
          <w:sz w:val="20"/>
          <w:szCs w:val="20"/>
        </w:rPr>
        <w:t xml:space="preserve">promedio </w:t>
      </w:r>
      <w:r w:rsidRPr="00462D4B">
        <w:rPr>
          <w:rFonts w:ascii="Museo Sans 300" w:hAnsi="Museo Sans 300"/>
          <w:sz w:val="20"/>
          <w:szCs w:val="20"/>
        </w:rPr>
        <w:t xml:space="preserve">obtenido en este </w:t>
      </w:r>
      <w:r w:rsidR="00726E89" w:rsidRPr="00462D4B">
        <w:rPr>
          <w:rFonts w:ascii="Museo Sans 300" w:hAnsi="Museo Sans 300"/>
          <w:sz w:val="20"/>
          <w:szCs w:val="20"/>
        </w:rPr>
        <w:t xml:space="preserve">apartado </w:t>
      </w:r>
      <w:r w:rsidRPr="00462D4B">
        <w:rPr>
          <w:rFonts w:ascii="Museo Sans 300" w:hAnsi="Museo Sans 300"/>
          <w:sz w:val="20"/>
          <w:szCs w:val="20"/>
        </w:rPr>
        <w:t xml:space="preserve">es de </w:t>
      </w:r>
      <w:r w:rsidRPr="00462D4B">
        <w:rPr>
          <w:rFonts w:ascii="Museo Sans 300" w:hAnsi="Museo Sans 300"/>
          <w:b/>
          <w:sz w:val="20"/>
          <w:szCs w:val="20"/>
        </w:rPr>
        <w:t>9.</w:t>
      </w:r>
      <w:r w:rsidR="00EF7E0F">
        <w:rPr>
          <w:rFonts w:ascii="Museo Sans 300" w:hAnsi="Museo Sans 300"/>
          <w:b/>
          <w:sz w:val="20"/>
          <w:szCs w:val="20"/>
        </w:rPr>
        <w:t>3</w:t>
      </w:r>
      <w:r w:rsidR="00347C2F" w:rsidRPr="00462D4B">
        <w:rPr>
          <w:rFonts w:ascii="Museo Sans 300" w:hAnsi="Museo Sans 300"/>
          <w:b/>
          <w:sz w:val="20"/>
          <w:szCs w:val="20"/>
        </w:rPr>
        <w:t>5</w:t>
      </w:r>
      <w:r w:rsidRPr="00462D4B">
        <w:rPr>
          <w:rFonts w:ascii="Museo Sans 300" w:hAnsi="Museo Sans 300"/>
          <w:b/>
          <w:sz w:val="20"/>
          <w:szCs w:val="20"/>
        </w:rPr>
        <w:t xml:space="preserve"> </w:t>
      </w:r>
      <w:r w:rsidRPr="00EF7E0F">
        <w:rPr>
          <w:rFonts w:ascii="Museo Sans 300" w:hAnsi="Museo Sans 300"/>
          <w:sz w:val="20"/>
          <w:szCs w:val="20"/>
        </w:rPr>
        <w:t>punto</w:t>
      </w:r>
      <w:r w:rsidR="00821325" w:rsidRPr="00EF7E0F">
        <w:rPr>
          <w:rFonts w:ascii="Museo Sans 300" w:hAnsi="Museo Sans 300"/>
          <w:sz w:val="20"/>
          <w:szCs w:val="20"/>
        </w:rPr>
        <w:t>s</w:t>
      </w:r>
      <w:r w:rsidR="005A3F3D" w:rsidRPr="00462D4B">
        <w:rPr>
          <w:rFonts w:ascii="Museo Sans 300" w:hAnsi="Museo Sans 300"/>
          <w:sz w:val="20"/>
        </w:rPr>
        <w:t xml:space="preserve">, considerando que el aspecto con mayor puntuación </w:t>
      </w:r>
      <w:r w:rsidR="000F4134" w:rsidRPr="00462D4B">
        <w:rPr>
          <w:rFonts w:ascii="Museo Sans 300" w:hAnsi="Museo Sans 300"/>
          <w:sz w:val="20"/>
        </w:rPr>
        <w:t>es</w:t>
      </w:r>
      <w:r w:rsidR="000F4134">
        <w:rPr>
          <w:rFonts w:ascii="Museo Sans 300" w:hAnsi="Museo Sans 300"/>
          <w:sz w:val="20"/>
        </w:rPr>
        <w:t xml:space="preserve"> el</w:t>
      </w:r>
      <w:r w:rsidR="00B20993">
        <w:rPr>
          <w:rFonts w:ascii="Museo Sans 300" w:hAnsi="Museo Sans 300"/>
          <w:sz w:val="20"/>
        </w:rPr>
        <w:t xml:space="preserve"> cumplimiento de los horarios establecidos de atención </w:t>
      </w:r>
      <w:r w:rsidR="005A3F3D" w:rsidRPr="00462D4B">
        <w:rPr>
          <w:rFonts w:ascii="Museo Sans 300" w:hAnsi="Museo Sans 300"/>
          <w:sz w:val="20"/>
          <w:szCs w:val="20"/>
        </w:rPr>
        <w:t xml:space="preserve">con </w:t>
      </w:r>
      <w:r w:rsidR="005A3F3D" w:rsidRPr="00EF7E0F">
        <w:rPr>
          <w:rFonts w:ascii="Museo Sans 300" w:hAnsi="Museo Sans 300"/>
          <w:b/>
          <w:sz w:val="20"/>
          <w:szCs w:val="20"/>
        </w:rPr>
        <w:t>9.</w:t>
      </w:r>
      <w:r w:rsidR="00B20993">
        <w:rPr>
          <w:rFonts w:ascii="Museo Sans 300" w:hAnsi="Museo Sans 300"/>
          <w:b/>
          <w:sz w:val="20"/>
          <w:szCs w:val="20"/>
        </w:rPr>
        <w:t>56</w:t>
      </w:r>
      <w:r w:rsidR="00EF7E0F">
        <w:rPr>
          <w:rFonts w:ascii="Museo Sans 300" w:hAnsi="Museo Sans 300"/>
          <w:sz w:val="20"/>
          <w:szCs w:val="20"/>
        </w:rPr>
        <w:t xml:space="preserve"> </w:t>
      </w:r>
      <w:r w:rsidR="005A3F3D" w:rsidRPr="00462D4B">
        <w:rPr>
          <w:rFonts w:ascii="Museo Sans 300" w:hAnsi="Museo Sans 300"/>
          <w:sz w:val="20"/>
          <w:szCs w:val="20"/>
        </w:rPr>
        <w:t xml:space="preserve">puntos </w:t>
      </w:r>
      <w:r w:rsidR="005A3F3D" w:rsidRPr="00462D4B">
        <w:rPr>
          <w:rFonts w:ascii="Museo Sans 300" w:hAnsi="Museo Sans 300"/>
          <w:sz w:val="20"/>
        </w:rPr>
        <w:t xml:space="preserve">y el de menor puntuación </w:t>
      </w:r>
      <w:r w:rsidR="000F4134">
        <w:rPr>
          <w:rFonts w:ascii="Museo Sans 300" w:hAnsi="Museo Sans 300"/>
          <w:sz w:val="20"/>
        </w:rPr>
        <w:t>fue</w:t>
      </w:r>
      <w:r w:rsidR="00B20993">
        <w:rPr>
          <w:rFonts w:ascii="Museo Sans 300" w:hAnsi="Museo Sans 300"/>
          <w:sz w:val="20"/>
        </w:rPr>
        <w:t xml:space="preserve"> La disposición, comprensión e interés de los empleados para ayudar al usuario</w:t>
      </w:r>
      <w:r w:rsidR="000F4134">
        <w:rPr>
          <w:rFonts w:ascii="Museo Sans 300" w:hAnsi="Museo Sans 300"/>
          <w:sz w:val="20"/>
        </w:rPr>
        <w:t>,</w:t>
      </w:r>
      <w:r w:rsidR="00B20993">
        <w:rPr>
          <w:rFonts w:ascii="Museo Sans 300" w:hAnsi="Museo Sans 300"/>
          <w:sz w:val="20"/>
        </w:rPr>
        <w:t xml:space="preserve"> y </w:t>
      </w:r>
      <w:r w:rsidR="000F4134">
        <w:rPr>
          <w:rFonts w:ascii="Museo Sans 300" w:hAnsi="Museo Sans 300"/>
          <w:sz w:val="20"/>
        </w:rPr>
        <w:t>l</w:t>
      </w:r>
      <w:r w:rsidR="00347C2F" w:rsidRPr="00462D4B">
        <w:rPr>
          <w:rFonts w:ascii="Museo Sans 300" w:hAnsi="Museo Sans 300"/>
          <w:sz w:val="20"/>
        </w:rPr>
        <w:t xml:space="preserve">a </w:t>
      </w:r>
      <w:r w:rsidR="00EF7E0F">
        <w:rPr>
          <w:rFonts w:ascii="Museo Sans 300" w:hAnsi="Museo Sans 300"/>
          <w:sz w:val="20"/>
        </w:rPr>
        <w:t>a</w:t>
      </w:r>
      <w:r w:rsidR="00B20993">
        <w:rPr>
          <w:rFonts w:ascii="Museo Sans 300" w:hAnsi="Museo Sans 300"/>
          <w:sz w:val="20"/>
        </w:rPr>
        <w:t xml:space="preserve">mabilidad y cortesía en el trato recibido de parte del personal, ambos obtuvieron </w:t>
      </w:r>
      <w:r w:rsidR="005A3F3D" w:rsidRPr="00EF7E0F">
        <w:rPr>
          <w:rFonts w:ascii="Museo Sans 300" w:hAnsi="Museo Sans 300"/>
          <w:b/>
          <w:sz w:val="20"/>
          <w:szCs w:val="20"/>
        </w:rPr>
        <w:t>9.</w:t>
      </w:r>
      <w:r w:rsidR="00EF7E0F" w:rsidRPr="00EF7E0F">
        <w:rPr>
          <w:rFonts w:ascii="Museo Sans 300" w:hAnsi="Museo Sans 300"/>
          <w:b/>
          <w:sz w:val="20"/>
          <w:szCs w:val="20"/>
        </w:rPr>
        <w:t>2</w:t>
      </w:r>
      <w:r w:rsidR="00B20993">
        <w:rPr>
          <w:rFonts w:ascii="Museo Sans 300" w:hAnsi="Museo Sans 300"/>
          <w:b/>
          <w:sz w:val="20"/>
          <w:szCs w:val="20"/>
        </w:rPr>
        <w:t>4</w:t>
      </w:r>
      <w:r w:rsidR="00347C2F" w:rsidRPr="00462D4B">
        <w:rPr>
          <w:rFonts w:ascii="Museo Sans 300" w:hAnsi="Museo Sans 300"/>
          <w:sz w:val="20"/>
          <w:szCs w:val="20"/>
        </w:rPr>
        <w:t xml:space="preserve"> </w:t>
      </w:r>
      <w:r w:rsidR="005A3F3D" w:rsidRPr="00462D4B">
        <w:rPr>
          <w:rFonts w:ascii="Museo Sans 300" w:hAnsi="Museo Sans 300"/>
          <w:sz w:val="20"/>
          <w:szCs w:val="20"/>
        </w:rPr>
        <w:t>puntos</w:t>
      </w:r>
      <w:r w:rsidR="00D523FC" w:rsidRPr="00462D4B">
        <w:rPr>
          <w:rFonts w:ascii="Museo Sans 300" w:hAnsi="Museo Sans 300"/>
          <w:sz w:val="20"/>
          <w:szCs w:val="20"/>
        </w:rPr>
        <w:t xml:space="preserve"> </w:t>
      </w:r>
      <w:r w:rsidRPr="00462D4B">
        <w:rPr>
          <w:rFonts w:ascii="Museo Sans 300" w:hAnsi="Museo Sans 300"/>
          <w:sz w:val="20"/>
          <w:szCs w:val="20"/>
        </w:rPr>
        <w:t>(Ver Gráfico 2.2).</w:t>
      </w:r>
    </w:p>
    <w:p w:rsidR="00052568" w:rsidRPr="00725F7C" w:rsidRDefault="00052568" w:rsidP="001E3877">
      <w:pPr>
        <w:jc w:val="center"/>
        <w:rPr>
          <w:rFonts w:ascii="Museo Sans 300" w:hAnsi="Museo Sans 300"/>
          <w:noProof/>
        </w:rPr>
      </w:pPr>
      <w:r w:rsidRPr="00725F7C">
        <w:rPr>
          <w:rStyle w:val="Textoennegrita"/>
          <w:rFonts w:ascii="Museo Sans 300" w:hAnsi="Museo Sans 300"/>
          <w:sz w:val="20"/>
          <w:szCs w:val="20"/>
        </w:rPr>
        <w:t>Gráfico 2.2</w:t>
      </w:r>
      <w:r w:rsidR="001E3877" w:rsidRPr="00725F7C">
        <w:rPr>
          <w:rFonts w:ascii="Museo Sans 300" w:hAnsi="Museo Sans 300"/>
          <w:noProof/>
        </w:rPr>
        <w:t xml:space="preserve"> </w:t>
      </w:r>
    </w:p>
    <w:p w:rsidR="00347C2F" w:rsidRDefault="00E34F59" w:rsidP="001E3877">
      <w:pPr>
        <w:jc w:val="center"/>
        <w:rPr>
          <w:noProof/>
          <w:shd w:val="clear" w:color="auto" w:fill="7A8EC7"/>
        </w:rPr>
      </w:pPr>
      <w:r>
        <w:rPr>
          <w:noProof/>
        </w:rPr>
        <w:drawing>
          <wp:anchor distT="0" distB="0" distL="114300" distR="114300" simplePos="0" relativeHeight="251691520" behindDoc="0" locked="0" layoutInCell="1" allowOverlap="1" wp14:anchorId="2979B1E4" wp14:editId="3CAA453B">
            <wp:simplePos x="0" y="0"/>
            <wp:positionH relativeFrom="margin">
              <wp:align>left</wp:align>
            </wp:positionH>
            <wp:positionV relativeFrom="paragraph">
              <wp:posOffset>22225</wp:posOffset>
            </wp:positionV>
            <wp:extent cx="2952115" cy="2397125"/>
            <wp:effectExtent l="0" t="0" r="635" b="3175"/>
            <wp:wrapNone/>
            <wp:docPr id="1" name="Gráfico 1">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p>
    <w:p w:rsidR="00EF3B11" w:rsidRDefault="00EF3B11" w:rsidP="001E3877">
      <w:pPr>
        <w:jc w:val="center"/>
        <w:rPr>
          <w:noProof/>
          <w:shd w:val="clear" w:color="auto" w:fill="7A8EC7"/>
        </w:rPr>
      </w:pPr>
    </w:p>
    <w:p w:rsidR="00E676F5" w:rsidRDefault="00E676F5" w:rsidP="001E3877">
      <w:pPr>
        <w:jc w:val="center"/>
        <w:rPr>
          <w:noProof/>
          <w:shd w:val="clear" w:color="auto" w:fill="7A8EC7"/>
        </w:rPr>
      </w:pPr>
    </w:p>
    <w:p w:rsidR="00E676F5" w:rsidRDefault="00E676F5" w:rsidP="001E3877">
      <w:pPr>
        <w:jc w:val="center"/>
        <w:rPr>
          <w:noProof/>
          <w:shd w:val="clear" w:color="auto" w:fill="7A8EC7"/>
        </w:rPr>
      </w:pPr>
    </w:p>
    <w:p w:rsidR="00E676F5" w:rsidRDefault="00E676F5" w:rsidP="001E3877">
      <w:pPr>
        <w:jc w:val="center"/>
        <w:rPr>
          <w:noProof/>
          <w:shd w:val="clear" w:color="auto" w:fill="7A8EC7"/>
        </w:rPr>
      </w:pPr>
    </w:p>
    <w:p w:rsidR="00E676F5" w:rsidRDefault="00E676F5" w:rsidP="001E3877">
      <w:pPr>
        <w:jc w:val="center"/>
        <w:rPr>
          <w:noProof/>
          <w:shd w:val="clear" w:color="auto" w:fill="7A8EC7"/>
        </w:rPr>
      </w:pPr>
    </w:p>
    <w:p w:rsidR="009331A4" w:rsidRDefault="009331A4" w:rsidP="001E3877">
      <w:pPr>
        <w:jc w:val="center"/>
        <w:rPr>
          <w:noProof/>
          <w:shd w:val="clear" w:color="auto" w:fill="7A8EC7"/>
        </w:rPr>
      </w:pPr>
    </w:p>
    <w:p w:rsidR="009331A4" w:rsidRDefault="009331A4" w:rsidP="001E3877">
      <w:pPr>
        <w:jc w:val="center"/>
        <w:rPr>
          <w:noProof/>
          <w:shd w:val="clear" w:color="auto" w:fill="7A8EC7"/>
        </w:rPr>
      </w:pPr>
    </w:p>
    <w:p w:rsidR="009331A4" w:rsidRDefault="009331A4" w:rsidP="001E3877">
      <w:pPr>
        <w:jc w:val="center"/>
        <w:rPr>
          <w:noProof/>
          <w:shd w:val="clear" w:color="auto" w:fill="7A8EC7"/>
        </w:rPr>
      </w:pPr>
    </w:p>
    <w:p w:rsidR="009331A4" w:rsidRDefault="009331A4" w:rsidP="001E3877">
      <w:pPr>
        <w:jc w:val="center"/>
        <w:rPr>
          <w:noProof/>
          <w:shd w:val="clear" w:color="auto" w:fill="7A8EC7"/>
        </w:rPr>
      </w:pPr>
    </w:p>
    <w:p w:rsidR="009331A4" w:rsidRDefault="009331A4" w:rsidP="001E3877">
      <w:pPr>
        <w:jc w:val="center"/>
        <w:rPr>
          <w:noProof/>
          <w:shd w:val="clear" w:color="auto" w:fill="7A8EC7"/>
        </w:rPr>
      </w:pPr>
    </w:p>
    <w:p w:rsidR="009331A4" w:rsidRDefault="009331A4" w:rsidP="001E3877">
      <w:pPr>
        <w:jc w:val="center"/>
        <w:rPr>
          <w:noProof/>
          <w:shd w:val="clear" w:color="auto" w:fill="7A8EC7"/>
        </w:rPr>
      </w:pPr>
    </w:p>
    <w:p w:rsidR="009331A4" w:rsidRDefault="009331A4" w:rsidP="001E3877">
      <w:pPr>
        <w:jc w:val="center"/>
        <w:rPr>
          <w:noProof/>
          <w:shd w:val="clear" w:color="auto" w:fill="7A8EC7"/>
        </w:rPr>
      </w:pPr>
    </w:p>
    <w:p w:rsidR="009331A4" w:rsidRDefault="009331A4" w:rsidP="001E3877">
      <w:pPr>
        <w:jc w:val="center"/>
        <w:rPr>
          <w:noProof/>
          <w:shd w:val="clear" w:color="auto" w:fill="7A8EC7"/>
        </w:rPr>
      </w:pPr>
    </w:p>
    <w:p w:rsidR="00E676F5" w:rsidRDefault="00E676F5" w:rsidP="001E3877">
      <w:pPr>
        <w:jc w:val="center"/>
        <w:rPr>
          <w:noProof/>
          <w:shd w:val="clear" w:color="auto" w:fill="7A8EC7"/>
        </w:rPr>
      </w:pPr>
    </w:p>
    <w:p w:rsidR="00B85A77" w:rsidRDefault="00B85A77" w:rsidP="00B85A77">
      <w:pPr>
        <w:jc w:val="both"/>
        <w:rPr>
          <w:rFonts w:ascii="Museo Sans 300" w:hAnsi="Museo Sans 300"/>
          <w:b/>
          <w:sz w:val="20"/>
          <w:szCs w:val="20"/>
          <w:u w:val="single"/>
        </w:rPr>
      </w:pPr>
      <w:bookmarkStart w:id="22" w:name="_Hlk87993482"/>
      <w:bookmarkStart w:id="23" w:name="_Toc62735988"/>
      <w:bookmarkStart w:id="24" w:name="_Toc62738604"/>
      <w:r w:rsidRPr="00462D4B">
        <w:rPr>
          <w:rFonts w:ascii="Museo Sans 300" w:hAnsi="Museo Sans 300"/>
          <w:b/>
          <w:sz w:val="20"/>
          <w:szCs w:val="20"/>
          <w:u w:val="single"/>
        </w:rPr>
        <w:t xml:space="preserve">Comentarios expresados por los </w:t>
      </w:r>
      <w:r w:rsidR="0009744D" w:rsidRPr="00462D4B">
        <w:rPr>
          <w:rFonts w:ascii="Museo Sans 300" w:hAnsi="Museo Sans 300"/>
          <w:b/>
          <w:sz w:val="20"/>
          <w:szCs w:val="20"/>
          <w:u w:val="single"/>
        </w:rPr>
        <w:t>usuario</w:t>
      </w:r>
      <w:r w:rsidRPr="00462D4B">
        <w:rPr>
          <w:rFonts w:ascii="Museo Sans 300" w:hAnsi="Museo Sans 300"/>
          <w:b/>
          <w:sz w:val="20"/>
          <w:szCs w:val="20"/>
          <w:u w:val="single"/>
        </w:rPr>
        <w:t>s:</w:t>
      </w:r>
    </w:p>
    <w:p w:rsidR="00E53168" w:rsidRDefault="00E53168" w:rsidP="00E53168">
      <w:pPr>
        <w:jc w:val="both"/>
        <w:rPr>
          <w:rFonts w:ascii="Museo Sans 300" w:hAnsi="Museo Sans 300"/>
          <w:b/>
          <w:sz w:val="20"/>
          <w:szCs w:val="20"/>
        </w:rPr>
      </w:pPr>
    </w:p>
    <w:p w:rsidR="00E53168" w:rsidRDefault="00E53168" w:rsidP="00E53168">
      <w:pPr>
        <w:jc w:val="both"/>
        <w:rPr>
          <w:rFonts w:ascii="Museo Sans 300" w:hAnsi="Museo Sans 300"/>
          <w:b/>
          <w:sz w:val="20"/>
          <w:szCs w:val="20"/>
        </w:rPr>
      </w:pPr>
      <w:r w:rsidRPr="00B9075D">
        <w:rPr>
          <w:rFonts w:ascii="Museo Sans 300" w:hAnsi="Museo Sans 300"/>
          <w:b/>
          <w:sz w:val="20"/>
          <w:szCs w:val="20"/>
        </w:rPr>
        <w:t>Servicio</w:t>
      </w:r>
      <w:r>
        <w:rPr>
          <w:rFonts w:ascii="Museo Sans 300" w:hAnsi="Museo Sans 300"/>
          <w:b/>
          <w:sz w:val="20"/>
          <w:szCs w:val="20"/>
        </w:rPr>
        <w:t>: Solicitud de Compras de Bienes y Servicios</w:t>
      </w:r>
      <w:r w:rsidRPr="00B9075D">
        <w:rPr>
          <w:rFonts w:ascii="Museo Sans 300" w:hAnsi="Museo Sans 300"/>
          <w:b/>
          <w:sz w:val="20"/>
          <w:szCs w:val="20"/>
        </w:rPr>
        <w:t xml:space="preserve">  </w:t>
      </w:r>
    </w:p>
    <w:bookmarkEnd w:id="22"/>
    <w:p w:rsidR="00E676F5" w:rsidRPr="00925E91" w:rsidRDefault="00E676F5" w:rsidP="00E676F5">
      <w:pPr>
        <w:jc w:val="both"/>
        <w:rPr>
          <w:rFonts w:ascii="Museo Sans 300" w:hAnsi="Museo Sans 300"/>
          <w:sz w:val="20"/>
          <w:szCs w:val="20"/>
          <w:u w:val="single"/>
        </w:rPr>
      </w:pPr>
      <w:r w:rsidRPr="00925E91">
        <w:rPr>
          <w:rFonts w:ascii="Museo Sans 300" w:hAnsi="Museo Sans 300"/>
          <w:sz w:val="20"/>
          <w:szCs w:val="20"/>
          <w:u w:val="single"/>
        </w:rPr>
        <w:t>Dirección General de Aduana (DGA)</w:t>
      </w:r>
    </w:p>
    <w:p w:rsidR="00DD77AE" w:rsidRPr="00925E91" w:rsidRDefault="00E676F5" w:rsidP="00E676F5">
      <w:pPr>
        <w:jc w:val="both"/>
        <w:rPr>
          <w:rFonts w:ascii="Museo Sans 300" w:hAnsi="Museo Sans 300"/>
          <w:sz w:val="20"/>
          <w:szCs w:val="20"/>
          <w:u w:val="single"/>
        </w:rPr>
      </w:pPr>
      <w:r w:rsidRPr="00925E91">
        <w:rPr>
          <w:rFonts w:ascii="Museo Sans 300" w:hAnsi="Museo Sans 300"/>
          <w:sz w:val="20"/>
          <w:szCs w:val="20"/>
          <w:u w:val="single"/>
        </w:rPr>
        <w:t xml:space="preserve">Unidad de Adquisiciones del Departamento de </w:t>
      </w:r>
    </w:p>
    <w:p w:rsidR="00E676F5" w:rsidRPr="00925E91" w:rsidRDefault="00E676F5" w:rsidP="00E676F5">
      <w:pPr>
        <w:jc w:val="both"/>
        <w:rPr>
          <w:rFonts w:ascii="Museo Sans 300" w:hAnsi="Museo Sans 300"/>
          <w:sz w:val="20"/>
          <w:szCs w:val="20"/>
          <w:u w:val="single"/>
        </w:rPr>
      </w:pPr>
      <w:r w:rsidRPr="00925E91">
        <w:rPr>
          <w:rFonts w:ascii="Museo Sans 300" w:hAnsi="Museo Sans 300"/>
          <w:sz w:val="20"/>
          <w:szCs w:val="20"/>
          <w:u w:val="single"/>
        </w:rPr>
        <w:t>Administración y Finanzas</w:t>
      </w:r>
      <w:r w:rsidR="000F4134" w:rsidRPr="00925E91">
        <w:rPr>
          <w:rFonts w:ascii="Museo Sans 300" w:hAnsi="Museo Sans 300"/>
          <w:sz w:val="20"/>
          <w:szCs w:val="20"/>
          <w:u w:val="single"/>
        </w:rPr>
        <w:t xml:space="preserve"> (DGA)</w:t>
      </w:r>
    </w:p>
    <w:p w:rsidR="003E5539" w:rsidRPr="003E5539" w:rsidRDefault="003E5539" w:rsidP="000F4134">
      <w:pPr>
        <w:pStyle w:val="Prrafodelista"/>
        <w:numPr>
          <w:ilvl w:val="0"/>
          <w:numId w:val="30"/>
        </w:numPr>
        <w:spacing w:line="240" w:lineRule="auto"/>
        <w:ind w:left="284" w:hanging="284"/>
        <w:jc w:val="both"/>
        <w:rPr>
          <w:rFonts w:ascii="Museo Sans 300" w:hAnsi="Museo Sans 300"/>
          <w:sz w:val="20"/>
          <w:szCs w:val="20"/>
        </w:rPr>
      </w:pPr>
      <w:r w:rsidRPr="003E5539">
        <w:rPr>
          <w:rFonts w:ascii="Museo Sans 300" w:hAnsi="Museo Sans 300"/>
          <w:sz w:val="20"/>
          <w:szCs w:val="20"/>
        </w:rPr>
        <w:t>Amabilidad, trato cordial y comportamiento respetuoso de parte del personal hacia el usuario. *(5)</w:t>
      </w:r>
    </w:p>
    <w:p w:rsidR="00DB4E99" w:rsidRPr="00DB4E99" w:rsidRDefault="00DB4E99" w:rsidP="00DB4E99">
      <w:pPr>
        <w:jc w:val="both"/>
        <w:rPr>
          <w:rFonts w:ascii="Museo Sans 300" w:hAnsi="Museo Sans 300"/>
          <w:b/>
          <w:sz w:val="20"/>
          <w:szCs w:val="20"/>
        </w:rPr>
      </w:pPr>
      <w:r w:rsidRPr="00DB4E99">
        <w:rPr>
          <w:rFonts w:ascii="Museo Sans 300" w:hAnsi="Museo Sans 300"/>
          <w:b/>
          <w:sz w:val="20"/>
          <w:szCs w:val="20"/>
        </w:rPr>
        <w:t xml:space="preserve">Servicio: Adquisiciones de Bienes y Servicios  </w:t>
      </w:r>
    </w:p>
    <w:p w:rsidR="003E5539" w:rsidRPr="004F2F89" w:rsidRDefault="003E5539" w:rsidP="003E5539">
      <w:pPr>
        <w:pStyle w:val="Prrafodelista"/>
        <w:ind w:left="0"/>
        <w:jc w:val="both"/>
        <w:rPr>
          <w:rFonts w:ascii="Museo Sans 300" w:hAnsi="Museo Sans 300"/>
          <w:sz w:val="20"/>
          <w:szCs w:val="20"/>
          <w:u w:val="single"/>
        </w:rPr>
      </w:pPr>
      <w:r w:rsidRPr="004F2F89">
        <w:rPr>
          <w:rFonts w:ascii="Museo Sans 300" w:hAnsi="Museo Sans 300"/>
          <w:sz w:val="20"/>
          <w:szCs w:val="20"/>
          <w:u w:val="single"/>
        </w:rPr>
        <w:t>Subdirección de Adquisiciones y Contrataciones Institucional (SACI-DGEA)</w:t>
      </w:r>
    </w:p>
    <w:p w:rsidR="00E676F5" w:rsidRPr="00FA21B6" w:rsidRDefault="00FA21B6" w:rsidP="004F2F89">
      <w:pPr>
        <w:pStyle w:val="Prrafodelista"/>
        <w:numPr>
          <w:ilvl w:val="0"/>
          <w:numId w:val="30"/>
        </w:numPr>
        <w:spacing w:line="240" w:lineRule="auto"/>
        <w:ind w:left="284" w:hanging="284"/>
        <w:jc w:val="both"/>
        <w:rPr>
          <w:rFonts w:ascii="Museo Sans 300" w:hAnsi="Museo Sans 300"/>
          <w:b/>
          <w:bCs/>
          <w:kern w:val="32"/>
          <w:sz w:val="22"/>
          <w:szCs w:val="20"/>
        </w:rPr>
      </w:pPr>
      <w:r>
        <w:rPr>
          <w:rFonts w:ascii="Museo Sans 300" w:hAnsi="Museo Sans 300"/>
          <w:sz w:val="20"/>
          <w:szCs w:val="20"/>
          <w:lang w:val="es-SV"/>
        </w:rPr>
        <w:t>Jefatura y Técnicos se mostraron muy amables en la atención. *(3)</w:t>
      </w:r>
    </w:p>
    <w:p w:rsidR="00FA21B6" w:rsidRDefault="002B52BB" w:rsidP="004F2F89">
      <w:pPr>
        <w:pStyle w:val="Prrafodelista"/>
        <w:numPr>
          <w:ilvl w:val="0"/>
          <w:numId w:val="30"/>
        </w:numPr>
        <w:spacing w:line="240" w:lineRule="auto"/>
        <w:ind w:left="284" w:hanging="284"/>
        <w:jc w:val="both"/>
        <w:rPr>
          <w:rFonts w:ascii="Museo Sans 300" w:hAnsi="Museo Sans 300"/>
          <w:sz w:val="20"/>
          <w:szCs w:val="20"/>
          <w:lang w:val="es-SV"/>
        </w:rPr>
      </w:pPr>
      <w:r w:rsidRPr="002B52BB">
        <w:rPr>
          <w:rFonts w:ascii="Museo Sans 300" w:hAnsi="Museo Sans 300" w:cs="Calibri"/>
          <w:sz w:val="20"/>
          <w:szCs w:val="20"/>
          <w:lang w:val="es-SV"/>
        </w:rPr>
        <w:t>El equipo de trabajo fue muy cortes y proactivo.</w:t>
      </w:r>
      <w:r>
        <w:rPr>
          <w:rFonts w:ascii="Museo Sans 300" w:hAnsi="Museo Sans 300"/>
          <w:sz w:val="20"/>
          <w:szCs w:val="20"/>
          <w:lang w:val="es-SV"/>
        </w:rPr>
        <w:t xml:space="preserve"> *(1)</w:t>
      </w:r>
    </w:p>
    <w:p w:rsidR="002B52BB" w:rsidRDefault="002B52BB" w:rsidP="004F2F89">
      <w:pPr>
        <w:pStyle w:val="Prrafodelista"/>
        <w:numPr>
          <w:ilvl w:val="0"/>
          <w:numId w:val="30"/>
        </w:numPr>
        <w:spacing w:line="240" w:lineRule="auto"/>
        <w:ind w:left="284" w:hanging="284"/>
        <w:jc w:val="both"/>
        <w:rPr>
          <w:rFonts w:ascii="Museo Sans 300" w:hAnsi="Museo Sans 300"/>
          <w:sz w:val="20"/>
          <w:szCs w:val="20"/>
          <w:lang w:val="es-SV"/>
        </w:rPr>
      </w:pPr>
      <w:r>
        <w:rPr>
          <w:rFonts w:ascii="Museo Sans 300" w:hAnsi="Museo Sans 300"/>
          <w:sz w:val="20"/>
          <w:szCs w:val="20"/>
          <w:lang w:val="es-SV"/>
        </w:rPr>
        <w:t>Los técnicos Douglas</w:t>
      </w:r>
      <w:r w:rsidR="00CB135A">
        <w:rPr>
          <w:rFonts w:ascii="Museo Sans 300" w:hAnsi="Museo Sans 300"/>
          <w:sz w:val="20"/>
          <w:szCs w:val="20"/>
          <w:lang w:val="es-SV"/>
        </w:rPr>
        <w:t xml:space="preserve"> Roberto Mejía</w:t>
      </w:r>
      <w:r>
        <w:rPr>
          <w:rFonts w:ascii="Museo Sans 300" w:hAnsi="Museo Sans 300"/>
          <w:sz w:val="20"/>
          <w:szCs w:val="20"/>
          <w:lang w:val="es-SV"/>
        </w:rPr>
        <w:t xml:space="preserve"> y Elvia</w:t>
      </w:r>
      <w:r w:rsidR="00CB135A">
        <w:rPr>
          <w:rFonts w:ascii="Museo Sans 300" w:hAnsi="Museo Sans 300"/>
          <w:sz w:val="20"/>
          <w:szCs w:val="20"/>
          <w:lang w:val="es-SV"/>
        </w:rPr>
        <w:t xml:space="preserve"> Regina Castillo</w:t>
      </w:r>
      <w:r>
        <w:rPr>
          <w:rFonts w:ascii="Museo Sans 300" w:hAnsi="Museo Sans 300"/>
          <w:sz w:val="20"/>
          <w:szCs w:val="20"/>
          <w:lang w:val="es-SV"/>
        </w:rPr>
        <w:t xml:space="preserve"> mostraron amabili</w:t>
      </w:r>
      <w:r w:rsidR="005E05EE">
        <w:rPr>
          <w:rFonts w:ascii="Museo Sans 300" w:hAnsi="Museo Sans 300"/>
          <w:sz w:val="20"/>
          <w:szCs w:val="20"/>
          <w:lang w:val="es-SV"/>
        </w:rPr>
        <w:t>dad y apoyo en los procesos. *(2</w:t>
      </w:r>
      <w:r>
        <w:rPr>
          <w:rFonts w:ascii="Museo Sans 300" w:hAnsi="Museo Sans 300"/>
          <w:sz w:val="20"/>
          <w:szCs w:val="20"/>
          <w:lang w:val="es-SV"/>
        </w:rPr>
        <w:t>)</w:t>
      </w:r>
    </w:p>
    <w:p w:rsidR="004F2F89" w:rsidRPr="004F2F89" w:rsidRDefault="004F2F89" w:rsidP="004F2F89">
      <w:pPr>
        <w:jc w:val="both"/>
        <w:rPr>
          <w:rFonts w:ascii="Museo Sans 300" w:hAnsi="Museo Sans 300"/>
          <w:b/>
          <w:sz w:val="20"/>
          <w:szCs w:val="20"/>
        </w:rPr>
      </w:pPr>
      <w:r w:rsidRPr="004F2F89">
        <w:rPr>
          <w:rFonts w:ascii="Museo Sans 300" w:hAnsi="Museo Sans 300"/>
          <w:b/>
          <w:sz w:val="20"/>
          <w:szCs w:val="20"/>
        </w:rPr>
        <w:t>Servicio: Pago de Adquisición de Bienes y Servicios por medio del Fondo Circulante de Monto Fijo.</w:t>
      </w:r>
    </w:p>
    <w:p w:rsidR="002B52BB" w:rsidRPr="004F2F89" w:rsidRDefault="002B52BB" w:rsidP="002B52BB">
      <w:pPr>
        <w:jc w:val="both"/>
        <w:rPr>
          <w:rFonts w:ascii="Museo Sans 300" w:hAnsi="Museo Sans 300"/>
          <w:sz w:val="20"/>
          <w:szCs w:val="20"/>
          <w:u w:val="single"/>
        </w:rPr>
      </w:pPr>
      <w:r w:rsidRPr="004F2F89">
        <w:rPr>
          <w:rFonts w:ascii="Museo Sans 300" w:hAnsi="Museo Sans 300"/>
          <w:sz w:val="20"/>
          <w:szCs w:val="20"/>
          <w:u w:val="single"/>
        </w:rPr>
        <w:t>Pagaduría Auxiliar de Bienes y Servicios (DF-SEDE)</w:t>
      </w:r>
    </w:p>
    <w:p w:rsidR="00B7445A" w:rsidRDefault="00B7445A" w:rsidP="004F2F89">
      <w:pPr>
        <w:pStyle w:val="Prrafodelista"/>
        <w:numPr>
          <w:ilvl w:val="0"/>
          <w:numId w:val="31"/>
        </w:numPr>
        <w:spacing w:line="240" w:lineRule="auto"/>
        <w:ind w:left="284" w:hanging="284"/>
        <w:jc w:val="both"/>
        <w:rPr>
          <w:rFonts w:ascii="Museo Sans 300" w:hAnsi="Museo Sans 300"/>
          <w:sz w:val="20"/>
          <w:szCs w:val="20"/>
          <w:lang w:val="es-SV"/>
        </w:rPr>
      </w:pPr>
      <w:r w:rsidRPr="00B7445A">
        <w:rPr>
          <w:rFonts w:ascii="Museo Sans 300" w:hAnsi="Museo Sans 300"/>
          <w:sz w:val="20"/>
          <w:szCs w:val="20"/>
          <w:lang w:val="es-SV"/>
        </w:rPr>
        <w:t>La Señora Azucena G</w:t>
      </w:r>
      <w:r w:rsidR="00C72AAA">
        <w:rPr>
          <w:rFonts w:ascii="Museo Sans 300" w:hAnsi="Museo Sans 300"/>
          <w:sz w:val="20"/>
          <w:szCs w:val="20"/>
          <w:lang w:val="es-SV"/>
        </w:rPr>
        <w:t xml:space="preserve">uerrero es </w:t>
      </w:r>
      <w:r w:rsidRPr="00B7445A">
        <w:rPr>
          <w:rFonts w:ascii="Museo Sans 300" w:hAnsi="Museo Sans 300"/>
          <w:sz w:val="20"/>
          <w:szCs w:val="20"/>
          <w:lang w:val="es-SV"/>
        </w:rPr>
        <w:t>amable</w:t>
      </w:r>
      <w:r w:rsidR="00C72AAA">
        <w:rPr>
          <w:rFonts w:ascii="Museo Sans 300" w:hAnsi="Museo Sans 300"/>
          <w:sz w:val="20"/>
          <w:szCs w:val="20"/>
          <w:lang w:val="es-SV"/>
        </w:rPr>
        <w:t xml:space="preserve"> y muy</w:t>
      </w:r>
      <w:r w:rsidRPr="00B7445A">
        <w:rPr>
          <w:rFonts w:ascii="Museo Sans 300" w:hAnsi="Museo Sans 300"/>
          <w:sz w:val="20"/>
          <w:szCs w:val="20"/>
          <w:lang w:val="es-SV"/>
        </w:rPr>
        <w:t xml:space="preserve"> eficiente al momento de brindar el servicio. *(13)</w:t>
      </w:r>
    </w:p>
    <w:p w:rsidR="00B7445A" w:rsidRDefault="00B7445A" w:rsidP="004F2F89">
      <w:pPr>
        <w:pStyle w:val="Prrafodelista"/>
        <w:numPr>
          <w:ilvl w:val="0"/>
          <w:numId w:val="31"/>
        </w:numPr>
        <w:spacing w:line="240" w:lineRule="auto"/>
        <w:ind w:left="284" w:hanging="284"/>
        <w:jc w:val="both"/>
        <w:rPr>
          <w:rFonts w:ascii="Museo Sans 300" w:hAnsi="Museo Sans 300"/>
          <w:sz w:val="20"/>
          <w:szCs w:val="20"/>
          <w:lang w:val="es-SV"/>
        </w:rPr>
      </w:pPr>
      <w:r>
        <w:rPr>
          <w:rFonts w:ascii="Museo Sans 300" w:hAnsi="Museo Sans 300"/>
          <w:sz w:val="20"/>
          <w:szCs w:val="20"/>
          <w:lang w:val="es-SV"/>
        </w:rPr>
        <w:t>No he notado ninguna preferencia o falta de atención, el apoyo ha sido oportuno. *(1)</w:t>
      </w:r>
    </w:p>
    <w:p w:rsidR="00B7445A" w:rsidRDefault="00B7445A" w:rsidP="004F2F89">
      <w:pPr>
        <w:pStyle w:val="Prrafodelista"/>
        <w:numPr>
          <w:ilvl w:val="0"/>
          <w:numId w:val="31"/>
        </w:numPr>
        <w:spacing w:line="240" w:lineRule="auto"/>
        <w:ind w:left="284" w:hanging="284"/>
        <w:jc w:val="both"/>
        <w:rPr>
          <w:rFonts w:ascii="Museo Sans 300" w:hAnsi="Museo Sans 300"/>
          <w:sz w:val="20"/>
          <w:szCs w:val="20"/>
          <w:lang w:val="es-SV"/>
        </w:rPr>
      </w:pPr>
      <w:r>
        <w:rPr>
          <w:rFonts w:ascii="Museo Sans 300" w:hAnsi="Museo Sans 300"/>
          <w:sz w:val="20"/>
          <w:szCs w:val="20"/>
          <w:lang w:val="es-SV"/>
        </w:rPr>
        <w:t>Disposición en apoyar al solicitante ante cualquier consulta. *(5)</w:t>
      </w:r>
    </w:p>
    <w:p w:rsidR="00B7445A" w:rsidRDefault="00725107" w:rsidP="004F2F89">
      <w:pPr>
        <w:pStyle w:val="Prrafodelista"/>
        <w:numPr>
          <w:ilvl w:val="0"/>
          <w:numId w:val="31"/>
        </w:numPr>
        <w:spacing w:line="240" w:lineRule="auto"/>
        <w:ind w:left="284" w:hanging="284"/>
        <w:jc w:val="both"/>
        <w:rPr>
          <w:rFonts w:ascii="Museo Sans 300" w:hAnsi="Museo Sans 300"/>
          <w:sz w:val="20"/>
          <w:szCs w:val="20"/>
          <w:lang w:val="es-SV"/>
        </w:rPr>
      </w:pPr>
      <w:r>
        <w:rPr>
          <w:rFonts w:ascii="Museo Sans 300" w:hAnsi="Museo Sans 300"/>
          <w:sz w:val="20"/>
          <w:szCs w:val="20"/>
          <w:lang w:val="es-SV"/>
        </w:rPr>
        <w:t>Considero que una sola persona no da cumplimiento a los horarios establecidos. *(1)</w:t>
      </w:r>
    </w:p>
    <w:p w:rsidR="00725107" w:rsidRDefault="00725107" w:rsidP="00FE139B">
      <w:pPr>
        <w:pStyle w:val="Prrafodelista"/>
        <w:numPr>
          <w:ilvl w:val="0"/>
          <w:numId w:val="31"/>
        </w:numPr>
        <w:spacing w:line="240" w:lineRule="auto"/>
        <w:ind w:left="284" w:hanging="284"/>
        <w:jc w:val="both"/>
        <w:rPr>
          <w:rFonts w:ascii="Museo Sans 300" w:hAnsi="Museo Sans 300"/>
          <w:sz w:val="20"/>
          <w:szCs w:val="20"/>
          <w:lang w:val="es-SV"/>
        </w:rPr>
      </w:pPr>
      <w:r>
        <w:rPr>
          <w:rFonts w:ascii="Museo Sans 300" w:hAnsi="Museo Sans 300"/>
          <w:sz w:val="20"/>
          <w:szCs w:val="20"/>
          <w:lang w:val="es-SV"/>
        </w:rPr>
        <w:t>Con respecto al cumplimiento de horarios, en ocasiones los proveedores manifiestan</w:t>
      </w:r>
      <w:r w:rsidR="006336DB">
        <w:rPr>
          <w:rFonts w:ascii="Museo Sans 300" w:hAnsi="Museo Sans 300"/>
          <w:sz w:val="20"/>
          <w:szCs w:val="20"/>
          <w:lang w:val="es-SV"/>
        </w:rPr>
        <w:t>,</w:t>
      </w:r>
      <w:r>
        <w:rPr>
          <w:rFonts w:ascii="Museo Sans 300" w:hAnsi="Museo Sans 300"/>
          <w:sz w:val="20"/>
          <w:szCs w:val="20"/>
          <w:lang w:val="es-SV"/>
        </w:rPr>
        <w:t xml:space="preserve"> que vendrán </w:t>
      </w:r>
      <w:r w:rsidR="003E405D">
        <w:rPr>
          <w:rFonts w:ascii="Museo Sans 300" w:hAnsi="Museo Sans 300"/>
          <w:sz w:val="20"/>
          <w:szCs w:val="20"/>
          <w:lang w:val="es-SV"/>
        </w:rPr>
        <w:t xml:space="preserve">a una hora </w:t>
      </w:r>
      <w:r w:rsidR="007026EA">
        <w:rPr>
          <w:rFonts w:ascii="Museo Sans 300" w:hAnsi="Museo Sans 300"/>
          <w:sz w:val="20"/>
          <w:szCs w:val="20"/>
          <w:lang w:val="es-SV"/>
        </w:rPr>
        <w:t>específica</w:t>
      </w:r>
      <w:r w:rsidR="006336DB">
        <w:rPr>
          <w:rFonts w:ascii="Museo Sans 300" w:hAnsi="Museo Sans 300"/>
          <w:sz w:val="20"/>
          <w:szCs w:val="20"/>
          <w:lang w:val="es-SV"/>
        </w:rPr>
        <w:t xml:space="preserve"> </w:t>
      </w:r>
      <w:r w:rsidR="007026EA">
        <w:rPr>
          <w:rFonts w:ascii="Museo Sans 300" w:hAnsi="Museo Sans 300"/>
          <w:sz w:val="20"/>
          <w:szCs w:val="20"/>
          <w:lang w:val="es-SV"/>
        </w:rPr>
        <w:t>ej</w:t>
      </w:r>
      <w:r w:rsidR="003E405D">
        <w:rPr>
          <w:rFonts w:ascii="Museo Sans 300" w:hAnsi="Museo Sans 300"/>
          <w:sz w:val="20"/>
          <w:szCs w:val="20"/>
          <w:lang w:val="es-SV"/>
        </w:rPr>
        <w:t>emplo:</w:t>
      </w:r>
      <w:r w:rsidR="00FE139B">
        <w:rPr>
          <w:rFonts w:ascii="Museo Sans 300" w:hAnsi="Museo Sans 300"/>
          <w:sz w:val="20"/>
          <w:szCs w:val="20"/>
          <w:lang w:val="es-SV"/>
        </w:rPr>
        <w:t xml:space="preserve"> </w:t>
      </w:r>
      <w:r>
        <w:rPr>
          <w:rFonts w:ascii="Museo Sans 300" w:hAnsi="Museo Sans 300"/>
          <w:sz w:val="20"/>
          <w:szCs w:val="20"/>
          <w:lang w:val="es-SV"/>
        </w:rPr>
        <w:t xml:space="preserve">2:30pm., y la encargada del Fondo Circulante </w:t>
      </w:r>
      <w:r w:rsidR="007026EA">
        <w:rPr>
          <w:rFonts w:ascii="Museo Sans 300" w:hAnsi="Museo Sans 300"/>
          <w:sz w:val="20"/>
          <w:szCs w:val="20"/>
          <w:lang w:val="es-SV"/>
        </w:rPr>
        <w:t>menciona que, si no está</w:t>
      </w:r>
      <w:r w:rsidR="006336DB">
        <w:rPr>
          <w:rFonts w:ascii="Museo Sans 300" w:hAnsi="Museo Sans 300"/>
          <w:sz w:val="20"/>
          <w:szCs w:val="20"/>
          <w:lang w:val="es-SV"/>
        </w:rPr>
        <w:t>n</w:t>
      </w:r>
      <w:r w:rsidR="007026EA">
        <w:rPr>
          <w:rFonts w:ascii="Museo Sans 300" w:hAnsi="Museo Sans 300"/>
          <w:sz w:val="20"/>
          <w:szCs w:val="20"/>
          <w:lang w:val="es-SV"/>
        </w:rPr>
        <w:t xml:space="preserve"> antes de la hora </w:t>
      </w:r>
      <w:r w:rsidR="007026EA">
        <w:rPr>
          <w:rFonts w:ascii="Museo Sans 300" w:hAnsi="Museo Sans 300"/>
          <w:sz w:val="20"/>
          <w:szCs w:val="20"/>
          <w:lang w:val="es-SV"/>
        </w:rPr>
        <w:lastRenderedPageBreak/>
        <w:t>que mejor se presente</w:t>
      </w:r>
      <w:r w:rsidR="006336DB">
        <w:rPr>
          <w:rFonts w:ascii="Museo Sans 300" w:hAnsi="Museo Sans 300"/>
          <w:sz w:val="20"/>
          <w:szCs w:val="20"/>
          <w:lang w:val="es-SV"/>
        </w:rPr>
        <w:t>n</w:t>
      </w:r>
      <w:r w:rsidR="007026EA">
        <w:rPr>
          <w:rFonts w:ascii="Museo Sans 300" w:hAnsi="Museo Sans 300"/>
          <w:sz w:val="20"/>
          <w:szCs w:val="20"/>
          <w:lang w:val="es-SV"/>
        </w:rPr>
        <w:t xml:space="preserve"> el día siguiente, desconozco si es porque tiene una hora en la que tiene que efectuar el corte.</w:t>
      </w:r>
      <w:r w:rsidR="006336DB">
        <w:rPr>
          <w:rFonts w:ascii="Museo Sans 300" w:hAnsi="Museo Sans 300"/>
          <w:sz w:val="20"/>
          <w:szCs w:val="20"/>
          <w:lang w:val="es-SV"/>
        </w:rPr>
        <w:t xml:space="preserve"> *(1)</w:t>
      </w:r>
    </w:p>
    <w:p w:rsidR="00825704" w:rsidRDefault="006336DB" w:rsidP="00FE139B">
      <w:pPr>
        <w:pStyle w:val="Prrafodelista"/>
        <w:numPr>
          <w:ilvl w:val="0"/>
          <w:numId w:val="31"/>
        </w:numPr>
        <w:spacing w:line="240" w:lineRule="auto"/>
        <w:ind w:left="284" w:hanging="284"/>
        <w:jc w:val="both"/>
        <w:rPr>
          <w:rFonts w:ascii="Museo Sans 300" w:hAnsi="Museo Sans 300"/>
          <w:sz w:val="20"/>
          <w:szCs w:val="20"/>
          <w:lang w:val="es-SV"/>
        </w:rPr>
      </w:pPr>
      <w:r>
        <w:rPr>
          <w:rFonts w:ascii="Museo Sans 300" w:hAnsi="Museo Sans 300"/>
          <w:sz w:val="20"/>
          <w:szCs w:val="20"/>
          <w:lang w:val="es-SV"/>
        </w:rPr>
        <w:t>Se debería capacitar al personal administrativo sobre los procedimientos y servicios. *(1)</w:t>
      </w:r>
    </w:p>
    <w:p w:rsidR="00052568" w:rsidRDefault="00D10277" w:rsidP="009331A4">
      <w:pPr>
        <w:pStyle w:val="Prrafodelista"/>
        <w:numPr>
          <w:ilvl w:val="0"/>
          <w:numId w:val="31"/>
        </w:numPr>
        <w:spacing w:line="240" w:lineRule="auto"/>
        <w:ind w:left="284" w:hanging="284"/>
        <w:jc w:val="both"/>
        <w:rPr>
          <w:rFonts w:ascii="Museo Sans 300" w:hAnsi="Museo Sans 300"/>
          <w:b/>
          <w:bCs/>
          <w:kern w:val="32"/>
          <w:sz w:val="22"/>
          <w:szCs w:val="20"/>
        </w:rPr>
      </w:pPr>
      <w:r w:rsidRPr="00D10277">
        <w:rPr>
          <w:rFonts w:ascii="Museo Sans 300" w:hAnsi="Museo Sans 300"/>
          <w:sz w:val="20"/>
          <w:szCs w:val="20"/>
          <w:lang w:val="es-SV"/>
        </w:rPr>
        <w:t>La encargada del Fondo Circulante cuesta que conteste la extensión asignada.</w:t>
      </w:r>
      <w:r>
        <w:rPr>
          <w:rFonts w:ascii="Museo Sans 300" w:hAnsi="Museo Sans 300"/>
          <w:sz w:val="20"/>
          <w:szCs w:val="20"/>
          <w:lang w:val="es-SV"/>
        </w:rPr>
        <w:t xml:space="preserve"> *(1)</w:t>
      </w:r>
      <w:bookmarkStart w:id="25" w:name="_Toc106194978"/>
      <w:r w:rsidR="009331A4">
        <w:rPr>
          <w:rFonts w:ascii="Museo Sans 300" w:hAnsi="Museo Sans 300"/>
          <w:sz w:val="20"/>
          <w:szCs w:val="20"/>
          <w:lang w:val="es-SV"/>
        </w:rPr>
        <w:t xml:space="preserve">                                          </w:t>
      </w:r>
      <w:r w:rsidR="00052568" w:rsidRPr="00462D4B">
        <w:rPr>
          <w:rFonts w:ascii="Museo Sans 300" w:hAnsi="Museo Sans 300"/>
          <w:b/>
          <w:bCs/>
          <w:kern w:val="32"/>
          <w:sz w:val="22"/>
          <w:szCs w:val="20"/>
        </w:rPr>
        <w:t>2.3 Profesionalismo de los empleados</w:t>
      </w:r>
      <w:bookmarkEnd w:id="23"/>
      <w:bookmarkEnd w:id="24"/>
      <w:bookmarkEnd w:id="25"/>
      <w:r w:rsidR="00052568" w:rsidRPr="00462D4B">
        <w:rPr>
          <w:rFonts w:ascii="Museo Sans 300" w:hAnsi="Museo Sans 300"/>
          <w:b/>
          <w:bCs/>
          <w:kern w:val="32"/>
          <w:sz w:val="22"/>
          <w:szCs w:val="20"/>
        </w:rPr>
        <w:t xml:space="preserve"> </w:t>
      </w:r>
    </w:p>
    <w:p w:rsidR="00052568" w:rsidRDefault="00D0694F" w:rsidP="00C90117">
      <w:pPr>
        <w:jc w:val="both"/>
        <w:rPr>
          <w:rFonts w:ascii="Museo Sans 300" w:hAnsi="Museo Sans 300"/>
          <w:sz w:val="20"/>
          <w:szCs w:val="20"/>
        </w:rPr>
      </w:pPr>
      <w:r w:rsidRPr="00462D4B">
        <w:rPr>
          <w:rFonts w:ascii="Museo Sans 300" w:hAnsi="Museo Sans 300"/>
          <w:sz w:val="20"/>
          <w:szCs w:val="20"/>
        </w:rPr>
        <w:t>S</w:t>
      </w:r>
      <w:r w:rsidR="00052568" w:rsidRPr="00462D4B">
        <w:rPr>
          <w:rFonts w:ascii="Museo Sans 300" w:hAnsi="Museo Sans 300"/>
          <w:sz w:val="20"/>
          <w:szCs w:val="20"/>
        </w:rPr>
        <w:t xml:space="preserve">e refiere </w:t>
      </w:r>
      <w:r w:rsidR="0085047B" w:rsidRPr="00462D4B">
        <w:rPr>
          <w:rFonts w:ascii="Museo Sans 300" w:hAnsi="Museo Sans 300"/>
          <w:sz w:val="20"/>
          <w:szCs w:val="20"/>
        </w:rPr>
        <w:t>a</w:t>
      </w:r>
      <w:r w:rsidR="005F295A" w:rsidRPr="00462D4B">
        <w:rPr>
          <w:rFonts w:ascii="Museo Sans 300" w:hAnsi="Museo Sans 300"/>
          <w:sz w:val="20"/>
          <w:szCs w:val="20"/>
        </w:rPr>
        <w:t>l</w:t>
      </w:r>
      <w:r w:rsidR="0085047B" w:rsidRPr="00462D4B">
        <w:rPr>
          <w:rFonts w:ascii="Museo Sans 300" w:hAnsi="Museo Sans 300"/>
          <w:sz w:val="20"/>
          <w:szCs w:val="20"/>
        </w:rPr>
        <w:t xml:space="preserve"> conocimiento</w:t>
      </w:r>
      <w:r w:rsidR="00052568" w:rsidRPr="00462D4B">
        <w:rPr>
          <w:rFonts w:ascii="Museo Sans 300" w:hAnsi="Museo Sans 300"/>
          <w:sz w:val="20"/>
          <w:szCs w:val="20"/>
        </w:rPr>
        <w:t>, competencias técnicas y habilidades para desempeñar el trabajo</w:t>
      </w:r>
      <w:r w:rsidR="00A77E18" w:rsidRPr="00462D4B">
        <w:rPr>
          <w:rFonts w:ascii="Museo Sans 300" w:hAnsi="Museo Sans 300"/>
          <w:sz w:val="20"/>
          <w:szCs w:val="20"/>
        </w:rPr>
        <w:t xml:space="preserve"> por parte de</w:t>
      </w:r>
      <w:r w:rsidR="007620A0">
        <w:rPr>
          <w:rFonts w:ascii="Museo Sans 300" w:hAnsi="Museo Sans 300"/>
          <w:sz w:val="20"/>
          <w:szCs w:val="20"/>
        </w:rPr>
        <w:t xml:space="preserve"> los empleados</w:t>
      </w:r>
      <w:r w:rsidR="00052568" w:rsidRPr="00462D4B">
        <w:rPr>
          <w:rFonts w:ascii="Museo Sans 300" w:hAnsi="Museo Sans 300"/>
          <w:sz w:val="20"/>
          <w:szCs w:val="20"/>
        </w:rPr>
        <w:t xml:space="preserve">. </w:t>
      </w:r>
      <w:bookmarkStart w:id="26" w:name="_Toc54522856"/>
      <w:bookmarkStart w:id="27" w:name="_Toc57011893"/>
    </w:p>
    <w:p w:rsidR="00FE139B" w:rsidRDefault="00FE139B" w:rsidP="00C90117">
      <w:pPr>
        <w:jc w:val="both"/>
        <w:rPr>
          <w:rFonts w:ascii="Museo Sans 300" w:hAnsi="Museo Sans 300"/>
          <w:sz w:val="20"/>
          <w:szCs w:val="20"/>
        </w:rPr>
      </w:pPr>
    </w:p>
    <w:p w:rsidR="00CE67F7" w:rsidRPr="00462D4B" w:rsidRDefault="00CE67F7" w:rsidP="00C90117">
      <w:pPr>
        <w:jc w:val="both"/>
        <w:rPr>
          <w:rFonts w:ascii="Museo Sans 300" w:hAnsi="Museo Sans 300"/>
          <w:sz w:val="20"/>
          <w:szCs w:val="20"/>
        </w:rPr>
      </w:pPr>
      <w:r w:rsidRPr="00462D4B">
        <w:rPr>
          <w:rFonts w:ascii="Museo Sans 300" w:hAnsi="Museo Sans 300"/>
          <w:sz w:val="20"/>
          <w:szCs w:val="20"/>
        </w:rPr>
        <w:t xml:space="preserve">El resultado promedio obtenido en este apartado es de </w:t>
      </w:r>
      <w:r w:rsidRPr="00BB62C1">
        <w:rPr>
          <w:rFonts w:ascii="Museo Sans 300" w:hAnsi="Museo Sans 300"/>
          <w:b/>
          <w:sz w:val="20"/>
          <w:szCs w:val="20"/>
        </w:rPr>
        <w:t>9.</w:t>
      </w:r>
      <w:r w:rsidR="00501CAD">
        <w:rPr>
          <w:rFonts w:ascii="Museo Sans 300" w:hAnsi="Museo Sans 300"/>
          <w:b/>
          <w:sz w:val="20"/>
          <w:szCs w:val="20"/>
        </w:rPr>
        <w:t>18</w:t>
      </w:r>
      <w:r w:rsidR="00BB62C1">
        <w:rPr>
          <w:rFonts w:ascii="Museo Sans 300" w:hAnsi="Museo Sans 300"/>
          <w:sz w:val="20"/>
          <w:szCs w:val="20"/>
        </w:rPr>
        <w:t xml:space="preserve"> </w:t>
      </w:r>
      <w:r w:rsidRPr="00462D4B">
        <w:rPr>
          <w:rFonts w:ascii="Museo Sans 300" w:hAnsi="Museo Sans 300"/>
          <w:sz w:val="20"/>
          <w:szCs w:val="20"/>
        </w:rPr>
        <w:t>punto</w:t>
      </w:r>
      <w:r w:rsidR="008D6CCF" w:rsidRPr="00462D4B">
        <w:rPr>
          <w:rFonts w:ascii="Museo Sans 300" w:hAnsi="Museo Sans 300"/>
          <w:sz w:val="20"/>
          <w:szCs w:val="20"/>
        </w:rPr>
        <w:t>s</w:t>
      </w:r>
      <w:r w:rsidRPr="00462D4B">
        <w:rPr>
          <w:rFonts w:ascii="Museo Sans 300" w:hAnsi="Museo Sans 300"/>
          <w:sz w:val="20"/>
        </w:rPr>
        <w:t xml:space="preserve">, considerando que el aspecto con mayor puntuación es </w:t>
      </w:r>
      <w:r w:rsidR="005E4758" w:rsidRPr="00462D4B">
        <w:rPr>
          <w:rFonts w:ascii="Museo Sans 300" w:hAnsi="Museo Sans 300"/>
          <w:sz w:val="20"/>
        </w:rPr>
        <w:t xml:space="preserve">la </w:t>
      </w:r>
      <w:r w:rsidR="009B6685">
        <w:rPr>
          <w:rFonts w:ascii="Museo Sans 300" w:hAnsi="Museo Sans 300"/>
          <w:sz w:val="20"/>
        </w:rPr>
        <w:t>C</w:t>
      </w:r>
      <w:r w:rsidR="00501CAD">
        <w:rPr>
          <w:rFonts w:ascii="Museo Sans 300" w:hAnsi="Museo Sans 300"/>
          <w:sz w:val="20"/>
        </w:rPr>
        <w:t xml:space="preserve">onfianza en el comportamiento de los empleados </w:t>
      </w:r>
      <w:r w:rsidRPr="00462D4B">
        <w:rPr>
          <w:rFonts w:ascii="Museo Sans 300" w:hAnsi="Museo Sans 300"/>
          <w:sz w:val="20"/>
          <w:szCs w:val="20"/>
        </w:rPr>
        <w:t xml:space="preserve">con </w:t>
      </w:r>
      <w:r w:rsidRPr="00BB62C1">
        <w:rPr>
          <w:rFonts w:ascii="Museo Sans 300" w:hAnsi="Museo Sans 300"/>
          <w:b/>
          <w:sz w:val="20"/>
          <w:szCs w:val="20"/>
        </w:rPr>
        <w:t>9.</w:t>
      </w:r>
      <w:r w:rsidR="00501CAD">
        <w:rPr>
          <w:rFonts w:ascii="Museo Sans 300" w:hAnsi="Museo Sans 300"/>
          <w:b/>
          <w:sz w:val="20"/>
          <w:szCs w:val="20"/>
        </w:rPr>
        <w:t>29</w:t>
      </w:r>
      <w:r w:rsidR="00BB62C1">
        <w:rPr>
          <w:rFonts w:ascii="Museo Sans 300" w:hAnsi="Museo Sans 300"/>
          <w:sz w:val="20"/>
          <w:szCs w:val="20"/>
        </w:rPr>
        <w:t xml:space="preserve"> </w:t>
      </w:r>
      <w:r w:rsidRPr="00462D4B">
        <w:rPr>
          <w:rFonts w:ascii="Museo Sans 300" w:hAnsi="Museo Sans 300"/>
          <w:sz w:val="20"/>
          <w:szCs w:val="20"/>
        </w:rPr>
        <w:t>puntos</w:t>
      </w:r>
      <w:r w:rsidR="00BB62C1">
        <w:rPr>
          <w:rFonts w:ascii="Museo Sans 300" w:hAnsi="Museo Sans 300"/>
          <w:sz w:val="20"/>
        </w:rPr>
        <w:t xml:space="preserve"> y el de menor puntuación es</w:t>
      </w:r>
      <w:r w:rsidRPr="00462D4B">
        <w:rPr>
          <w:rFonts w:ascii="Museo Sans 300" w:hAnsi="Museo Sans 300"/>
          <w:sz w:val="20"/>
        </w:rPr>
        <w:t xml:space="preserve"> </w:t>
      </w:r>
      <w:r w:rsidR="005E4758" w:rsidRPr="00462D4B">
        <w:rPr>
          <w:rFonts w:ascii="Museo Sans 300" w:hAnsi="Museo Sans 300"/>
          <w:sz w:val="20"/>
        </w:rPr>
        <w:t xml:space="preserve">la </w:t>
      </w:r>
      <w:r w:rsidR="00501CAD">
        <w:rPr>
          <w:rFonts w:ascii="Museo Sans 300" w:hAnsi="Museo Sans 300"/>
          <w:sz w:val="20"/>
        </w:rPr>
        <w:t xml:space="preserve">Utilidad y exactitud de la información proporcionada </w:t>
      </w:r>
      <w:r w:rsidR="00BB62C1">
        <w:rPr>
          <w:rFonts w:ascii="Museo Sans 300" w:hAnsi="Museo Sans 300"/>
          <w:sz w:val="20"/>
        </w:rPr>
        <w:t xml:space="preserve">con </w:t>
      </w:r>
      <w:r w:rsidR="005E4758" w:rsidRPr="00BB62C1">
        <w:rPr>
          <w:rFonts w:ascii="Museo Sans 300" w:hAnsi="Museo Sans 300"/>
          <w:b/>
          <w:sz w:val="20"/>
          <w:szCs w:val="20"/>
        </w:rPr>
        <w:t>9.</w:t>
      </w:r>
      <w:r w:rsidR="00501CAD">
        <w:rPr>
          <w:rFonts w:ascii="Museo Sans 300" w:hAnsi="Museo Sans 300"/>
          <w:b/>
          <w:sz w:val="20"/>
          <w:szCs w:val="20"/>
        </w:rPr>
        <w:t>1</w:t>
      </w:r>
      <w:r w:rsidR="005E4758" w:rsidRPr="00BB62C1">
        <w:rPr>
          <w:rFonts w:ascii="Museo Sans 300" w:hAnsi="Museo Sans 300"/>
          <w:b/>
          <w:sz w:val="20"/>
          <w:szCs w:val="20"/>
        </w:rPr>
        <w:t>0</w:t>
      </w:r>
      <w:r w:rsidR="00A77114" w:rsidRPr="00462D4B">
        <w:rPr>
          <w:rFonts w:ascii="Museo Sans 300" w:hAnsi="Museo Sans 300"/>
          <w:sz w:val="20"/>
          <w:szCs w:val="20"/>
        </w:rPr>
        <w:t xml:space="preserve"> </w:t>
      </w:r>
      <w:r w:rsidRPr="00462D4B">
        <w:rPr>
          <w:rFonts w:ascii="Museo Sans 300" w:hAnsi="Museo Sans 300"/>
          <w:sz w:val="20"/>
          <w:szCs w:val="20"/>
        </w:rPr>
        <w:t>punto</w:t>
      </w:r>
      <w:r w:rsidR="00A77114" w:rsidRPr="00462D4B">
        <w:rPr>
          <w:rFonts w:ascii="Museo Sans 300" w:hAnsi="Museo Sans 300"/>
          <w:sz w:val="20"/>
          <w:szCs w:val="20"/>
        </w:rPr>
        <w:t>s</w:t>
      </w:r>
      <w:r w:rsidRPr="00462D4B">
        <w:rPr>
          <w:rFonts w:ascii="Museo Sans 300" w:hAnsi="Museo Sans 300"/>
          <w:sz w:val="20"/>
          <w:szCs w:val="20"/>
        </w:rPr>
        <w:t xml:space="preserve"> (Ver Gráfico 2.3).</w:t>
      </w:r>
    </w:p>
    <w:p w:rsidR="003A6F91" w:rsidRDefault="00052568" w:rsidP="00E921B3">
      <w:pPr>
        <w:jc w:val="center"/>
        <w:rPr>
          <w:rStyle w:val="Textoennegrita"/>
          <w:rFonts w:ascii="Museo Sans 300" w:hAnsi="Museo Sans 300"/>
          <w:sz w:val="20"/>
          <w:szCs w:val="20"/>
        </w:rPr>
      </w:pPr>
      <w:r w:rsidRPr="0079487C">
        <w:rPr>
          <w:rStyle w:val="Textoennegrita"/>
          <w:rFonts w:ascii="Museo Sans 300" w:hAnsi="Museo Sans 300"/>
          <w:sz w:val="20"/>
          <w:szCs w:val="20"/>
        </w:rPr>
        <w:t>Gráfico 2.3</w:t>
      </w:r>
    </w:p>
    <w:p w:rsidR="003A6F91" w:rsidRDefault="009331A4" w:rsidP="00E921B3">
      <w:pPr>
        <w:jc w:val="center"/>
        <w:rPr>
          <w:rStyle w:val="Textoennegrita"/>
          <w:rFonts w:ascii="Museo Sans 300" w:hAnsi="Museo Sans 300"/>
          <w:sz w:val="20"/>
          <w:szCs w:val="20"/>
        </w:rPr>
      </w:pPr>
      <w:r>
        <w:rPr>
          <w:noProof/>
        </w:rPr>
        <w:drawing>
          <wp:anchor distT="0" distB="0" distL="114300" distR="114300" simplePos="0" relativeHeight="251692544" behindDoc="0" locked="0" layoutInCell="1" allowOverlap="1" wp14:anchorId="2235B8F4" wp14:editId="02052663">
            <wp:simplePos x="0" y="0"/>
            <wp:positionH relativeFrom="column">
              <wp:align>left</wp:align>
            </wp:positionH>
            <wp:positionV relativeFrom="paragraph">
              <wp:posOffset>17145</wp:posOffset>
            </wp:positionV>
            <wp:extent cx="2952115" cy="2511425"/>
            <wp:effectExtent l="0" t="0" r="635" b="3175"/>
            <wp:wrapNone/>
            <wp:docPr id="16" name="Gráfico 16">
              <a:extLst xmlns:a="http://schemas.openxmlformats.org/drawingml/2006/main">
                <a:ext uri="{FF2B5EF4-FFF2-40B4-BE49-F238E27FC236}">
                  <a16:creationId xmlns:a16="http://schemas.microsoft.com/office/drawing/2014/main" id="{00000000-0008-0000-02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p w:rsidR="003A6F91" w:rsidRDefault="003A6F91" w:rsidP="00E921B3">
      <w:pPr>
        <w:jc w:val="center"/>
        <w:rPr>
          <w:rStyle w:val="Textoennegrita"/>
          <w:rFonts w:ascii="Museo Sans 300" w:hAnsi="Museo Sans 300"/>
          <w:sz w:val="20"/>
          <w:szCs w:val="20"/>
        </w:rPr>
      </w:pPr>
    </w:p>
    <w:p w:rsidR="003A6F91" w:rsidRDefault="003A6F91" w:rsidP="00E921B3">
      <w:pPr>
        <w:jc w:val="center"/>
        <w:rPr>
          <w:rStyle w:val="Textoennegrita"/>
          <w:rFonts w:ascii="Museo Sans 300" w:hAnsi="Museo Sans 300"/>
          <w:sz w:val="20"/>
          <w:szCs w:val="20"/>
        </w:rPr>
      </w:pPr>
    </w:p>
    <w:p w:rsidR="003A6F91" w:rsidRDefault="003A6F91" w:rsidP="00E921B3">
      <w:pPr>
        <w:jc w:val="center"/>
        <w:rPr>
          <w:rStyle w:val="Textoennegrita"/>
          <w:rFonts w:ascii="Museo Sans 300" w:hAnsi="Museo Sans 300"/>
          <w:sz w:val="20"/>
          <w:szCs w:val="20"/>
        </w:rPr>
      </w:pPr>
    </w:p>
    <w:p w:rsidR="003A6F91" w:rsidRDefault="003A6F91" w:rsidP="00E921B3">
      <w:pPr>
        <w:jc w:val="center"/>
        <w:rPr>
          <w:rStyle w:val="Textoennegrita"/>
          <w:rFonts w:ascii="Museo Sans 300" w:hAnsi="Museo Sans 300"/>
          <w:sz w:val="20"/>
          <w:szCs w:val="20"/>
        </w:rPr>
      </w:pPr>
    </w:p>
    <w:p w:rsidR="003A6F91" w:rsidRDefault="003A6F91" w:rsidP="00E921B3">
      <w:pPr>
        <w:jc w:val="center"/>
        <w:rPr>
          <w:rStyle w:val="Textoennegrita"/>
          <w:rFonts w:ascii="Museo Sans 300" w:hAnsi="Museo Sans 300"/>
          <w:sz w:val="20"/>
          <w:szCs w:val="20"/>
        </w:rPr>
      </w:pPr>
    </w:p>
    <w:p w:rsidR="003A6F91" w:rsidRDefault="003A6F91" w:rsidP="00E921B3">
      <w:pPr>
        <w:jc w:val="center"/>
        <w:rPr>
          <w:rStyle w:val="Textoennegrita"/>
          <w:rFonts w:ascii="Museo Sans 300" w:hAnsi="Museo Sans 300"/>
          <w:sz w:val="20"/>
          <w:szCs w:val="20"/>
        </w:rPr>
      </w:pPr>
    </w:p>
    <w:p w:rsidR="003A6F91" w:rsidRDefault="003A6F91" w:rsidP="00E921B3">
      <w:pPr>
        <w:jc w:val="center"/>
        <w:rPr>
          <w:rStyle w:val="Textoennegrita"/>
          <w:rFonts w:ascii="Museo Sans 300" w:hAnsi="Museo Sans 300"/>
          <w:sz w:val="20"/>
          <w:szCs w:val="20"/>
        </w:rPr>
      </w:pPr>
    </w:p>
    <w:p w:rsidR="003A6F91" w:rsidRDefault="003A6F91" w:rsidP="00E921B3">
      <w:pPr>
        <w:jc w:val="center"/>
        <w:rPr>
          <w:rStyle w:val="Textoennegrita"/>
          <w:rFonts w:ascii="Museo Sans 300" w:hAnsi="Museo Sans 300"/>
          <w:sz w:val="20"/>
          <w:szCs w:val="20"/>
        </w:rPr>
      </w:pPr>
    </w:p>
    <w:p w:rsidR="003A6F91" w:rsidRDefault="003A6F91" w:rsidP="00E921B3">
      <w:pPr>
        <w:jc w:val="center"/>
        <w:rPr>
          <w:rStyle w:val="Textoennegrita"/>
          <w:rFonts w:ascii="Museo Sans 300" w:hAnsi="Museo Sans 300"/>
          <w:sz w:val="20"/>
          <w:szCs w:val="20"/>
        </w:rPr>
      </w:pPr>
    </w:p>
    <w:p w:rsidR="003A6F91" w:rsidRDefault="003A6F91" w:rsidP="00E921B3">
      <w:pPr>
        <w:jc w:val="center"/>
        <w:rPr>
          <w:rStyle w:val="Textoennegrita"/>
          <w:rFonts w:ascii="Museo Sans 300" w:hAnsi="Museo Sans 300"/>
          <w:sz w:val="20"/>
          <w:szCs w:val="20"/>
        </w:rPr>
      </w:pPr>
    </w:p>
    <w:p w:rsidR="003A6F91" w:rsidRDefault="003A6F91" w:rsidP="00E921B3">
      <w:pPr>
        <w:jc w:val="center"/>
        <w:rPr>
          <w:rStyle w:val="Textoennegrita"/>
          <w:rFonts w:ascii="Museo Sans 300" w:hAnsi="Museo Sans 300"/>
          <w:sz w:val="20"/>
          <w:szCs w:val="20"/>
        </w:rPr>
      </w:pPr>
    </w:p>
    <w:p w:rsidR="00BB62C1" w:rsidRDefault="00BB62C1" w:rsidP="00BB62C1">
      <w:pPr>
        <w:jc w:val="both"/>
        <w:rPr>
          <w:rFonts w:ascii="Museo Sans 300" w:hAnsi="Museo Sans 300"/>
          <w:b/>
          <w:sz w:val="20"/>
          <w:szCs w:val="20"/>
          <w:u w:val="single"/>
        </w:rPr>
      </w:pPr>
      <w:bookmarkStart w:id="28" w:name="_Toc62735989"/>
      <w:bookmarkStart w:id="29" w:name="_Toc62738605"/>
      <w:r w:rsidRPr="0079487C">
        <w:rPr>
          <w:rFonts w:ascii="Museo Sans 300" w:hAnsi="Museo Sans 300"/>
          <w:b/>
          <w:sz w:val="20"/>
          <w:szCs w:val="20"/>
          <w:u w:val="single"/>
        </w:rPr>
        <w:t>Comentarios expresados por los usuarios:</w:t>
      </w:r>
    </w:p>
    <w:p w:rsidR="00925E91" w:rsidRDefault="00925E91" w:rsidP="00925E91">
      <w:pPr>
        <w:jc w:val="both"/>
        <w:rPr>
          <w:rFonts w:ascii="Museo Sans 300" w:hAnsi="Museo Sans 300"/>
          <w:b/>
          <w:sz w:val="20"/>
          <w:szCs w:val="20"/>
        </w:rPr>
      </w:pPr>
    </w:p>
    <w:p w:rsidR="00925E91" w:rsidRPr="001970E6" w:rsidRDefault="00925E91" w:rsidP="00925E91">
      <w:pPr>
        <w:jc w:val="both"/>
        <w:rPr>
          <w:rFonts w:ascii="Museo Sans 300" w:hAnsi="Museo Sans 300"/>
          <w:b/>
          <w:sz w:val="20"/>
          <w:szCs w:val="20"/>
        </w:rPr>
      </w:pPr>
      <w:r w:rsidRPr="00B9075D">
        <w:rPr>
          <w:rFonts w:ascii="Museo Sans 300" w:hAnsi="Museo Sans 300"/>
          <w:b/>
          <w:sz w:val="20"/>
          <w:szCs w:val="20"/>
        </w:rPr>
        <w:t>Servicio</w:t>
      </w:r>
      <w:r>
        <w:rPr>
          <w:rFonts w:ascii="Museo Sans 300" w:hAnsi="Museo Sans 300"/>
          <w:b/>
          <w:sz w:val="20"/>
          <w:szCs w:val="20"/>
        </w:rPr>
        <w:t>: Solicitud de Compras de Bienes y Servicios</w:t>
      </w:r>
      <w:r w:rsidRPr="00B9075D">
        <w:rPr>
          <w:rFonts w:ascii="Museo Sans 300" w:hAnsi="Museo Sans 300"/>
          <w:b/>
          <w:sz w:val="20"/>
          <w:szCs w:val="20"/>
        </w:rPr>
        <w:t xml:space="preserve">  </w:t>
      </w:r>
    </w:p>
    <w:p w:rsidR="00270307" w:rsidRPr="00925E91" w:rsidRDefault="00270307" w:rsidP="00270307">
      <w:pPr>
        <w:jc w:val="both"/>
        <w:rPr>
          <w:rFonts w:ascii="Museo Sans 300" w:hAnsi="Museo Sans 300"/>
          <w:sz w:val="20"/>
          <w:szCs w:val="20"/>
          <w:u w:val="single"/>
        </w:rPr>
      </w:pPr>
      <w:r w:rsidRPr="00925E91">
        <w:rPr>
          <w:rFonts w:ascii="Museo Sans 300" w:hAnsi="Museo Sans 300"/>
          <w:sz w:val="20"/>
          <w:szCs w:val="20"/>
          <w:u w:val="single"/>
        </w:rPr>
        <w:t>Dirección General de Aduana (DGA)</w:t>
      </w:r>
    </w:p>
    <w:p w:rsidR="00270307" w:rsidRPr="00925E91" w:rsidRDefault="00270307" w:rsidP="00270307">
      <w:pPr>
        <w:jc w:val="both"/>
        <w:rPr>
          <w:rFonts w:ascii="Museo Sans 300" w:hAnsi="Museo Sans 300"/>
          <w:sz w:val="20"/>
          <w:szCs w:val="20"/>
          <w:u w:val="single"/>
        </w:rPr>
      </w:pPr>
      <w:r w:rsidRPr="00925E91">
        <w:rPr>
          <w:rFonts w:ascii="Museo Sans 300" w:hAnsi="Museo Sans 300"/>
          <w:sz w:val="20"/>
          <w:szCs w:val="20"/>
          <w:u w:val="single"/>
        </w:rPr>
        <w:t>Unidad de Adquisiciones del Departamento de Administración y Finanzas</w:t>
      </w:r>
    </w:p>
    <w:p w:rsidR="00270307" w:rsidRDefault="00270307" w:rsidP="00B764F9">
      <w:pPr>
        <w:pStyle w:val="Prrafodelista"/>
        <w:numPr>
          <w:ilvl w:val="0"/>
          <w:numId w:val="32"/>
        </w:numPr>
        <w:spacing w:line="240" w:lineRule="auto"/>
        <w:ind w:left="284" w:hanging="284"/>
        <w:jc w:val="both"/>
        <w:rPr>
          <w:rFonts w:ascii="Museo Sans 300" w:hAnsi="Museo Sans 300"/>
          <w:sz w:val="20"/>
          <w:szCs w:val="20"/>
        </w:rPr>
      </w:pPr>
      <w:r>
        <w:rPr>
          <w:rFonts w:ascii="Museo Sans 300" w:hAnsi="Museo Sans 300"/>
          <w:sz w:val="20"/>
          <w:szCs w:val="20"/>
        </w:rPr>
        <w:t xml:space="preserve">Hace falta divulgar los cambios que han surgido </w:t>
      </w:r>
      <w:r w:rsidR="001F31DC">
        <w:rPr>
          <w:rFonts w:ascii="Museo Sans 300" w:hAnsi="Museo Sans 300"/>
          <w:sz w:val="20"/>
          <w:szCs w:val="20"/>
        </w:rPr>
        <w:t xml:space="preserve">ante la ausencia </w:t>
      </w:r>
      <w:r>
        <w:rPr>
          <w:rFonts w:ascii="Museo Sans 300" w:hAnsi="Museo Sans 300"/>
          <w:sz w:val="20"/>
          <w:szCs w:val="20"/>
        </w:rPr>
        <w:t>del personal</w:t>
      </w:r>
      <w:r w:rsidR="0051155D">
        <w:rPr>
          <w:rFonts w:ascii="Museo Sans 300" w:hAnsi="Museo Sans 300"/>
          <w:sz w:val="20"/>
          <w:szCs w:val="20"/>
        </w:rPr>
        <w:t xml:space="preserve"> </w:t>
      </w:r>
      <w:r>
        <w:rPr>
          <w:rFonts w:ascii="Museo Sans 300" w:hAnsi="Museo Sans 300"/>
          <w:sz w:val="20"/>
          <w:szCs w:val="20"/>
        </w:rPr>
        <w:t>*(1)</w:t>
      </w:r>
    </w:p>
    <w:p w:rsidR="00270307" w:rsidRDefault="00270307" w:rsidP="00B764F9">
      <w:pPr>
        <w:pStyle w:val="Prrafodelista"/>
        <w:numPr>
          <w:ilvl w:val="0"/>
          <w:numId w:val="32"/>
        </w:numPr>
        <w:spacing w:line="240" w:lineRule="auto"/>
        <w:ind w:left="284" w:hanging="284"/>
        <w:jc w:val="both"/>
        <w:rPr>
          <w:rFonts w:ascii="Museo Sans 300" w:hAnsi="Museo Sans 300"/>
          <w:sz w:val="20"/>
          <w:szCs w:val="20"/>
        </w:rPr>
      </w:pPr>
      <w:r>
        <w:rPr>
          <w:rFonts w:ascii="Museo Sans 300" w:hAnsi="Museo Sans 300"/>
          <w:sz w:val="20"/>
          <w:szCs w:val="20"/>
        </w:rPr>
        <w:t>El conocimiento que muestra el personal sobre el proceso que gestiona, hace que el requerimiento sea eficiente al mom</w:t>
      </w:r>
      <w:r w:rsidR="00FB6225">
        <w:rPr>
          <w:rFonts w:ascii="Museo Sans 300" w:hAnsi="Museo Sans 300"/>
          <w:sz w:val="20"/>
          <w:szCs w:val="20"/>
        </w:rPr>
        <w:t>ento de brindar el servicio. *(4</w:t>
      </w:r>
      <w:r>
        <w:rPr>
          <w:rFonts w:ascii="Museo Sans 300" w:hAnsi="Museo Sans 300"/>
          <w:sz w:val="20"/>
          <w:szCs w:val="20"/>
        </w:rPr>
        <w:t>)</w:t>
      </w:r>
    </w:p>
    <w:p w:rsidR="000D34A8" w:rsidRPr="000D34A8" w:rsidRDefault="004B401E" w:rsidP="000D34A8">
      <w:pPr>
        <w:pStyle w:val="Prrafodelista"/>
        <w:numPr>
          <w:ilvl w:val="0"/>
          <w:numId w:val="33"/>
        </w:numPr>
        <w:ind w:left="284" w:hanging="284"/>
        <w:jc w:val="both"/>
        <w:rPr>
          <w:rFonts w:ascii="Museo Sans 300" w:hAnsi="Museo Sans 300"/>
          <w:b/>
          <w:sz w:val="20"/>
          <w:szCs w:val="20"/>
        </w:rPr>
      </w:pPr>
      <w:r w:rsidRPr="000D34A8">
        <w:rPr>
          <w:rFonts w:ascii="Museo Sans 300" w:hAnsi="Museo Sans 300"/>
          <w:sz w:val="20"/>
          <w:szCs w:val="20"/>
        </w:rPr>
        <w:t>Mantienen la calidad del servicio. *(3)</w:t>
      </w:r>
      <w:r w:rsidR="000D34A8" w:rsidRPr="000D34A8">
        <w:rPr>
          <w:rFonts w:ascii="Museo Sans 300" w:hAnsi="Museo Sans 300"/>
          <w:sz w:val="20"/>
          <w:szCs w:val="20"/>
        </w:rPr>
        <w:t xml:space="preserve"> </w:t>
      </w:r>
    </w:p>
    <w:p w:rsidR="00270307" w:rsidRPr="000D34A8" w:rsidRDefault="000D34A8" w:rsidP="0039623C">
      <w:pPr>
        <w:pStyle w:val="Prrafodelista"/>
        <w:numPr>
          <w:ilvl w:val="0"/>
          <w:numId w:val="32"/>
        </w:numPr>
        <w:ind w:left="284" w:hanging="284"/>
        <w:jc w:val="both"/>
        <w:rPr>
          <w:rFonts w:ascii="Museo Sans 300" w:hAnsi="Museo Sans 300"/>
          <w:sz w:val="20"/>
          <w:szCs w:val="20"/>
        </w:rPr>
      </w:pPr>
      <w:r w:rsidRPr="000D34A8">
        <w:rPr>
          <w:rFonts w:ascii="Museo Sans 300" w:hAnsi="Museo Sans 300"/>
          <w:sz w:val="20"/>
          <w:szCs w:val="20"/>
        </w:rPr>
        <w:t xml:space="preserve">El licenciado </w:t>
      </w:r>
      <w:r w:rsidRPr="000D34A8">
        <w:rPr>
          <w:rFonts w:ascii="Museo Sans 300" w:hAnsi="Museo Sans 300"/>
          <w:sz w:val="20"/>
          <w:szCs w:val="20"/>
          <w:lang w:val="es-SV"/>
        </w:rPr>
        <w:t>Douglas Roberto Mejía</w:t>
      </w:r>
      <w:r w:rsidRPr="000D34A8">
        <w:rPr>
          <w:rFonts w:ascii="Museo Sans 300" w:hAnsi="Museo Sans 300"/>
          <w:sz w:val="20"/>
          <w:szCs w:val="20"/>
        </w:rPr>
        <w:t xml:space="preserve"> de SACI es muy profesional para atender los procesos complejos, deberían </w:t>
      </w:r>
      <w:r w:rsidR="005976B6" w:rsidRPr="000D34A8">
        <w:rPr>
          <w:rFonts w:ascii="Museo Sans 300" w:hAnsi="Museo Sans 300"/>
          <w:sz w:val="20"/>
          <w:szCs w:val="20"/>
        </w:rPr>
        <w:t>asignarle el</w:t>
      </w:r>
      <w:r w:rsidRPr="000D34A8">
        <w:rPr>
          <w:rFonts w:ascii="Museo Sans 300" w:hAnsi="Museo Sans 300"/>
          <w:sz w:val="20"/>
          <w:szCs w:val="20"/>
        </w:rPr>
        <w:t xml:space="preserve"> suministro de </w:t>
      </w:r>
      <w:r w:rsidRPr="000D34A8">
        <w:rPr>
          <w:rFonts w:ascii="Museo Sans 300" w:hAnsi="Museo Sans 300"/>
          <w:sz w:val="20"/>
          <w:szCs w:val="20"/>
        </w:rPr>
        <w:t>limpieza ya que está demasiado lento y no dan información del avance *(1)</w:t>
      </w:r>
      <w:r w:rsidRPr="000D34A8">
        <w:rPr>
          <w:rFonts w:ascii="Museo Sans 300" w:hAnsi="Museo Sans 300"/>
          <w:b/>
          <w:sz w:val="20"/>
          <w:szCs w:val="20"/>
        </w:rPr>
        <w:t xml:space="preserve">  </w:t>
      </w:r>
    </w:p>
    <w:p w:rsidR="000D34A8" w:rsidRDefault="000D34A8" w:rsidP="003476AB">
      <w:pPr>
        <w:pStyle w:val="Prrafodelista"/>
        <w:ind w:left="0"/>
        <w:jc w:val="both"/>
        <w:rPr>
          <w:rFonts w:ascii="Museo Sans 300" w:hAnsi="Museo Sans 300"/>
          <w:b/>
          <w:sz w:val="20"/>
          <w:szCs w:val="20"/>
        </w:rPr>
      </w:pPr>
    </w:p>
    <w:p w:rsidR="007B0D30" w:rsidRPr="009B6685" w:rsidRDefault="009B6685" w:rsidP="003476AB">
      <w:pPr>
        <w:pStyle w:val="Prrafodelista"/>
        <w:ind w:left="0"/>
        <w:jc w:val="both"/>
        <w:rPr>
          <w:rFonts w:ascii="Museo Sans 300" w:hAnsi="Museo Sans 300"/>
          <w:b/>
          <w:sz w:val="20"/>
          <w:szCs w:val="20"/>
        </w:rPr>
      </w:pPr>
      <w:r w:rsidRPr="009B6685">
        <w:rPr>
          <w:rFonts w:ascii="Museo Sans 300" w:hAnsi="Museo Sans 300"/>
          <w:b/>
          <w:sz w:val="20"/>
          <w:szCs w:val="20"/>
        </w:rPr>
        <w:t>Servicio: Adquisición de Bienes y Servicios</w:t>
      </w:r>
    </w:p>
    <w:p w:rsidR="003476AB" w:rsidRPr="009B6685" w:rsidRDefault="003476AB" w:rsidP="003476AB">
      <w:pPr>
        <w:pStyle w:val="Prrafodelista"/>
        <w:ind w:left="0"/>
        <w:jc w:val="both"/>
        <w:rPr>
          <w:rFonts w:ascii="Museo Sans 300" w:hAnsi="Museo Sans 300"/>
          <w:sz w:val="20"/>
          <w:szCs w:val="20"/>
          <w:u w:val="single"/>
        </w:rPr>
      </w:pPr>
      <w:r w:rsidRPr="009B6685">
        <w:rPr>
          <w:rFonts w:ascii="Museo Sans 300" w:hAnsi="Museo Sans 300"/>
          <w:sz w:val="20"/>
          <w:szCs w:val="20"/>
          <w:u w:val="single"/>
        </w:rPr>
        <w:t>Subdirección de Adquisiciones y Contrataciones Institucional (SACI-DGEA)</w:t>
      </w:r>
    </w:p>
    <w:p w:rsidR="003476AB" w:rsidRPr="00EE02B1" w:rsidRDefault="00EE02B1" w:rsidP="00826825">
      <w:pPr>
        <w:pStyle w:val="Prrafodelista"/>
        <w:numPr>
          <w:ilvl w:val="0"/>
          <w:numId w:val="33"/>
        </w:numPr>
        <w:ind w:left="284" w:hanging="284"/>
        <w:jc w:val="both"/>
        <w:rPr>
          <w:rFonts w:ascii="Museo Sans 300" w:hAnsi="Museo Sans 300"/>
          <w:sz w:val="20"/>
          <w:szCs w:val="20"/>
        </w:rPr>
      </w:pPr>
      <w:r w:rsidRPr="00EE02B1">
        <w:rPr>
          <w:rFonts w:ascii="Museo Sans 300" w:hAnsi="Museo Sans 300"/>
          <w:sz w:val="20"/>
          <w:szCs w:val="20"/>
        </w:rPr>
        <w:t xml:space="preserve">Todo el equipo de </w:t>
      </w:r>
      <w:r>
        <w:rPr>
          <w:rFonts w:ascii="Museo Sans 300" w:hAnsi="Museo Sans 300"/>
          <w:sz w:val="20"/>
          <w:szCs w:val="20"/>
        </w:rPr>
        <w:t xml:space="preserve">trabajo es </w:t>
      </w:r>
      <w:r w:rsidRPr="00EE02B1">
        <w:rPr>
          <w:rFonts w:ascii="Museo Sans 300" w:hAnsi="Museo Sans 300"/>
          <w:sz w:val="20"/>
          <w:szCs w:val="20"/>
        </w:rPr>
        <w:t>muy profesional, altamente calificado y se esmeran en la labor realizada. *(</w:t>
      </w:r>
      <w:r>
        <w:rPr>
          <w:rFonts w:ascii="Museo Sans 300" w:hAnsi="Museo Sans 300"/>
          <w:sz w:val="20"/>
          <w:szCs w:val="20"/>
        </w:rPr>
        <w:t>8</w:t>
      </w:r>
      <w:r w:rsidRPr="00EE02B1">
        <w:rPr>
          <w:rFonts w:ascii="Museo Sans 300" w:hAnsi="Museo Sans 300"/>
          <w:sz w:val="20"/>
          <w:szCs w:val="20"/>
        </w:rPr>
        <w:t>)</w:t>
      </w:r>
    </w:p>
    <w:p w:rsidR="00EE02B1" w:rsidRDefault="00436BDC" w:rsidP="00826825">
      <w:pPr>
        <w:pStyle w:val="Prrafodelista"/>
        <w:numPr>
          <w:ilvl w:val="0"/>
          <w:numId w:val="33"/>
        </w:numPr>
        <w:ind w:left="284" w:hanging="284"/>
        <w:jc w:val="both"/>
        <w:rPr>
          <w:rFonts w:ascii="Museo Sans 300" w:hAnsi="Museo Sans 300"/>
          <w:sz w:val="20"/>
          <w:szCs w:val="20"/>
        </w:rPr>
      </w:pPr>
      <w:r>
        <w:rPr>
          <w:rFonts w:ascii="Museo Sans 300" w:hAnsi="Museo Sans 300"/>
          <w:sz w:val="20"/>
          <w:szCs w:val="20"/>
        </w:rPr>
        <w:t>Que se notifique a la unidad solicitante cuando se realizan cambios en las órdenes de compra, respecto al requerimiento presentado. *(1)</w:t>
      </w:r>
    </w:p>
    <w:p w:rsidR="00C518E4" w:rsidRDefault="00C518E4" w:rsidP="009B6685">
      <w:pPr>
        <w:pStyle w:val="Prrafodelista"/>
        <w:numPr>
          <w:ilvl w:val="0"/>
          <w:numId w:val="33"/>
        </w:numPr>
        <w:spacing w:line="240" w:lineRule="auto"/>
        <w:ind w:left="284" w:hanging="284"/>
        <w:jc w:val="both"/>
        <w:rPr>
          <w:rFonts w:ascii="Museo Sans 300" w:hAnsi="Museo Sans 300"/>
          <w:sz w:val="20"/>
          <w:szCs w:val="20"/>
        </w:rPr>
      </w:pPr>
      <w:r>
        <w:rPr>
          <w:rFonts w:ascii="Museo Sans 300" w:hAnsi="Museo Sans 300"/>
          <w:sz w:val="20"/>
          <w:szCs w:val="20"/>
        </w:rPr>
        <w:t>Sería idóneo que se notifique a la unidad solicitante quien es el gestor de compras al que se le ha asignado el requerimiento, para que el seguimiento sea oportuno. *(1)</w:t>
      </w:r>
    </w:p>
    <w:p w:rsidR="00436BDC" w:rsidRDefault="00436BDC" w:rsidP="00826825">
      <w:pPr>
        <w:pStyle w:val="Prrafodelista"/>
        <w:numPr>
          <w:ilvl w:val="0"/>
          <w:numId w:val="33"/>
        </w:numPr>
        <w:ind w:left="284" w:hanging="284"/>
        <w:jc w:val="both"/>
        <w:rPr>
          <w:rFonts w:ascii="Museo Sans 300" w:hAnsi="Museo Sans 300"/>
          <w:sz w:val="20"/>
          <w:szCs w:val="20"/>
        </w:rPr>
      </w:pPr>
      <w:r>
        <w:rPr>
          <w:rFonts w:ascii="Museo Sans 300" w:hAnsi="Museo Sans 300"/>
          <w:sz w:val="20"/>
          <w:szCs w:val="20"/>
        </w:rPr>
        <w:t>Existe coordinación y apoyo del personal. * (</w:t>
      </w:r>
      <w:r w:rsidR="00C518E4">
        <w:rPr>
          <w:rFonts w:ascii="Museo Sans 300" w:hAnsi="Museo Sans 300"/>
          <w:sz w:val="20"/>
          <w:szCs w:val="20"/>
        </w:rPr>
        <w:t>2</w:t>
      </w:r>
      <w:r>
        <w:rPr>
          <w:rFonts w:ascii="Museo Sans 300" w:hAnsi="Museo Sans 300"/>
          <w:sz w:val="20"/>
          <w:szCs w:val="20"/>
        </w:rPr>
        <w:t>)</w:t>
      </w:r>
    </w:p>
    <w:p w:rsidR="006F36C4" w:rsidRPr="009C44AE" w:rsidRDefault="009C44AE" w:rsidP="009C44AE">
      <w:pPr>
        <w:jc w:val="both"/>
        <w:rPr>
          <w:rFonts w:ascii="Museo Sans 300" w:hAnsi="Museo Sans 300"/>
          <w:b/>
          <w:sz w:val="20"/>
          <w:szCs w:val="20"/>
        </w:rPr>
      </w:pPr>
      <w:r>
        <w:rPr>
          <w:rFonts w:ascii="Museo Sans 300" w:hAnsi="Museo Sans 300"/>
          <w:b/>
          <w:sz w:val="20"/>
          <w:szCs w:val="20"/>
        </w:rPr>
        <w:t>Pago de Adquisición de Bienes y Servicios por medio del Fondo Circulante de Monto Fijo.</w:t>
      </w:r>
    </w:p>
    <w:p w:rsidR="006309A5" w:rsidRPr="009C44AE" w:rsidRDefault="006309A5" w:rsidP="006309A5">
      <w:pPr>
        <w:jc w:val="both"/>
        <w:rPr>
          <w:rFonts w:ascii="Museo Sans 300" w:hAnsi="Museo Sans 300"/>
          <w:sz w:val="20"/>
          <w:szCs w:val="20"/>
          <w:u w:val="single"/>
        </w:rPr>
      </w:pPr>
      <w:r w:rsidRPr="009C44AE">
        <w:rPr>
          <w:rFonts w:ascii="Museo Sans 300" w:hAnsi="Museo Sans 300"/>
          <w:sz w:val="20"/>
          <w:szCs w:val="20"/>
          <w:u w:val="single"/>
        </w:rPr>
        <w:t>Pagaduría Auxiliar de Bienes y Servicios (DF-SEDE)</w:t>
      </w:r>
    </w:p>
    <w:p w:rsidR="00EE02B1" w:rsidRDefault="00DC052E" w:rsidP="00826825">
      <w:pPr>
        <w:pStyle w:val="Prrafodelista"/>
        <w:numPr>
          <w:ilvl w:val="0"/>
          <w:numId w:val="34"/>
        </w:numPr>
        <w:ind w:left="284" w:hanging="284"/>
        <w:jc w:val="both"/>
        <w:rPr>
          <w:rFonts w:ascii="Museo Sans 300" w:hAnsi="Museo Sans 300"/>
          <w:sz w:val="20"/>
          <w:szCs w:val="20"/>
        </w:rPr>
      </w:pPr>
      <w:r>
        <w:rPr>
          <w:rFonts w:ascii="Museo Sans 300" w:hAnsi="Museo Sans 300"/>
          <w:sz w:val="20"/>
          <w:szCs w:val="20"/>
        </w:rPr>
        <w:t>Excelente servicio recibido. *(16)</w:t>
      </w:r>
    </w:p>
    <w:p w:rsidR="00DC052E" w:rsidRDefault="00F51497" w:rsidP="00826825">
      <w:pPr>
        <w:pStyle w:val="Prrafodelista"/>
        <w:numPr>
          <w:ilvl w:val="0"/>
          <w:numId w:val="34"/>
        </w:numPr>
        <w:ind w:left="284" w:hanging="284"/>
        <w:jc w:val="both"/>
        <w:rPr>
          <w:rFonts w:ascii="Museo Sans 300" w:hAnsi="Museo Sans 300"/>
          <w:sz w:val="20"/>
          <w:szCs w:val="20"/>
        </w:rPr>
      </w:pPr>
      <w:r>
        <w:rPr>
          <w:rFonts w:ascii="Museo Sans 300" w:hAnsi="Museo Sans 300"/>
          <w:sz w:val="20"/>
          <w:szCs w:val="20"/>
        </w:rPr>
        <w:t xml:space="preserve">Buen manejo de </w:t>
      </w:r>
      <w:r w:rsidR="00DC052E">
        <w:rPr>
          <w:rFonts w:ascii="Museo Sans 300" w:hAnsi="Museo Sans 300"/>
          <w:sz w:val="20"/>
          <w:szCs w:val="20"/>
        </w:rPr>
        <w:t>la información confidencial. *(1)</w:t>
      </w:r>
    </w:p>
    <w:p w:rsidR="00DC052E" w:rsidRDefault="00DC052E" w:rsidP="009C44AE">
      <w:pPr>
        <w:pStyle w:val="Prrafodelista"/>
        <w:numPr>
          <w:ilvl w:val="0"/>
          <w:numId w:val="34"/>
        </w:numPr>
        <w:spacing w:line="240" w:lineRule="auto"/>
        <w:ind w:left="284" w:hanging="284"/>
        <w:jc w:val="both"/>
        <w:rPr>
          <w:rFonts w:ascii="Museo Sans 300" w:hAnsi="Museo Sans 300"/>
          <w:sz w:val="20"/>
          <w:szCs w:val="20"/>
        </w:rPr>
      </w:pPr>
      <w:r>
        <w:rPr>
          <w:rFonts w:ascii="Museo Sans 300" w:hAnsi="Museo Sans 300"/>
          <w:sz w:val="20"/>
          <w:szCs w:val="20"/>
        </w:rPr>
        <w:t>El personal encargado</w:t>
      </w:r>
      <w:r w:rsidR="009C44AE">
        <w:rPr>
          <w:rFonts w:ascii="Museo Sans 300" w:hAnsi="Museo Sans 300"/>
          <w:sz w:val="20"/>
          <w:szCs w:val="20"/>
        </w:rPr>
        <w:t xml:space="preserve"> de</w:t>
      </w:r>
      <w:r>
        <w:rPr>
          <w:rFonts w:ascii="Museo Sans 300" w:hAnsi="Museo Sans 300"/>
          <w:sz w:val="20"/>
          <w:szCs w:val="20"/>
        </w:rPr>
        <w:t>muestra profesionalismo y conocimiento en cuanto a los procesos y la normativa. *(7)</w:t>
      </w:r>
    </w:p>
    <w:p w:rsidR="00DC052E" w:rsidRDefault="00DC052E" w:rsidP="009C44AE">
      <w:pPr>
        <w:pStyle w:val="Prrafodelista"/>
        <w:numPr>
          <w:ilvl w:val="0"/>
          <w:numId w:val="34"/>
        </w:numPr>
        <w:spacing w:line="240" w:lineRule="auto"/>
        <w:ind w:left="284" w:hanging="284"/>
        <w:jc w:val="both"/>
        <w:rPr>
          <w:rFonts w:ascii="Museo Sans 300" w:hAnsi="Museo Sans 300"/>
          <w:sz w:val="20"/>
          <w:szCs w:val="20"/>
        </w:rPr>
      </w:pPr>
      <w:r>
        <w:rPr>
          <w:rFonts w:ascii="Museo Sans 300" w:hAnsi="Museo Sans 300"/>
          <w:sz w:val="20"/>
          <w:szCs w:val="20"/>
        </w:rPr>
        <w:t>En ocasiones la persona encargada está muy ocupada, lo que hace el tiempo de espera muy largo para ser atendido. *(1)</w:t>
      </w:r>
    </w:p>
    <w:p w:rsidR="00B27714" w:rsidRDefault="00B27714" w:rsidP="009C44AE">
      <w:pPr>
        <w:pStyle w:val="Prrafodelista"/>
        <w:numPr>
          <w:ilvl w:val="0"/>
          <w:numId w:val="34"/>
        </w:numPr>
        <w:spacing w:line="240" w:lineRule="auto"/>
        <w:ind w:left="284" w:hanging="284"/>
        <w:jc w:val="both"/>
        <w:rPr>
          <w:rFonts w:ascii="Museo Sans 300" w:hAnsi="Museo Sans 300"/>
          <w:sz w:val="20"/>
          <w:szCs w:val="20"/>
        </w:rPr>
      </w:pPr>
      <w:r w:rsidRPr="00D10277">
        <w:rPr>
          <w:rFonts w:ascii="Museo Sans 300" w:hAnsi="Museo Sans 300"/>
          <w:sz w:val="20"/>
          <w:szCs w:val="20"/>
        </w:rPr>
        <w:t>Considero que se podría capacitar al personal administrativo sobre los procedimientos y los servicios de la DF.</w:t>
      </w:r>
      <w:r>
        <w:rPr>
          <w:rFonts w:ascii="Museo Sans 300" w:hAnsi="Museo Sans 300"/>
          <w:sz w:val="20"/>
          <w:szCs w:val="20"/>
        </w:rPr>
        <w:t xml:space="preserve"> *(1)</w:t>
      </w:r>
    </w:p>
    <w:p w:rsidR="00052568" w:rsidRDefault="00052568" w:rsidP="00052568">
      <w:pPr>
        <w:pStyle w:val="Ttulo2"/>
        <w:jc w:val="both"/>
        <w:rPr>
          <w:rFonts w:ascii="Museo Sans 300" w:eastAsia="Times New Roman" w:hAnsi="Museo Sans 300" w:cs="Times New Roman"/>
          <w:b/>
          <w:bCs/>
          <w:color w:val="auto"/>
          <w:kern w:val="32"/>
          <w:sz w:val="22"/>
          <w:szCs w:val="20"/>
        </w:rPr>
      </w:pPr>
      <w:bookmarkStart w:id="30" w:name="_Toc106194979"/>
      <w:r w:rsidRPr="00462D4B">
        <w:rPr>
          <w:rFonts w:ascii="Museo Sans 300" w:eastAsia="Times New Roman" w:hAnsi="Museo Sans 300" w:cs="Times New Roman"/>
          <w:b/>
          <w:bCs/>
          <w:color w:val="auto"/>
          <w:kern w:val="32"/>
          <w:sz w:val="22"/>
          <w:szCs w:val="20"/>
        </w:rPr>
        <w:t>2.</w:t>
      </w:r>
      <w:r w:rsidRPr="006C26AF">
        <w:rPr>
          <w:rFonts w:ascii="Museo Sans 300" w:eastAsia="Times New Roman" w:hAnsi="Museo Sans 300" w:cs="Times New Roman"/>
          <w:b/>
          <w:bCs/>
          <w:color w:val="auto"/>
          <w:kern w:val="32"/>
          <w:sz w:val="22"/>
          <w:szCs w:val="20"/>
        </w:rPr>
        <w:t>4 Capacidad de Respuesta</w:t>
      </w:r>
      <w:bookmarkEnd w:id="26"/>
      <w:bookmarkEnd w:id="27"/>
      <w:bookmarkEnd w:id="28"/>
      <w:bookmarkEnd w:id="29"/>
      <w:r w:rsidR="0019725B" w:rsidRPr="006C26AF">
        <w:rPr>
          <w:rFonts w:ascii="Museo Sans 300" w:eastAsia="Times New Roman" w:hAnsi="Museo Sans 300" w:cs="Times New Roman"/>
          <w:b/>
          <w:bCs/>
          <w:color w:val="auto"/>
          <w:kern w:val="32"/>
          <w:sz w:val="22"/>
          <w:szCs w:val="20"/>
        </w:rPr>
        <w:t xml:space="preserve"> Institucional</w:t>
      </w:r>
      <w:bookmarkEnd w:id="30"/>
      <w:r w:rsidRPr="006C26AF">
        <w:rPr>
          <w:rFonts w:ascii="Museo Sans 300" w:eastAsia="Times New Roman" w:hAnsi="Museo Sans 300" w:cs="Times New Roman"/>
          <w:b/>
          <w:bCs/>
          <w:color w:val="auto"/>
          <w:kern w:val="32"/>
          <w:sz w:val="22"/>
          <w:szCs w:val="20"/>
        </w:rPr>
        <w:t xml:space="preserve"> </w:t>
      </w:r>
    </w:p>
    <w:p w:rsidR="00A61663" w:rsidRDefault="00052568" w:rsidP="00FB7BB5">
      <w:pPr>
        <w:jc w:val="both"/>
        <w:rPr>
          <w:rFonts w:ascii="Museo Sans 300" w:hAnsi="Museo Sans 300"/>
          <w:sz w:val="20"/>
          <w:szCs w:val="20"/>
        </w:rPr>
      </w:pPr>
      <w:r w:rsidRPr="006C26AF">
        <w:rPr>
          <w:rFonts w:ascii="Museo Sans 300" w:hAnsi="Museo Sans 300"/>
          <w:sz w:val="20"/>
          <w:szCs w:val="20"/>
        </w:rPr>
        <w:t xml:space="preserve">Este </w:t>
      </w:r>
      <w:r w:rsidR="00CB2268" w:rsidRPr="006C26AF">
        <w:rPr>
          <w:rFonts w:ascii="Museo Sans 300" w:hAnsi="Museo Sans 300"/>
          <w:sz w:val="20"/>
          <w:szCs w:val="20"/>
        </w:rPr>
        <w:t>apartado</w:t>
      </w:r>
      <w:r w:rsidRPr="006C26AF">
        <w:rPr>
          <w:rFonts w:ascii="Museo Sans 300" w:hAnsi="Museo Sans 300"/>
          <w:sz w:val="20"/>
          <w:szCs w:val="20"/>
        </w:rPr>
        <w:t xml:space="preserve"> </w:t>
      </w:r>
      <w:r w:rsidR="00A86363" w:rsidRPr="006C26AF">
        <w:rPr>
          <w:rFonts w:ascii="Museo Sans 300" w:hAnsi="Museo Sans 300"/>
          <w:sz w:val="20"/>
          <w:szCs w:val="20"/>
        </w:rPr>
        <w:t xml:space="preserve">evalúa </w:t>
      </w:r>
      <w:r w:rsidRPr="006C26AF">
        <w:rPr>
          <w:rFonts w:ascii="Museo Sans 300" w:hAnsi="Museo Sans 300"/>
          <w:sz w:val="20"/>
          <w:szCs w:val="20"/>
        </w:rPr>
        <w:t xml:space="preserve">el tiempo para </w:t>
      </w:r>
      <w:r w:rsidR="00477215" w:rsidRPr="006C26AF">
        <w:rPr>
          <w:rFonts w:ascii="Museo Sans 300" w:hAnsi="Museo Sans 300"/>
          <w:sz w:val="20"/>
          <w:szCs w:val="20"/>
        </w:rPr>
        <w:t>brindar un servicio ágil y eficiente</w:t>
      </w:r>
      <w:r w:rsidRPr="006C26AF">
        <w:rPr>
          <w:rFonts w:ascii="Museo Sans 300" w:hAnsi="Museo Sans 300"/>
          <w:sz w:val="20"/>
          <w:szCs w:val="20"/>
        </w:rPr>
        <w:t>, tiempos de espera y la orientación durante todo el servicio</w:t>
      </w:r>
      <w:r w:rsidR="00401E14" w:rsidRPr="006C26AF">
        <w:rPr>
          <w:rFonts w:ascii="Museo Sans 300" w:hAnsi="Museo Sans 300"/>
          <w:sz w:val="20"/>
          <w:szCs w:val="20"/>
        </w:rPr>
        <w:t>.</w:t>
      </w:r>
      <w:r w:rsidR="009C32C1" w:rsidRPr="006C26AF">
        <w:rPr>
          <w:rFonts w:ascii="Museo Sans 300" w:hAnsi="Museo Sans 300"/>
          <w:sz w:val="20"/>
          <w:szCs w:val="20"/>
        </w:rPr>
        <w:t xml:space="preserve"> </w:t>
      </w:r>
    </w:p>
    <w:p w:rsidR="00A61663" w:rsidRDefault="00A61663" w:rsidP="00FB7BB5">
      <w:pPr>
        <w:jc w:val="both"/>
        <w:rPr>
          <w:rFonts w:ascii="Museo Sans 300" w:hAnsi="Museo Sans 300"/>
          <w:sz w:val="20"/>
          <w:szCs w:val="20"/>
        </w:rPr>
      </w:pPr>
    </w:p>
    <w:p w:rsidR="001E3877" w:rsidRDefault="00052568" w:rsidP="00FB7BB5">
      <w:pPr>
        <w:jc w:val="both"/>
        <w:rPr>
          <w:rFonts w:ascii="Museo Sans 300" w:hAnsi="Museo Sans 300"/>
          <w:sz w:val="20"/>
          <w:szCs w:val="20"/>
        </w:rPr>
      </w:pPr>
      <w:r w:rsidRPr="00462D4B">
        <w:rPr>
          <w:rFonts w:ascii="Museo Sans 300" w:hAnsi="Museo Sans 300"/>
          <w:sz w:val="20"/>
          <w:szCs w:val="20"/>
        </w:rPr>
        <w:t xml:space="preserve">El promedio </w:t>
      </w:r>
      <w:r w:rsidR="005C32F4" w:rsidRPr="00462D4B">
        <w:rPr>
          <w:rFonts w:ascii="Museo Sans 300" w:hAnsi="Museo Sans 300"/>
          <w:sz w:val="20"/>
          <w:szCs w:val="20"/>
        </w:rPr>
        <w:t xml:space="preserve">obtenido </w:t>
      </w:r>
      <w:r w:rsidRPr="00462D4B">
        <w:rPr>
          <w:rFonts w:ascii="Museo Sans 300" w:hAnsi="Museo Sans 300"/>
          <w:sz w:val="20"/>
          <w:szCs w:val="20"/>
        </w:rPr>
        <w:t>de es</w:t>
      </w:r>
      <w:r w:rsidR="005C32F4" w:rsidRPr="00462D4B">
        <w:rPr>
          <w:rFonts w:ascii="Museo Sans 300" w:hAnsi="Museo Sans 300"/>
          <w:sz w:val="20"/>
          <w:szCs w:val="20"/>
        </w:rPr>
        <w:t>te apartado fue</w:t>
      </w:r>
      <w:r w:rsidRPr="00462D4B">
        <w:rPr>
          <w:rFonts w:ascii="Museo Sans 300" w:hAnsi="Museo Sans 300"/>
          <w:sz w:val="20"/>
          <w:szCs w:val="20"/>
        </w:rPr>
        <w:t xml:space="preserve"> de </w:t>
      </w:r>
      <w:r w:rsidR="00874404">
        <w:rPr>
          <w:rFonts w:ascii="Museo Sans 300" w:hAnsi="Museo Sans 300"/>
          <w:b/>
          <w:sz w:val="20"/>
          <w:szCs w:val="20"/>
        </w:rPr>
        <w:t>8.96</w:t>
      </w:r>
      <w:r w:rsidRPr="00462D4B">
        <w:rPr>
          <w:rFonts w:ascii="Museo Sans 300" w:hAnsi="Museo Sans 300"/>
          <w:sz w:val="20"/>
          <w:szCs w:val="20"/>
        </w:rPr>
        <w:t xml:space="preserve"> puntos, </w:t>
      </w:r>
      <w:r w:rsidR="006A57AA" w:rsidRPr="00462D4B">
        <w:rPr>
          <w:rFonts w:ascii="Museo Sans 300" w:hAnsi="Museo Sans 300"/>
          <w:sz w:val="20"/>
          <w:szCs w:val="20"/>
        </w:rPr>
        <w:t xml:space="preserve">siendo el aspecto </w:t>
      </w:r>
      <w:r w:rsidR="00C05C5F" w:rsidRPr="00462D4B">
        <w:rPr>
          <w:rFonts w:ascii="Museo Sans 300" w:hAnsi="Museo Sans 300"/>
          <w:sz w:val="20"/>
          <w:szCs w:val="20"/>
        </w:rPr>
        <w:t xml:space="preserve">mejor evaluado </w:t>
      </w:r>
      <w:r w:rsidR="00A61663">
        <w:rPr>
          <w:rFonts w:ascii="Museo Sans 300" w:hAnsi="Museo Sans 300"/>
          <w:sz w:val="20"/>
          <w:szCs w:val="20"/>
        </w:rPr>
        <w:t>l</w:t>
      </w:r>
      <w:r w:rsidR="004B7ACD">
        <w:rPr>
          <w:rFonts w:ascii="Museo Sans 300" w:hAnsi="Museo Sans 300"/>
          <w:sz w:val="20"/>
          <w:szCs w:val="20"/>
        </w:rPr>
        <w:t>a orientación recibida durante todo el proceso co</w:t>
      </w:r>
      <w:r w:rsidR="00C05C5F" w:rsidRPr="00462D4B">
        <w:rPr>
          <w:rFonts w:ascii="Museo Sans 300" w:hAnsi="Museo Sans 300"/>
          <w:sz w:val="20"/>
          <w:szCs w:val="20"/>
        </w:rPr>
        <w:t xml:space="preserve">n </w:t>
      </w:r>
      <w:r w:rsidR="00DE36EB" w:rsidRPr="004B7ACD">
        <w:rPr>
          <w:rFonts w:ascii="Museo Sans 300" w:hAnsi="Museo Sans 300"/>
          <w:b/>
          <w:sz w:val="20"/>
          <w:szCs w:val="20"/>
        </w:rPr>
        <w:t>9.</w:t>
      </w:r>
      <w:r w:rsidR="004B7ACD" w:rsidRPr="004B7ACD">
        <w:rPr>
          <w:rFonts w:ascii="Museo Sans 300" w:hAnsi="Museo Sans 300"/>
          <w:b/>
          <w:sz w:val="20"/>
          <w:szCs w:val="20"/>
        </w:rPr>
        <w:t>2</w:t>
      </w:r>
      <w:r w:rsidR="00874404">
        <w:rPr>
          <w:rFonts w:ascii="Museo Sans 300" w:hAnsi="Museo Sans 300"/>
          <w:b/>
          <w:sz w:val="20"/>
          <w:szCs w:val="20"/>
        </w:rPr>
        <w:t>0</w:t>
      </w:r>
      <w:r w:rsidR="00C05C5F" w:rsidRPr="00462D4B">
        <w:rPr>
          <w:rFonts w:ascii="Museo Sans 300" w:hAnsi="Museo Sans 300"/>
          <w:sz w:val="20"/>
          <w:szCs w:val="20"/>
        </w:rPr>
        <w:t xml:space="preserve"> puntos y con </w:t>
      </w:r>
      <w:r w:rsidR="001059B1" w:rsidRPr="00462D4B">
        <w:rPr>
          <w:rFonts w:ascii="Museo Sans 300" w:hAnsi="Museo Sans 300"/>
          <w:sz w:val="20"/>
          <w:szCs w:val="20"/>
        </w:rPr>
        <w:t>menor</w:t>
      </w:r>
      <w:r w:rsidR="006A57AA" w:rsidRPr="00462D4B">
        <w:rPr>
          <w:rFonts w:ascii="Museo Sans 300" w:hAnsi="Museo Sans 300"/>
          <w:sz w:val="20"/>
          <w:szCs w:val="20"/>
        </w:rPr>
        <w:t xml:space="preserve"> </w:t>
      </w:r>
      <w:r w:rsidR="00C05C5F" w:rsidRPr="00462D4B">
        <w:rPr>
          <w:rFonts w:ascii="Museo Sans 300" w:hAnsi="Museo Sans 300"/>
          <w:sz w:val="20"/>
          <w:szCs w:val="20"/>
        </w:rPr>
        <w:t>puntaje</w:t>
      </w:r>
      <w:r w:rsidR="002857D4">
        <w:rPr>
          <w:rFonts w:ascii="Museo Sans 300" w:hAnsi="Museo Sans 300"/>
          <w:sz w:val="20"/>
          <w:szCs w:val="20"/>
        </w:rPr>
        <w:t xml:space="preserve"> </w:t>
      </w:r>
      <w:r w:rsidR="009000FD">
        <w:rPr>
          <w:rFonts w:ascii="Museo Sans 300" w:hAnsi="Museo Sans 300"/>
          <w:sz w:val="20"/>
          <w:szCs w:val="20"/>
        </w:rPr>
        <w:t>e</w:t>
      </w:r>
      <w:r w:rsidR="00B640F0" w:rsidRPr="00462D4B">
        <w:rPr>
          <w:rFonts w:ascii="Museo Sans 300" w:hAnsi="Museo Sans 300"/>
          <w:sz w:val="20"/>
          <w:szCs w:val="20"/>
        </w:rPr>
        <w:t xml:space="preserve">l </w:t>
      </w:r>
      <w:r w:rsidR="00BE71FD">
        <w:rPr>
          <w:rFonts w:ascii="Museo Sans 300" w:hAnsi="Museo Sans 300"/>
          <w:sz w:val="20"/>
          <w:szCs w:val="20"/>
        </w:rPr>
        <w:t xml:space="preserve">tiempo total de duración del servicio y el cumplimiento de los plazos establecidos ambos obtuvieron </w:t>
      </w:r>
      <w:r w:rsidR="00DE36EB" w:rsidRPr="004B7ACD">
        <w:rPr>
          <w:rFonts w:ascii="Museo Sans 300" w:hAnsi="Museo Sans 300"/>
          <w:b/>
          <w:sz w:val="20"/>
          <w:szCs w:val="20"/>
        </w:rPr>
        <w:t>8.</w:t>
      </w:r>
      <w:r w:rsidR="00BE71FD">
        <w:rPr>
          <w:rFonts w:ascii="Museo Sans 300" w:hAnsi="Museo Sans 300"/>
          <w:b/>
          <w:sz w:val="20"/>
          <w:szCs w:val="20"/>
        </w:rPr>
        <w:t>76</w:t>
      </w:r>
      <w:r w:rsidR="00DE36EB" w:rsidRPr="00462D4B">
        <w:rPr>
          <w:rFonts w:ascii="Museo Sans 300" w:hAnsi="Museo Sans 300"/>
          <w:sz w:val="20"/>
          <w:szCs w:val="20"/>
        </w:rPr>
        <w:t xml:space="preserve"> </w:t>
      </w:r>
      <w:r w:rsidR="00C24989" w:rsidRPr="00462D4B">
        <w:rPr>
          <w:rFonts w:ascii="Museo Sans 300" w:hAnsi="Museo Sans 300"/>
          <w:sz w:val="20"/>
          <w:szCs w:val="20"/>
        </w:rPr>
        <w:t xml:space="preserve">puntos </w:t>
      </w:r>
      <w:r w:rsidRPr="00462D4B">
        <w:rPr>
          <w:rFonts w:ascii="Museo Sans 300" w:hAnsi="Museo Sans 300"/>
          <w:sz w:val="20"/>
          <w:szCs w:val="20"/>
        </w:rPr>
        <w:t>(Ver Gráfico 2.4).</w:t>
      </w:r>
    </w:p>
    <w:p w:rsidR="00E34F59" w:rsidRDefault="00E34F59" w:rsidP="00E96E11">
      <w:pPr>
        <w:jc w:val="center"/>
        <w:rPr>
          <w:rStyle w:val="Textoennegrita"/>
          <w:rFonts w:ascii="Museo Sans 300" w:hAnsi="Museo Sans 300"/>
          <w:sz w:val="20"/>
          <w:szCs w:val="20"/>
        </w:rPr>
      </w:pPr>
    </w:p>
    <w:p w:rsidR="00E96E11" w:rsidRDefault="007A7D19" w:rsidP="00E96E11">
      <w:pPr>
        <w:jc w:val="center"/>
        <w:rPr>
          <w:rStyle w:val="Textoennegrita"/>
          <w:rFonts w:ascii="Museo Sans 300" w:hAnsi="Museo Sans 300"/>
          <w:sz w:val="20"/>
          <w:szCs w:val="20"/>
        </w:rPr>
      </w:pPr>
      <w:r>
        <w:rPr>
          <w:noProof/>
        </w:rPr>
        <w:drawing>
          <wp:anchor distT="0" distB="0" distL="114300" distR="114300" simplePos="0" relativeHeight="251693568" behindDoc="0" locked="0" layoutInCell="1" allowOverlap="1" wp14:anchorId="21846663" wp14:editId="6F58AFCA">
            <wp:simplePos x="0" y="0"/>
            <wp:positionH relativeFrom="margin">
              <wp:align>right</wp:align>
            </wp:positionH>
            <wp:positionV relativeFrom="paragraph">
              <wp:posOffset>159385</wp:posOffset>
            </wp:positionV>
            <wp:extent cx="2889885" cy="2397125"/>
            <wp:effectExtent l="0" t="0" r="5715" b="3175"/>
            <wp:wrapNone/>
            <wp:docPr id="17" name="Gráfico 17">
              <a:extLst xmlns:a="http://schemas.openxmlformats.org/drawingml/2006/main">
                <a:ext uri="{FF2B5EF4-FFF2-40B4-BE49-F238E27FC236}">
                  <a16:creationId xmlns:a16="http://schemas.microsoft.com/office/drawing/2014/main" id="{00000000-0008-0000-02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r w:rsidR="00E96E11" w:rsidRPr="00462D4B">
        <w:rPr>
          <w:rStyle w:val="Textoennegrita"/>
          <w:rFonts w:ascii="Museo Sans 300" w:hAnsi="Museo Sans 300"/>
          <w:sz w:val="20"/>
          <w:szCs w:val="20"/>
        </w:rPr>
        <w:t>Gráfico 2.4</w:t>
      </w:r>
    </w:p>
    <w:p w:rsidR="0098297E" w:rsidRDefault="0098297E" w:rsidP="001B1B25">
      <w:pPr>
        <w:tabs>
          <w:tab w:val="left" w:pos="0"/>
        </w:tabs>
        <w:jc w:val="both"/>
        <w:rPr>
          <w:rFonts w:ascii="Museo Sans 300" w:hAnsi="Museo Sans 300"/>
          <w:b/>
          <w:sz w:val="20"/>
          <w:szCs w:val="20"/>
          <w:u w:val="single"/>
        </w:rPr>
      </w:pPr>
      <w:bookmarkStart w:id="31" w:name="_Toc62735990"/>
      <w:bookmarkStart w:id="32" w:name="_Toc62738606"/>
    </w:p>
    <w:p w:rsidR="0098297E" w:rsidRDefault="0098297E" w:rsidP="001B1B25">
      <w:pPr>
        <w:tabs>
          <w:tab w:val="left" w:pos="0"/>
        </w:tabs>
        <w:jc w:val="both"/>
        <w:rPr>
          <w:rFonts w:ascii="Museo Sans 300" w:hAnsi="Museo Sans 300"/>
          <w:b/>
          <w:sz w:val="20"/>
          <w:szCs w:val="20"/>
          <w:u w:val="single"/>
        </w:rPr>
      </w:pPr>
    </w:p>
    <w:p w:rsidR="0098297E" w:rsidRDefault="0098297E" w:rsidP="001B1B25">
      <w:pPr>
        <w:tabs>
          <w:tab w:val="left" w:pos="0"/>
        </w:tabs>
        <w:jc w:val="both"/>
        <w:rPr>
          <w:rFonts w:ascii="Museo Sans 300" w:hAnsi="Museo Sans 300"/>
          <w:b/>
          <w:sz w:val="20"/>
          <w:szCs w:val="20"/>
          <w:u w:val="single"/>
        </w:rPr>
      </w:pPr>
    </w:p>
    <w:p w:rsidR="007B0D30" w:rsidRDefault="007B0D30" w:rsidP="001B1B25">
      <w:pPr>
        <w:tabs>
          <w:tab w:val="left" w:pos="0"/>
        </w:tabs>
        <w:jc w:val="both"/>
        <w:rPr>
          <w:rFonts w:ascii="Museo Sans 300" w:hAnsi="Museo Sans 300"/>
          <w:b/>
          <w:sz w:val="20"/>
          <w:szCs w:val="20"/>
          <w:u w:val="single"/>
        </w:rPr>
      </w:pPr>
    </w:p>
    <w:p w:rsidR="007B0D30" w:rsidRDefault="007B0D30" w:rsidP="001B1B25">
      <w:pPr>
        <w:tabs>
          <w:tab w:val="left" w:pos="0"/>
        </w:tabs>
        <w:jc w:val="both"/>
        <w:rPr>
          <w:rFonts w:ascii="Museo Sans 300" w:hAnsi="Museo Sans 300"/>
          <w:b/>
          <w:sz w:val="20"/>
          <w:szCs w:val="20"/>
          <w:u w:val="single"/>
        </w:rPr>
      </w:pPr>
    </w:p>
    <w:p w:rsidR="007B0D30" w:rsidRDefault="007B0D30" w:rsidP="001B1B25">
      <w:pPr>
        <w:tabs>
          <w:tab w:val="left" w:pos="0"/>
        </w:tabs>
        <w:jc w:val="both"/>
        <w:rPr>
          <w:rFonts w:ascii="Museo Sans 300" w:hAnsi="Museo Sans 300"/>
          <w:b/>
          <w:sz w:val="20"/>
          <w:szCs w:val="20"/>
          <w:u w:val="single"/>
        </w:rPr>
      </w:pPr>
    </w:p>
    <w:p w:rsidR="007B0D30" w:rsidRDefault="007B0D30" w:rsidP="001B1B25">
      <w:pPr>
        <w:tabs>
          <w:tab w:val="left" w:pos="0"/>
        </w:tabs>
        <w:jc w:val="both"/>
        <w:rPr>
          <w:rFonts w:ascii="Museo Sans 300" w:hAnsi="Museo Sans 300"/>
          <w:b/>
          <w:sz w:val="20"/>
          <w:szCs w:val="20"/>
          <w:u w:val="single"/>
        </w:rPr>
      </w:pPr>
    </w:p>
    <w:p w:rsidR="007B0D30" w:rsidRDefault="007B0D30" w:rsidP="001B1B25">
      <w:pPr>
        <w:tabs>
          <w:tab w:val="left" w:pos="0"/>
        </w:tabs>
        <w:jc w:val="both"/>
        <w:rPr>
          <w:rFonts w:ascii="Museo Sans 300" w:hAnsi="Museo Sans 300"/>
          <w:b/>
          <w:sz w:val="20"/>
          <w:szCs w:val="20"/>
          <w:u w:val="single"/>
        </w:rPr>
      </w:pPr>
    </w:p>
    <w:p w:rsidR="007B0D30" w:rsidRDefault="007B0D30" w:rsidP="001B1B25">
      <w:pPr>
        <w:tabs>
          <w:tab w:val="left" w:pos="0"/>
        </w:tabs>
        <w:jc w:val="both"/>
        <w:rPr>
          <w:rFonts w:ascii="Museo Sans 300" w:hAnsi="Museo Sans 300"/>
          <w:b/>
          <w:sz w:val="20"/>
          <w:szCs w:val="20"/>
          <w:u w:val="single"/>
        </w:rPr>
      </w:pPr>
    </w:p>
    <w:p w:rsidR="007B0D30" w:rsidRDefault="007B0D30" w:rsidP="001B1B25">
      <w:pPr>
        <w:tabs>
          <w:tab w:val="left" w:pos="0"/>
        </w:tabs>
        <w:jc w:val="both"/>
        <w:rPr>
          <w:rFonts w:ascii="Museo Sans 300" w:hAnsi="Museo Sans 300"/>
          <w:b/>
          <w:sz w:val="20"/>
          <w:szCs w:val="20"/>
          <w:u w:val="single"/>
        </w:rPr>
      </w:pPr>
    </w:p>
    <w:p w:rsidR="007B0D30" w:rsidRDefault="007B0D30" w:rsidP="001B1B25">
      <w:pPr>
        <w:tabs>
          <w:tab w:val="left" w:pos="0"/>
        </w:tabs>
        <w:jc w:val="both"/>
        <w:rPr>
          <w:rFonts w:ascii="Museo Sans 300" w:hAnsi="Museo Sans 300"/>
          <w:b/>
          <w:sz w:val="20"/>
          <w:szCs w:val="20"/>
          <w:u w:val="single"/>
        </w:rPr>
      </w:pPr>
    </w:p>
    <w:p w:rsidR="007B0D30" w:rsidRDefault="007B0D30" w:rsidP="001B1B25">
      <w:pPr>
        <w:tabs>
          <w:tab w:val="left" w:pos="0"/>
        </w:tabs>
        <w:jc w:val="both"/>
        <w:rPr>
          <w:rFonts w:ascii="Museo Sans 300" w:hAnsi="Museo Sans 300"/>
          <w:b/>
          <w:sz w:val="20"/>
          <w:szCs w:val="20"/>
          <w:u w:val="single"/>
        </w:rPr>
      </w:pPr>
    </w:p>
    <w:p w:rsidR="0098297E" w:rsidRDefault="0098297E" w:rsidP="001B1B25">
      <w:pPr>
        <w:tabs>
          <w:tab w:val="left" w:pos="0"/>
        </w:tabs>
        <w:jc w:val="both"/>
        <w:rPr>
          <w:rFonts w:ascii="Museo Sans 300" w:hAnsi="Museo Sans 300"/>
          <w:b/>
          <w:sz w:val="20"/>
          <w:szCs w:val="20"/>
          <w:u w:val="single"/>
        </w:rPr>
      </w:pPr>
    </w:p>
    <w:p w:rsidR="007B0D30" w:rsidRDefault="007B0D30" w:rsidP="001B1B25">
      <w:pPr>
        <w:tabs>
          <w:tab w:val="left" w:pos="0"/>
        </w:tabs>
        <w:jc w:val="both"/>
        <w:rPr>
          <w:rFonts w:ascii="Museo Sans 300" w:hAnsi="Museo Sans 300"/>
          <w:b/>
          <w:sz w:val="20"/>
          <w:szCs w:val="20"/>
          <w:u w:val="single"/>
        </w:rPr>
      </w:pPr>
    </w:p>
    <w:p w:rsidR="007B0D30" w:rsidRDefault="007B0D30" w:rsidP="001B1B25">
      <w:pPr>
        <w:tabs>
          <w:tab w:val="left" w:pos="0"/>
        </w:tabs>
        <w:jc w:val="both"/>
        <w:rPr>
          <w:rFonts w:ascii="Museo Sans 300" w:hAnsi="Museo Sans 300"/>
          <w:b/>
          <w:sz w:val="20"/>
          <w:szCs w:val="20"/>
          <w:u w:val="single"/>
        </w:rPr>
      </w:pPr>
    </w:p>
    <w:p w:rsidR="006B620F" w:rsidRDefault="006B620F" w:rsidP="001B1B25">
      <w:pPr>
        <w:tabs>
          <w:tab w:val="left" w:pos="0"/>
        </w:tabs>
        <w:jc w:val="both"/>
        <w:rPr>
          <w:rFonts w:ascii="Museo Sans 300" w:hAnsi="Museo Sans 300"/>
          <w:b/>
          <w:sz w:val="20"/>
          <w:szCs w:val="20"/>
          <w:u w:val="single"/>
        </w:rPr>
      </w:pPr>
    </w:p>
    <w:p w:rsidR="006B620F" w:rsidRDefault="006B620F" w:rsidP="001B1B25">
      <w:pPr>
        <w:tabs>
          <w:tab w:val="left" w:pos="0"/>
        </w:tabs>
        <w:jc w:val="both"/>
        <w:rPr>
          <w:rFonts w:ascii="Museo Sans 300" w:hAnsi="Museo Sans 300"/>
          <w:b/>
          <w:sz w:val="20"/>
          <w:szCs w:val="20"/>
          <w:u w:val="single"/>
        </w:rPr>
      </w:pPr>
    </w:p>
    <w:p w:rsidR="00287EAF" w:rsidRDefault="00287EAF" w:rsidP="001B1B25">
      <w:pPr>
        <w:tabs>
          <w:tab w:val="left" w:pos="0"/>
        </w:tabs>
        <w:jc w:val="both"/>
        <w:rPr>
          <w:rFonts w:ascii="Museo Sans 300" w:hAnsi="Museo Sans 300"/>
          <w:b/>
          <w:sz w:val="20"/>
          <w:szCs w:val="20"/>
          <w:u w:val="single"/>
        </w:rPr>
      </w:pPr>
      <w:r w:rsidRPr="00462D4B">
        <w:rPr>
          <w:rFonts w:ascii="Museo Sans 300" w:hAnsi="Museo Sans 300"/>
          <w:b/>
          <w:sz w:val="20"/>
          <w:szCs w:val="20"/>
          <w:u w:val="single"/>
        </w:rPr>
        <w:t xml:space="preserve">Comentarios expresados por los </w:t>
      </w:r>
      <w:r w:rsidR="000A70D0" w:rsidRPr="00462D4B">
        <w:rPr>
          <w:rFonts w:ascii="Museo Sans 300" w:hAnsi="Museo Sans 300"/>
          <w:b/>
          <w:sz w:val="20"/>
          <w:szCs w:val="20"/>
          <w:u w:val="single"/>
        </w:rPr>
        <w:t>usuarios</w:t>
      </w:r>
      <w:r w:rsidRPr="00462D4B">
        <w:rPr>
          <w:rFonts w:ascii="Museo Sans 300" w:hAnsi="Museo Sans 300"/>
          <w:b/>
          <w:sz w:val="20"/>
          <w:szCs w:val="20"/>
          <w:u w:val="single"/>
        </w:rPr>
        <w:t>:</w:t>
      </w:r>
    </w:p>
    <w:p w:rsidR="001970E6" w:rsidRPr="008E65E4" w:rsidRDefault="008E65E4" w:rsidP="001B1B25">
      <w:pPr>
        <w:tabs>
          <w:tab w:val="left" w:pos="0"/>
        </w:tabs>
        <w:jc w:val="both"/>
        <w:rPr>
          <w:rFonts w:ascii="Museo Sans 300" w:hAnsi="Museo Sans 300"/>
          <w:b/>
          <w:sz w:val="20"/>
          <w:szCs w:val="20"/>
        </w:rPr>
      </w:pPr>
      <w:r w:rsidRPr="008E65E4">
        <w:rPr>
          <w:rFonts w:ascii="Museo Sans 300" w:hAnsi="Museo Sans 300"/>
          <w:b/>
          <w:sz w:val="20"/>
          <w:szCs w:val="20"/>
        </w:rPr>
        <w:t xml:space="preserve">Servicio: </w:t>
      </w:r>
      <w:r>
        <w:rPr>
          <w:rFonts w:ascii="Museo Sans 300" w:hAnsi="Museo Sans 300"/>
          <w:b/>
          <w:sz w:val="20"/>
          <w:szCs w:val="20"/>
        </w:rPr>
        <w:t>Solicitud de Compras de Bienes y Servicios</w:t>
      </w:r>
    </w:p>
    <w:p w:rsidR="00C518E4" w:rsidRPr="008E65E4" w:rsidRDefault="00C518E4" w:rsidP="00C518E4">
      <w:pPr>
        <w:jc w:val="both"/>
        <w:rPr>
          <w:rFonts w:ascii="Museo Sans 300" w:hAnsi="Museo Sans 300"/>
          <w:sz w:val="20"/>
          <w:szCs w:val="20"/>
          <w:u w:val="single"/>
        </w:rPr>
      </w:pPr>
      <w:r w:rsidRPr="008E65E4">
        <w:rPr>
          <w:rFonts w:ascii="Museo Sans 300" w:hAnsi="Museo Sans 300"/>
          <w:sz w:val="20"/>
          <w:szCs w:val="20"/>
          <w:u w:val="single"/>
        </w:rPr>
        <w:t>Dirección General de Aduana (DGA)</w:t>
      </w:r>
    </w:p>
    <w:p w:rsidR="00C518E4" w:rsidRPr="008E65E4" w:rsidRDefault="00C518E4" w:rsidP="00C518E4">
      <w:pPr>
        <w:jc w:val="both"/>
        <w:rPr>
          <w:rFonts w:ascii="Museo Sans 300" w:hAnsi="Museo Sans 300"/>
          <w:sz w:val="20"/>
          <w:szCs w:val="20"/>
          <w:u w:val="single"/>
        </w:rPr>
      </w:pPr>
      <w:r w:rsidRPr="008E65E4">
        <w:rPr>
          <w:rFonts w:ascii="Museo Sans 300" w:hAnsi="Museo Sans 300"/>
          <w:sz w:val="20"/>
          <w:szCs w:val="20"/>
          <w:u w:val="single"/>
        </w:rPr>
        <w:t>Unidad de Adquisiciones del Departamento de Administración y Finanzas</w:t>
      </w:r>
    </w:p>
    <w:p w:rsidR="006E2D86" w:rsidRPr="00C518E4" w:rsidRDefault="00C518E4" w:rsidP="00FB10E5">
      <w:pPr>
        <w:pStyle w:val="Prrafodelista"/>
        <w:numPr>
          <w:ilvl w:val="0"/>
          <w:numId w:val="35"/>
        </w:numPr>
        <w:spacing w:line="240" w:lineRule="auto"/>
        <w:ind w:left="284" w:hanging="284"/>
        <w:jc w:val="both"/>
        <w:rPr>
          <w:rFonts w:ascii="Museo Sans 300" w:hAnsi="Museo Sans 300"/>
          <w:sz w:val="20"/>
          <w:szCs w:val="20"/>
          <w:lang w:val="es-SV"/>
        </w:rPr>
      </w:pPr>
      <w:r>
        <w:rPr>
          <w:rFonts w:ascii="Museo Sans 300" w:hAnsi="Museo Sans 300"/>
          <w:sz w:val="20"/>
          <w:szCs w:val="20"/>
        </w:rPr>
        <w:t>La orientación recibida es de acuerdo a lo requerido, en lo personal siempre ha sido acertada. *(1)</w:t>
      </w:r>
    </w:p>
    <w:p w:rsidR="00C518E4" w:rsidRPr="00C518E4" w:rsidRDefault="00C518E4" w:rsidP="008E65E4">
      <w:pPr>
        <w:pStyle w:val="Prrafodelista"/>
        <w:numPr>
          <w:ilvl w:val="0"/>
          <w:numId w:val="35"/>
        </w:numPr>
        <w:spacing w:line="240" w:lineRule="auto"/>
        <w:ind w:left="284" w:hanging="284"/>
        <w:jc w:val="both"/>
        <w:rPr>
          <w:rFonts w:ascii="Museo Sans 300" w:hAnsi="Museo Sans 300"/>
          <w:sz w:val="20"/>
          <w:szCs w:val="20"/>
          <w:lang w:val="es-SV"/>
        </w:rPr>
      </w:pPr>
      <w:r>
        <w:rPr>
          <w:rFonts w:ascii="Museo Sans 300" w:hAnsi="Museo Sans 300"/>
          <w:sz w:val="20"/>
          <w:szCs w:val="20"/>
        </w:rPr>
        <w:t>Muy diligentes en la prestación del servicio y en la respuesta obtenida. *(3)</w:t>
      </w:r>
    </w:p>
    <w:p w:rsidR="00C518E4" w:rsidRDefault="00C518E4" w:rsidP="008E65E4">
      <w:pPr>
        <w:pStyle w:val="Prrafodelista"/>
        <w:numPr>
          <w:ilvl w:val="0"/>
          <w:numId w:val="35"/>
        </w:numPr>
        <w:spacing w:line="240" w:lineRule="auto"/>
        <w:ind w:left="284" w:hanging="284"/>
        <w:jc w:val="both"/>
        <w:rPr>
          <w:rFonts w:ascii="Museo Sans 300" w:hAnsi="Museo Sans 300"/>
          <w:sz w:val="20"/>
          <w:szCs w:val="20"/>
          <w:lang w:val="es-SV"/>
        </w:rPr>
      </w:pPr>
      <w:r>
        <w:rPr>
          <w:rFonts w:ascii="Museo Sans 300" w:hAnsi="Museo Sans 300"/>
          <w:sz w:val="20"/>
          <w:szCs w:val="20"/>
        </w:rPr>
        <w:t xml:space="preserve">Los procesos son ordenados y se deja el respectivo respaldo para generar la </w:t>
      </w:r>
      <w:r w:rsidR="00C0240F">
        <w:rPr>
          <w:rFonts w:ascii="Museo Sans 300" w:hAnsi="Museo Sans 300"/>
          <w:sz w:val="20"/>
          <w:szCs w:val="20"/>
        </w:rPr>
        <w:t xml:space="preserve">trazabilidad </w:t>
      </w:r>
      <w:r>
        <w:rPr>
          <w:rFonts w:ascii="Museo Sans 300" w:hAnsi="Museo Sans 300"/>
          <w:sz w:val="20"/>
          <w:szCs w:val="20"/>
        </w:rPr>
        <w:t>idónea en el tiempo oportuno. *(4)</w:t>
      </w:r>
    </w:p>
    <w:p w:rsidR="001970E6" w:rsidRPr="00D036EA" w:rsidRDefault="00D036EA" w:rsidP="00D036EA">
      <w:pPr>
        <w:jc w:val="both"/>
        <w:rPr>
          <w:rFonts w:ascii="Museo Sans 300" w:hAnsi="Museo Sans 300"/>
          <w:sz w:val="20"/>
          <w:szCs w:val="20"/>
        </w:rPr>
      </w:pPr>
      <w:r>
        <w:rPr>
          <w:rFonts w:ascii="Museo Sans 300" w:hAnsi="Museo Sans 300"/>
          <w:sz w:val="20"/>
          <w:szCs w:val="20"/>
        </w:rPr>
        <w:t xml:space="preserve">Servicio: </w:t>
      </w:r>
      <w:r w:rsidR="00DA7DCB">
        <w:rPr>
          <w:rFonts w:ascii="Museo Sans 300" w:hAnsi="Museo Sans 300"/>
          <w:sz w:val="20"/>
          <w:szCs w:val="20"/>
        </w:rPr>
        <w:t xml:space="preserve"> </w:t>
      </w:r>
      <w:r>
        <w:rPr>
          <w:rFonts w:ascii="Museo Sans 300" w:hAnsi="Museo Sans 300"/>
          <w:sz w:val="20"/>
          <w:szCs w:val="20"/>
        </w:rPr>
        <w:t>Adquisición de Bienes y Servicios</w:t>
      </w:r>
    </w:p>
    <w:p w:rsidR="00C518E4" w:rsidRPr="0064046B" w:rsidRDefault="00C518E4" w:rsidP="00C518E4">
      <w:pPr>
        <w:pStyle w:val="Prrafodelista"/>
        <w:ind w:left="0"/>
        <w:jc w:val="both"/>
        <w:rPr>
          <w:rFonts w:ascii="Museo Sans 300" w:hAnsi="Museo Sans 300"/>
          <w:sz w:val="20"/>
          <w:szCs w:val="20"/>
          <w:u w:val="single"/>
        </w:rPr>
      </w:pPr>
      <w:r w:rsidRPr="0064046B">
        <w:rPr>
          <w:rFonts w:ascii="Museo Sans 300" w:hAnsi="Museo Sans 300"/>
          <w:sz w:val="20"/>
          <w:szCs w:val="20"/>
          <w:u w:val="single"/>
        </w:rPr>
        <w:t>Subdirección de Adquisiciones y Contrataciones Institucional (SACI-DGEA)</w:t>
      </w:r>
    </w:p>
    <w:p w:rsidR="006E2D86" w:rsidRPr="00D93448" w:rsidRDefault="001200B0" w:rsidP="0064046B">
      <w:pPr>
        <w:pStyle w:val="Prrafodelista"/>
        <w:numPr>
          <w:ilvl w:val="0"/>
          <w:numId w:val="36"/>
        </w:numPr>
        <w:spacing w:line="240" w:lineRule="auto"/>
        <w:ind w:left="284" w:hanging="284"/>
        <w:jc w:val="both"/>
        <w:rPr>
          <w:rFonts w:ascii="Museo Sans 300" w:hAnsi="Museo Sans 300"/>
          <w:sz w:val="20"/>
          <w:szCs w:val="20"/>
          <w:lang w:val="es-SV"/>
        </w:rPr>
      </w:pPr>
      <w:r>
        <w:rPr>
          <w:rFonts w:ascii="Museo Sans 300" w:hAnsi="Museo Sans 300"/>
          <w:sz w:val="20"/>
          <w:szCs w:val="20"/>
        </w:rPr>
        <w:t>Dentro</w:t>
      </w:r>
      <w:r w:rsidR="00D93448">
        <w:rPr>
          <w:rFonts w:ascii="Museo Sans 300" w:hAnsi="Museo Sans 300"/>
          <w:sz w:val="20"/>
          <w:szCs w:val="20"/>
        </w:rPr>
        <w:t xml:space="preserve"> del proceso de </w:t>
      </w:r>
      <w:r w:rsidR="00123D9D">
        <w:rPr>
          <w:rFonts w:ascii="Museo Sans 300" w:hAnsi="Museo Sans 300"/>
          <w:sz w:val="20"/>
          <w:szCs w:val="20"/>
        </w:rPr>
        <w:t>adquisición</w:t>
      </w:r>
      <w:r w:rsidR="00F84B0B" w:rsidRPr="00F84B0B">
        <w:rPr>
          <w:noProof/>
        </w:rPr>
        <w:t xml:space="preserve"> </w:t>
      </w:r>
      <w:r w:rsidR="00BF3B89">
        <w:rPr>
          <w:rFonts w:ascii="Museo Sans 300" w:hAnsi="Museo Sans 300"/>
          <w:sz w:val="20"/>
          <w:szCs w:val="20"/>
        </w:rPr>
        <w:t>d</w:t>
      </w:r>
      <w:r w:rsidR="00D93448">
        <w:rPr>
          <w:rFonts w:ascii="Museo Sans 300" w:hAnsi="Museo Sans 300"/>
          <w:sz w:val="20"/>
          <w:szCs w:val="20"/>
        </w:rPr>
        <w:t>e bienes y servicios, hay autorizaciones que no se puede determin</w:t>
      </w:r>
      <w:r w:rsidR="00D10277">
        <w:rPr>
          <w:rFonts w:ascii="Museo Sans 300" w:hAnsi="Museo Sans 300"/>
          <w:sz w:val="20"/>
          <w:szCs w:val="20"/>
        </w:rPr>
        <w:t>ar el tiempo en que son validado</w:t>
      </w:r>
      <w:r w:rsidR="00D93448">
        <w:rPr>
          <w:rFonts w:ascii="Museo Sans 300" w:hAnsi="Museo Sans 300"/>
          <w:sz w:val="20"/>
          <w:szCs w:val="20"/>
        </w:rPr>
        <w:t>s. *(1)</w:t>
      </w:r>
    </w:p>
    <w:p w:rsidR="00D93448" w:rsidRDefault="00FA7A12" w:rsidP="0064046B">
      <w:pPr>
        <w:pStyle w:val="Prrafodelista"/>
        <w:numPr>
          <w:ilvl w:val="0"/>
          <w:numId w:val="36"/>
        </w:numPr>
        <w:spacing w:line="240" w:lineRule="auto"/>
        <w:ind w:left="284" w:hanging="284"/>
        <w:jc w:val="both"/>
        <w:rPr>
          <w:rFonts w:ascii="Museo Sans 300" w:hAnsi="Museo Sans 300"/>
          <w:sz w:val="20"/>
          <w:szCs w:val="20"/>
          <w:lang w:val="es-SV"/>
        </w:rPr>
      </w:pPr>
      <w:r>
        <w:rPr>
          <w:rFonts w:ascii="Museo Sans 300" w:hAnsi="Museo Sans 300"/>
          <w:sz w:val="20"/>
          <w:szCs w:val="20"/>
          <w:lang w:val="es-SV"/>
        </w:rPr>
        <w:t xml:space="preserve">El proceso </w:t>
      </w:r>
      <w:r w:rsidR="00BF3B89">
        <w:rPr>
          <w:rFonts w:ascii="Museo Sans 300" w:hAnsi="Museo Sans 300"/>
          <w:sz w:val="20"/>
          <w:szCs w:val="20"/>
          <w:lang w:val="es-SV"/>
        </w:rPr>
        <w:t>se</w:t>
      </w:r>
      <w:r w:rsidR="00BF3B89" w:rsidRPr="00E32B40">
        <w:rPr>
          <w:noProof/>
        </w:rPr>
        <w:t xml:space="preserve"> </w:t>
      </w:r>
      <w:r w:rsidR="00BF3B89">
        <w:rPr>
          <w:rFonts w:ascii="Museo Sans 300" w:hAnsi="Museo Sans 300"/>
          <w:sz w:val="20"/>
          <w:szCs w:val="20"/>
          <w:lang w:val="es-SV"/>
        </w:rPr>
        <w:t>brinda</w:t>
      </w:r>
      <w:r>
        <w:rPr>
          <w:rFonts w:ascii="Museo Sans 300" w:hAnsi="Museo Sans 300"/>
          <w:sz w:val="20"/>
          <w:szCs w:val="20"/>
          <w:lang w:val="es-SV"/>
        </w:rPr>
        <w:t xml:space="preserve"> y se recibe respuesta según el tiempo establecido. *(11)</w:t>
      </w:r>
    </w:p>
    <w:p w:rsidR="00FA7A12" w:rsidRDefault="00FA7A12" w:rsidP="0064046B">
      <w:pPr>
        <w:pStyle w:val="Prrafodelista"/>
        <w:numPr>
          <w:ilvl w:val="0"/>
          <w:numId w:val="36"/>
        </w:numPr>
        <w:spacing w:line="240" w:lineRule="auto"/>
        <w:ind w:left="284" w:hanging="284"/>
        <w:jc w:val="both"/>
        <w:rPr>
          <w:rFonts w:ascii="Museo Sans 300" w:hAnsi="Museo Sans 300"/>
          <w:sz w:val="20"/>
          <w:szCs w:val="20"/>
          <w:lang w:val="es-SV"/>
        </w:rPr>
      </w:pPr>
      <w:r>
        <w:rPr>
          <w:rFonts w:ascii="Museo Sans 300" w:hAnsi="Museo Sans 300"/>
          <w:sz w:val="20"/>
          <w:szCs w:val="20"/>
          <w:lang w:val="es-SV"/>
        </w:rPr>
        <w:t xml:space="preserve">En ocasiones </w:t>
      </w:r>
      <w:r w:rsidR="00840587">
        <w:rPr>
          <w:rFonts w:ascii="Museo Sans 300" w:hAnsi="Museo Sans 300"/>
          <w:sz w:val="20"/>
          <w:szCs w:val="20"/>
          <w:lang w:val="es-SV"/>
        </w:rPr>
        <w:t>los</w:t>
      </w:r>
      <w:r w:rsidR="00840587" w:rsidRPr="00AF4221">
        <w:rPr>
          <w:noProof/>
        </w:rPr>
        <w:t xml:space="preserve"> </w:t>
      </w:r>
      <w:r w:rsidR="00840587">
        <w:rPr>
          <w:rFonts w:ascii="Museo Sans 300" w:hAnsi="Museo Sans 300"/>
          <w:sz w:val="20"/>
          <w:szCs w:val="20"/>
          <w:lang w:val="es-SV"/>
        </w:rPr>
        <w:t>contratos</w:t>
      </w:r>
      <w:r>
        <w:rPr>
          <w:rFonts w:ascii="Museo Sans 300" w:hAnsi="Museo Sans 300"/>
          <w:sz w:val="20"/>
          <w:szCs w:val="20"/>
          <w:lang w:val="es-SV"/>
        </w:rPr>
        <w:t xml:space="preserve"> se demoran </w:t>
      </w:r>
      <w:r w:rsidR="0077753B">
        <w:rPr>
          <w:rFonts w:ascii="Museo Sans 300" w:hAnsi="Museo Sans 300"/>
          <w:sz w:val="20"/>
          <w:szCs w:val="20"/>
          <w:lang w:val="es-SV"/>
        </w:rPr>
        <w:t xml:space="preserve">más </w:t>
      </w:r>
      <w:r w:rsidR="0082008B">
        <w:rPr>
          <w:rFonts w:ascii="Museo Sans 300" w:hAnsi="Museo Sans 300"/>
          <w:sz w:val="20"/>
          <w:szCs w:val="20"/>
          <w:lang w:val="es-SV"/>
        </w:rPr>
        <w:t>del tiempo estipulado</w:t>
      </w:r>
      <w:r>
        <w:rPr>
          <w:rFonts w:ascii="Museo Sans 300" w:hAnsi="Museo Sans 300"/>
          <w:sz w:val="20"/>
          <w:szCs w:val="20"/>
          <w:lang w:val="es-SV"/>
        </w:rPr>
        <w:t>. *(</w:t>
      </w:r>
      <w:r w:rsidR="00524AAC">
        <w:rPr>
          <w:rFonts w:ascii="Museo Sans 300" w:hAnsi="Museo Sans 300"/>
          <w:sz w:val="20"/>
          <w:szCs w:val="20"/>
          <w:lang w:val="es-SV"/>
        </w:rPr>
        <w:t>3</w:t>
      </w:r>
      <w:r>
        <w:rPr>
          <w:rFonts w:ascii="Museo Sans 300" w:hAnsi="Museo Sans 300"/>
          <w:sz w:val="20"/>
          <w:szCs w:val="20"/>
          <w:lang w:val="es-SV"/>
        </w:rPr>
        <w:t>)</w:t>
      </w:r>
    </w:p>
    <w:p w:rsidR="00FA7A12" w:rsidRDefault="00524AAC" w:rsidP="0064046B">
      <w:pPr>
        <w:pStyle w:val="Prrafodelista"/>
        <w:numPr>
          <w:ilvl w:val="0"/>
          <w:numId w:val="36"/>
        </w:numPr>
        <w:spacing w:line="240" w:lineRule="auto"/>
        <w:ind w:left="284" w:hanging="284"/>
        <w:jc w:val="both"/>
        <w:rPr>
          <w:rFonts w:ascii="Museo Sans 300" w:hAnsi="Museo Sans 300"/>
          <w:sz w:val="20"/>
          <w:szCs w:val="20"/>
          <w:lang w:val="es-SV"/>
        </w:rPr>
      </w:pPr>
      <w:r>
        <w:rPr>
          <w:rFonts w:ascii="Museo Sans 300" w:hAnsi="Museo Sans 300"/>
          <w:sz w:val="20"/>
          <w:szCs w:val="20"/>
          <w:lang w:val="es-SV"/>
        </w:rPr>
        <w:t>En cuanto a la orientación y documentos solicitados para realizar las adquisiciones de bienes y servicios, se ri</w:t>
      </w:r>
      <w:r w:rsidR="002A6291">
        <w:rPr>
          <w:rFonts w:ascii="Museo Sans 300" w:hAnsi="Museo Sans 300"/>
          <w:sz w:val="20"/>
          <w:szCs w:val="20"/>
          <w:lang w:val="es-SV"/>
        </w:rPr>
        <w:t>gen conforme a</w:t>
      </w:r>
      <w:r>
        <w:rPr>
          <w:rFonts w:ascii="Museo Sans 300" w:hAnsi="Museo Sans 300"/>
          <w:sz w:val="20"/>
          <w:szCs w:val="20"/>
          <w:lang w:val="es-SV"/>
        </w:rPr>
        <w:t xml:space="preserve"> la ley. *(2)</w:t>
      </w:r>
    </w:p>
    <w:p w:rsidR="00524AAC" w:rsidRDefault="00524AAC" w:rsidP="0064046B">
      <w:pPr>
        <w:pStyle w:val="Prrafodelista"/>
        <w:numPr>
          <w:ilvl w:val="0"/>
          <w:numId w:val="36"/>
        </w:numPr>
        <w:spacing w:line="240" w:lineRule="auto"/>
        <w:ind w:left="284" w:hanging="284"/>
        <w:jc w:val="both"/>
        <w:rPr>
          <w:rFonts w:ascii="Museo Sans 300" w:hAnsi="Museo Sans 300"/>
          <w:sz w:val="20"/>
          <w:szCs w:val="20"/>
          <w:lang w:val="es-SV"/>
        </w:rPr>
      </w:pPr>
      <w:r>
        <w:rPr>
          <w:rFonts w:ascii="Museo Sans 300" w:hAnsi="Museo Sans 300"/>
          <w:sz w:val="20"/>
          <w:szCs w:val="20"/>
          <w:lang w:val="es-SV"/>
        </w:rPr>
        <w:t>Dan seguimiento a los procesos de compra. *(1)</w:t>
      </w:r>
    </w:p>
    <w:p w:rsidR="00524AAC" w:rsidRDefault="00524AAC" w:rsidP="00826825">
      <w:pPr>
        <w:pStyle w:val="Prrafodelista"/>
        <w:numPr>
          <w:ilvl w:val="0"/>
          <w:numId w:val="36"/>
        </w:numPr>
        <w:ind w:left="284" w:hanging="284"/>
        <w:jc w:val="both"/>
        <w:rPr>
          <w:rFonts w:ascii="Museo Sans 300" w:hAnsi="Museo Sans 300"/>
          <w:sz w:val="20"/>
          <w:szCs w:val="20"/>
          <w:lang w:val="es-SV"/>
        </w:rPr>
      </w:pPr>
      <w:r>
        <w:rPr>
          <w:rFonts w:ascii="Museo Sans 300" w:hAnsi="Museo Sans 300"/>
          <w:sz w:val="20"/>
          <w:szCs w:val="20"/>
          <w:lang w:val="es-SV"/>
        </w:rPr>
        <w:t>Se cumplen los tiempos de respuesta. *(4)</w:t>
      </w:r>
    </w:p>
    <w:p w:rsidR="006B620F" w:rsidRPr="00CC3B14" w:rsidRDefault="00CC3B14" w:rsidP="0064046B">
      <w:pPr>
        <w:pStyle w:val="Prrafodelista"/>
        <w:numPr>
          <w:ilvl w:val="0"/>
          <w:numId w:val="36"/>
        </w:numPr>
        <w:spacing w:line="240" w:lineRule="auto"/>
        <w:ind w:left="284" w:hanging="284"/>
        <w:jc w:val="both"/>
        <w:rPr>
          <w:rFonts w:ascii="Museo Sans 300" w:hAnsi="Museo Sans 300"/>
          <w:sz w:val="20"/>
          <w:szCs w:val="20"/>
        </w:rPr>
      </w:pPr>
      <w:r w:rsidRPr="00CC3B14">
        <w:rPr>
          <w:rFonts w:ascii="Museo Sans 300" w:hAnsi="Museo Sans 300"/>
          <w:sz w:val="20"/>
          <w:szCs w:val="20"/>
          <w:lang w:val="es-SV"/>
        </w:rPr>
        <w:t xml:space="preserve">A excepción del proceso de artículos de limpieza, en todos los demás </w:t>
      </w:r>
      <w:r>
        <w:rPr>
          <w:rFonts w:ascii="Museo Sans 300" w:hAnsi="Museo Sans 300"/>
          <w:sz w:val="20"/>
          <w:szCs w:val="20"/>
          <w:lang w:val="es-SV"/>
        </w:rPr>
        <w:t>h</w:t>
      </w:r>
      <w:r w:rsidRPr="00CC3B14">
        <w:rPr>
          <w:rFonts w:ascii="Museo Sans 300" w:hAnsi="Museo Sans 300"/>
          <w:sz w:val="20"/>
          <w:szCs w:val="20"/>
          <w:lang w:val="es-SV"/>
        </w:rPr>
        <w:t>an atendido en el tiempo. *(1).</w:t>
      </w:r>
    </w:p>
    <w:p w:rsidR="006B620F" w:rsidRDefault="006B620F" w:rsidP="0064046B">
      <w:pPr>
        <w:pStyle w:val="Prrafodelista"/>
        <w:numPr>
          <w:ilvl w:val="0"/>
          <w:numId w:val="36"/>
        </w:numPr>
        <w:spacing w:line="240" w:lineRule="auto"/>
        <w:ind w:left="284" w:hanging="284"/>
        <w:jc w:val="both"/>
        <w:rPr>
          <w:rFonts w:ascii="Museo Sans 300" w:hAnsi="Museo Sans 300"/>
          <w:sz w:val="20"/>
          <w:szCs w:val="20"/>
        </w:rPr>
      </w:pPr>
      <w:r w:rsidRPr="006B620F">
        <w:rPr>
          <w:rFonts w:ascii="Museo Sans 300" w:hAnsi="Museo Sans 300"/>
          <w:sz w:val="20"/>
          <w:szCs w:val="20"/>
        </w:rPr>
        <w:t>El tiempo de respuesta para algunos procesos es muy tardío, por ejemplo, el suminis</w:t>
      </w:r>
      <w:r>
        <w:rPr>
          <w:rFonts w:ascii="Museo Sans 300" w:hAnsi="Museo Sans 300"/>
          <w:sz w:val="20"/>
          <w:szCs w:val="20"/>
        </w:rPr>
        <w:t>tro de artículos de limpieza y de</w:t>
      </w:r>
      <w:r w:rsidRPr="006B620F">
        <w:rPr>
          <w:rFonts w:ascii="Museo Sans 300" w:hAnsi="Museo Sans 300"/>
          <w:sz w:val="20"/>
          <w:szCs w:val="20"/>
        </w:rPr>
        <w:t xml:space="preserve"> papel higiénico, se consulta y se nos informa que el proceso de compra anual aún no e</w:t>
      </w:r>
      <w:r>
        <w:rPr>
          <w:rFonts w:ascii="Museo Sans 300" w:hAnsi="Museo Sans 300"/>
          <w:sz w:val="20"/>
          <w:szCs w:val="20"/>
        </w:rPr>
        <w:t>stá concluido (al mes de mayo). *(1)</w:t>
      </w:r>
    </w:p>
    <w:p w:rsidR="00D31A92" w:rsidRPr="00D31A92" w:rsidRDefault="00D31A92" w:rsidP="00D31A92">
      <w:pPr>
        <w:jc w:val="both"/>
        <w:rPr>
          <w:rFonts w:ascii="Museo Sans 300" w:hAnsi="Museo Sans 300"/>
          <w:sz w:val="20"/>
          <w:szCs w:val="20"/>
        </w:rPr>
      </w:pPr>
      <w:r w:rsidRPr="00D31A92">
        <w:rPr>
          <w:rFonts w:ascii="Museo Sans 300" w:hAnsi="Museo Sans 300"/>
          <w:b/>
          <w:sz w:val="20"/>
          <w:szCs w:val="20"/>
        </w:rPr>
        <w:t>Servicio:</w:t>
      </w:r>
      <w:r>
        <w:rPr>
          <w:rFonts w:ascii="Museo Sans 300" w:hAnsi="Museo Sans 300"/>
          <w:sz w:val="20"/>
          <w:szCs w:val="20"/>
        </w:rPr>
        <w:t xml:space="preserve"> </w:t>
      </w:r>
      <w:r>
        <w:rPr>
          <w:rFonts w:ascii="Museo Sans 300" w:hAnsi="Museo Sans 300"/>
          <w:b/>
          <w:sz w:val="20"/>
          <w:szCs w:val="20"/>
        </w:rPr>
        <w:t>Pago de Adquisición de Bienes y Servicios por medio del Fondo Circulante de Monto Fijo.</w:t>
      </w:r>
    </w:p>
    <w:p w:rsidR="00D10277" w:rsidRPr="00D31A92" w:rsidRDefault="00D10277" w:rsidP="00D10277">
      <w:pPr>
        <w:jc w:val="both"/>
        <w:rPr>
          <w:rFonts w:ascii="Museo Sans 300" w:hAnsi="Museo Sans 300"/>
          <w:sz w:val="20"/>
          <w:szCs w:val="20"/>
          <w:u w:val="single"/>
        </w:rPr>
      </w:pPr>
      <w:r w:rsidRPr="00D31A92">
        <w:rPr>
          <w:rFonts w:ascii="Museo Sans 300" w:hAnsi="Museo Sans 300"/>
          <w:sz w:val="20"/>
          <w:szCs w:val="20"/>
          <w:u w:val="single"/>
        </w:rPr>
        <w:t>Pagaduría Auxiliar de Bienes y Servicios (DF-SEDE)</w:t>
      </w:r>
    </w:p>
    <w:p w:rsidR="00260D5E" w:rsidRPr="00D10277" w:rsidRDefault="00D10277" w:rsidP="009D6C8C">
      <w:pPr>
        <w:pStyle w:val="Prrafodelista"/>
        <w:numPr>
          <w:ilvl w:val="0"/>
          <w:numId w:val="37"/>
        </w:numPr>
        <w:spacing w:line="240" w:lineRule="auto"/>
        <w:ind w:left="284" w:hanging="284"/>
        <w:jc w:val="both"/>
        <w:rPr>
          <w:rFonts w:ascii="Museo Sans 300" w:hAnsi="Museo Sans 300"/>
          <w:sz w:val="20"/>
          <w:szCs w:val="20"/>
          <w:lang w:val="es-SV"/>
        </w:rPr>
      </w:pPr>
      <w:r>
        <w:rPr>
          <w:rFonts w:ascii="Museo Sans 300" w:hAnsi="Museo Sans 300"/>
          <w:sz w:val="20"/>
          <w:szCs w:val="20"/>
        </w:rPr>
        <w:t>Se orienta al usuario antes y durante el proceso según la normativa. *(6)</w:t>
      </w:r>
    </w:p>
    <w:p w:rsidR="00D10277" w:rsidRPr="00D10277" w:rsidRDefault="00D30075" w:rsidP="00826825">
      <w:pPr>
        <w:pStyle w:val="Prrafodelista"/>
        <w:numPr>
          <w:ilvl w:val="0"/>
          <w:numId w:val="37"/>
        </w:numPr>
        <w:ind w:left="284" w:hanging="284"/>
        <w:jc w:val="both"/>
        <w:rPr>
          <w:rFonts w:ascii="Museo Sans 300" w:hAnsi="Museo Sans 300"/>
          <w:sz w:val="20"/>
          <w:szCs w:val="20"/>
          <w:lang w:val="es-SV"/>
        </w:rPr>
      </w:pPr>
      <w:r>
        <w:rPr>
          <w:rFonts w:ascii="Museo Sans 300" w:hAnsi="Museo Sans 300"/>
          <w:sz w:val="20"/>
          <w:szCs w:val="20"/>
        </w:rPr>
        <w:t>El cumplimi</w:t>
      </w:r>
      <w:r w:rsidR="00A92C16">
        <w:rPr>
          <w:rFonts w:ascii="Museo Sans 300" w:hAnsi="Museo Sans 300"/>
          <w:sz w:val="20"/>
          <w:szCs w:val="20"/>
        </w:rPr>
        <w:t>ento del pago</w:t>
      </w:r>
      <w:r>
        <w:rPr>
          <w:rFonts w:ascii="Museo Sans 300" w:hAnsi="Museo Sans 300"/>
          <w:sz w:val="20"/>
          <w:szCs w:val="20"/>
        </w:rPr>
        <w:t xml:space="preserve"> es el adecuado</w:t>
      </w:r>
      <w:r w:rsidR="00D10277">
        <w:rPr>
          <w:rFonts w:ascii="Museo Sans 300" w:hAnsi="Museo Sans 300"/>
          <w:sz w:val="20"/>
          <w:szCs w:val="20"/>
        </w:rPr>
        <w:t xml:space="preserve"> *(</w:t>
      </w:r>
      <w:r>
        <w:rPr>
          <w:rFonts w:ascii="Museo Sans 300" w:hAnsi="Museo Sans 300"/>
          <w:sz w:val="20"/>
          <w:szCs w:val="20"/>
        </w:rPr>
        <w:t>9</w:t>
      </w:r>
      <w:r w:rsidR="00D10277">
        <w:rPr>
          <w:rFonts w:ascii="Museo Sans 300" w:hAnsi="Museo Sans 300"/>
          <w:sz w:val="20"/>
          <w:szCs w:val="20"/>
        </w:rPr>
        <w:t>)</w:t>
      </w:r>
    </w:p>
    <w:p w:rsidR="00D10277" w:rsidRDefault="00D10277" w:rsidP="00826825">
      <w:pPr>
        <w:pStyle w:val="Prrafodelista"/>
        <w:numPr>
          <w:ilvl w:val="0"/>
          <w:numId w:val="37"/>
        </w:numPr>
        <w:ind w:left="284" w:hanging="284"/>
        <w:jc w:val="both"/>
        <w:rPr>
          <w:rFonts w:ascii="Museo Sans 300" w:hAnsi="Museo Sans 300"/>
          <w:sz w:val="20"/>
          <w:szCs w:val="20"/>
          <w:lang w:val="es-SV"/>
        </w:rPr>
      </w:pPr>
      <w:r>
        <w:rPr>
          <w:rFonts w:ascii="Museo Sans 300" w:hAnsi="Museo Sans 300"/>
          <w:sz w:val="20"/>
          <w:szCs w:val="20"/>
          <w:lang w:val="es-SV"/>
        </w:rPr>
        <w:t>El proceso de pago es bastante lento. *(1)</w:t>
      </w:r>
    </w:p>
    <w:tbl>
      <w:tblPr>
        <w:tblW w:w="4662" w:type="dxa"/>
        <w:tblCellMar>
          <w:left w:w="70" w:type="dxa"/>
          <w:right w:w="70" w:type="dxa"/>
        </w:tblCellMar>
        <w:tblLook w:val="04A0" w:firstRow="1" w:lastRow="0" w:firstColumn="1" w:lastColumn="0" w:noHBand="0" w:noVBand="1"/>
      </w:tblPr>
      <w:tblGrid>
        <w:gridCol w:w="4662"/>
      </w:tblGrid>
      <w:tr w:rsidR="00D30075" w:rsidRPr="00D10277" w:rsidTr="00196355">
        <w:trPr>
          <w:trHeight w:val="22"/>
        </w:trPr>
        <w:tc>
          <w:tcPr>
            <w:tcW w:w="4662" w:type="dxa"/>
            <w:tcBorders>
              <w:top w:val="nil"/>
              <w:left w:val="nil"/>
              <w:bottom w:val="nil"/>
              <w:right w:val="nil"/>
            </w:tcBorders>
            <w:shd w:val="clear" w:color="000000" w:fill="FFFFFF"/>
            <w:vAlign w:val="bottom"/>
          </w:tcPr>
          <w:p w:rsidR="00D30075" w:rsidRPr="00AF4221" w:rsidRDefault="00D10277" w:rsidP="00FB10E5">
            <w:pPr>
              <w:pStyle w:val="Prrafodelista"/>
              <w:numPr>
                <w:ilvl w:val="0"/>
                <w:numId w:val="37"/>
              </w:numPr>
              <w:spacing w:line="240" w:lineRule="auto"/>
              <w:ind w:left="218" w:hanging="284"/>
              <w:jc w:val="both"/>
              <w:rPr>
                <w:rFonts w:ascii="Arial Narrow" w:hAnsi="Arial Narrow" w:cs="Calibri"/>
                <w:color w:val="FF0000"/>
                <w:sz w:val="22"/>
                <w:szCs w:val="22"/>
              </w:rPr>
            </w:pPr>
            <w:r w:rsidRPr="00AF4221">
              <w:rPr>
                <w:rFonts w:ascii="Museo Sans 300" w:hAnsi="Museo Sans 300"/>
                <w:sz w:val="20"/>
                <w:szCs w:val="20"/>
              </w:rPr>
              <w:t>El tiempo de atención para el pago está dentro del período establecido, siendo el proceso previo de autorización en las instancias superiores el que en algunos casos se extiende por la firma de autorización. *(4)</w:t>
            </w:r>
          </w:p>
        </w:tc>
      </w:tr>
    </w:tbl>
    <w:p w:rsidR="00052568" w:rsidRPr="00A435FC" w:rsidRDefault="00052568" w:rsidP="00812FEE">
      <w:pPr>
        <w:pStyle w:val="Ttulo1"/>
        <w:spacing w:after="0"/>
        <w:jc w:val="both"/>
        <w:rPr>
          <w:rFonts w:ascii="Museo Sans 300" w:hAnsi="Museo Sans 300"/>
          <w:sz w:val="24"/>
          <w:szCs w:val="20"/>
        </w:rPr>
      </w:pPr>
      <w:bookmarkStart w:id="33" w:name="_Toc106194980"/>
      <w:r w:rsidRPr="00A435FC">
        <w:rPr>
          <w:rFonts w:ascii="Museo Sans 300" w:hAnsi="Museo Sans 300"/>
          <w:sz w:val="24"/>
          <w:szCs w:val="20"/>
        </w:rPr>
        <w:t xml:space="preserve">CAPITULO 3: </w:t>
      </w:r>
      <w:bookmarkEnd w:id="31"/>
      <w:bookmarkEnd w:id="32"/>
      <w:r w:rsidR="009A433F" w:rsidRPr="00A435FC">
        <w:rPr>
          <w:rFonts w:ascii="Museo Sans 300" w:hAnsi="Museo Sans 300"/>
          <w:sz w:val="24"/>
          <w:szCs w:val="20"/>
        </w:rPr>
        <w:t>ÍNDICE GLOB</w:t>
      </w:r>
      <w:r w:rsidR="00C1448D" w:rsidRPr="00A435FC">
        <w:rPr>
          <w:rFonts w:ascii="Museo Sans 300" w:hAnsi="Museo Sans 300"/>
          <w:sz w:val="24"/>
          <w:szCs w:val="20"/>
        </w:rPr>
        <w:t>AL DE SATISFACCIÓN DE LOS USUARIOS</w:t>
      </w:r>
      <w:bookmarkEnd w:id="33"/>
    </w:p>
    <w:p w:rsidR="00061055" w:rsidRPr="00A435FC" w:rsidRDefault="00061055" w:rsidP="00061055">
      <w:pPr>
        <w:pStyle w:val="Ttulo2"/>
        <w:jc w:val="both"/>
        <w:rPr>
          <w:rFonts w:ascii="Museo Sans 300" w:eastAsia="Times New Roman" w:hAnsi="Museo Sans 300" w:cs="Times New Roman"/>
          <w:b/>
          <w:bCs/>
          <w:color w:val="auto"/>
          <w:kern w:val="32"/>
          <w:sz w:val="22"/>
          <w:szCs w:val="20"/>
        </w:rPr>
      </w:pPr>
      <w:bookmarkStart w:id="34" w:name="_Toc106194981"/>
      <w:r w:rsidRPr="00A435FC">
        <w:rPr>
          <w:rFonts w:ascii="Museo Sans 300" w:eastAsia="Times New Roman" w:hAnsi="Museo Sans 300" w:cs="Times New Roman"/>
          <w:b/>
          <w:bCs/>
          <w:color w:val="auto"/>
          <w:kern w:val="32"/>
          <w:sz w:val="22"/>
          <w:szCs w:val="20"/>
        </w:rPr>
        <w:t xml:space="preserve">3.1 Índice </w:t>
      </w:r>
      <w:r w:rsidR="00FF236F" w:rsidRPr="00A435FC">
        <w:rPr>
          <w:rFonts w:ascii="Museo Sans 300" w:eastAsia="Times New Roman" w:hAnsi="Museo Sans 300" w:cs="Times New Roman"/>
          <w:b/>
          <w:bCs/>
          <w:color w:val="auto"/>
          <w:kern w:val="32"/>
          <w:sz w:val="22"/>
          <w:szCs w:val="20"/>
        </w:rPr>
        <w:t>G</w:t>
      </w:r>
      <w:r w:rsidRPr="00A435FC">
        <w:rPr>
          <w:rFonts w:ascii="Museo Sans 300" w:eastAsia="Times New Roman" w:hAnsi="Museo Sans 300" w:cs="Times New Roman"/>
          <w:b/>
          <w:bCs/>
          <w:color w:val="auto"/>
          <w:kern w:val="32"/>
          <w:sz w:val="22"/>
          <w:szCs w:val="20"/>
        </w:rPr>
        <w:t xml:space="preserve">lobal de </w:t>
      </w:r>
      <w:r w:rsidR="00FF236F" w:rsidRPr="00A435FC">
        <w:rPr>
          <w:rFonts w:ascii="Museo Sans 300" w:eastAsia="Times New Roman" w:hAnsi="Museo Sans 300" w:cs="Times New Roman"/>
          <w:b/>
          <w:bCs/>
          <w:color w:val="auto"/>
          <w:kern w:val="32"/>
          <w:sz w:val="22"/>
          <w:szCs w:val="20"/>
        </w:rPr>
        <w:t>S</w:t>
      </w:r>
      <w:r w:rsidRPr="00A435FC">
        <w:rPr>
          <w:rFonts w:ascii="Museo Sans 300" w:eastAsia="Times New Roman" w:hAnsi="Museo Sans 300" w:cs="Times New Roman"/>
          <w:b/>
          <w:bCs/>
          <w:color w:val="auto"/>
          <w:kern w:val="32"/>
          <w:sz w:val="22"/>
          <w:szCs w:val="20"/>
        </w:rPr>
        <w:t>atisfacción</w:t>
      </w:r>
      <w:bookmarkEnd w:id="34"/>
      <w:r w:rsidRPr="00A435FC">
        <w:rPr>
          <w:rFonts w:ascii="Museo Sans 300" w:eastAsia="Times New Roman" w:hAnsi="Museo Sans 300" w:cs="Times New Roman"/>
          <w:b/>
          <w:bCs/>
          <w:color w:val="auto"/>
          <w:kern w:val="32"/>
          <w:sz w:val="22"/>
          <w:szCs w:val="20"/>
        </w:rPr>
        <w:t xml:space="preserve"> </w:t>
      </w:r>
    </w:p>
    <w:p w:rsidR="00033732" w:rsidRPr="00342789" w:rsidRDefault="00052568" w:rsidP="00342789">
      <w:pPr>
        <w:pStyle w:val="Prrafodelista"/>
        <w:numPr>
          <w:ilvl w:val="0"/>
          <w:numId w:val="4"/>
        </w:numPr>
        <w:spacing w:line="240" w:lineRule="auto"/>
        <w:ind w:left="0" w:hanging="142"/>
        <w:jc w:val="both"/>
        <w:rPr>
          <w:rFonts w:ascii="Museo Sans 300" w:hAnsi="Museo Sans 300"/>
          <w:sz w:val="16"/>
          <w:szCs w:val="20"/>
        </w:rPr>
      </w:pPr>
      <w:r w:rsidRPr="00A435FC">
        <w:rPr>
          <w:rFonts w:ascii="Museo Sans 300" w:hAnsi="Museo Sans 300"/>
          <w:sz w:val="20"/>
          <w:szCs w:val="20"/>
        </w:rPr>
        <w:t>E</w:t>
      </w:r>
      <w:r w:rsidR="008C0159" w:rsidRPr="00A435FC">
        <w:rPr>
          <w:rFonts w:ascii="Museo Sans 300" w:hAnsi="Museo Sans 300"/>
          <w:sz w:val="20"/>
          <w:szCs w:val="20"/>
        </w:rPr>
        <w:t>l</w:t>
      </w:r>
      <w:r w:rsidRPr="00A435FC">
        <w:rPr>
          <w:rFonts w:ascii="Museo Sans 300" w:hAnsi="Museo Sans 300"/>
          <w:sz w:val="20"/>
          <w:szCs w:val="20"/>
        </w:rPr>
        <w:t xml:space="preserve"> </w:t>
      </w:r>
      <w:r w:rsidR="00480927" w:rsidRPr="00A435FC">
        <w:rPr>
          <w:rFonts w:ascii="Museo Sans 300" w:hAnsi="Museo Sans 300"/>
          <w:sz w:val="20"/>
          <w:szCs w:val="20"/>
        </w:rPr>
        <w:t xml:space="preserve">Índice Global de Satisfacción de Usuarios </w:t>
      </w:r>
      <w:r w:rsidR="00B37521" w:rsidRPr="00A435FC">
        <w:rPr>
          <w:rFonts w:ascii="Museo Sans 300" w:hAnsi="Museo Sans 300"/>
          <w:sz w:val="20"/>
          <w:szCs w:val="20"/>
        </w:rPr>
        <w:t>Internos</w:t>
      </w:r>
      <w:r w:rsidR="00A951D3" w:rsidRPr="00A435FC">
        <w:rPr>
          <w:rFonts w:ascii="Museo Sans 300" w:hAnsi="Museo Sans 300"/>
          <w:sz w:val="20"/>
          <w:szCs w:val="20"/>
        </w:rPr>
        <w:t xml:space="preserve"> </w:t>
      </w:r>
      <w:r w:rsidR="00382177" w:rsidRPr="00A435FC">
        <w:rPr>
          <w:rFonts w:ascii="Museo Sans 300" w:hAnsi="Museo Sans 300"/>
          <w:sz w:val="20"/>
          <w:szCs w:val="20"/>
        </w:rPr>
        <w:t xml:space="preserve">del Proceso </w:t>
      </w:r>
      <w:r w:rsidR="00981EDA" w:rsidRPr="00A435FC">
        <w:rPr>
          <w:rFonts w:ascii="Museo Sans 300" w:hAnsi="Museo Sans 300"/>
          <w:b/>
          <w:sz w:val="20"/>
          <w:szCs w:val="20"/>
        </w:rPr>
        <w:t>6.</w:t>
      </w:r>
      <w:r w:rsidR="00A951D3" w:rsidRPr="00A435FC">
        <w:rPr>
          <w:rFonts w:ascii="Museo Sans 300" w:hAnsi="Museo Sans 300"/>
          <w:b/>
          <w:sz w:val="20"/>
          <w:szCs w:val="20"/>
        </w:rPr>
        <w:t xml:space="preserve">1 </w:t>
      </w:r>
      <w:r w:rsidR="004853DD" w:rsidRPr="00A435FC">
        <w:rPr>
          <w:rFonts w:ascii="Museo Sans 300" w:hAnsi="Museo Sans 300"/>
          <w:b/>
          <w:sz w:val="20"/>
          <w:szCs w:val="20"/>
        </w:rPr>
        <w:t>Gestión y Adquisición de Obras, Bienes y Servicios de</w:t>
      </w:r>
      <w:r w:rsidR="00981EDA" w:rsidRPr="00A435FC">
        <w:rPr>
          <w:rFonts w:ascii="Museo Sans 300" w:hAnsi="Museo Sans 300"/>
          <w:b/>
          <w:sz w:val="20"/>
          <w:szCs w:val="20"/>
        </w:rPr>
        <w:t>l Macro Proceso 6 Soporte Institucional</w:t>
      </w:r>
      <w:r w:rsidR="00981EDA" w:rsidRPr="00A435FC">
        <w:rPr>
          <w:rFonts w:ascii="Museo Sans 300" w:hAnsi="Museo Sans 300"/>
          <w:sz w:val="20"/>
          <w:szCs w:val="20"/>
        </w:rPr>
        <w:t xml:space="preserve"> </w:t>
      </w:r>
      <w:r w:rsidR="00C1448D" w:rsidRPr="00A435FC">
        <w:rPr>
          <w:rFonts w:ascii="Museo Sans 300" w:hAnsi="Museo Sans 300"/>
          <w:sz w:val="20"/>
          <w:szCs w:val="20"/>
        </w:rPr>
        <w:t xml:space="preserve">es de </w:t>
      </w:r>
      <w:r w:rsidR="004853DD" w:rsidRPr="00A435FC">
        <w:rPr>
          <w:rFonts w:ascii="Museo Sans 300" w:hAnsi="Museo Sans 300"/>
          <w:b/>
          <w:sz w:val="20"/>
          <w:szCs w:val="20"/>
        </w:rPr>
        <w:t>9.12</w:t>
      </w:r>
      <w:r w:rsidR="00C1448D" w:rsidRPr="00A435FC">
        <w:rPr>
          <w:rFonts w:ascii="Museo Sans 300" w:hAnsi="Museo Sans 300"/>
          <w:sz w:val="20"/>
          <w:szCs w:val="20"/>
        </w:rPr>
        <w:t xml:space="preserve"> puntos</w:t>
      </w:r>
      <w:r w:rsidR="00FF6396" w:rsidRPr="00A435FC">
        <w:rPr>
          <w:rFonts w:ascii="Museo Sans 300" w:hAnsi="Museo Sans 300"/>
          <w:sz w:val="20"/>
          <w:szCs w:val="20"/>
        </w:rPr>
        <w:t xml:space="preserve"> (Ver Anexo </w:t>
      </w:r>
      <w:r w:rsidR="00AE3F98" w:rsidRPr="00A435FC">
        <w:rPr>
          <w:rFonts w:ascii="Museo Sans 300" w:hAnsi="Museo Sans 300"/>
          <w:sz w:val="20"/>
          <w:szCs w:val="20"/>
        </w:rPr>
        <w:t>2)</w:t>
      </w:r>
      <w:r w:rsidR="00F90CBB" w:rsidRPr="00A435FC">
        <w:rPr>
          <w:rFonts w:ascii="Museo Sans 300" w:hAnsi="Museo Sans 300"/>
          <w:sz w:val="20"/>
          <w:szCs w:val="20"/>
        </w:rPr>
        <w:t xml:space="preserve">, </w:t>
      </w:r>
      <w:r w:rsidR="00C1448D" w:rsidRPr="00A435FC">
        <w:rPr>
          <w:rFonts w:ascii="Museo Sans 300" w:hAnsi="Museo Sans 300"/>
          <w:sz w:val="20"/>
          <w:szCs w:val="20"/>
        </w:rPr>
        <w:t xml:space="preserve">un </w:t>
      </w:r>
      <w:r w:rsidR="00A525D6" w:rsidRPr="00A435FC">
        <w:rPr>
          <w:rFonts w:ascii="Museo Sans 300" w:hAnsi="Museo Sans 300"/>
          <w:sz w:val="20"/>
          <w:szCs w:val="20"/>
        </w:rPr>
        <w:t>resultado</w:t>
      </w:r>
      <w:r w:rsidRPr="00A435FC">
        <w:rPr>
          <w:rFonts w:ascii="Museo Sans 300" w:hAnsi="Museo Sans 300"/>
          <w:sz w:val="20"/>
          <w:szCs w:val="20"/>
        </w:rPr>
        <w:t xml:space="preserve"> muy satisfactorio</w:t>
      </w:r>
      <w:bookmarkStart w:id="35" w:name="_Hlk35217598"/>
      <w:r w:rsidR="00FB3FDE" w:rsidRPr="00A435FC">
        <w:rPr>
          <w:rFonts w:ascii="Museo Sans 300" w:hAnsi="Museo Sans 300"/>
          <w:sz w:val="20"/>
          <w:szCs w:val="20"/>
        </w:rPr>
        <w:t xml:space="preserve"> </w:t>
      </w:r>
      <w:r w:rsidR="00EE3F38" w:rsidRPr="00A435FC">
        <w:rPr>
          <w:rFonts w:ascii="Museo Sans 300" w:hAnsi="Museo Sans 300"/>
          <w:sz w:val="20"/>
          <w:szCs w:val="20"/>
        </w:rPr>
        <w:t>de acuerdo a</w:t>
      </w:r>
      <w:r w:rsidR="00FB3FDE" w:rsidRPr="00A435FC">
        <w:rPr>
          <w:rFonts w:ascii="Museo Sans 300" w:hAnsi="Museo Sans 300"/>
          <w:sz w:val="20"/>
          <w:szCs w:val="20"/>
        </w:rPr>
        <w:t xml:space="preserve"> la escala de </w:t>
      </w:r>
      <w:r w:rsidR="001C3EA1" w:rsidRPr="00A435FC">
        <w:rPr>
          <w:rFonts w:ascii="Museo Sans 300" w:hAnsi="Museo Sans 300"/>
          <w:sz w:val="20"/>
          <w:szCs w:val="20"/>
        </w:rPr>
        <w:t>satisfacción</w:t>
      </w:r>
      <w:r w:rsidR="00FB3FDE" w:rsidRPr="00A435FC">
        <w:rPr>
          <w:rFonts w:ascii="Museo Sans 300" w:hAnsi="Museo Sans 300"/>
          <w:sz w:val="20"/>
          <w:szCs w:val="20"/>
        </w:rPr>
        <w:t xml:space="preserve"> del modelo empleado</w:t>
      </w:r>
      <w:r w:rsidR="00AA7211" w:rsidRPr="00A435FC">
        <w:rPr>
          <w:rFonts w:ascii="Museo Sans 300" w:hAnsi="Museo Sans 300"/>
          <w:sz w:val="20"/>
          <w:szCs w:val="20"/>
        </w:rPr>
        <w:t>,</w:t>
      </w:r>
      <w:r w:rsidR="00C06CC8" w:rsidRPr="00A435FC">
        <w:rPr>
          <w:rFonts w:ascii="Museo Sans 300" w:hAnsi="Museo Sans 300"/>
          <w:sz w:val="20"/>
          <w:szCs w:val="20"/>
        </w:rPr>
        <w:t xml:space="preserve"> </w:t>
      </w:r>
      <w:r w:rsidR="00AA7211" w:rsidRPr="00A435FC">
        <w:rPr>
          <w:rFonts w:ascii="Museo Sans 300" w:hAnsi="Museo Sans 300"/>
          <w:sz w:val="20"/>
          <w:szCs w:val="20"/>
        </w:rPr>
        <w:t xml:space="preserve">siendo el aspecto con </w:t>
      </w:r>
      <w:r w:rsidR="00A435FC">
        <w:rPr>
          <w:rFonts w:ascii="Museo Sans 300" w:hAnsi="Museo Sans 300"/>
          <w:sz w:val="20"/>
          <w:szCs w:val="20"/>
        </w:rPr>
        <w:t>mayor</w:t>
      </w:r>
      <w:r w:rsidR="00AA7211" w:rsidRPr="00A435FC">
        <w:rPr>
          <w:rFonts w:ascii="Museo Sans 300" w:hAnsi="Museo Sans 300"/>
          <w:sz w:val="20"/>
          <w:szCs w:val="20"/>
        </w:rPr>
        <w:t xml:space="preserve"> puntuación </w:t>
      </w:r>
      <w:r w:rsidR="00785B7B" w:rsidRPr="00A435FC">
        <w:rPr>
          <w:rFonts w:ascii="Museo Sans 300" w:hAnsi="Museo Sans 300"/>
          <w:sz w:val="20"/>
          <w:szCs w:val="20"/>
        </w:rPr>
        <w:t xml:space="preserve">la </w:t>
      </w:r>
      <w:r w:rsidR="004853DD" w:rsidRPr="00A435FC">
        <w:rPr>
          <w:rFonts w:ascii="Museo Sans 300" w:hAnsi="Museo Sans 300"/>
          <w:sz w:val="20"/>
          <w:szCs w:val="20"/>
        </w:rPr>
        <w:t xml:space="preserve">Empatía del Personal </w:t>
      </w:r>
      <w:r w:rsidR="00AA7211" w:rsidRPr="00A435FC">
        <w:rPr>
          <w:rFonts w:ascii="Museo Sans 300" w:hAnsi="Museo Sans 300"/>
          <w:sz w:val="20"/>
          <w:szCs w:val="20"/>
        </w:rPr>
        <w:t xml:space="preserve">con </w:t>
      </w:r>
      <w:r w:rsidR="00AA7211" w:rsidRPr="00A435FC">
        <w:rPr>
          <w:rFonts w:ascii="Museo Sans 300" w:hAnsi="Museo Sans 300"/>
          <w:b/>
          <w:sz w:val="20"/>
          <w:szCs w:val="20"/>
        </w:rPr>
        <w:t>9.</w:t>
      </w:r>
      <w:r w:rsidR="004853DD" w:rsidRPr="00A435FC">
        <w:rPr>
          <w:rFonts w:ascii="Museo Sans 300" w:hAnsi="Museo Sans 300"/>
          <w:b/>
          <w:sz w:val="20"/>
          <w:szCs w:val="20"/>
        </w:rPr>
        <w:t>35</w:t>
      </w:r>
      <w:r w:rsidR="00AA7211" w:rsidRPr="00A435FC">
        <w:rPr>
          <w:rFonts w:ascii="Museo Sans 300" w:hAnsi="Museo Sans 300"/>
          <w:sz w:val="20"/>
          <w:szCs w:val="20"/>
        </w:rPr>
        <w:t xml:space="preserve"> </w:t>
      </w:r>
      <w:r w:rsidR="00674A7E" w:rsidRPr="00A435FC">
        <w:rPr>
          <w:rFonts w:ascii="Museo Sans 300" w:hAnsi="Museo Sans 300"/>
          <w:sz w:val="20"/>
          <w:szCs w:val="20"/>
        </w:rPr>
        <w:t xml:space="preserve">puntos </w:t>
      </w:r>
      <w:r w:rsidR="00981EDA" w:rsidRPr="00A435FC">
        <w:rPr>
          <w:rFonts w:ascii="Museo Sans 300" w:hAnsi="Museo Sans 300"/>
          <w:sz w:val="20"/>
          <w:szCs w:val="20"/>
        </w:rPr>
        <w:t xml:space="preserve">y el de menor puntación </w:t>
      </w:r>
      <w:r w:rsidR="004853DD" w:rsidRPr="00A435FC">
        <w:rPr>
          <w:rFonts w:ascii="Museo Sans 300" w:hAnsi="Museo Sans 300"/>
          <w:sz w:val="20"/>
          <w:szCs w:val="20"/>
        </w:rPr>
        <w:t xml:space="preserve">Capacidad de Respuesta Institucional </w:t>
      </w:r>
      <w:r w:rsidR="00AA7211" w:rsidRPr="00A435FC">
        <w:rPr>
          <w:rFonts w:ascii="Museo Sans 300" w:hAnsi="Museo Sans 300"/>
          <w:sz w:val="20"/>
          <w:szCs w:val="20"/>
        </w:rPr>
        <w:t xml:space="preserve">con </w:t>
      </w:r>
      <w:r w:rsidR="00AA7211" w:rsidRPr="00A435FC">
        <w:rPr>
          <w:rFonts w:ascii="Museo Sans 300" w:hAnsi="Museo Sans 300"/>
          <w:b/>
          <w:sz w:val="20"/>
          <w:szCs w:val="20"/>
        </w:rPr>
        <w:t>8.</w:t>
      </w:r>
      <w:r w:rsidR="00981EDA" w:rsidRPr="00A435FC">
        <w:rPr>
          <w:rFonts w:ascii="Museo Sans 300" w:hAnsi="Museo Sans 300"/>
          <w:b/>
          <w:sz w:val="20"/>
          <w:szCs w:val="20"/>
        </w:rPr>
        <w:t>9</w:t>
      </w:r>
      <w:r w:rsidR="004853DD" w:rsidRPr="00A435FC">
        <w:rPr>
          <w:rFonts w:ascii="Museo Sans 300" w:hAnsi="Museo Sans 300"/>
          <w:b/>
          <w:sz w:val="20"/>
          <w:szCs w:val="20"/>
        </w:rPr>
        <w:t>6</w:t>
      </w:r>
      <w:r w:rsidR="00C06CC8" w:rsidRPr="00A435FC">
        <w:rPr>
          <w:rFonts w:ascii="Museo Sans 300" w:hAnsi="Museo Sans 300"/>
          <w:sz w:val="20"/>
          <w:szCs w:val="20"/>
        </w:rPr>
        <w:t>.</w:t>
      </w:r>
      <w:r w:rsidR="007668F6" w:rsidRPr="00A435FC">
        <w:rPr>
          <w:rFonts w:ascii="Museo Sans 300" w:hAnsi="Museo Sans 300"/>
          <w:sz w:val="20"/>
          <w:szCs w:val="20"/>
        </w:rPr>
        <w:t xml:space="preserve"> (Ver gráfico 3.1).</w:t>
      </w:r>
    </w:p>
    <w:p w:rsidR="007668F6" w:rsidRPr="00A435FC" w:rsidRDefault="009331A4" w:rsidP="007668F6">
      <w:pPr>
        <w:pStyle w:val="Prrafodelista"/>
        <w:rPr>
          <w:rStyle w:val="Textoennegrita"/>
          <w:rFonts w:ascii="Museo Sans 300" w:hAnsi="Museo Sans 300"/>
          <w:sz w:val="20"/>
          <w:szCs w:val="20"/>
        </w:rPr>
      </w:pPr>
      <w:r w:rsidRPr="00A435FC">
        <w:rPr>
          <w:noProof/>
          <w:lang w:val="es-SV"/>
        </w:rPr>
        <w:drawing>
          <wp:anchor distT="0" distB="0" distL="114300" distR="114300" simplePos="0" relativeHeight="251699712" behindDoc="0" locked="0" layoutInCell="1" allowOverlap="1" wp14:anchorId="00EF8F15" wp14:editId="0150C1EB">
            <wp:simplePos x="0" y="0"/>
            <wp:positionH relativeFrom="column">
              <wp:posOffset>21590</wp:posOffset>
            </wp:positionH>
            <wp:positionV relativeFrom="paragraph">
              <wp:posOffset>140335</wp:posOffset>
            </wp:positionV>
            <wp:extent cx="2825115" cy="2230755"/>
            <wp:effectExtent l="0" t="0" r="13335" b="17145"/>
            <wp:wrapNone/>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r w:rsidR="007668F6" w:rsidRPr="00A435FC">
        <w:rPr>
          <w:rStyle w:val="Textoennegrita"/>
          <w:rFonts w:ascii="Museo Sans 300" w:hAnsi="Museo Sans 300"/>
          <w:sz w:val="20"/>
          <w:szCs w:val="20"/>
        </w:rPr>
        <w:t xml:space="preserve">                      </w:t>
      </w:r>
      <w:r w:rsidR="006E6F42" w:rsidRPr="00A435FC">
        <w:rPr>
          <w:rStyle w:val="Textoennegrita"/>
          <w:rFonts w:ascii="Museo Sans 300" w:hAnsi="Museo Sans 300"/>
          <w:sz w:val="20"/>
          <w:szCs w:val="20"/>
        </w:rPr>
        <w:t xml:space="preserve">  </w:t>
      </w:r>
      <w:r w:rsidR="007668F6" w:rsidRPr="00A435FC">
        <w:rPr>
          <w:rStyle w:val="Textoennegrita"/>
          <w:rFonts w:ascii="Museo Sans 300" w:hAnsi="Museo Sans 300"/>
          <w:sz w:val="20"/>
          <w:szCs w:val="20"/>
        </w:rPr>
        <w:t xml:space="preserve"> Gráfico 3.1</w:t>
      </w:r>
    </w:p>
    <w:p w:rsidR="00033732" w:rsidRPr="007668F6" w:rsidRDefault="00033732" w:rsidP="007668F6">
      <w:pPr>
        <w:pStyle w:val="Prrafodelista"/>
        <w:rPr>
          <w:rStyle w:val="Textoennegrita"/>
          <w:rFonts w:ascii="Museo Sans 300" w:hAnsi="Museo Sans 300"/>
          <w:sz w:val="20"/>
          <w:szCs w:val="20"/>
        </w:rPr>
      </w:pPr>
    </w:p>
    <w:p w:rsidR="00AA7211" w:rsidRPr="00462D4B" w:rsidRDefault="00AA7211" w:rsidP="00AA7211">
      <w:pPr>
        <w:jc w:val="both"/>
        <w:rPr>
          <w:rFonts w:ascii="Museo Sans 300" w:hAnsi="Museo Sans 300"/>
          <w:sz w:val="20"/>
          <w:szCs w:val="20"/>
        </w:rPr>
      </w:pPr>
    </w:p>
    <w:p w:rsidR="00AA7211" w:rsidRDefault="00AA7211" w:rsidP="00AA7211">
      <w:pPr>
        <w:jc w:val="both"/>
        <w:rPr>
          <w:rFonts w:ascii="Museo Sans 300" w:hAnsi="Museo Sans 300"/>
          <w:sz w:val="20"/>
          <w:szCs w:val="20"/>
        </w:rPr>
      </w:pPr>
    </w:p>
    <w:p w:rsidR="00357BAE" w:rsidRDefault="00357BAE" w:rsidP="00AA7211">
      <w:pPr>
        <w:jc w:val="both"/>
        <w:rPr>
          <w:rFonts w:ascii="Museo Sans 300" w:hAnsi="Museo Sans 300"/>
          <w:sz w:val="20"/>
          <w:szCs w:val="20"/>
        </w:rPr>
      </w:pPr>
    </w:p>
    <w:p w:rsidR="00666FB3" w:rsidRDefault="00666FB3" w:rsidP="00AA7211">
      <w:pPr>
        <w:jc w:val="both"/>
        <w:rPr>
          <w:rFonts w:ascii="Museo Sans 300" w:hAnsi="Museo Sans 300"/>
          <w:sz w:val="20"/>
          <w:szCs w:val="20"/>
        </w:rPr>
      </w:pPr>
    </w:p>
    <w:p w:rsidR="0098297E" w:rsidRDefault="0098297E" w:rsidP="00AA7211">
      <w:pPr>
        <w:jc w:val="both"/>
        <w:rPr>
          <w:rFonts w:ascii="Museo Sans 300" w:hAnsi="Museo Sans 300"/>
          <w:sz w:val="20"/>
          <w:szCs w:val="20"/>
        </w:rPr>
      </w:pPr>
    </w:p>
    <w:p w:rsidR="0098297E" w:rsidRDefault="0098297E" w:rsidP="00AA7211">
      <w:pPr>
        <w:jc w:val="both"/>
        <w:rPr>
          <w:rFonts w:ascii="Museo Sans 300" w:hAnsi="Museo Sans 300"/>
          <w:sz w:val="20"/>
          <w:szCs w:val="20"/>
        </w:rPr>
      </w:pPr>
    </w:p>
    <w:p w:rsidR="0098297E" w:rsidRDefault="0098297E" w:rsidP="00AA7211">
      <w:pPr>
        <w:jc w:val="both"/>
        <w:rPr>
          <w:rFonts w:ascii="Museo Sans 300" w:hAnsi="Museo Sans 300"/>
          <w:sz w:val="20"/>
          <w:szCs w:val="20"/>
        </w:rPr>
      </w:pPr>
    </w:p>
    <w:p w:rsidR="00EC6AD7" w:rsidRPr="00462D4B" w:rsidRDefault="00EC6AD7" w:rsidP="00EC6AD7">
      <w:pPr>
        <w:pStyle w:val="Ttulo2"/>
        <w:jc w:val="both"/>
        <w:rPr>
          <w:rFonts w:ascii="Museo Sans 300" w:eastAsia="Times New Roman" w:hAnsi="Museo Sans 300" w:cs="Times New Roman"/>
          <w:b/>
          <w:bCs/>
          <w:color w:val="auto"/>
          <w:kern w:val="32"/>
          <w:sz w:val="22"/>
          <w:szCs w:val="20"/>
        </w:rPr>
      </w:pPr>
      <w:bookmarkStart w:id="36" w:name="_Toc106194982"/>
      <w:r w:rsidRPr="00462D4B">
        <w:rPr>
          <w:rFonts w:ascii="Museo Sans 300" w:eastAsia="Times New Roman" w:hAnsi="Museo Sans 300" w:cs="Times New Roman"/>
          <w:b/>
          <w:bCs/>
          <w:color w:val="auto"/>
          <w:kern w:val="32"/>
          <w:sz w:val="22"/>
          <w:szCs w:val="20"/>
        </w:rPr>
        <w:t>3.</w:t>
      </w:r>
      <w:r w:rsidR="00012D6B">
        <w:rPr>
          <w:rFonts w:ascii="Museo Sans 300" w:eastAsia="Times New Roman" w:hAnsi="Museo Sans 300" w:cs="Times New Roman"/>
          <w:b/>
          <w:bCs/>
          <w:color w:val="auto"/>
          <w:kern w:val="32"/>
          <w:sz w:val="22"/>
          <w:szCs w:val="20"/>
        </w:rPr>
        <w:t>2</w:t>
      </w:r>
      <w:r w:rsidRPr="00462D4B">
        <w:rPr>
          <w:rFonts w:ascii="Museo Sans 300" w:eastAsia="Times New Roman" w:hAnsi="Museo Sans 300" w:cs="Times New Roman"/>
          <w:b/>
          <w:bCs/>
          <w:color w:val="auto"/>
          <w:kern w:val="32"/>
          <w:sz w:val="22"/>
          <w:szCs w:val="20"/>
        </w:rPr>
        <w:t xml:space="preserve"> Índice </w:t>
      </w:r>
      <w:r w:rsidR="00EE4E83">
        <w:rPr>
          <w:rFonts w:ascii="Museo Sans 300" w:eastAsia="Times New Roman" w:hAnsi="Museo Sans 300" w:cs="Times New Roman"/>
          <w:b/>
          <w:bCs/>
          <w:color w:val="auto"/>
          <w:kern w:val="32"/>
          <w:sz w:val="22"/>
          <w:szCs w:val="20"/>
        </w:rPr>
        <w:t xml:space="preserve">comparativo de Satisfacción de los Usuarios </w:t>
      </w:r>
      <w:r w:rsidR="00B230D3">
        <w:rPr>
          <w:rFonts w:ascii="Museo Sans 300" w:eastAsia="Times New Roman" w:hAnsi="Museo Sans 300" w:cs="Times New Roman"/>
          <w:b/>
          <w:bCs/>
          <w:color w:val="auto"/>
          <w:kern w:val="32"/>
          <w:sz w:val="22"/>
          <w:szCs w:val="20"/>
        </w:rPr>
        <w:t xml:space="preserve">Internos </w:t>
      </w:r>
      <w:r w:rsidR="00B478A9">
        <w:rPr>
          <w:rFonts w:ascii="Museo Sans 300" w:eastAsia="Times New Roman" w:hAnsi="Museo Sans 300" w:cs="Times New Roman"/>
          <w:b/>
          <w:bCs/>
          <w:color w:val="auto"/>
          <w:kern w:val="32"/>
          <w:sz w:val="22"/>
          <w:szCs w:val="20"/>
        </w:rPr>
        <w:t xml:space="preserve">2021 y </w:t>
      </w:r>
      <w:r w:rsidR="00AA0665">
        <w:rPr>
          <w:rFonts w:ascii="Museo Sans 300" w:eastAsia="Times New Roman" w:hAnsi="Museo Sans 300" w:cs="Times New Roman"/>
          <w:b/>
          <w:bCs/>
          <w:color w:val="auto"/>
          <w:kern w:val="32"/>
          <w:sz w:val="22"/>
          <w:szCs w:val="20"/>
        </w:rPr>
        <w:t>2022</w:t>
      </w:r>
      <w:bookmarkEnd w:id="36"/>
    </w:p>
    <w:p w:rsidR="00EC6AD7" w:rsidRPr="00674A7E" w:rsidRDefault="00EC6AD7" w:rsidP="001C19F0">
      <w:pPr>
        <w:jc w:val="both"/>
        <w:rPr>
          <w:rFonts w:ascii="Museo Sans 300" w:hAnsi="Museo Sans 300"/>
          <w:sz w:val="16"/>
          <w:szCs w:val="20"/>
          <w:lang w:val="es-ES"/>
        </w:rPr>
      </w:pPr>
    </w:p>
    <w:p w:rsidR="00C05D75" w:rsidRPr="0019361D" w:rsidRDefault="001C19F0" w:rsidP="00FB10E5">
      <w:pPr>
        <w:jc w:val="both"/>
        <w:rPr>
          <w:rFonts w:ascii="Museo Sans 300" w:hAnsi="Museo Sans 300"/>
          <w:b/>
          <w:sz w:val="20"/>
          <w:szCs w:val="20"/>
          <w:lang w:val="es-ES"/>
        </w:rPr>
      </w:pPr>
      <w:r w:rsidRPr="001C19F0">
        <w:rPr>
          <w:rFonts w:ascii="Museo Sans 300" w:hAnsi="Museo Sans 300"/>
          <w:sz w:val="20"/>
          <w:szCs w:val="20"/>
          <w:lang w:val="es-ES"/>
        </w:rPr>
        <w:t xml:space="preserve">Al comparar los Índices de Satisfacción de </w:t>
      </w:r>
      <w:r>
        <w:rPr>
          <w:rFonts w:ascii="Museo Sans 300" w:hAnsi="Museo Sans 300"/>
          <w:sz w:val="20"/>
          <w:szCs w:val="20"/>
          <w:lang w:val="es-ES"/>
        </w:rPr>
        <w:t xml:space="preserve">los </w:t>
      </w:r>
      <w:r w:rsidRPr="001C19F0">
        <w:rPr>
          <w:rFonts w:ascii="Museo Sans 300" w:hAnsi="Museo Sans 300"/>
          <w:sz w:val="20"/>
          <w:szCs w:val="20"/>
          <w:lang w:val="es-ES"/>
        </w:rPr>
        <w:t xml:space="preserve">Usuarios </w:t>
      </w:r>
      <w:r w:rsidR="00B230D3">
        <w:rPr>
          <w:rFonts w:ascii="Museo Sans 300" w:hAnsi="Museo Sans 300"/>
          <w:sz w:val="20"/>
          <w:szCs w:val="20"/>
          <w:lang w:val="es-ES"/>
        </w:rPr>
        <w:t xml:space="preserve">Internos </w:t>
      </w:r>
      <w:r w:rsidRPr="001C19F0">
        <w:rPr>
          <w:rFonts w:ascii="Museo Sans 300" w:hAnsi="Museo Sans 300"/>
          <w:sz w:val="20"/>
          <w:szCs w:val="20"/>
          <w:lang w:val="es-ES"/>
        </w:rPr>
        <w:t>de</w:t>
      </w:r>
      <w:r w:rsidR="001846D0">
        <w:rPr>
          <w:rFonts w:ascii="Museo Sans 300" w:hAnsi="Museo Sans 300"/>
          <w:sz w:val="20"/>
          <w:szCs w:val="20"/>
          <w:lang w:val="es-ES"/>
        </w:rPr>
        <w:t xml:space="preserve"> los</w:t>
      </w:r>
      <w:r w:rsidRPr="001C19F0">
        <w:rPr>
          <w:rFonts w:ascii="Museo Sans 300" w:hAnsi="Museo Sans 300"/>
          <w:sz w:val="20"/>
          <w:szCs w:val="20"/>
          <w:lang w:val="es-ES"/>
        </w:rPr>
        <w:t xml:space="preserve"> años 2021 y 2022</w:t>
      </w:r>
      <w:r w:rsidR="00A5199E">
        <w:rPr>
          <w:rFonts w:ascii="Museo Sans 300" w:hAnsi="Museo Sans 300"/>
          <w:sz w:val="20"/>
          <w:szCs w:val="20"/>
          <w:lang w:val="es-ES"/>
        </w:rPr>
        <w:t xml:space="preserve"> que corresponde</w:t>
      </w:r>
      <w:r w:rsidR="008C2984">
        <w:rPr>
          <w:rFonts w:ascii="Museo Sans 300" w:hAnsi="Museo Sans 300"/>
          <w:sz w:val="20"/>
          <w:szCs w:val="20"/>
          <w:lang w:val="es-ES"/>
        </w:rPr>
        <w:t>n</w:t>
      </w:r>
      <w:r w:rsidR="00A5199E">
        <w:rPr>
          <w:rFonts w:ascii="Museo Sans 300" w:hAnsi="Museo Sans 300"/>
          <w:sz w:val="20"/>
          <w:szCs w:val="20"/>
          <w:lang w:val="es-ES"/>
        </w:rPr>
        <w:t xml:space="preserve"> a la </w:t>
      </w:r>
      <w:r w:rsidR="00B97343" w:rsidRPr="00B230D3">
        <w:rPr>
          <w:rFonts w:ascii="Museo Sans 300" w:hAnsi="Museo Sans 300"/>
          <w:b/>
          <w:sz w:val="20"/>
          <w:szCs w:val="20"/>
          <w:lang w:val="es-ES"/>
        </w:rPr>
        <w:t>D</w:t>
      </w:r>
      <w:r w:rsidR="00B478A9">
        <w:rPr>
          <w:rFonts w:ascii="Museo Sans 300" w:hAnsi="Museo Sans 300"/>
          <w:b/>
          <w:sz w:val="20"/>
          <w:szCs w:val="20"/>
          <w:lang w:val="es-ES"/>
        </w:rPr>
        <w:t>irección Financiera (DF-SEDE), D</w:t>
      </w:r>
      <w:r w:rsidR="00B97343" w:rsidRPr="00B230D3">
        <w:rPr>
          <w:rFonts w:ascii="Museo Sans 300" w:hAnsi="Museo Sans 300"/>
          <w:b/>
          <w:sz w:val="20"/>
          <w:szCs w:val="20"/>
          <w:lang w:val="es-ES"/>
        </w:rPr>
        <w:t>ir</w:t>
      </w:r>
      <w:r w:rsidR="00C667B4">
        <w:rPr>
          <w:rFonts w:ascii="Museo Sans 300" w:hAnsi="Museo Sans 300"/>
          <w:b/>
          <w:sz w:val="20"/>
          <w:szCs w:val="20"/>
          <w:lang w:val="es-ES"/>
        </w:rPr>
        <w:t xml:space="preserve">ección General de Aduana (DGA) </w:t>
      </w:r>
      <w:r w:rsidR="001F0833">
        <w:rPr>
          <w:rFonts w:ascii="Museo Sans 300" w:hAnsi="Museo Sans 300"/>
          <w:b/>
          <w:sz w:val="20"/>
          <w:szCs w:val="20"/>
          <w:lang w:val="es-ES"/>
        </w:rPr>
        <w:t>y la</w:t>
      </w:r>
      <w:r w:rsidR="00C667B4">
        <w:rPr>
          <w:rFonts w:ascii="Museo Sans 300" w:hAnsi="Museo Sans 300"/>
          <w:b/>
          <w:sz w:val="20"/>
          <w:szCs w:val="20"/>
          <w:lang w:val="es-ES"/>
        </w:rPr>
        <w:t xml:space="preserve"> </w:t>
      </w:r>
      <w:r w:rsidR="00B230D3" w:rsidRPr="00B230D3">
        <w:rPr>
          <w:rFonts w:ascii="Museo Sans 300" w:hAnsi="Museo Sans 300"/>
          <w:b/>
          <w:sz w:val="20"/>
          <w:szCs w:val="20"/>
          <w:lang w:val="es-ES"/>
        </w:rPr>
        <w:t>Subdirección de Adquisiciones y Contrataciones Institucional (SACI-DGEA)</w:t>
      </w:r>
      <w:r w:rsidR="006E2D86" w:rsidRPr="00B230D3">
        <w:rPr>
          <w:rFonts w:ascii="Museo Sans 300" w:hAnsi="Museo Sans 300"/>
          <w:b/>
          <w:sz w:val="20"/>
          <w:szCs w:val="20"/>
          <w:lang w:val="es-ES"/>
        </w:rPr>
        <w:t>,</w:t>
      </w:r>
      <w:r w:rsidR="006E2D86">
        <w:rPr>
          <w:rFonts w:ascii="Museo Sans 300" w:hAnsi="Museo Sans 300"/>
          <w:sz w:val="20"/>
          <w:szCs w:val="20"/>
          <w:lang w:val="es-ES"/>
        </w:rPr>
        <w:t xml:space="preserve"> </w:t>
      </w:r>
      <w:r w:rsidR="005442C5">
        <w:rPr>
          <w:rFonts w:ascii="Museo Sans 300" w:hAnsi="Museo Sans 300"/>
          <w:sz w:val="20"/>
          <w:szCs w:val="20"/>
          <w:lang w:val="es-ES"/>
        </w:rPr>
        <w:t xml:space="preserve">(Anexo 4), </w:t>
      </w:r>
      <w:r w:rsidRPr="001C19F0">
        <w:rPr>
          <w:rFonts w:ascii="Museo Sans 300" w:hAnsi="Museo Sans 300"/>
          <w:sz w:val="20"/>
          <w:szCs w:val="20"/>
          <w:lang w:val="es-ES"/>
        </w:rPr>
        <w:t>se observa</w:t>
      </w:r>
      <w:r w:rsidR="001F65DD">
        <w:rPr>
          <w:rFonts w:ascii="Museo Sans 300" w:hAnsi="Museo Sans 300"/>
          <w:sz w:val="20"/>
          <w:szCs w:val="20"/>
          <w:lang w:val="es-ES"/>
        </w:rPr>
        <w:t xml:space="preserve"> </w:t>
      </w:r>
      <w:r w:rsidR="003E3EB9">
        <w:rPr>
          <w:rFonts w:ascii="Museo Sans 300" w:hAnsi="Museo Sans 300"/>
          <w:sz w:val="20"/>
          <w:szCs w:val="20"/>
          <w:lang w:val="es-ES"/>
        </w:rPr>
        <w:t>u</w:t>
      </w:r>
      <w:r w:rsidR="008C2984" w:rsidRPr="00756729">
        <w:rPr>
          <w:rFonts w:ascii="Museo Sans 300" w:hAnsi="Museo Sans 300"/>
          <w:sz w:val="20"/>
          <w:szCs w:val="20"/>
          <w:lang w:val="es-ES"/>
        </w:rPr>
        <w:t>n</w:t>
      </w:r>
      <w:r w:rsidR="000320DD">
        <w:rPr>
          <w:rFonts w:ascii="Museo Sans 300" w:hAnsi="Museo Sans 300"/>
          <w:sz w:val="20"/>
          <w:szCs w:val="20"/>
          <w:lang w:val="es-ES"/>
        </w:rPr>
        <w:t xml:space="preserve"> aumento </w:t>
      </w:r>
      <w:r w:rsidR="00FB3836" w:rsidRPr="00CF060A">
        <w:rPr>
          <w:rFonts w:ascii="Museo Sans 300" w:hAnsi="Museo Sans 300"/>
          <w:sz w:val="20"/>
          <w:szCs w:val="20"/>
          <w:lang w:val="es-ES"/>
        </w:rPr>
        <w:t xml:space="preserve">de </w:t>
      </w:r>
      <w:r w:rsidR="003E3EB9" w:rsidRPr="00CF060A">
        <w:rPr>
          <w:rFonts w:ascii="Museo Sans 300" w:hAnsi="Museo Sans 300"/>
          <w:sz w:val="20"/>
          <w:szCs w:val="20"/>
          <w:lang w:val="es-ES"/>
        </w:rPr>
        <w:t>0.</w:t>
      </w:r>
      <w:r w:rsidR="00B0165C">
        <w:rPr>
          <w:rFonts w:ascii="Museo Sans 300" w:hAnsi="Museo Sans 300"/>
          <w:sz w:val="20"/>
          <w:szCs w:val="20"/>
          <w:lang w:val="es-ES"/>
        </w:rPr>
        <w:t>78</w:t>
      </w:r>
      <w:r w:rsidR="003E3EB9" w:rsidRPr="00F86275">
        <w:rPr>
          <w:rFonts w:ascii="Museo Sans 300" w:hAnsi="Museo Sans 300"/>
          <w:sz w:val="20"/>
          <w:szCs w:val="20"/>
          <w:lang w:val="es-ES"/>
        </w:rPr>
        <w:t xml:space="preserve"> para</w:t>
      </w:r>
      <w:r w:rsidR="00C05D75">
        <w:rPr>
          <w:rFonts w:ascii="Museo Sans 300" w:hAnsi="Museo Sans 300"/>
          <w:sz w:val="20"/>
          <w:szCs w:val="20"/>
          <w:lang w:val="es-ES"/>
        </w:rPr>
        <w:t xml:space="preserve"> el año 2022; </w:t>
      </w:r>
      <w:r w:rsidR="00A435FC">
        <w:rPr>
          <w:rFonts w:ascii="Museo Sans 300" w:hAnsi="Museo Sans 300"/>
          <w:sz w:val="20"/>
          <w:szCs w:val="20"/>
          <w:lang w:val="es-ES"/>
        </w:rPr>
        <w:t xml:space="preserve">los módulos que </w:t>
      </w:r>
      <w:r w:rsidR="00A9406B">
        <w:rPr>
          <w:rFonts w:ascii="Museo Sans 300" w:hAnsi="Museo Sans 300"/>
          <w:sz w:val="20"/>
          <w:szCs w:val="20"/>
          <w:lang w:val="es-ES"/>
        </w:rPr>
        <w:t xml:space="preserve">obtuvieron </w:t>
      </w:r>
      <w:r w:rsidR="00A435FC">
        <w:rPr>
          <w:rFonts w:ascii="Museo Sans 300" w:hAnsi="Museo Sans 300"/>
          <w:sz w:val="20"/>
          <w:szCs w:val="20"/>
          <w:lang w:val="es-ES"/>
        </w:rPr>
        <w:t xml:space="preserve">mayor puntaje son: </w:t>
      </w:r>
      <w:r w:rsidR="00B0165C">
        <w:rPr>
          <w:rFonts w:ascii="Museo Sans 300" w:hAnsi="Museo Sans 300"/>
          <w:sz w:val="20"/>
          <w:szCs w:val="20"/>
          <w:lang w:val="es-ES"/>
        </w:rPr>
        <w:t xml:space="preserve">Empatía de Personal con 9.20 puntos en comparación </w:t>
      </w:r>
      <w:r w:rsidR="0056372B">
        <w:rPr>
          <w:rFonts w:ascii="Museo Sans 300" w:hAnsi="Museo Sans 300"/>
          <w:sz w:val="20"/>
          <w:szCs w:val="20"/>
          <w:lang w:val="es-ES"/>
        </w:rPr>
        <w:t>con</w:t>
      </w:r>
      <w:r w:rsidR="00B0165C">
        <w:rPr>
          <w:rFonts w:ascii="Museo Sans 300" w:hAnsi="Museo Sans 300"/>
          <w:sz w:val="20"/>
          <w:szCs w:val="20"/>
          <w:lang w:val="es-ES"/>
        </w:rPr>
        <w:t xml:space="preserve"> 8.96</w:t>
      </w:r>
      <w:r w:rsidR="00C05D75">
        <w:rPr>
          <w:rFonts w:ascii="Museo Sans 300" w:hAnsi="Museo Sans 300"/>
          <w:sz w:val="20"/>
          <w:szCs w:val="20"/>
          <w:lang w:val="es-ES"/>
        </w:rPr>
        <w:t xml:space="preserve"> </w:t>
      </w:r>
      <w:r w:rsidR="0056372B">
        <w:rPr>
          <w:rFonts w:ascii="Museo Sans 300" w:hAnsi="Museo Sans 300"/>
          <w:sz w:val="20"/>
          <w:szCs w:val="20"/>
          <w:lang w:val="es-ES"/>
        </w:rPr>
        <w:t xml:space="preserve">puntos </w:t>
      </w:r>
      <w:r w:rsidR="00C05D75">
        <w:rPr>
          <w:rFonts w:ascii="Museo Sans 300" w:hAnsi="Museo Sans 300"/>
          <w:sz w:val="20"/>
          <w:szCs w:val="20"/>
          <w:lang w:val="es-ES"/>
        </w:rPr>
        <w:t>del año 2021</w:t>
      </w:r>
      <w:r w:rsidR="00083131">
        <w:rPr>
          <w:rFonts w:ascii="Museo Sans 300" w:hAnsi="Museo Sans 300"/>
          <w:sz w:val="20"/>
          <w:szCs w:val="20"/>
          <w:lang w:val="es-ES"/>
        </w:rPr>
        <w:t>,</w:t>
      </w:r>
      <w:r w:rsidR="00C05D75">
        <w:rPr>
          <w:rFonts w:ascii="Museo Sans 300" w:hAnsi="Museo Sans 300"/>
          <w:sz w:val="20"/>
          <w:szCs w:val="20"/>
          <w:lang w:val="es-ES"/>
        </w:rPr>
        <w:t xml:space="preserve"> </w:t>
      </w:r>
      <w:r w:rsidR="00A9406B">
        <w:rPr>
          <w:rFonts w:ascii="Museo Sans 300" w:hAnsi="Museo Sans 300"/>
          <w:sz w:val="20"/>
          <w:szCs w:val="20"/>
          <w:lang w:val="es-ES"/>
        </w:rPr>
        <w:t xml:space="preserve"> y </w:t>
      </w:r>
      <w:r w:rsidR="00C05D75">
        <w:rPr>
          <w:rFonts w:ascii="Museo Sans 300" w:hAnsi="Museo Sans 300"/>
          <w:sz w:val="20"/>
          <w:szCs w:val="20"/>
          <w:lang w:val="es-ES"/>
        </w:rPr>
        <w:t>el</w:t>
      </w:r>
      <w:r w:rsidR="00083131">
        <w:rPr>
          <w:rFonts w:ascii="Museo Sans 300" w:hAnsi="Museo Sans 300"/>
          <w:sz w:val="20"/>
          <w:szCs w:val="20"/>
          <w:lang w:val="es-ES"/>
        </w:rPr>
        <w:t xml:space="preserve"> módulo de </w:t>
      </w:r>
      <w:r w:rsidR="00B0165C">
        <w:rPr>
          <w:rFonts w:ascii="Museo Sans 300" w:hAnsi="Museo Sans 300"/>
          <w:sz w:val="20"/>
          <w:szCs w:val="20"/>
          <w:lang w:val="es-ES"/>
        </w:rPr>
        <w:t xml:space="preserve">Capacidad de Respuesta Institucional </w:t>
      </w:r>
      <w:r w:rsidR="00E72EF9">
        <w:rPr>
          <w:rFonts w:ascii="Museo Sans 300" w:hAnsi="Museo Sans 300"/>
          <w:sz w:val="20"/>
          <w:szCs w:val="20"/>
          <w:lang w:val="es-ES"/>
        </w:rPr>
        <w:t>con 8.72 puntos</w:t>
      </w:r>
      <w:r w:rsidR="00A9406B">
        <w:rPr>
          <w:rFonts w:ascii="Museo Sans 300" w:hAnsi="Museo Sans 300"/>
          <w:sz w:val="20"/>
          <w:szCs w:val="20"/>
          <w:lang w:val="es-ES"/>
        </w:rPr>
        <w:t xml:space="preserve"> en comparación </w:t>
      </w:r>
      <w:r w:rsidR="00E72EF9">
        <w:rPr>
          <w:rFonts w:ascii="Museo Sans 300" w:hAnsi="Museo Sans 300"/>
          <w:sz w:val="20"/>
          <w:szCs w:val="20"/>
          <w:lang w:val="es-ES"/>
        </w:rPr>
        <w:t xml:space="preserve"> de 6.87</w:t>
      </w:r>
      <w:r w:rsidR="00C05D75">
        <w:rPr>
          <w:rFonts w:ascii="Museo Sans 300" w:hAnsi="Museo Sans 300"/>
          <w:sz w:val="20"/>
          <w:szCs w:val="20"/>
          <w:lang w:val="es-ES"/>
        </w:rPr>
        <w:t xml:space="preserve"> respecto </w:t>
      </w:r>
      <w:r w:rsidR="00083131">
        <w:rPr>
          <w:rFonts w:ascii="Museo Sans 300" w:hAnsi="Museo Sans 300"/>
          <w:sz w:val="20"/>
          <w:szCs w:val="20"/>
          <w:lang w:val="es-ES"/>
        </w:rPr>
        <w:t xml:space="preserve"> </w:t>
      </w:r>
      <w:r w:rsidR="00C05D75">
        <w:rPr>
          <w:rFonts w:ascii="Museo Sans 300" w:hAnsi="Museo Sans 300"/>
          <w:sz w:val="20"/>
          <w:szCs w:val="20"/>
          <w:lang w:val="es-ES"/>
        </w:rPr>
        <w:t>al</w:t>
      </w:r>
      <w:r w:rsidR="00A9406B">
        <w:rPr>
          <w:rFonts w:ascii="Museo Sans 300" w:hAnsi="Museo Sans 300"/>
          <w:sz w:val="20"/>
          <w:szCs w:val="20"/>
          <w:lang w:val="es-ES"/>
        </w:rPr>
        <w:t xml:space="preserve"> año</w:t>
      </w:r>
      <w:r w:rsidR="00C05D75">
        <w:rPr>
          <w:rFonts w:ascii="Museo Sans 300" w:hAnsi="Museo Sans 300"/>
          <w:sz w:val="20"/>
          <w:szCs w:val="20"/>
          <w:lang w:val="es-ES"/>
        </w:rPr>
        <w:t xml:space="preserve"> 2021 </w:t>
      </w:r>
      <w:r w:rsidR="0019361D" w:rsidRPr="0019361D">
        <w:rPr>
          <w:rFonts w:ascii="Museo Sans 300" w:hAnsi="Museo Sans 300"/>
          <w:b/>
          <w:sz w:val="20"/>
          <w:szCs w:val="20"/>
        </w:rPr>
        <w:t>(Ver gráfico</w:t>
      </w:r>
      <w:r w:rsidR="000318A3">
        <w:rPr>
          <w:rFonts w:ascii="Museo Sans 300" w:hAnsi="Museo Sans 300"/>
          <w:b/>
          <w:sz w:val="20"/>
          <w:szCs w:val="20"/>
        </w:rPr>
        <w:t xml:space="preserve"> 3.2)</w:t>
      </w:r>
    </w:p>
    <w:p w:rsidR="0019361D" w:rsidRPr="0019361D" w:rsidRDefault="000318A3" w:rsidP="0019361D">
      <w:pPr>
        <w:spacing w:line="276" w:lineRule="auto"/>
        <w:jc w:val="center"/>
        <w:rPr>
          <w:rFonts w:ascii="Museo Sans 300" w:hAnsi="Museo Sans 300"/>
          <w:b/>
          <w:sz w:val="20"/>
          <w:szCs w:val="20"/>
          <w:lang w:val="es-ES"/>
        </w:rPr>
      </w:pPr>
      <w:r>
        <w:rPr>
          <w:rFonts w:ascii="Museo Sans 300" w:hAnsi="Museo Sans 300"/>
          <w:b/>
          <w:sz w:val="20"/>
          <w:szCs w:val="20"/>
        </w:rPr>
        <w:t>(Ver gráfico 3.2</w:t>
      </w:r>
      <w:r w:rsidR="00B162E7">
        <w:rPr>
          <w:rFonts w:ascii="Museo Sans 300" w:hAnsi="Museo Sans 300"/>
          <w:b/>
          <w:sz w:val="20"/>
          <w:szCs w:val="20"/>
        </w:rPr>
        <w:t>)</w:t>
      </w:r>
      <w:r w:rsidR="00071E7B" w:rsidRPr="00071E7B">
        <w:rPr>
          <w:noProof/>
        </w:rPr>
        <w:t xml:space="preserve"> </w:t>
      </w:r>
    </w:p>
    <w:p w:rsidR="0032253F" w:rsidRDefault="009331A4" w:rsidP="00C05D75">
      <w:pPr>
        <w:spacing w:line="276" w:lineRule="auto"/>
        <w:jc w:val="both"/>
        <w:rPr>
          <w:rFonts w:ascii="Museo Sans 300" w:hAnsi="Museo Sans 300"/>
          <w:sz w:val="20"/>
          <w:szCs w:val="20"/>
          <w:lang w:val="es-ES"/>
        </w:rPr>
      </w:pPr>
      <w:r>
        <w:rPr>
          <w:noProof/>
        </w:rPr>
        <w:drawing>
          <wp:anchor distT="0" distB="0" distL="114300" distR="114300" simplePos="0" relativeHeight="251705856" behindDoc="0" locked="0" layoutInCell="1" allowOverlap="1" wp14:anchorId="268FC0B7" wp14:editId="73E0FDED">
            <wp:simplePos x="0" y="0"/>
            <wp:positionH relativeFrom="column">
              <wp:align>left</wp:align>
            </wp:positionH>
            <wp:positionV relativeFrom="paragraph">
              <wp:posOffset>12065</wp:posOffset>
            </wp:positionV>
            <wp:extent cx="2910840" cy="3895725"/>
            <wp:effectExtent l="0" t="0" r="3810" b="9525"/>
            <wp:wrapNone/>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p>
    <w:p w:rsidR="0032253F" w:rsidRDefault="0032253F" w:rsidP="00C05D75">
      <w:pPr>
        <w:spacing w:line="276" w:lineRule="auto"/>
        <w:jc w:val="both"/>
        <w:rPr>
          <w:rFonts w:ascii="Museo Sans 300" w:hAnsi="Museo Sans 300"/>
          <w:sz w:val="20"/>
          <w:szCs w:val="20"/>
          <w:lang w:val="es-ES"/>
        </w:rPr>
      </w:pPr>
    </w:p>
    <w:p w:rsidR="0032253F" w:rsidRDefault="0032253F" w:rsidP="00C05D75">
      <w:pPr>
        <w:spacing w:line="276" w:lineRule="auto"/>
        <w:jc w:val="both"/>
        <w:rPr>
          <w:rFonts w:ascii="Museo Sans 300" w:hAnsi="Museo Sans 300"/>
          <w:sz w:val="20"/>
          <w:szCs w:val="20"/>
          <w:lang w:val="es-ES"/>
        </w:rPr>
      </w:pPr>
    </w:p>
    <w:p w:rsidR="009331A4" w:rsidRDefault="009331A4" w:rsidP="00C05D75">
      <w:pPr>
        <w:spacing w:line="276" w:lineRule="auto"/>
        <w:jc w:val="both"/>
        <w:rPr>
          <w:rFonts w:ascii="Museo Sans 300" w:hAnsi="Museo Sans 300"/>
          <w:sz w:val="20"/>
          <w:szCs w:val="20"/>
          <w:lang w:val="es-ES"/>
        </w:rPr>
      </w:pPr>
    </w:p>
    <w:p w:rsidR="009331A4" w:rsidRDefault="009331A4" w:rsidP="00C05D75">
      <w:pPr>
        <w:spacing w:line="276" w:lineRule="auto"/>
        <w:jc w:val="both"/>
        <w:rPr>
          <w:rFonts w:ascii="Museo Sans 300" w:hAnsi="Museo Sans 300"/>
          <w:sz w:val="20"/>
          <w:szCs w:val="20"/>
          <w:lang w:val="es-ES"/>
        </w:rPr>
      </w:pPr>
    </w:p>
    <w:p w:rsidR="009331A4" w:rsidRDefault="009331A4" w:rsidP="00C05D75">
      <w:pPr>
        <w:spacing w:line="276" w:lineRule="auto"/>
        <w:jc w:val="both"/>
        <w:rPr>
          <w:rFonts w:ascii="Museo Sans 300" w:hAnsi="Museo Sans 300"/>
          <w:sz w:val="20"/>
          <w:szCs w:val="20"/>
          <w:lang w:val="es-ES"/>
        </w:rPr>
      </w:pPr>
    </w:p>
    <w:p w:rsidR="009331A4" w:rsidRDefault="009331A4" w:rsidP="00C05D75">
      <w:pPr>
        <w:spacing w:line="276" w:lineRule="auto"/>
        <w:jc w:val="both"/>
        <w:rPr>
          <w:rFonts w:ascii="Museo Sans 300" w:hAnsi="Museo Sans 300"/>
          <w:sz w:val="20"/>
          <w:szCs w:val="20"/>
          <w:lang w:val="es-ES"/>
        </w:rPr>
      </w:pPr>
    </w:p>
    <w:p w:rsidR="009331A4" w:rsidRDefault="009331A4" w:rsidP="00C05D75">
      <w:pPr>
        <w:spacing w:line="276" w:lineRule="auto"/>
        <w:jc w:val="both"/>
        <w:rPr>
          <w:rFonts w:ascii="Museo Sans 300" w:hAnsi="Museo Sans 300"/>
          <w:sz w:val="20"/>
          <w:szCs w:val="20"/>
          <w:lang w:val="es-ES"/>
        </w:rPr>
      </w:pPr>
    </w:p>
    <w:p w:rsidR="009331A4" w:rsidRDefault="009331A4" w:rsidP="00C05D75">
      <w:pPr>
        <w:spacing w:line="276" w:lineRule="auto"/>
        <w:jc w:val="both"/>
        <w:rPr>
          <w:rFonts w:ascii="Museo Sans 300" w:hAnsi="Museo Sans 300"/>
          <w:sz w:val="20"/>
          <w:szCs w:val="20"/>
          <w:lang w:val="es-ES"/>
        </w:rPr>
      </w:pPr>
    </w:p>
    <w:p w:rsidR="009331A4" w:rsidRDefault="009331A4" w:rsidP="00C05D75">
      <w:pPr>
        <w:spacing w:line="276" w:lineRule="auto"/>
        <w:jc w:val="both"/>
        <w:rPr>
          <w:rFonts w:ascii="Museo Sans 300" w:hAnsi="Museo Sans 300"/>
          <w:sz w:val="20"/>
          <w:szCs w:val="20"/>
          <w:lang w:val="es-ES"/>
        </w:rPr>
      </w:pPr>
    </w:p>
    <w:p w:rsidR="009331A4" w:rsidRDefault="009331A4" w:rsidP="00C05D75">
      <w:pPr>
        <w:spacing w:line="276" w:lineRule="auto"/>
        <w:jc w:val="both"/>
        <w:rPr>
          <w:rFonts w:ascii="Museo Sans 300" w:hAnsi="Museo Sans 300"/>
          <w:sz w:val="20"/>
          <w:szCs w:val="20"/>
          <w:lang w:val="es-ES"/>
        </w:rPr>
      </w:pPr>
    </w:p>
    <w:p w:rsidR="009331A4" w:rsidRDefault="009331A4" w:rsidP="00C05D75">
      <w:pPr>
        <w:spacing w:line="276" w:lineRule="auto"/>
        <w:jc w:val="both"/>
        <w:rPr>
          <w:rFonts w:ascii="Museo Sans 300" w:hAnsi="Museo Sans 300"/>
          <w:sz w:val="20"/>
          <w:szCs w:val="20"/>
          <w:lang w:val="es-ES"/>
        </w:rPr>
      </w:pPr>
    </w:p>
    <w:p w:rsidR="009331A4" w:rsidRDefault="009331A4" w:rsidP="00C05D75">
      <w:pPr>
        <w:spacing w:line="276" w:lineRule="auto"/>
        <w:jc w:val="both"/>
        <w:rPr>
          <w:rFonts w:ascii="Museo Sans 300" w:hAnsi="Museo Sans 300"/>
          <w:sz w:val="20"/>
          <w:szCs w:val="20"/>
          <w:lang w:val="es-ES"/>
        </w:rPr>
      </w:pPr>
    </w:p>
    <w:p w:rsidR="009331A4" w:rsidRDefault="009331A4" w:rsidP="00C05D75">
      <w:pPr>
        <w:spacing w:line="276" w:lineRule="auto"/>
        <w:jc w:val="both"/>
        <w:rPr>
          <w:rFonts w:ascii="Museo Sans 300" w:hAnsi="Museo Sans 300"/>
          <w:sz w:val="20"/>
          <w:szCs w:val="20"/>
          <w:lang w:val="es-ES"/>
        </w:rPr>
      </w:pPr>
    </w:p>
    <w:p w:rsidR="009331A4" w:rsidRDefault="009331A4" w:rsidP="00C05D75">
      <w:pPr>
        <w:spacing w:line="276" w:lineRule="auto"/>
        <w:jc w:val="both"/>
        <w:rPr>
          <w:rFonts w:ascii="Museo Sans 300" w:hAnsi="Museo Sans 300"/>
          <w:sz w:val="20"/>
          <w:szCs w:val="20"/>
          <w:lang w:val="es-ES"/>
        </w:rPr>
      </w:pPr>
    </w:p>
    <w:p w:rsidR="009331A4" w:rsidRDefault="009331A4" w:rsidP="00C05D75">
      <w:pPr>
        <w:spacing w:line="276" w:lineRule="auto"/>
        <w:jc w:val="both"/>
        <w:rPr>
          <w:rFonts w:ascii="Museo Sans 300" w:hAnsi="Museo Sans 300"/>
          <w:sz w:val="20"/>
          <w:szCs w:val="20"/>
          <w:lang w:val="es-ES"/>
        </w:rPr>
      </w:pPr>
    </w:p>
    <w:p w:rsidR="009331A4" w:rsidRDefault="009331A4" w:rsidP="00C05D75">
      <w:pPr>
        <w:spacing w:line="276" w:lineRule="auto"/>
        <w:jc w:val="both"/>
        <w:rPr>
          <w:rFonts w:ascii="Museo Sans 300" w:hAnsi="Museo Sans 300"/>
          <w:sz w:val="20"/>
          <w:szCs w:val="20"/>
          <w:lang w:val="es-ES"/>
        </w:rPr>
      </w:pPr>
    </w:p>
    <w:p w:rsidR="009331A4" w:rsidRDefault="009331A4" w:rsidP="00C05D75">
      <w:pPr>
        <w:spacing w:line="276" w:lineRule="auto"/>
        <w:jc w:val="both"/>
        <w:rPr>
          <w:rFonts w:ascii="Museo Sans 300" w:hAnsi="Museo Sans 300"/>
          <w:sz w:val="20"/>
          <w:szCs w:val="20"/>
          <w:lang w:val="es-ES"/>
        </w:rPr>
      </w:pPr>
    </w:p>
    <w:p w:rsidR="009331A4" w:rsidRDefault="009331A4" w:rsidP="00C05D75">
      <w:pPr>
        <w:spacing w:line="276" w:lineRule="auto"/>
        <w:jc w:val="both"/>
        <w:rPr>
          <w:rFonts w:ascii="Museo Sans 300" w:hAnsi="Museo Sans 300"/>
          <w:sz w:val="20"/>
          <w:szCs w:val="20"/>
          <w:lang w:val="es-ES"/>
        </w:rPr>
      </w:pPr>
    </w:p>
    <w:p w:rsidR="009331A4" w:rsidRDefault="009331A4" w:rsidP="00C05D75">
      <w:pPr>
        <w:spacing w:line="276" w:lineRule="auto"/>
        <w:jc w:val="both"/>
        <w:rPr>
          <w:rFonts w:ascii="Museo Sans 300" w:hAnsi="Museo Sans 300"/>
          <w:sz w:val="20"/>
          <w:szCs w:val="20"/>
          <w:lang w:val="es-ES"/>
        </w:rPr>
      </w:pPr>
    </w:p>
    <w:p w:rsidR="009331A4" w:rsidRDefault="009331A4" w:rsidP="00C05D75">
      <w:pPr>
        <w:spacing w:line="276" w:lineRule="auto"/>
        <w:jc w:val="both"/>
        <w:rPr>
          <w:rFonts w:ascii="Museo Sans 300" w:hAnsi="Museo Sans 300"/>
          <w:sz w:val="20"/>
          <w:szCs w:val="20"/>
          <w:lang w:val="es-ES"/>
        </w:rPr>
      </w:pPr>
    </w:p>
    <w:p w:rsidR="009331A4" w:rsidRDefault="009331A4" w:rsidP="00C05D75">
      <w:pPr>
        <w:spacing w:line="276" w:lineRule="auto"/>
        <w:jc w:val="both"/>
        <w:rPr>
          <w:rFonts w:ascii="Museo Sans 300" w:hAnsi="Museo Sans 300"/>
          <w:sz w:val="20"/>
          <w:szCs w:val="20"/>
          <w:lang w:val="es-ES"/>
        </w:rPr>
      </w:pPr>
    </w:p>
    <w:p w:rsidR="009331A4" w:rsidRDefault="009331A4" w:rsidP="00C05D75">
      <w:pPr>
        <w:spacing w:line="276" w:lineRule="auto"/>
        <w:jc w:val="both"/>
        <w:rPr>
          <w:rFonts w:ascii="Museo Sans 300" w:hAnsi="Museo Sans 300"/>
          <w:sz w:val="20"/>
          <w:szCs w:val="20"/>
          <w:lang w:val="es-ES"/>
        </w:rPr>
      </w:pPr>
    </w:p>
    <w:p w:rsidR="009331A4" w:rsidRDefault="009331A4" w:rsidP="00C05D75">
      <w:pPr>
        <w:spacing w:line="276" w:lineRule="auto"/>
        <w:jc w:val="both"/>
        <w:rPr>
          <w:rFonts w:ascii="Museo Sans 300" w:hAnsi="Museo Sans 300"/>
          <w:sz w:val="20"/>
          <w:szCs w:val="20"/>
          <w:lang w:val="es-ES"/>
        </w:rPr>
      </w:pPr>
    </w:p>
    <w:p w:rsidR="009331A4" w:rsidRDefault="009331A4" w:rsidP="00C05D75">
      <w:pPr>
        <w:spacing w:line="276" w:lineRule="auto"/>
        <w:jc w:val="both"/>
        <w:rPr>
          <w:rFonts w:ascii="Museo Sans 300" w:hAnsi="Museo Sans 300"/>
          <w:sz w:val="20"/>
          <w:szCs w:val="20"/>
          <w:lang w:val="es-ES"/>
        </w:rPr>
      </w:pPr>
    </w:p>
    <w:p w:rsidR="00BA31D6" w:rsidRDefault="003F2F7D" w:rsidP="00FB10E5">
      <w:pPr>
        <w:jc w:val="both"/>
        <w:rPr>
          <w:rFonts w:ascii="Museo Sans 300" w:hAnsi="Museo Sans 300"/>
          <w:sz w:val="20"/>
          <w:szCs w:val="20"/>
          <w:lang w:val="es-ES"/>
        </w:rPr>
      </w:pPr>
      <w:r>
        <w:rPr>
          <w:rFonts w:ascii="Museo Sans 300" w:hAnsi="Museo Sans 300"/>
          <w:sz w:val="20"/>
          <w:szCs w:val="20"/>
          <w:lang w:val="es-ES"/>
        </w:rPr>
        <w:t xml:space="preserve">Por otro lado, se compararon los </w:t>
      </w:r>
      <w:r w:rsidRPr="001C19F0">
        <w:rPr>
          <w:rFonts w:ascii="Museo Sans 300" w:hAnsi="Museo Sans 300"/>
          <w:sz w:val="20"/>
          <w:szCs w:val="20"/>
          <w:lang w:val="es-ES"/>
        </w:rPr>
        <w:t xml:space="preserve">Índices de Satisfacción de </w:t>
      </w:r>
      <w:r>
        <w:rPr>
          <w:rFonts w:ascii="Museo Sans 300" w:hAnsi="Museo Sans 300"/>
          <w:sz w:val="20"/>
          <w:szCs w:val="20"/>
          <w:lang w:val="es-ES"/>
        </w:rPr>
        <w:t xml:space="preserve">los </w:t>
      </w:r>
      <w:r w:rsidRPr="001C19F0">
        <w:rPr>
          <w:rFonts w:ascii="Museo Sans 300" w:hAnsi="Museo Sans 300"/>
          <w:sz w:val="20"/>
          <w:szCs w:val="20"/>
          <w:lang w:val="es-ES"/>
        </w:rPr>
        <w:t xml:space="preserve">Usuarios </w:t>
      </w:r>
      <w:r>
        <w:rPr>
          <w:rFonts w:ascii="Museo Sans 300" w:hAnsi="Museo Sans 300"/>
          <w:sz w:val="20"/>
          <w:szCs w:val="20"/>
          <w:lang w:val="es-ES"/>
        </w:rPr>
        <w:t xml:space="preserve">Internos </w:t>
      </w:r>
      <w:r w:rsidRPr="001C19F0">
        <w:rPr>
          <w:rFonts w:ascii="Museo Sans 300" w:hAnsi="Museo Sans 300"/>
          <w:sz w:val="20"/>
          <w:szCs w:val="20"/>
          <w:lang w:val="es-ES"/>
        </w:rPr>
        <w:t>de</w:t>
      </w:r>
      <w:r>
        <w:rPr>
          <w:rFonts w:ascii="Museo Sans 300" w:hAnsi="Museo Sans 300"/>
          <w:sz w:val="20"/>
          <w:szCs w:val="20"/>
          <w:lang w:val="es-ES"/>
        </w:rPr>
        <w:t xml:space="preserve"> los años 2018</w:t>
      </w:r>
      <w:r w:rsidRPr="001C19F0">
        <w:rPr>
          <w:rFonts w:ascii="Museo Sans 300" w:hAnsi="Museo Sans 300"/>
          <w:sz w:val="20"/>
          <w:szCs w:val="20"/>
          <w:lang w:val="es-ES"/>
        </w:rPr>
        <w:t xml:space="preserve"> y 2022</w:t>
      </w:r>
      <w:r>
        <w:rPr>
          <w:rFonts w:ascii="Museo Sans 300" w:hAnsi="Museo Sans 300"/>
          <w:sz w:val="20"/>
          <w:szCs w:val="20"/>
          <w:lang w:val="es-ES"/>
        </w:rPr>
        <w:t xml:space="preserve"> que corresponden a la </w:t>
      </w:r>
      <w:r w:rsidRPr="00B230D3">
        <w:rPr>
          <w:rFonts w:ascii="Museo Sans 300" w:hAnsi="Museo Sans 300"/>
          <w:b/>
          <w:sz w:val="20"/>
          <w:szCs w:val="20"/>
          <w:lang w:val="es-ES"/>
        </w:rPr>
        <w:t>D</w:t>
      </w:r>
      <w:r>
        <w:rPr>
          <w:rFonts w:ascii="Museo Sans 300" w:hAnsi="Museo Sans 300"/>
          <w:b/>
          <w:sz w:val="20"/>
          <w:szCs w:val="20"/>
          <w:lang w:val="es-ES"/>
        </w:rPr>
        <w:t>irección Financiera (DF-SEDE)</w:t>
      </w:r>
      <w:r w:rsidR="00BA31D6" w:rsidRPr="00BA31D6">
        <w:rPr>
          <w:rFonts w:ascii="Museo Sans 300" w:hAnsi="Museo Sans 300"/>
          <w:sz w:val="20"/>
          <w:szCs w:val="20"/>
          <w:lang w:val="es-ES"/>
        </w:rPr>
        <w:t xml:space="preserve"> </w:t>
      </w:r>
      <w:r w:rsidR="00BA31D6" w:rsidRPr="001C19F0">
        <w:rPr>
          <w:rFonts w:ascii="Museo Sans 300" w:hAnsi="Museo Sans 300"/>
          <w:sz w:val="20"/>
          <w:szCs w:val="20"/>
          <w:lang w:val="es-ES"/>
        </w:rPr>
        <w:t>se observa</w:t>
      </w:r>
      <w:r w:rsidR="00BA31D6">
        <w:rPr>
          <w:rFonts w:ascii="Museo Sans 300" w:hAnsi="Museo Sans 300"/>
          <w:sz w:val="20"/>
          <w:szCs w:val="20"/>
          <w:lang w:val="es-ES"/>
        </w:rPr>
        <w:t xml:space="preserve"> u</w:t>
      </w:r>
      <w:r w:rsidR="00BA31D6" w:rsidRPr="00756729">
        <w:rPr>
          <w:rFonts w:ascii="Museo Sans 300" w:hAnsi="Museo Sans 300"/>
          <w:sz w:val="20"/>
          <w:szCs w:val="20"/>
          <w:lang w:val="es-ES"/>
        </w:rPr>
        <w:t>n</w:t>
      </w:r>
      <w:r w:rsidR="00BA31D6">
        <w:rPr>
          <w:rFonts w:ascii="Museo Sans 300" w:hAnsi="Museo Sans 300"/>
          <w:sz w:val="20"/>
          <w:szCs w:val="20"/>
          <w:lang w:val="es-ES"/>
        </w:rPr>
        <w:t xml:space="preserve"> aumento </w:t>
      </w:r>
      <w:r w:rsidR="00A9406B">
        <w:rPr>
          <w:rFonts w:ascii="Museo Sans 300" w:hAnsi="Museo Sans 300"/>
          <w:sz w:val="20"/>
          <w:szCs w:val="20"/>
          <w:lang w:val="es-ES"/>
        </w:rPr>
        <w:t xml:space="preserve">significativo </w:t>
      </w:r>
      <w:r w:rsidR="00BA31D6" w:rsidRPr="00CF060A">
        <w:rPr>
          <w:rFonts w:ascii="Museo Sans 300" w:hAnsi="Museo Sans 300"/>
          <w:sz w:val="20"/>
          <w:szCs w:val="20"/>
          <w:lang w:val="es-ES"/>
        </w:rPr>
        <w:t xml:space="preserve">de </w:t>
      </w:r>
      <w:r w:rsidR="00AE1770">
        <w:rPr>
          <w:rFonts w:ascii="Museo Sans 300" w:hAnsi="Museo Sans 300"/>
          <w:sz w:val="20"/>
          <w:szCs w:val="20"/>
          <w:lang w:val="es-ES"/>
        </w:rPr>
        <w:t>1.43</w:t>
      </w:r>
      <w:r w:rsidR="00BA31D6" w:rsidRPr="00F86275">
        <w:rPr>
          <w:rFonts w:ascii="Museo Sans 300" w:hAnsi="Museo Sans 300"/>
          <w:sz w:val="20"/>
          <w:szCs w:val="20"/>
          <w:lang w:val="es-ES"/>
        </w:rPr>
        <w:t xml:space="preserve"> para</w:t>
      </w:r>
      <w:r w:rsidR="00BA31D6">
        <w:rPr>
          <w:rFonts w:ascii="Museo Sans 300" w:hAnsi="Museo Sans 300"/>
          <w:sz w:val="20"/>
          <w:szCs w:val="20"/>
          <w:lang w:val="es-ES"/>
        </w:rPr>
        <w:t xml:space="preserve"> el año 2022</w:t>
      </w:r>
      <w:r w:rsidR="00FB10E5">
        <w:rPr>
          <w:rFonts w:ascii="Museo Sans 300" w:hAnsi="Museo Sans 300"/>
          <w:sz w:val="20"/>
          <w:szCs w:val="20"/>
          <w:lang w:val="es-ES"/>
        </w:rPr>
        <w:t>.</w:t>
      </w:r>
    </w:p>
    <w:p w:rsidR="00C178CB" w:rsidRDefault="00C178CB" w:rsidP="00FB10E5">
      <w:pPr>
        <w:jc w:val="both"/>
        <w:rPr>
          <w:rFonts w:ascii="Museo Sans 300" w:hAnsi="Museo Sans 300"/>
          <w:sz w:val="20"/>
          <w:szCs w:val="20"/>
          <w:lang w:val="es-ES"/>
        </w:rPr>
      </w:pPr>
    </w:p>
    <w:p w:rsidR="00C178CB" w:rsidRDefault="00C178CB" w:rsidP="00FB10E5">
      <w:pPr>
        <w:jc w:val="both"/>
        <w:rPr>
          <w:rFonts w:ascii="Museo Sans 300" w:hAnsi="Museo Sans 300"/>
          <w:sz w:val="20"/>
          <w:szCs w:val="20"/>
          <w:lang w:val="es-ES"/>
        </w:rPr>
      </w:pPr>
    </w:p>
    <w:p w:rsidR="00C178CB" w:rsidRDefault="00C178CB" w:rsidP="00FB10E5">
      <w:pPr>
        <w:jc w:val="both"/>
        <w:rPr>
          <w:rFonts w:ascii="Museo Sans 300" w:hAnsi="Museo Sans 300"/>
          <w:sz w:val="20"/>
          <w:szCs w:val="20"/>
          <w:lang w:val="es-ES"/>
        </w:rPr>
      </w:pPr>
    </w:p>
    <w:p w:rsidR="003F2F7D" w:rsidRPr="003F2F7D" w:rsidRDefault="00C178CB" w:rsidP="003F2F7D">
      <w:pPr>
        <w:jc w:val="both"/>
        <w:rPr>
          <w:rFonts w:ascii="Museo Sans 100" w:hAnsi="Museo Sans 100" w:cs="Calibri"/>
          <w:b/>
          <w:bCs/>
          <w:sz w:val="22"/>
          <w:szCs w:val="22"/>
        </w:rPr>
      </w:pPr>
      <w:r>
        <w:rPr>
          <w:noProof/>
        </w:rPr>
        <w:drawing>
          <wp:anchor distT="0" distB="0" distL="114300" distR="114300" simplePos="0" relativeHeight="251706880" behindDoc="0" locked="0" layoutInCell="1" allowOverlap="1" wp14:anchorId="2C17244F" wp14:editId="0ED8B21C">
            <wp:simplePos x="0" y="0"/>
            <wp:positionH relativeFrom="column">
              <wp:align>left</wp:align>
            </wp:positionH>
            <wp:positionV relativeFrom="paragraph">
              <wp:posOffset>88265</wp:posOffset>
            </wp:positionV>
            <wp:extent cx="2825115" cy="2457450"/>
            <wp:effectExtent l="0" t="0" r="13335" b="0"/>
            <wp:wrapNone/>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p w:rsidR="003F2F7D" w:rsidRDefault="003F2F7D" w:rsidP="00D86BE5">
      <w:pPr>
        <w:spacing w:line="276" w:lineRule="auto"/>
        <w:jc w:val="both"/>
        <w:rPr>
          <w:rFonts w:ascii="Museo Sans 300" w:hAnsi="Museo Sans 300"/>
          <w:b/>
          <w:sz w:val="22"/>
          <w:szCs w:val="22"/>
        </w:rPr>
      </w:pPr>
    </w:p>
    <w:p w:rsidR="003F2F7D" w:rsidRDefault="003F2F7D" w:rsidP="00D86BE5">
      <w:pPr>
        <w:spacing w:line="276" w:lineRule="auto"/>
        <w:jc w:val="both"/>
        <w:rPr>
          <w:rFonts w:ascii="Museo Sans 300" w:hAnsi="Museo Sans 300"/>
          <w:b/>
          <w:sz w:val="22"/>
          <w:szCs w:val="22"/>
        </w:rPr>
      </w:pPr>
    </w:p>
    <w:p w:rsidR="003F2F7D" w:rsidRDefault="003F2F7D" w:rsidP="00D86BE5">
      <w:pPr>
        <w:spacing w:line="276" w:lineRule="auto"/>
        <w:jc w:val="both"/>
        <w:rPr>
          <w:rFonts w:ascii="Museo Sans 300" w:hAnsi="Museo Sans 300"/>
          <w:b/>
          <w:sz w:val="22"/>
          <w:szCs w:val="22"/>
        </w:rPr>
      </w:pPr>
    </w:p>
    <w:p w:rsidR="00E2381B" w:rsidRDefault="00E2381B" w:rsidP="00D86BE5">
      <w:pPr>
        <w:spacing w:line="276" w:lineRule="auto"/>
        <w:jc w:val="both"/>
        <w:rPr>
          <w:rFonts w:ascii="Museo Sans 300" w:hAnsi="Museo Sans 300"/>
          <w:b/>
          <w:sz w:val="22"/>
          <w:szCs w:val="22"/>
        </w:rPr>
      </w:pPr>
    </w:p>
    <w:p w:rsidR="009331A4" w:rsidRDefault="009331A4" w:rsidP="00D86BE5">
      <w:pPr>
        <w:spacing w:line="276" w:lineRule="auto"/>
        <w:jc w:val="both"/>
        <w:rPr>
          <w:rFonts w:ascii="Museo Sans 300" w:hAnsi="Museo Sans 300"/>
          <w:b/>
          <w:sz w:val="22"/>
          <w:szCs w:val="22"/>
        </w:rPr>
      </w:pPr>
    </w:p>
    <w:p w:rsidR="009331A4" w:rsidRDefault="009331A4" w:rsidP="00D86BE5">
      <w:pPr>
        <w:spacing w:line="276" w:lineRule="auto"/>
        <w:jc w:val="both"/>
        <w:rPr>
          <w:rFonts w:ascii="Museo Sans 300" w:hAnsi="Museo Sans 300"/>
          <w:b/>
          <w:sz w:val="22"/>
          <w:szCs w:val="22"/>
        </w:rPr>
      </w:pPr>
    </w:p>
    <w:p w:rsidR="009331A4" w:rsidRDefault="009331A4" w:rsidP="00D86BE5">
      <w:pPr>
        <w:spacing w:line="276" w:lineRule="auto"/>
        <w:jc w:val="both"/>
        <w:rPr>
          <w:rFonts w:ascii="Museo Sans 300" w:hAnsi="Museo Sans 300"/>
          <w:b/>
          <w:sz w:val="22"/>
          <w:szCs w:val="22"/>
        </w:rPr>
      </w:pPr>
    </w:p>
    <w:p w:rsidR="009331A4" w:rsidRDefault="009331A4" w:rsidP="00D86BE5">
      <w:pPr>
        <w:spacing w:line="276" w:lineRule="auto"/>
        <w:jc w:val="both"/>
        <w:rPr>
          <w:rFonts w:ascii="Museo Sans 300" w:hAnsi="Museo Sans 300"/>
          <w:b/>
          <w:sz w:val="22"/>
          <w:szCs w:val="22"/>
        </w:rPr>
      </w:pPr>
    </w:p>
    <w:p w:rsidR="009331A4" w:rsidRDefault="009331A4" w:rsidP="00D86BE5">
      <w:pPr>
        <w:spacing w:line="276" w:lineRule="auto"/>
        <w:jc w:val="both"/>
        <w:rPr>
          <w:rFonts w:ascii="Museo Sans 300" w:hAnsi="Museo Sans 300"/>
          <w:b/>
          <w:sz w:val="22"/>
          <w:szCs w:val="22"/>
        </w:rPr>
      </w:pPr>
    </w:p>
    <w:p w:rsidR="009331A4" w:rsidRDefault="009331A4" w:rsidP="00D86BE5">
      <w:pPr>
        <w:spacing w:line="276" w:lineRule="auto"/>
        <w:jc w:val="both"/>
        <w:rPr>
          <w:rFonts w:ascii="Museo Sans 300" w:hAnsi="Museo Sans 300"/>
          <w:b/>
          <w:sz w:val="22"/>
          <w:szCs w:val="22"/>
        </w:rPr>
      </w:pPr>
    </w:p>
    <w:p w:rsidR="009331A4" w:rsidRDefault="009331A4" w:rsidP="00D86BE5">
      <w:pPr>
        <w:spacing w:line="276" w:lineRule="auto"/>
        <w:jc w:val="both"/>
        <w:rPr>
          <w:rFonts w:ascii="Museo Sans 300" w:hAnsi="Museo Sans 300"/>
          <w:b/>
          <w:sz w:val="22"/>
          <w:szCs w:val="22"/>
        </w:rPr>
      </w:pPr>
    </w:p>
    <w:p w:rsidR="009331A4" w:rsidRDefault="009331A4" w:rsidP="00D86BE5">
      <w:pPr>
        <w:spacing w:line="276" w:lineRule="auto"/>
        <w:jc w:val="both"/>
        <w:rPr>
          <w:rFonts w:ascii="Museo Sans 300" w:hAnsi="Museo Sans 300"/>
          <w:b/>
          <w:sz w:val="22"/>
          <w:szCs w:val="22"/>
        </w:rPr>
      </w:pPr>
    </w:p>
    <w:p w:rsidR="009331A4" w:rsidRDefault="009331A4" w:rsidP="00D86BE5">
      <w:pPr>
        <w:spacing w:line="276" w:lineRule="auto"/>
        <w:jc w:val="both"/>
        <w:rPr>
          <w:rFonts w:ascii="Museo Sans 300" w:hAnsi="Museo Sans 300"/>
          <w:b/>
          <w:sz w:val="22"/>
          <w:szCs w:val="22"/>
        </w:rPr>
      </w:pPr>
    </w:p>
    <w:p w:rsidR="007C5DB7" w:rsidRPr="00506B19" w:rsidRDefault="00480927" w:rsidP="00FB10E5">
      <w:pPr>
        <w:jc w:val="both"/>
        <w:rPr>
          <w:rFonts w:ascii="Museo Sans 300" w:hAnsi="Museo Sans 300"/>
          <w:b/>
          <w:sz w:val="22"/>
          <w:szCs w:val="22"/>
        </w:rPr>
      </w:pPr>
      <w:r w:rsidRPr="00506B19">
        <w:rPr>
          <w:rFonts w:ascii="Museo Sans 300" w:hAnsi="Museo Sans 300"/>
          <w:b/>
          <w:sz w:val="22"/>
          <w:szCs w:val="22"/>
        </w:rPr>
        <w:t>3.</w:t>
      </w:r>
      <w:r w:rsidR="00012D6B" w:rsidRPr="00506B19">
        <w:rPr>
          <w:rFonts w:ascii="Museo Sans 300" w:hAnsi="Museo Sans 300"/>
          <w:b/>
          <w:sz w:val="22"/>
          <w:szCs w:val="22"/>
        </w:rPr>
        <w:t>3</w:t>
      </w:r>
      <w:r w:rsidRPr="00506B19">
        <w:rPr>
          <w:rFonts w:ascii="Museo Sans 300" w:hAnsi="Museo Sans 300"/>
          <w:b/>
          <w:sz w:val="22"/>
          <w:szCs w:val="22"/>
        </w:rPr>
        <w:t xml:space="preserve"> Índice </w:t>
      </w:r>
      <w:r w:rsidR="008D4EF1" w:rsidRPr="00506B19">
        <w:rPr>
          <w:rFonts w:ascii="Museo Sans 300" w:hAnsi="Museo Sans 300"/>
          <w:b/>
          <w:sz w:val="22"/>
          <w:szCs w:val="22"/>
        </w:rPr>
        <w:t xml:space="preserve">Global </w:t>
      </w:r>
      <w:r w:rsidRPr="00506B19">
        <w:rPr>
          <w:rFonts w:ascii="Museo Sans 300" w:hAnsi="Museo Sans 300"/>
          <w:b/>
          <w:sz w:val="22"/>
          <w:szCs w:val="22"/>
        </w:rPr>
        <w:t xml:space="preserve">de Satisfacción </w:t>
      </w:r>
      <w:r w:rsidR="008D4EF1" w:rsidRPr="00506B19">
        <w:rPr>
          <w:rFonts w:ascii="Museo Sans 300" w:hAnsi="Museo Sans 300"/>
          <w:b/>
          <w:sz w:val="22"/>
          <w:szCs w:val="22"/>
        </w:rPr>
        <w:t xml:space="preserve">por Dependencia del año 2022 </w:t>
      </w:r>
      <w:r w:rsidRPr="00506B19">
        <w:rPr>
          <w:rFonts w:ascii="Museo Sans 300" w:hAnsi="Museo Sans 300"/>
          <w:b/>
          <w:sz w:val="22"/>
          <w:szCs w:val="22"/>
        </w:rPr>
        <w:t xml:space="preserve">del Proceso </w:t>
      </w:r>
      <w:r w:rsidR="00506B19" w:rsidRPr="00506B19">
        <w:rPr>
          <w:rFonts w:ascii="Museo Sans 300" w:hAnsi="Museo Sans 300"/>
          <w:b/>
          <w:sz w:val="22"/>
          <w:szCs w:val="22"/>
        </w:rPr>
        <w:t>6.1 Gestión y Adquisición de Obras, Bienes y Servicios</w:t>
      </w:r>
      <w:r w:rsidR="00FB10E5">
        <w:rPr>
          <w:rFonts w:ascii="Museo Sans 300" w:hAnsi="Museo Sans 300"/>
          <w:b/>
          <w:sz w:val="22"/>
          <w:szCs w:val="22"/>
        </w:rPr>
        <w:t>.</w:t>
      </w:r>
    </w:p>
    <w:p w:rsidR="00290D84" w:rsidRDefault="00290D84" w:rsidP="00290D84">
      <w:pPr>
        <w:jc w:val="both"/>
        <w:rPr>
          <w:rFonts w:ascii="Museo Sans 300" w:hAnsi="Museo Sans 300"/>
          <w:sz w:val="20"/>
          <w:szCs w:val="20"/>
        </w:rPr>
      </w:pPr>
      <w:r w:rsidRPr="00462D4B">
        <w:rPr>
          <w:rFonts w:ascii="Museo Sans 300" w:hAnsi="Museo Sans 300"/>
          <w:sz w:val="20"/>
          <w:szCs w:val="20"/>
        </w:rPr>
        <w:t xml:space="preserve">En lo que respecta al resultado del </w:t>
      </w:r>
      <w:r w:rsidR="00480927" w:rsidRPr="00462D4B">
        <w:rPr>
          <w:rFonts w:ascii="Museo Sans 300" w:hAnsi="Museo Sans 300"/>
          <w:sz w:val="20"/>
          <w:szCs w:val="20"/>
        </w:rPr>
        <w:t>Í</w:t>
      </w:r>
      <w:r w:rsidRPr="00462D4B">
        <w:rPr>
          <w:rFonts w:ascii="Museo Sans 300" w:hAnsi="Museo Sans 300"/>
          <w:sz w:val="20"/>
          <w:szCs w:val="20"/>
        </w:rPr>
        <w:t xml:space="preserve">ndice de </w:t>
      </w:r>
      <w:r w:rsidR="00480927" w:rsidRPr="00462D4B">
        <w:rPr>
          <w:rFonts w:ascii="Museo Sans 300" w:hAnsi="Museo Sans 300"/>
          <w:sz w:val="20"/>
          <w:szCs w:val="20"/>
        </w:rPr>
        <w:t>S</w:t>
      </w:r>
      <w:r w:rsidRPr="00462D4B">
        <w:rPr>
          <w:rFonts w:ascii="Museo Sans 300" w:hAnsi="Museo Sans 300"/>
          <w:sz w:val="20"/>
          <w:szCs w:val="20"/>
        </w:rPr>
        <w:t xml:space="preserve">atisfacción de las Dependencias involucradas en el proceso </w:t>
      </w:r>
      <w:r w:rsidR="004F4E39" w:rsidRPr="006C18A2">
        <w:rPr>
          <w:rFonts w:ascii="Museo Sans 300" w:hAnsi="Museo Sans 300"/>
          <w:b/>
          <w:sz w:val="20"/>
          <w:szCs w:val="20"/>
        </w:rPr>
        <w:t>6.</w:t>
      </w:r>
      <w:r w:rsidR="004F4E39">
        <w:rPr>
          <w:rFonts w:ascii="Museo Sans 300" w:hAnsi="Museo Sans 300"/>
          <w:b/>
          <w:sz w:val="20"/>
          <w:szCs w:val="20"/>
        </w:rPr>
        <w:t xml:space="preserve">1 Gestión y Adquisición de Obras, Bienes y Servicios </w:t>
      </w:r>
      <w:r w:rsidR="00FB10E5">
        <w:rPr>
          <w:rFonts w:ascii="Museo Sans 300" w:hAnsi="Museo Sans 300"/>
          <w:sz w:val="20"/>
          <w:szCs w:val="20"/>
        </w:rPr>
        <w:t>de:</w:t>
      </w:r>
      <w:r w:rsidR="00E96F55">
        <w:rPr>
          <w:rFonts w:ascii="Museo Sans 300" w:hAnsi="Museo Sans 300"/>
          <w:sz w:val="20"/>
          <w:szCs w:val="20"/>
        </w:rPr>
        <w:t xml:space="preserve"> </w:t>
      </w:r>
      <w:r w:rsidR="00A01110" w:rsidRPr="00B230D3">
        <w:rPr>
          <w:rFonts w:ascii="Museo Sans 300" w:hAnsi="Museo Sans 300"/>
          <w:b/>
          <w:sz w:val="20"/>
          <w:szCs w:val="20"/>
          <w:lang w:val="es-ES"/>
        </w:rPr>
        <w:t xml:space="preserve">Dirección General de Aduana (DGA), Subdirección de Adquisiciones y Contrataciones Institucional (SACI-DGEA) y la Dirección Financiera </w:t>
      </w:r>
      <w:r w:rsidR="00A01110">
        <w:rPr>
          <w:rFonts w:ascii="Museo Sans 300" w:hAnsi="Museo Sans 300"/>
          <w:b/>
          <w:sz w:val="20"/>
          <w:szCs w:val="20"/>
          <w:lang w:val="es-ES"/>
        </w:rPr>
        <w:t>(DF-</w:t>
      </w:r>
      <w:r w:rsidR="00A01110" w:rsidRPr="00B230D3">
        <w:rPr>
          <w:rFonts w:ascii="Museo Sans 300" w:hAnsi="Museo Sans 300"/>
          <w:b/>
          <w:sz w:val="20"/>
          <w:szCs w:val="20"/>
          <w:lang w:val="es-ES"/>
        </w:rPr>
        <w:t>SEDE),</w:t>
      </w:r>
      <w:r w:rsidR="00A01110">
        <w:rPr>
          <w:rFonts w:ascii="Museo Sans 300" w:hAnsi="Museo Sans 300"/>
          <w:sz w:val="20"/>
          <w:szCs w:val="20"/>
          <w:lang w:val="es-ES"/>
        </w:rPr>
        <w:t xml:space="preserve"> </w:t>
      </w:r>
      <w:r w:rsidR="00182828">
        <w:rPr>
          <w:rFonts w:ascii="Museo Sans 300" w:hAnsi="Museo Sans 300"/>
          <w:sz w:val="20"/>
          <w:szCs w:val="20"/>
        </w:rPr>
        <w:t xml:space="preserve">(Anexo 3), </w:t>
      </w:r>
      <w:r w:rsidRPr="00462D4B">
        <w:rPr>
          <w:rFonts w:ascii="Museo Sans 300" w:hAnsi="Museo Sans 300"/>
          <w:sz w:val="20"/>
          <w:szCs w:val="20"/>
        </w:rPr>
        <w:t>se determina lo siguiente:</w:t>
      </w:r>
    </w:p>
    <w:p w:rsidR="00D86BE5" w:rsidRDefault="00AA55D0" w:rsidP="00D86BE5">
      <w:pPr>
        <w:pStyle w:val="Prrafodelista"/>
        <w:spacing w:line="240" w:lineRule="auto"/>
        <w:ind w:left="0"/>
        <w:jc w:val="both"/>
        <w:rPr>
          <w:rFonts w:ascii="Museo Sans 300" w:hAnsi="Museo Sans 300"/>
          <w:sz w:val="20"/>
          <w:szCs w:val="20"/>
          <w:lang w:val="es-SV"/>
        </w:rPr>
      </w:pPr>
      <w:r w:rsidRPr="00347C98">
        <w:rPr>
          <w:rFonts w:ascii="Museo Sans 300" w:hAnsi="Museo Sans 300"/>
          <w:sz w:val="20"/>
          <w:szCs w:val="20"/>
          <w:lang w:val="es-SV"/>
        </w:rPr>
        <w:t xml:space="preserve">Podemos observar el comportamiento </w:t>
      </w:r>
      <w:r w:rsidR="00FB10E5" w:rsidRPr="00347C98">
        <w:rPr>
          <w:rFonts w:ascii="Museo Sans 300" w:hAnsi="Museo Sans 300"/>
          <w:sz w:val="20"/>
          <w:szCs w:val="20"/>
          <w:lang w:val="es-SV"/>
        </w:rPr>
        <w:t>de promedios</w:t>
      </w:r>
      <w:r w:rsidRPr="00347C98">
        <w:rPr>
          <w:rFonts w:ascii="Museo Sans 300" w:hAnsi="Museo Sans 300"/>
          <w:sz w:val="20"/>
          <w:szCs w:val="20"/>
          <w:lang w:val="es-SV"/>
        </w:rPr>
        <w:t xml:space="preserve"> por dimensiones e índices de satisfacción </w:t>
      </w:r>
      <w:r w:rsidR="00FB10E5">
        <w:rPr>
          <w:rFonts w:ascii="Museo Sans 300" w:hAnsi="Museo Sans 300"/>
          <w:sz w:val="20"/>
          <w:szCs w:val="20"/>
          <w:lang w:val="es-SV"/>
        </w:rPr>
        <w:t>de</w:t>
      </w:r>
      <w:r w:rsidRPr="00347C98">
        <w:rPr>
          <w:rFonts w:ascii="Museo Sans 300" w:hAnsi="Museo Sans 300"/>
          <w:sz w:val="20"/>
          <w:szCs w:val="20"/>
          <w:lang w:val="es-SV"/>
        </w:rPr>
        <w:t xml:space="preserve"> las D</w:t>
      </w:r>
      <w:r w:rsidR="007F47A7">
        <w:rPr>
          <w:rFonts w:ascii="Museo Sans 300" w:hAnsi="Museo Sans 300"/>
          <w:sz w:val="20"/>
          <w:szCs w:val="20"/>
          <w:lang w:val="es-SV"/>
        </w:rPr>
        <w:t>ependencias evaluadas</w:t>
      </w:r>
      <w:r w:rsidR="00FB10E5">
        <w:rPr>
          <w:rFonts w:ascii="Museo Sans 300" w:hAnsi="Museo Sans 300"/>
          <w:sz w:val="20"/>
          <w:szCs w:val="20"/>
          <w:lang w:val="es-SV"/>
        </w:rPr>
        <w:t xml:space="preserve">, </w:t>
      </w:r>
      <w:r w:rsidRPr="00347C98">
        <w:rPr>
          <w:rFonts w:ascii="Museo Sans 300" w:hAnsi="Museo Sans 300"/>
          <w:sz w:val="20"/>
          <w:szCs w:val="20"/>
          <w:lang w:val="es-SV"/>
        </w:rPr>
        <w:t xml:space="preserve">el resultado se ve favorecido </w:t>
      </w:r>
      <w:r w:rsidR="00A50B5B">
        <w:rPr>
          <w:rFonts w:ascii="Museo Sans 300" w:hAnsi="Museo Sans 300"/>
          <w:sz w:val="20"/>
          <w:szCs w:val="20"/>
          <w:lang w:val="es-SV"/>
        </w:rPr>
        <w:t>para</w:t>
      </w:r>
      <w:r w:rsidRPr="005B04F5">
        <w:rPr>
          <w:rFonts w:ascii="Museo Sans 300" w:hAnsi="Museo Sans 300"/>
          <w:sz w:val="20"/>
          <w:szCs w:val="20"/>
          <w:lang w:val="es-SV"/>
        </w:rPr>
        <w:t xml:space="preserve"> l</w:t>
      </w:r>
      <w:r w:rsidRPr="00347C98">
        <w:rPr>
          <w:rFonts w:ascii="Museo Sans 300" w:hAnsi="Museo Sans 300"/>
          <w:sz w:val="20"/>
          <w:szCs w:val="20"/>
          <w:lang w:val="es-SV"/>
        </w:rPr>
        <w:t xml:space="preserve">a Dirección </w:t>
      </w:r>
      <w:r w:rsidR="005B04F5">
        <w:rPr>
          <w:rFonts w:ascii="Museo Sans 300" w:hAnsi="Museo Sans 300"/>
          <w:sz w:val="20"/>
          <w:szCs w:val="20"/>
          <w:lang w:val="es-SV"/>
        </w:rPr>
        <w:t xml:space="preserve">Financiera </w:t>
      </w:r>
      <w:r w:rsidR="0024780C">
        <w:rPr>
          <w:rFonts w:ascii="Museo Sans 300" w:hAnsi="Museo Sans 300"/>
          <w:sz w:val="20"/>
          <w:szCs w:val="20"/>
          <w:lang w:val="es-SV"/>
        </w:rPr>
        <w:t>q</w:t>
      </w:r>
      <w:r w:rsidR="0024780C" w:rsidRPr="00347C98">
        <w:rPr>
          <w:rFonts w:ascii="Museo Sans 300" w:hAnsi="Museo Sans 300"/>
          <w:sz w:val="20"/>
          <w:szCs w:val="20"/>
          <w:lang w:val="es-SV"/>
        </w:rPr>
        <w:t>ue</w:t>
      </w:r>
      <w:r w:rsidR="0024780C">
        <w:rPr>
          <w:rFonts w:ascii="Museo Sans 300" w:hAnsi="Museo Sans 300"/>
          <w:sz w:val="20"/>
          <w:szCs w:val="20"/>
          <w:lang w:val="es-SV"/>
        </w:rPr>
        <w:t xml:space="preserve"> </w:t>
      </w:r>
      <w:r w:rsidR="0024780C" w:rsidRPr="00347C98">
        <w:rPr>
          <w:rFonts w:ascii="Museo Sans 300" w:hAnsi="Museo Sans 300"/>
          <w:sz w:val="20"/>
          <w:szCs w:val="20"/>
          <w:lang w:val="es-SV"/>
        </w:rPr>
        <w:t>refleja</w:t>
      </w:r>
      <w:r w:rsidRPr="00347C98">
        <w:rPr>
          <w:rFonts w:ascii="Museo Sans 300" w:hAnsi="Museo Sans 300"/>
          <w:sz w:val="20"/>
          <w:szCs w:val="20"/>
          <w:lang w:val="es-SV"/>
        </w:rPr>
        <w:t xml:space="preserve"> </w:t>
      </w:r>
      <w:r w:rsidR="004B6BA0" w:rsidRPr="00347C98">
        <w:rPr>
          <w:rFonts w:ascii="Museo Sans 300" w:hAnsi="Museo Sans 300"/>
          <w:sz w:val="20"/>
          <w:szCs w:val="20"/>
          <w:lang w:val="es-SV"/>
        </w:rPr>
        <w:t>un índice de s</w:t>
      </w:r>
      <w:r w:rsidRPr="00347C98">
        <w:rPr>
          <w:rFonts w:ascii="Museo Sans 300" w:hAnsi="Museo Sans 300"/>
          <w:sz w:val="20"/>
          <w:szCs w:val="20"/>
          <w:lang w:val="es-SV"/>
        </w:rPr>
        <w:t xml:space="preserve">atisfacción de </w:t>
      </w:r>
      <w:r w:rsidR="005B04F5">
        <w:rPr>
          <w:rFonts w:ascii="Museo Sans 300" w:hAnsi="Museo Sans 300"/>
          <w:b/>
          <w:sz w:val="20"/>
          <w:szCs w:val="20"/>
          <w:lang w:val="es-SV"/>
        </w:rPr>
        <w:t>9.57</w:t>
      </w:r>
      <w:r w:rsidRPr="00347C98">
        <w:rPr>
          <w:rFonts w:ascii="Museo Sans 300" w:hAnsi="Museo Sans 300"/>
          <w:sz w:val="20"/>
          <w:szCs w:val="20"/>
          <w:lang w:val="es-SV"/>
        </w:rPr>
        <w:t xml:space="preserve"> </w:t>
      </w:r>
      <w:r w:rsidR="003A0E9A">
        <w:rPr>
          <w:rFonts w:ascii="Museo Sans 300" w:hAnsi="Museo Sans 300"/>
          <w:sz w:val="20"/>
          <w:szCs w:val="20"/>
          <w:lang w:val="es-SV"/>
        </w:rPr>
        <w:t>con</w:t>
      </w:r>
      <w:r w:rsidR="001B3F0E">
        <w:rPr>
          <w:rFonts w:ascii="Museo Sans 300" w:hAnsi="Museo Sans 300"/>
          <w:sz w:val="20"/>
          <w:szCs w:val="20"/>
          <w:lang w:val="es-SV"/>
        </w:rPr>
        <w:t xml:space="preserve"> </w:t>
      </w:r>
      <w:r w:rsidR="007F47A7">
        <w:rPr>
          <w:rFonts w:ascii="Museo Sans 300" w:hAnsi="Museo Sans 300"/>
          <w:sz w:val="20"/>
          <w:szCs w:val="20"/>
          <w:lang w:val="es-SV"/>
        </w:rPr>
        <w:t xml:space="preserve">resultados muy </w:t>
      </w:r>
      <w:r w:rsidR="0024780C">
        <w:rPr>
          <w:rFonts w:ascii="Museo Sans 300" w:hAnsi="Museo Sans 300"/>
          <w:sz w:val="20"/>
          <w:szCs w:val="20"/>
          <w:lang w:val="es-SV"/>
        </w:rPr>
        <w:t>satisfactorios</w:t>
      </w:r>
      <w:r w:rsidR="00347C98" w:rsidRPr="00347C98">
        <w:rPr>
          <w:rFonts w:ascii="Museo Sans 300" w:hAnsi="Museo Sans 300"/>
          <w:sz w:val="20"/>
          <w:szCs w:val="20"/>
          <w:lang w:val="es-SV"/>
        </w:rPr>
        <w:t xml:space="preserve"> </w:t>
      </w:r>
      <w:r w:rsidR="00B430C1">
        <w:rPr>
          <w:rFonts w:ascii="Museo Sans 300" w:hAnsi="Museo Sans 300"/>
          <w:sz w:val="20"/>
          <w:szCs w:val="20"/>
          <w:lang w:val="es-SV"/>
        </w:rPr>
        <w:t xml:space="preserve">alcanzados </w:t>
      </w:r>
      <w:r w:rsidR="00347C98" w:rsidRPr="00347C98">
        <w:rPr>
          <w:rFonts w:ascii="Museo Sans 300" w:hAnsi="Museo Sans 300"/>
          <w:sz w:val="20"/>
          <w:szCs w:val="20"/>
          <w:lang w:val="es-SV"/>
        </w:rPr>
        <w:t xml:space="preserve">en los promedios de </w:t>
      </w:r>
      <w:r w:rsidR="007F47A7">
        <w:rPr>
          <w:rFonts w:ascii="Museo Sans 300" w:hAnsi="Museo Sans 300"/>
          <w:sz w:val="20"/>
          <w:szCs w:val="20"/>
          <w:lang w:val="es-SV"/>
        </w:rPr>
        <w:t>los módulos</w:t>
      </w:r>
      <w:r w:rsidR="001B3F0E">
        <w:rPr>
          <w:rFonts w:ascii="Museo Sans 300" w:hAnsi="Museo Sans 300"/>
          <w:sz w:val="20"/>
          <w:szCs w:val="20"/>
          <w:lang w:val="es-SV"/>
        </w:rPr>
        <w:t xml:space="preserve"> </w:t>
      </w:r>
      <w:r w:rsidR="0024780C">
        <w:rPr>
          <w:rFonts w:ascii="Museo Sans 300" w:hAnsi="Museo Sans 300"/>
          <w:sz w:val="20"/>
          <w:szCs w:val="20"/>
          <w:lang w:val="es-SV"/>
        </w:rPr>
        <w:t>(Ver</w:t>
      </w:r>
      <w:r w:rsidR="004B6BA0" w:rsidRPr="00347C98">
        <w:rPr>
          <w:rFonts w:ascii="Museo Sans 300" w:hAnsi="Museo Sans 300"/>
          <w:sz w:val="20"/>
          <w:szCs w:val="20"/>
          <w:lang w:val="es-SV"/>
        </w:rPr>
        <w:t xml:space="preserve"> gráfico 3.</w:t>
      </w:r>
      <w:r w:rsidR="00012D6B">
        <w:rPr>
          <w:rFonts w:ascii="Museo Sans 300" w:hAnsi="Museo Sans 300"/>
          <w:sz w:val="20"/>
          <w:szCs w:val="20"/>
          <w:lang w:val="es-SV"/>
        </w:rPr>
        <w:t>3</w:t>
      </w:r>
      <w:r w:rsidR="004B6BA0" w:rsidRPr="00347C98">
        <w:rPr>
          <w:rFonts w:ascii="Museo Sans 300" w:hAnsi="Museo Sans 300"/>
          <w:sz w:val="20"/>
          <w:szCs w:val="20"/>
          <w:lang w:val="es-SV"/>
        </w:rPr>
        <w:t xml:space="preserve">). </w:t>
      </w:r>
    </w:p>
    <w:p w:rsidR="0098297E" w:rsidRPr="00462D4B" w:rsidRDefault="0098297E" w:rsidP="0098297E">
      <w:pPr>
        <w:pStyle w:val="Prrafodelista"/>
        <w:spacing w:line="240" w:lineRule="auto"/>
        <w:ind w:left="0"/>
        <w:jc w:val="center"/>
        <w:rPr>
          <w:rStyle w:val="Textoennegrita"/>
          <w:rFonts w:ascii="Museo Sans 300" w:hAnsi="Museo Sans 300"/>
          <w:sz w:val="20"/>
          <w:szCs w:val="20"/>
        </w:rPr>
      </w:pPr>
      <w:r w:rsidRPr="00462D4B">
        <w:rPr>
          <w:rStyle w:val="Textoennegrita"/>
          <w:rFonts w:ascii="Museo Sans 300" w:hAnsi="Museo Sans 300"/>
          <w:sz w:val="20"/>
          <w:szCs w:val="20"/>
        </w:rPr>
        <w:t>Gráfico 3.</w:t>
      </w:r>
      <w:r>
        <w:rPr>
          <w:rStyle w:val="Textoennegrita"/>
          <w:rFonts w:ascii="Museo Sans 300" w:hAnsi="Museo Sans 300"/>
          <w:sz w:val="20"/>
          <w:szCs w:val="20"/>
        </w:rPr>
        <w:t>3</w:t>
      </w:r>
    </w:p>
    <w:p w:rsidR="00D86BE5" w:rsidRDefault="000639BC" w:rsidP="00D86BE5">
      <w:pPr>
        <w:pStyle w:val="Prrafodelista"/>
        <w:spacing w:line="240" w:lineRule="auto"/>
        <w:ind w:left="0"/>
        <w:jc w:val="both"/>
        <w:rPr>
          <w:rFonts w:ascii="Museo Sans 300" w:hAnsi="Museo Sans 300"/>
          <w:sz w:val="20"/>
          <w:szCs w:val="20"/>
          <w:lang w:val="es-SV"/>
        </w:rPr>
      </w:pPr>
      <w:r>
        <w:rPr>
          <w:noProof/>
          <w:lang w:val="es-SV"/>
        </w:rPr>
        <w:drawing>
          <wp:anchor distT="0" distB="0" distL="114300" distR="114300" simplePos="0" relativeHeight="251700736" behindDoc="0" locked="0" layoutInCell="1" allowOverlap="1" wp14:anchorId="626EADF9" wp14:editId="4B151953">
            <wp:simplePos x="0" y="0"/>
            <wp:positionH relativeFrom="margin">
              <wp:align>left</wp:align>
            </wp:positionH>
            <wp:positionV relativeFrom="paragraph">
              <wp:posOffset>36195</wp:posOffset>
            </wp:positionV>
            <wp:extent cx="2905125" cy="2905125"/>
            <wp:effectExtent l="0" t="0" r="9525" b="9525"/>
            <wp:wrapNone/>
            <wp:docPr id="20" name="Gráfico 20">
              <a:extLst xmlns:a="http://schemas.openxmlformats.org/drawingml/2006/main">
                <a:ext uri="{FF2B5EF4-FFF2-40B4-BE49-F238E27FC236}">
                  <a16:creationId xmlns:a16="http://schemas.microsoft.com/office/drawing/2014/main" id="{00000000-0008-0000-03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p>
    <w:p w:rsidR="00D86BE5" w:rsidRDefault="00D86BE5" w:rsidP="00D86BE5">
      <w:pPr>
        <w:pStyle w:val="Prrafodelista"/>
        <w:spacing w:line="240" w:lineRule="auto"/>
        <w:ind w:left="0"/>
        <w:jc w:val="both"/>
        <w:rPr>
          <w:rFonts w:ascii="Museo Sans 300" w:hAnsi="Museo Sans 300"/>
          <w:sz w:val="20"/>
          <w:szCs w:val="20"/>
          <w:lang w:val="es-SV"/>
        </w:rPr>
      </w:pPr>
    </w:p>
    <w:p w:rsidR="00D86BE5" w:rsidRDefault="00D86BE5" w:rsidP="00D86BE5">
      <w:pPr>
        <w:pStyle w:val="Prrafodelista"/>
        <w:spacing w:line="240" w:lineRule="auto"/>
        <w:ind w:left="0"/>
        <w:jc w:val="both"/>
        <w:rPr>
          <w:rFonts w:ascii="Museo Sans 300" w:hAnsi="Museo Sans 300"/>
          <w:sz w:val="20"/>
          <w:szCs w:val="20"/>
          <w:lang w:val="es-SV"/>
        </w:rPr>
      </w:pPr>
    </w:p>
    <w:p w:rsidR="00182828" w:rsidRDefault="00182828" w:rsidP="00D86BE5">
      <w:pPr>
        <w:pStyle w:val="Prrafodelista"/>
        <w:spacing w:line="240" w:lineRule="auto"/>
        <w:ind w:left="0"/>
        <w:jc w:val="both"/>
        <w:rPr>
          <w:rFonts w:ascii="Museo Sans 300" w:hAnsi="Museo Sans 300"/>
          <w:sz w:val="20"/>
          <w:szCs w:val="20"/>
          <w:lang w:val="es-SV"/>
        </w:rPr>
      </w:pPr>
    </w:p>
    <w:p w:rsidR="00182828" w:rsidRDefault="00182828" w:rsidP="00D86BE5">
      <w:pPr>
        <w:pStyle w:val="Prrafodelista"/>
        <w:spacing w:line="240" w:lineRule="auto"/>
        <w:ind w:left="0"/>
        <w:jc w:val="both"/>
        <w:rPr>
          <w:rFonts w:ascii="Museo Sans 300" w:hAnsi="Museo Sans 300"/>
          <w:sz w:val="20"/>
          <w:szCs w:val="20"/>
          <w:lang w:val="es-SV"/>
        </w:rPr>
      </w:pPr>
    </w:p>
    <w:p w:rsidR="00D86BE5" w:rsidRDefault="00D86BE5" w:rsidP="00D86BE5">
      <w:pPr>
        <w:pStyle w:val="Prrafodelista"/>
        <w:spacing w:line="240" w:lineRule="auto"/>
        <w:ind w:left="0"/>
        <w:jc w:val="both"/>
        <w:rPr>
          <w:rFonts w:ascii="Museo Sans 300" w:hAnsi="Museo Sans 300"/>
          <w:sz w:val="20"/>
          <w:szCs w:val="20"/>
          <w:lang w:val="es-SV"/>
        </w:rPr>
      </w:pPr>
    </w:p>
    <w:p w:rsidR="00D86BE5" w:rsidRDefault="00D86BE5" w:rsidP="00D86BE5">
      <w:pPr>
        <w:pStyle w:val="Prrafodelista"/>
        <w:spacing w:line="240" w:lineRule="auto"/>
        <w:ind w:left="0"/>
        <w:jc w:val="both"/>
        <w:rPr>
          <w:rFonts w:ascii="Museo Sans 300" w:hAnsi="Museo Sans 300"/>
          <w:sz w:val="20"/>
          <w:szCs w:val="20"/>
          <w:lang w:val="es-SV"/>
        </w:rPr>
      </w:pPr>
    </w:p>
    <w:p w:rsidR="00D86BE5" w:rsidRDefault="00D86BE5" w:rsidP="00D86BE5">
      <w:pPr>
        <w:pStyle w:val="Prrafodelista"/>
        <w:spacing w:line="240" w:lineRule="auto"/>
        <w:ind w:left="0"/>
        <w:jc w:val="both"/>
        <w:rPr>
          <w:rFonts w:ascii="Museo Sans 300" w:hAnsi="Museo Sans 300"/>
          <w:sz w:val="20"/>
          <w:szCs w:val="20"/>
          <w:lang w:val="es-SV"/>
        </w:rPr>
      </w:pPr>
    </w:p>
    <w:p w:rsidR="00D86BE5" w:rsidRDefault="00D86BE5" w:rsidP="00D86BE5">
      <w:pPr>
        <w:pStyle w:val="Prrafodelista"/>
        <w:spacing w:line="240" w:lineRule="auto"/>
        <w:ind w:left="0"/>
        <w:jc w:val="both"/>
        <w:rPr>
          <w:rFonts w:ascii="Museo Sans 300" w:hAnsi="Museo Sans 300"/>
          <w:sz w:val="20"/>
          <w:szCs w:val="20"/>
          <w:lang w:val="es-SV"/>
        </w:rPr>
      </w:pPr>
    </w:p>
    <w:p w:rsidR="00D86BE5" w:rsidRDefault="00D86BE5" w:rsidP="00D86BE5">
      <w:pPr>
        <w:pStyle w:val="Prrafodelista"/>
        <w:spacing w:line="240" w:lineRule="auto"/>
        <w:ind w:left="0"/>
        <w:jc w:val="both"/>
        <w:rPr>
          <w:rFonts w:ascii="Museo Sans 300" w:hAnsi="Museo Sans 300"/>
          <w:sz w:val="20"/>
          <w:szCs w:val="20"/>
          <w:lang w:val="es-SV"/>
        </w:rPr>
      </w:pPr>
    </w:p>
    <w:p w:rsidR="00D86BE5" w:rsidRDefault="00D86BE5" w:rsidP="00D86BE5">
      <w:pPr>
        <w:pStyle w:val="Prrafodelista"/>
        <w:spacing w:line="240" w:lineRule="auto"/>
        <w:ind w:left="0"/>
        <w:jc w:val="both"/>
        <w:rPr>
          <w:rFonts w:ascii="Museo Sans 300" w:hAnsi="Museo Sans 300"/>
          <w:sz w:val="20"/>
          <w:szCs w:val="20"/>
          <w:lang w:val="es-SV"/>
        </w:rPr>
      </w:pPr>
    </w:p>
    <w:p w:rsidR="006E2D86" w:rsidRDefault="006E2D86" w:rsidP="00D86BE5">
      <w:pPr>
        <w:pStyle w:val="Prrafodelista"/>
        <w:spacing w:line="240" w:lineRule="auto"/>
        <w:ind w:left="0"/>
        <w:jc w:val="both"/>
        <w:rPr>
          <w:rFonts w:ascii="Museo Sans 300" w:hAnsi="Museo Sans 300"/>
          <w:sz w:val="20"/>
          <w:szCs w:val="20"/>
          <w:lang w:val="es-SV"/>
        </w:rPr>
      </w:pPr>
    </w:p>
    <w:p w:rsidR="001C34B4" w:rsidRPr="005B04F5" w:rsidRDefault="00CC11EC" w:rsidP="00485CC5">
      <w:pPr>
        <w:spacing w:line="276" w:lineRule="auto"/>
        <w:jc w:val="both"/>
        <w:rPr>
          <w:rFonts w:ascii="Museo Sans 300" w:hAnsi="Museo Sans 300"/>
          <w:b/>
          <w:sz w:val="22"/>
          <w:szCs w:val="22"/>
        </w:rPr>
      </w:pPr>
      <w:bookmarkStart w:id="37" w:name="_Toc62735991"/>
      <w:bookmarkStart w:id="38" w:name="_Toc62738607"/>
      <w:r w:rsidRPr="005B04F5">
        <w:rPr>
          <w:rFonts w:ascii="Museo Sans 300" w:hAnsi="Museo Sans 300"/>
          <w:b/>
          <w:sz w:val="22"/>
          <w:szCs w:val="22"/>
        </w:rPr>
        <w:t xml:space="preserve">3.4 </w:t>
      </w:r>
      <w:r w:rsidR="001C34B4" w:rsidRPr="005B04F5">
        <w:rPr>
          <w:rFonts w:ascii="Museo Sans 300" w:hAnsi="Museo Sans 300"/>
          <w:b/>
          <w:sz w:val="22"/>
          <w:szCs w:val="22"/>
        </w:rPr>
        <w:t xml:space="preserve">Al analizar el Índice Global de Satisfacción de los Usuarios del </w:t>
      </w:r>
      <w:r w:rsidR="00A52D34" w:rsidRPr="005B04F5">
        <w:rPr>
          <w:rFonts w:ascii="Museo Sans 300" w:hAnsi="Museo Sans 300"/>
          <w:b/>
          <w:sz w:val="22"/>
          <w:szCs w:val="22"/>
        </w:rPr>
        <w:t xml:space="preserve">Proceso </w:t>
      </w:r>
      <w:r w:rsidR="00485CC5" w:rsidRPr="00506B19">
        <w:rPr>
          <w:rFonts w:ascii="Museo Sans 300" w:hAnsi="Museo Sans 300"/>
          <w:b/>
          <w:sz w:val="22"/>
          <w:szCs w:val="22"/>
        </w:rPr>
        <w:t>6.1 Gestión y Adquisición de Obras, Bienes y Servicios del Macro Proceso 6 Soporte Institucional</w:t>
      </w:r>
      <w:r w:rsidR="00485CC5">
        <w:rPr>
          <w:rFonts w:ascii="Museo Sans 300" w:hAnsi="Museo Sans 300"/>
          <w:b/>
          <w:sz w:val="22"/>
          <w:szCs w:val="22"/>
        </w:rPr>
        <w:t xml:space="preserve">, </w:t>
      </w:r>
      <w:r w:rsidR="001C34B4" w:rsidRPr="005B04F5">
        <w:rPr>
          <w:rFonts w:ascii="Museo Sans 300" w:hAnsi="Museo Sans 300"/>
          <w:b/>
          <w:sz w:val="22"/>
          <w:szCs w:val="22"/>
        </w:rPr>
        <w:t>en los períodos 2021 al 2022 con respecto a Meta PEI MH 2022, se identifica:</w:t>
      </w:r>
    </w:p>
    <w:p w:rsidR="001C34B4" w:rsidRPr="001C34B4" w:rsidRDefault="00455E53" w:rsidP="00826825">
      <w:pPr>
        <w:numPr>
          <w:ilvl w:val="0"/>
          <w:numId w:val="16"/>
        </w:numPr>
        <w:spacing w:after="200" w:line="276" w:lineRule="auto"/>
        <w:ind w:left="284" w:hanging="284"/>
        <w:contextualSpacing/>
        <w:jc w:val="both"/>
        <w:rPr>
          <w:rFonts w:ascii="Museo Sans 300" w:hAnsi="Museo Sans 300"/>
          <w:sz w:val="20"/>
          <w:szCs w:val="20"/>
          <w:lang w:val="es-ES"/>
        </w:rPr>
      </w:pPr>
      <w:r w:rsidRPr="002316AB">
        <w:rPr>
          <w:rFonts w:ascii="Museo Sans 300" w:hAnsi="Museo Sans 300"/>
          <w:sz w:val="20"/>
          <w:szCs w:val="20"/>
          <w:lang w:val="es-ES"/>
        </w:rPr>
        <w:t>Se observa u</w:t>
      </w:r>
      <w:r w:rsidR="001C34B4" w:rsidRPr="002316AB">
        <w:rPr>
          <w:rFonts w:ascii="Museo Sans 300" w:hAnsi="Museo Sans 300"/>
          <w:sz w:val="20"/>
          <w:szCs w:val="20"/>
          <w:lang w:val="es-ES"/>
        </w:rPr>
        <w:t>n</w:t>
      </w:r>
      <w:r w:rsidR="006C15B3">
        <w:rPr>
          <w:rFonts w:ascii="Museo Sans 300" w:hAnsi="Museo Sans 300"/>
          <w:sz w:val="20"/>
          <w:szCs w:val="20"/>
          <w:lang w:val="es-ES"/>
        </w:rPr>
        <w:t xml:space="preserve"> aumento </w:t>
      </w:r>
      <w:r w:rsidR="001C34B4" w:rsidRPr="001C34B4">
        <w:rPr>
          <w:rFonts w:ascii="Museo Sans 300" w:hAnsi="Museo Sans 300"/>
          <w:sz w:val="20"/>
          <w:szCs w:val="20"/>
          <w:lang w:val="es-ES"/>
        </w:rPr>
        <w:t>en los res</w:t>
      </w:r>
      <w:r w:rsidR="00092508">
        <w:rPr>
          <w:rFonts w:ascii="Museo Sans 300" w:hAnsi="Museo Sans 300"/>
          <w:sz w:val="20"/>
          <w:szCs w:val="20"/>
          <w:lang w:val="es-ES"/>
        </w:rPr>
        <w:t xml:space="preserve">ultados del presente </w:t>
      </w:r>
      <w:r w:rsidR="00092508" w:rsidRPr="000526BF">
        <w:rPr>
          <w:rFonts w:ascii="Museo Sans 300" w:hAnsi="Museo Sans 300"/>
          <w:sz w:val="20"/>
          <w:szCs w:val="20"/>
          <w:lang w:val="es-ES"/>
        </w:rPr>
        <w:t>año de 0</w:t>
      </w:r>
      <w:r w:rsidR="00CC11EC" w:rsidRPr="000526BF">
        <w:rPr>
          <w:rFonts w:ascii="Museo Sans 300" w:hAnsi="Museo Sans 300"/>
          <w:sz w:val="20"/>
          <w:szCs w:val="20"/>
          <w:lang w:val="es-ES"/>
        </w:rPr>
        <w:t>.</w:t>
      </w:r>
      <w:r w:rsidR="007E196D">
        <w:rPr>
          <w:rFonts w:ascii="Museo Sans 300" w:hAnsi="Museo Sans 300"/>
          <w:sz w:val="20"/>
          <w:szCs w:val="20"/>
          <w:lang w:val="es-ES"/>
        </w:rPr>
        <w:t>9</w:t>
      </w:r>
      <w:r w:rsidR="003A0E9A">
        <w:rPr>
          <w:rFonts w:ascii="Museo Sans 300" w:hAnsi="Museo Sans 300"/>
          <w:sz w:val="20"/>
          <w:szCs w:val="20"/>
          <w:lang w:val="es-ES"/>
        </w:rPr>
        <w:t>8</w:t>
      </w:r>
      <w:r w:rsidR="001C34B4" w:rsidRPr="000526BF">
        <w:rPr>
          <w:rFonts w:ascii="Museo Sans 300" w:hAnsi="Museo Sans 300"/>
          <w:sz w:val="20"/>
          <w:szCs w:val="20"/>
          <w:lang w:val="es-ES"/>
        </w:rPr>
        <w:t xml:space="preserve"> puntos</w:t>
      </w:r>
      <w:r w:rsidR="001C34B4" w:rsidRPr="001C34B4">
        <w:rPr>
          <w:rFonts w:ascii="Museo Sans 300" w:hAnsi="Museo Sans 300"/>
          <w:sz w:val="20"/>
          <w:szCs w:val="20"/>
          <w:lang w:val="es-ES"/>
        </w:rPr>
        <w:t xml:space="preserve"> con respecto a la medición del año 202</w:t>
      </w:r>
      <w:r>
        <w:rPr>
          <w:rFonts w:ascii="Museo Sans 300" w:hAnsi="Museo Sans 300"/>
          <w:sz w:val="20"/>
          <w:szCs w:val="20"/>
          <w:lang w:val="es-ES"/>
        </w:rPr>
        <w:t>1</w:t>
      </w:r>
      <w:r w:rsidR="001C34B4" w:rsidRPr="001C34B4">
        <w:rPr>
          <w:rFonts w:ascii="Museo Sans 300" w:hAnsi="Museo Sans 300"/>
          <w:sz w:val="20"/>
          <w:szCs w:val="20"/>
          <w:lang w:val="es-ES"/>
        </w:rPr>
        <w:t>.</w:t>
      </w:r>
    </w:p>
    <w:p w:rsidR="00485C7A" w:rsidRPr="005639A6" w:rsidRDefault="001C34B4" w:rsidP="00C5014A">
      <w:pPr>
        <w:numPr>
          <w:ilvl w:val="0"/>
          <w:numId w:val="16"/>
        </w:numPr>
        <w:spacing w:after="200" w:line="276" w:lineRule="auto"/>
        <w:ind w:left="284" w:hanging="284"/>
        <w:contextualSpacing/>
        <w:jc w:val="both"/>
        <w:rPr>
          <w:rFonts w:ascii="Museo Sans 300" w:hAnsi="Museo Sans 300"/>
          <w:b/>
          <w:sz w:val="20"/>
          <w:szCs w:val="20"/>
        </w:rPr>
      </w:pPr>
      <w:r w:rsidRPr="005639A6">
        <w:rPr>
          <w:rFonts w:ascii="Museo Sans 300" w:hAnsi="Museo Sans 300"/>
          <w:sz w:val="20"/>
          <w:szCs w:val="20"/>
          <w:lang w:val="es-ES"/>
        </w:rPr>
        <w:t xml:space="preserve">Al comparar el resultado del </w:t>
      </w:r>
      <w:r w:rsidRPr="005639A6">
        <w:rPr>
          <w:rFonts w:ascii="Museo Sans 300" w:hAnsi="Museo Sans 300"/>
          <w:sz w:val="20"/>
          <w:lang w:val="es-ES"/>
        </w:rPr>
        <w:t xml:space="preserve">Índice Global de Satisfacción de los Usuarios </w:t>
      </w:r>
      <w:r w:rsidRPr="005639A6">
        <w:rPr>
          <w:rFonts w:ascii="Museo Sans 300" w:hAnsi="Museo Sans 300"/>
          <w:sz w:val="20"/>
          <w:szCs w:val="20"/>
          <w:lang w:val="es-ES"/>
        </w:rPr>
        <w:t xml:space="preserve">del Proceso </w:t>
      </w:r>
      <w:r w:rsidR="00FF448D" w:rsidRPr="005639A6">
        <w:rPr>
          <w:rFonts w:ascii="Museo Sans 300" w:hAnsi="Museo Sans 300"/>
          <w:b/>
          <w:sz w:val="20"/>
          <w:szCs w:val="20"/>
        </w:rPr>
        <w:t>6.1 Gestión y Adquisición de Obras, Bienes y Servicios</w:t>
      </w:r>
      <w:r w:rsidR="00092508" w:rsidRPr="005639A6">
        <w:rPr>
          <w:rFonts w:ascii="Museo Sans 300" w:hAnsi="Museo Sans 300"/>
          <w:b/>
          <w:bCs/>
          <w:sz w:val="20"/>
          <w:szCs w:val="20"/>
          <w:lang w:eastAsia="es-ES"/>
        </w:rPr>
        <w:t xml:space="preserve"> 2022</w:t>
      </w:r>
      <w:r w:rsidR="00092508" w:rsidRPr="005639A6">
        <w:rPr>
          <w:rFonts w:ascii="Museo Sans 300" w:hAnsi="Museo Sans 300"/>
          <w:bCs/>
          <w:sz w:val="20"/>
          <w:szCs w:val="20"/>
          <w:lang w:eastAsia="es-ES"/>
        </w:rPr>
        <w:t xml:space="preserve"> </w:t>
      </w:r>
      <w:r w:rsidRPr="005639A6">
        <w:rPr>
          <w:rFonts w:ascii="Museo Sans 300" w:hAnsi="Museo Sans 300"/>
          <w:sz w:val="20"/>
          <w:szCs w:val="20"/>
          <w:lang w:val="es-ES"/>
        </w:rPr>
        <w:t>con respecto a la meta del PEI del mismo añ</w:t>
      </w:r>
      <w:r w:rsidR="000526BF" w:rsidRPr="005639A6">
        <w:rPr>
          <w:rFonts w:ascii="Museo Sans 300" w:hAnsi="Museo Sans 300"/>
          <w:sz w:val="20"/>
          <w:szCs w:val="20"/>
          <w:lang w:val="es-ES"/>
        </w:rPr>
        <w:t>o, se muestra</w:t>
      </w:r>
      <w:r w:rsidR="003A0E9A" w:rsidRPr="005639A6">
        <w:rPr>
          <w:rFonts w:ascii="Museo Sans 300" w:hAnsi="Museo Sans 300"/>
          <w:sz w:val="20"/>
          <w:szCs w:val="20"/>
          <w:lang w:val="es-ES"/>
        </w:rPr>
        <w:t xml:space="preserve"> un</w:t>
      </w:r>
      <w:r w:rsidR="007E196D" w:rsidRPr="005639A6">
        <w:rPr>
          <w:rFonts w:ascii="Museo Sans 300" w:hAnsi="Museo Sans 300"/>
          <w:sz w:val="20"/>
          <w:szCs w:val="20"/>
          <w:lang w:val="es-ES"/>
        </w:rPr>
        <w:t xml:space="preserve"> aumento</w:t>
      </w:r>
      <w:r w:rsidR="00C60BD8" w:rsidRPr="005639A6">
        <w:rPr>
          <w:rFonts w:ascii="Museo Sans 300" w:hAnsi="Museo Sans 300"/>
          <w:sz w:val="20"/>
          <w:szCs w:val="20"/>
          <w:lang w:val="es-ES"/>
        </w:rPr>
        <w:t xml:space="preserve"> </w:t>
      </w:r>
      <w:r w:rsidR="005639A6" w:rsidRPr="005639A6">
        <w:rPr>
          <w:rFonts w:ascii="Museo Sans 300" w:hAnsi="Museo Sans 300"/>
          <w:sz w:val="20"/>
          <w:szCs w:val="20"/>
          <w:lang w:val="es-ES"/>
        </w:rPr>
        <w:t xml:space="preserve">significativo </w:t>
      </w:r>
      <w:r w:rsidR="00C60BD8" w:rsidRPr="005639A6">
        <w:rPr>
          <w:rFonts w:ascii="Museo Sans 300" w:hAnsi="Museo Sans 300"/>
          <w:sz w:val="20"/>
          <w:szCs w:val="20"/>
          <w:lang w:val="es-ES"/>
        </w:rPr>
        <w:t>de</w:t>
      </w:r>
      <w:r w:rsidR="0050334F" w:rsidRPr="005639A6">
        <w:rPr>
          <w:rFonts w:ascii="Museo Sans 300" w:hAnsi="Museo Sans 300"/>
          <w:sz w:val="20"/>
          <w:szCs w:val="20"/>
          <w:lang w:val="es-ES"/>
        </w:rPr>
        <w:t xml:space="preserve"> 0.</w:t>
      </w:r>
      <w:r w:rsidR="007E196D" w:rsidRPr="005639A6">
        <w:rPr>
          <w:rFonts w:ascii="Museo Sans 300" w:hAnsi="Museo Sans 300"/>
          <w:sz w:val="20"/>
          <w:szCs w:val="20"/>
          <w:lang w:val="es-ES"/>
        </w:rPr>
        <w:t>19</w:t>
      </w:r>
      <w:r w:rsidRPr="005639A6">
        <w:rPr>
          <w:rFonts w:ascii="Museo Sans 300" w:hAnsi="Museo Sans 300"/>
          <w:sz w:val="20"/>
          <w:szCs w:val="20"/>
          <w:lang w:val="es-ES"/>
        </w:rPr>
        <w:t xml:space="preserve"> puntos</w:t>
      </w:r>
      <w:r w:rsidR="0050334F" w:rsidRPr="005639A6">
        <w:rPr>
          <w:rFonts w:ascii="Museo Sans 300" w:hAnsi="Museo Sans 300"/>
          <w:sz w:val="20"/>
          <w:szCs w:val="20"/>
          <w:lang w:val="es-ES"/>
        </w:rPr>
        <w:t xml:space="preserve"> para el </w:t>
      </w:r>
      <w:r w:rsidR="005639A6">
        <w:rPr>
          <w:rFonts w:ascii="Museo Sans 300" w:hAnsi="Museo Sans 300"/>
          <w:sz w:val="20"/>
          <w:szCs w:val="20"/>
          <w:lang w:val="es-ES"/>
        </w:rPr>
        <w:t xml:space="preserve">presente </w:t>
      </w:r>
      <w:r w:rsidR="0050334F" w:rsidRPr="005639A6">
        <w:rPr>
          <w:rFonts w:ascii="Museo Sans 300" w:hAnsi="Museo Sans 300"/>
          <w:sz w:val="20"/>
          <w:szCs w:val="20"/>
          <w:lang w:val="es-ES"/>
        </w:rPr>
        <w:t xml:space="preserve">año </w:t>
      </w:r>
      <w:r w:rsidRPr="005639A6">
        <w:rPr>
          <w:rFonts w:ascii="Museo Sans 300" w:hAnsi="Museo Sans 300"/>
          <w:sz w:val="20"/>
          <w:szCs w:val="20"/>
          <w:lang w:val="es-ES"/>
        </w:rPr>
        <w:t>(</w:t>
      </w:r>
      <w:r w:rsidRPr="005639A6">
        <w:rPr>
          <w:rFonts w:ascii="Museo Sans 300" w:hAnsi="Museo Sans 300"/>
          <w:bCs/>
          <w:sz w:val="20"/>
          <w:szCs w:val="20"/>
        </w:rPr>
        <w:t xml:space="preserve">Ver </w:t>
      </w:r>
      <w:r w:rsidR="00092508" w:rsidRPr="005639A6">
        <w:rPr>
          <w:rFonts w:ascii="Museo Sans 300" w:hAnsi="Museo Sans 300"/>
          <w:bCs/>
          <w:sz w:val="20"/>
          <w:szCs w:val="20"/>
        </w:rPr>
        <w:t>Gráfico 3.</w:t>
      </w:r>
      <w:r w:rsidR="00012D6B" w:rsidRPr="005639A6">
        <w:rPr>
          <w:rFonts w:ascii="Museo Sans 300" w:hAnsi="Museo Sans 300"/>
          <w:bCs/>
          <w:sz w:val="20"/>
          <w:szCs w:val="20"/>
        </w:rPr>
        <w:t>4</w:t>
      </w:r>
      <w:r w:rsidRPr="005639A6">
        <w:rPr>
          <w:rFonts w:ascii="Museo Sans 300" w:hAnsi="Museo Sans 300"/>
          <w:sz w:val="20"/>
          <w:szCs w:val="20"/>
          <w:lang w:val="es-ES"/>
        </w:rPr>
        <w:t xml:space="preserve">). </w:t>
      </w:r>
      <w:r w:rsidR="005639A6">
        <w:rPr>
          <w:rFonts w:ascii="Museo Sans 300" w:hAnsi="Museo Sans 300"/>
          <w:sz w:val="20"/>
          <w:szCs w:val="20"/>
          <w:lang w:val="es-ES"/>
        </w:rPr>
        <w:t xml:space="preserve"> </w:t>
      </w:r>
    </w:p>
    <w:p w:rsidR="00F57A84" w:rsidRDefault="00E564EC" w:rsidP="00E564EC">
      <w:pPr>
        <w:jc w:val="center"/>
        <w:rPr>
          <w:rStyle w:val="Textoennegrita"/>
          <w:rFonts w:ascii="Museo Sans 300" w:hAnsi="Museo Sans 300"/>
          <w:sz w:val="20"/>
          <w:szCs w:val="20"/>
        </w:rPr>
      </w:pPr>
      <w:r w:rsidRPr="005F6E3B">
        <w:rPr>
          <w:rStyle w:val="Textoennegrita"/>
          <w:rFonts w:ascii="Museo Sans 300" w:hAnsi="Museo Sans 300"/>
          <w:sz w:val="20"/>
          <w:szCs w:val="20"/>
        </w:rPr>
        <w:t>Gráfico 3.</w:t>
      </w:r>
      <w:r w:rsidR="00012D6B" w:rsidRPr="005F6E3B">
        <w:rPr>
          <w:rStyle w:val="Textoennegrita"/>
          <w:rFonts w:ascii="Museo Sans 300" w:hAnsi="Museo Sans 300"/>
          <w:sz w:val="20"/>
          <w:szCs w:val="20"/>
        </w:rPr>
        <w:t>4</w:t>
      </w:r>
    </w:p>
    <w:p w:rsidR="00485C7A" w:rsidRDefault="009A6F16" w:rsidP="00E564EC">
      <w:pPr>
        <w:jc w:val="center"/>
        <w:rPr>
          <w:rStyle w:val="Textoennegrita"/>
          <w:rFonts w:ascii="Museo Sans 300" w:hAnsi="Museo Sans 300"/>
          <w:sz w:val="20"/>
          <w:szCs w:val="20"/>
        </w:rPr>
      </w:pPr>
      <w:r>
        <w:rPr>
          <w:noProof/>
        </w:rPr>
        <w:drawing>
          <wp:anchor distT="0" distB="0" distL="114300" distR="114300" simplePos="0" relativeHeight="251709952" behindDoc="0" locked="0" layoutInCell="1" allowOverlap="1" wp14:anchorId="45AA7174" wp14:editId="36CF3AF8">
            <wp:simplePos x="0" y="0"/>
            <wp:positionH relativeFrom="column">
              <wp:align>left</wp:align>
            </wp:positionH>
            <wp:positionV relativeFrom="paragraph">
              <wp:posOffset>20955</wp:posOffset>
            </wp:positionV>
            <wp:extent cx="2825115" cy="2440940"/>
            <wp:effectExtent l="0" t="0" r="13335" b="16510"/>
            <wp:wrapNone/>
            <wp:docPr id="8" name="Gráfico 8">
              <a:extLst xmlns:a="http://schemas.openxmlformats.org/drawingml/2006/main">
                <a:ext uri="{FF2B5EF4-FFF2-40B4-BE49-F238E27FC236}">
                  <a16:creationId xmlns:a16="http://schemas.microsoft.com/office/drawing/2014/main" id="{00000000-0008-0000-06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V relativeFrom="margin">
              <wp14:pctHeight>0</wp14:pctHeight>
            </wp14:sizeRelV>
          </wp:anchor>
        </w:drawing>
      </w:r>
    </w:p>
    <w:p w:rsidR="00F57A84" w:rsidRDefault="00F57A84" w:rsidP="00E564EC">
      <w:pPr>
        <w:jc w:val="center"/>
        <w:rPr>
          <w:rStyle w:val="Textoennegrita"/>
          <w:rFonts w:ascii="Museo Sans 300" w:hAnsi="Museo Sans 300"/>
          <w:sz w:val="20"/>
          <w:szCs w:val="20"/>
        </w:rPr>
      </w:pPr>
    </w:p>
    <w:p w:rsidR="00F57A84" w:rsidRDefault="00F57A84" w:rsidP="00E564EC">
      <w:pPr>
        <w:jc w:val="center"/>
        <w:rPr>
          <w:rStyle w:val="Textoennegrita"/>
          <w:rFonts w:ascii="Museo Sans 300" w:hAnsi="Museo Sans 300"/>
          <w:sz w:val="20"/>
          <w:szCs w:val="20"/>
        </w:rPr>
      </w:pPr>
    </w:p>
    <w:p w:rsidR="00F57A84" w:rsidRDefault="00F57A84" w:rsidP="00E564EC">
      <w:pPr>
        <w:jc w:val="center"/>
        <w:rPr>
          <w:rStyle w:val="Textoennegrita"/>
          <w:rFonts w:ascii="Museo Sans 300" w:hAnsi="Museo Sans 300"/>
          <w:sz w:val="20"/>
          <w:szCs w:val="20"/>
        </w:rPr>
      </w:pPr>
    </w:p>
    <w:p w:rsidR="00F57A84" w:rsidRDefault="00F57A84" w:rsidP="00E564EC">
      <w:pPr>
        <w:jc w:val="center"/>
        <w:rPr>
          <w:rStyle w:val="Textoennegrita"/>
          <w:rFonts w:ascii="Museo Sans 300" w:hAnsi="Museo Sans 300"/>
          <w:sz w:val="20"/>
          <w:szCs w:val="20"/>
        </w:rPr>
      </w:pPr>
    </w:p>
    <w:p w:rsidR="001D10A0" w:rsidRDefault="001D10A0" w:rsidP="00E564EC">
      <w:pPr>
        <w:jc w:val="center"/>
        <w:rPr>
          <w:rStyle w:val="Textoennegrita"/>
          <w:rFonts w:ascii="Museo Sans 300" w:hAnsi="Museo Sans 300"/>
          <w:sz w:val="20"/>
          <w:szCs w:val="20"/>
        </w:rPr>
      </w:pPr>
    </w:p>
    <w:p w:rsidR="001D10A0" w:rsidRDefault="001D10A0" w:rsidP="00E564EC">
      <w:pPr>
        <w:jc w:val="center"/>
        <w:rPr>
          <w:rStyle w:val="Textoennegrita"/>
          <w:rFonts w:ascii="Museo Sans 300" w:hAnsi="Museo Sans 300"/>
          <w:sz w:val="20"/>
          <w:szCs w:val="20"/>
        </w:rPr>
      </w:pPr>
    </w:p>
    <w:p w:rsidR="001D10A0" w:rsidRDefault="001D10A0" w:rsidP="00E564EC">
      <w:pPr>
        <w:jc w:val="center"/>
        <w:rPr>
          <w:rStyle w:val="Textoennegrita"/>
          <w:rFonts w:ascii="Museo Sans 300" w:hAnsi="Museo Sans 300"/>
          <w:sz w:val="20"/>
          <w:szCs w:val="20"/>
        </w:rPr>
      </w:pPr>
    </w:p>
    <w:p w:rsidR="001D10A0" w:rsidRDefault="001D10A0" w:rsidP="00E564EC">
      <w:pPr>
        <w:jc w:val="center"/>
        <w:rPr>
          <w:rStyle w:val="Textoennegrita"/>
          <w:rFonts w:ascii="Museo Sans 300" w:hAnsi="Museo Sans 300"/>
          <w:sz w:val="20"/>
          <w:szCs w:val="20"/>
        </w:rPr>
      </w:pPr>
    </w:p>
    <w:p w:rsidR="001D10A0" w:rsidRDefault="001D10A0" w:rsidP="00E564EC">
      <w:pPr>
        <w:jc w:val="center"/>
        <w:rPr>
          <w:rStyle w:val="Textoennegrita"/>
          <w:rFonts w:ascii="Museo Sans 300" w:hAnsi="Museo Sans 300"/>
          <w:sz w:val="20"/>
          <w:szCs w:val="20"/>
        </w:rPr>
      </w:pPr>
    </w:p>
    <w:p w:rsidR="001D10A0" w:rsidRDefault="001D10A0" w:rsidP="00E564EC">
      <w:pPr>
        <w:jc w:val="center"/>
        <w:rPr>
          <w:rStyle w:val="Textoennegrita"/>
          <w:rFonts w:ascii="Museo Sans 300" w:hAnsi="Museo Sans 300"/>
          <w:sz w:val="20"/>
          <w:szCs w:val="20"/>
        </w:rPr>
      </w:pPr>
    </w:p>
    <w:p w:rsidR="001D10A0" w:rsidRDefault="001D10A0" w:rsidP="00E564EC">
      <w:pPr>
        <w:jc w:val="center"/>
        <w:rPr>
          <w:rStyle w:val="Textoennegrita"/>
          <w:rFonts w:ascii="Museo Sans 300" w:hAnsi="Museo Sans 300"/>
          <w:sz w:val="20"/>
          <w:szCs w:val="20"/>
        </w:rPr>
      </w:pPr>
    </w:p>
    <w:p w:rsidR="001D10A0" w:rsidRDefault="001D10A0" w:rsidP="00E564EC">
      <w:pPr>
        <w:jc w:val="center"/>
        <w:rPr>
          <w:rStyle w:val="Textoennegrita"/>
          <w:rFonts w:ascii="Museo Sans 300" w:hAnsi="Museo Sans 300"/>
          <w:sz w:val="20"/>
          <w:szCs w:val="20"/>
        </w:rPr>
      </w:pPr>
    </w:p>
    <w:p w:rsidR="001D10A0" w:rsidRDefault="001D10A0" w:rsidP="00E564EC">
      <w:pPr>
        <w:jc w:val="center"/>
        <w:rPr>
          <w:rStyle w:val="Textoennegrita"/>
          <w:rFonts w:ascii="Museo Sans 300" w:hAnsi="Museo Sans 300"/>
          <w:sz w:val="20"/>
          <w:szCs w:val="20"/>
        </w:rPr>
      </w:pPr>
    </w:p>
    <w:p w:rsidR="001D10A0" w:rsidRDefault="001D10A0" w:rsidP="00E564EC">
      <w:pPr>
        <w:jc w:val="center"/>
        <w:rPr>
          <w:rStyle w:val="Textoennegrita"/>
          <w:rFonts w:ascii="Museo Sans 300" w:hAnsi="Museo Sans 300"/>
          <w:sz w:val="20"/>
          <w:szCs w:val="20"/>
        </w:rPr>
      </w:pPr>
    </w:p>
    <w:p w:rsidR="001D10A0" w:rsidRDefault="001D10A0" w:rsidP="00E564EC">
      <w:pPr>
        <w:jc w:val="center"/>
        <w:rPr>
          <w:rStyle w:val="Textoennegrita"/>
          <w:rFonts w:ascii="Museo Sans 300" w:hAnsi="Museo Sans 300"/>
          <w:sz w:val="20"/>
          <w:szCs w:val="20"/>
        </w:rPr>
      </w:pPr>
    </w:p>
    <w:p w:rsidR="00485C7A" w:rsidRDefault="00485C7A" w:rsidP="00D86BE5">
      <w:pPr>
        <w:jc w:val="both"/>
        <w:rPr>
          <w:rFonts w:ascii="Museo Sans 300" w:hAnsi="Museo Sans 300"/>
          <w:b/>
        </w:rPr>
      </w:pPr>
    </w:p>
    <w:p w:rsidR="00052568" w:rsidRPr="00D86BE5" w:rsidRDefault="00052568" w:rsidP="00D86BE5">
      <w:pPr>
        <w:jc w:val="both"/>
        <w:rPr>
          <w:rFonts w:ascii="Museo Sans 300" w:hAnsi="Museo Sans 300"/>
          <w:b/>
        </w:rPr>
      </w:pPr>
      <w:r w:rsidRPr="00D86BE5">
        <w:rPr>
          <w:rFonts w:ascii="Museo Sans 300" w:hAnsi="Museo Sans 300"/>
          <w:b/>
        </w:rPr>
        <w:t>CAPITULO 4: OTROS ASPECTOS INSTITUCIONALES</w:t>
      </w:r>
      <w:bookmarkEnd w:id="37"/>
      <w:bookmarkEnd w:id="38"/>
    </w:p>
    <w:p w:rsidR="00052568" w:rsidRPr="00462D4B" w:rsidRDefault="00D5569F" w:rsidP="00052568">
      <w:pPr>
        <w:jc w:val="both"/>
        <w:rPr>
          <w:rFonts w:ascii="Museo Sans 300" w:hAnsi="Museo Sans 300"/>
          <w:sz w:val="20"/>
          <w:szCs w:val="20"/>
        </w:rPr>
      </w:pPr>
      <w:r w:rsidRPr="00462D4B">
        <w:rPr>
          <w:rFonts w:ascii="Museo Sans 300" w:hAnsi="Museo Sans 300"/>
          <w:sz w:val="20"/>
          <w:szCs w:val="20"/>
        </w:rPr>
        <w:t xml:space="preserve">A </w:t>
      </w:r>
      <w:r w:rsidR="00620BEA" w:rsidRPr="00462D4B">
        <w:rPr>
          <w:rFonts w:ascii="Museo Sans 300" w:hAnsi="Museo Sans 300"/>
          <w:sz w:val="20"/>
          <w:szCs w:val="20"/>
        </w:rPr>
        <w:t>continuación,</w:t>
      </w:r>
      <w:r w:rsidRPr="00462D4B">
        <w:rPr>
          <w:rFonts w:ascii="Museo Sans 300" w:hAnsi="Museo Sans 300"/>
          <w:sz w:val="20"/>
          <w:szCs w:val="20"/>
        </w:rPr>
        <w:t xml:space="preserve"> se presentan los resultados de otros aspectos Institucionales</w:t>
      </w:r>
      <w:r w:rsidR="00CE7046" w:rsidRPr="00462D4B">
        <w:rPr>
          <w:rFonts w:ascii="Museo Sans 300" w:hAnsi="Museo Sans 300"/>
          <w:sz w:val="20"/>
          <w:szCs w:val="20"/>
        </w:rPr>
        <w:t>,</w:t>
      </w:r>
      <w:r w:rsidRPr="00462D4B">
        <w:rPr>
          <w:rFonts w:ascii="Museo Sans 300" w:hAnsi="Museo Sans 300"/>
          <w:sz w:val="20"/>
          <w:szCs w:val="20"/>
        </w:rPr>
        <w:t xml:space="preserve"> los cuales son preguntas que el evaluado propuso realizar</w:t>
      </w:r>
      <w:r w:rsidR="00CE7046" w:rsidRPr="00462D4B">
        <w:rPr>
          <w:rFonts w:ascii="Museo Sans 300" w:hAnsi="Museo Sans 300"/>
          <w:sz w:val="20"/>
          <w:szCs w:val="20"/>
        </w:rPr>
        <w:t>,</w:t>
      </w:r>
      <w:r w:rsidR="00620BEA" w:rsidRPr="00462D4B">
        <w:rPr>
          <w:rFonts w:ascii="Museo Sans 300" w:hAnsi="Museo Sans 300"/>
          <w:sz w:val="20"/>
          <w:szCs w:val="20"/>
        </w:rPr>
        <w:t xml:space="preserve"> </w:t>
      </w:r>
      <w:r w:rsidR="007748A1" w:rsidRPr="00462D4B">
        <w:rPr>
          <w:rFonts w:ascii="Museo Sans 300" w:hAnsi="Museo Sans 300"/>
          <w:sz w:val="20"/>
          <w:szCs w:val="20"/>
        </w:rPr>
        <w:t>y otras</w:t>
      </w:r>
      <w:r w:rsidR="00620BEA" w:rsidRPr="00462D4B">
        <w:rPr>
          <w:rFonts w:ascii="Museo Sans 300" w:hAnsi="Museo Sans 300"/>
          <w:sz w:val="20"/>
          <w:szCs w:val="20"/>
        </w:rPr>
        <w:t xml:space="preserve"> </w:t>
      </w:r>
      <w:r w:rsidR="004E2E9B" w:rsidRPr="00462D4B">
        <w:rPr>
          <w:rFonts w:ascii="Museo Sans 300" w:hAnsi="Museo Sans 300"/>
          <w:sz w:val="20"/>
          <w:szCs w:val="20"/>
        </w:rPr>
        <w:t>actividades</w:t>
      </w:r>
      <w:r w:rsidR="00D046A0">
        <w:rPr>
          <w:rFonts w:ascii="Museo Sans 300" w:hAnsi="Museo Sans 300"/>
          <w:sz w:val="20"/>
          <w:szCs w:val="20"/>
        </w:rPr>
        <w:t xml:space="preserve"> entre otros aspectos</w:t>
      </w:r>
      <w:r w:rsidR="004E2E9B" w:rsidRPr="00462D4B">
        <w:rPr>
          <w:rFonts w:ascii="Museo Sans 300" w:hAnsi="Museo Sans 300"/>
          <w:sz w:val="20"/>
          <w:szCs w:val="20"/>
        </w:rPr>
        <w:t xml:space="preserve"> </w:t>
      </w:r>
      <w:r w:rsidR="00CE7046" w:rsidRPr="00462D4B">
        <w:rPr>
          <w:rFonts w:ascii="Museo Sans 300" w:hAnsi="Museo Sans 300"/>
          <w:sz w:val="20"/>
          <w:szCs w:val="20"/>
        </w:rPr>
        <w:t xml:space="preserve">que </w:t>
      </w:r>
      <w:r w:rsidR="00620BEA" w:rsidRPr="00462D4B">
        <w:rPr>
          <w:rFonts w:ascii="Museo Sans 300" w:hAnsi="Museo Sans 300"/>
          <w:sz w:val="20"/>
          <w:szCs w:val="20"/>
        </w:rPr>
        <w:t>corresponden</w:t>
      </w:r>
      <w:r w:rsidR="004E2E9B" w:rsidRPr="00462D4B">
        <w:rPr>
          <w:rFonts w:ascii="Museo Sans 300" w:hAnsi="Museo Sans 300"/>
          <w:sz w:val="20"/>
          <w:szCs w:val="20"/>
        </w:rPr>
        <w:t xml:space="preserve"> a las Unidades Organizativas</w:t>
      </w:r>
      <w:r w:rsidR="00620BEA" w:rsidRPr="00462D4B">
        <w:rPr>
          <w:rFonts w:ascii="Museo Sans 300" w:hAnsi="Museo Sans 300"/>
          <w:sz w:val="20"/>
          <w:szCs w:val="20"/>
        </w:rPr>
        <w:t xml:space="preserve"> </w:t>
      </w:r>
      <w:r w:rsidR="004E2E9B" w:rsidRPr="00462D4B">
        <w:rPr>
          <w:rFonts w:ascii="Museo Sans 300" w:hAnsi="Museo Sans 300"/>
          <w:sz w:val="20"/>
          <w:szCs w:val="20"/>
        </w:rPr>
        <w:t xml:space="preserve">del </w:t>
      </w:r>
      <w:r w:rsidR="00620BEA" w:rsidRPr="00462D4B">
        <w:rPr>
          <w:rFonts w:ascii="Museo Sans 300" w:hAnsi="Museo Sans 300"/>
          <w:sz w:val="20"/>
          <w:szCs w:val="20"/>
        </w:rPr>
        <w:t>Ministerio</w:t>
      </w:r>
      <w:r w:rsidR="00D046A0">
        <w:rPr>
          <w:rFonts w:ascii="Museo Sans 300" w:hAnsi="Museo Sans 300"/>
          <w:sz w:val="20"/>
          <w:szCs w:val="20"/>
        </w:rPr>
        <w:t>.</w:t>
      </w:r>
    </w:p>
    <w:p w:rsidR="00C53E7E" w:rsidRDefault="00C53E7E" w:rsidP="00C53E7E">
      <w:pPr>
        <w:rPr>
          <w:rFonts w:ascii="Museo Sans 300" w:hAnsi="Museo Sans 300"/>
          <w:sz w:val="20"/>
          <w:szCs w:val="20"/>
        </w:rPr>
      </w:pPr>
    </w:p>
    <w:p w:rsidR="002E7A91" w:rsidRDefault="001E5CA9" w:rsidP="00687253">
      <w:pPr>
        <w:pStyle w:val="Ttulo2"/>
        <w:jc w:val="both"/>
        <w:rPr>
          <w:rFonts w:ascii="Museo Sans 300" w:hAnsi="Museo Sans 300" w:cs="Calibri"/>
          <w:b/>
          <w:color w:val="auto"/>
          <w:sz w:val="20"/>
          <w:szCs w:val="20"/>
        </w:rPr>
      </w:pPr>
      <w:bookmarkStart w:id="39" w:name="_Toc106194983"/>
      <w:r w:rsidRPr="00462D4B">
        <w:rPr>
          <w:rFonts w:ascii="Museo Sans 300" w:hAnsi="Museo Sans 300"/>
          <w:b/>
          <w:color w:val="auto"/>
          <w:sz w:val="22"/>
        </w:rPr>
        <w:t>4.</w:t>
      </w:r>
      <w:r w:rsidRPr="00462D4B">
        <w:rPr>
          <w:rFonts w:ascii="Museo Sans 300" w:hAnsi="Museo Sans 300"/>
          <w:b/>
          <w:color w:val="auto"/>
          <w:sz w:val="20"/>
          <w:szCs w:val="20"/>
        </w:rPr>
        <w:t>1</w:t>
      </w:r>
      <w:r w:rsidR="007B0599" w:rsidRPr="00462D4B">
        <w:rPr>
          <w:rFonts w:ascii="Museo Sans 300" w:hAnsi="Museo Sans 300"/>
          <w:b/>
          <w:color w:val="auto"/>
          <w:sz w:val="20"/>
          <w:szCs w:val="20"/>
        </w:rPr>
        <w:t xml:space="preserve"> </w:t>
      </w:r>
      <w:r w:rsidR="00EA3B01" w:rsidRPr="00462D4B">
        <w:rPr>
          <w:rFonts w:ascii="Museo Sans 300" w:hAnsi="Museo Sans 300" w:cs="Calibri"/>
          <w:b/>
          <w:color w:val="auto"/>
          <w:sz w:val="20"/>
          <w:szCs w:val="20"/>
        </w:rPr>
        <w:t>¿Considera usted que ha evolucionado la calidad de los servicios prestados?</w:t>
      </w:r>
      <w:bookmarkEnd w:id="39"/>
    </w:p>
    <w:p w:rsidR="009B6210" w:rsidRPr="009B6210" w:rsidRDefault="009B6210" w:rsidP="009B6210"/>
    <w:p w:rsidR="00455E53" w:rsidRDefault="00702668" w:rsidP="00992D29">
      <w:pPr>
        <w:jc w:val="both"/>
        <w:rPr>
          <w:rFonts w:ascii="Museo Sans 300" w:hAnsi="Museo Sans 300"/>
          <w:sz w:val="20"/>
          <w:szCs w:val="20"/>
        </w:rPr>
      </w:pPr>
      <w:r w:rsidRPr="00462D4B">
        <w:rPr>
          <w:rFonts w:ascii="Museo Sans 300" w:hAnsi="Museo Sans 300"/>
          <w:sz w:val="20"/>
          <w:szCs w:val="20"/>
        </w:rPr>
        <w:t>Para el presenta año se obtuvieron los siguientes</w:t>
      </w:r>
      <w:r w:rsidR="00992D29" w:rsidRPr="00462D4B">
        <w:rPr>
          <w:rFonts w:ascii="Museo Sans 300" w:hAnsi="Museo Sans 300"/>
          <w:sz w:val="20"/>
          <w:szCs w:val="20"/>
        </w:rPr>
        <w:t xml:space="preserve"> resultados:</w:t>
      </w:r>
      <w:r w:rsidR="00A2058B" w:rsidRPr="00462D4B">
        <w:rPr>
          <w:rFonts w:ascii="Museo Sans 300" w:hAnsi="Museo Sans 300"/>
          <w:sz w:val="20"/>
          <w:szCs w:val="20"/>
        </w:rPr>
        <w:t xml:space="preserve"> </w:t>
      </w:r>
      <w:r w:rsidR="00992D29" w:rsidRPr="00462D4B">
        <w:rPr>
          <w:rFonts w:ascii="Museo Sans 300" w:hAnsi="Museo Sans 300"/>
          <w:sz w:val="20"/>
          <w:szCs w:val="20"/>
        </w:rPr>
        <w:t xml:space="preserve">El </w:t>
      </w:r>
      <w:r w:rsidR="00D81D12">
        <w:rPr>
          <w:rFonts w:ascii="Museo Sans 300" w:hAnsi="Museo Sans 300"/>
          <w:b/>
          <w:sz w:val="20"/>
          <w:szCs w:val="20"/>
        </w:rPr>
        <w:t>73.17</w:t>
      </w:r>
      <w:r w:rsidR="001A3728" w:rsidRPr="00D81D12">
        <w:rPr>
          <w:rFonts w:ascii="Museo Sans 300" w:hAnsi="Museo Sans 300"/>
          <w:b/>
          <w:sz w:val="20"/>
          <w:szCs w:val="20"/>
        </w:rPr>
        <w:t>%</w:t>
      </w:r>
      <w:r w:rsidR="00992D29" w:rsidRPr="00462D4B">
        <w:rPr>
          <w:rFonts w:ascii="Museo Sans 300" w:hAnsi="Museo Sans 300"/>
          <w:sz w:val="20"/>
          <w:szCs w:val="20"/>
        </w:rPr>
        <w:t xml:space="preserve"> de usuarios manifestaron que los servicios </w:t>
      </w:r>
      <w:r w:rsidR="001A3728">
        <w:rPr>
          <w:rFonts w:ascii="Museo Sans 300" w:hAnsi="Museo Sans 300"/>
          <w:sz w:val="20"/>
          <w:szCs w:val="20"/>
        </w:rPr>
        <w:t xml:space="preserve">del </w:t>
      </w:r>
      <w:r w:rsidR="00AB62CA" w:rsidRPr="0050334F">
        <w:rPr>
          <w:rFonts w:ascii="Museo Sans 300" w:hAnsi="Museo Sans 300"/>
          <w:sz w:val="20"/>
          <w:szCs w:val="20"/>
          <w:lang w:val="es-ES"/>
        </w:rPr>
        <w:t xml:space="preserve">Proceso </w:t>
      </w:r>
      <w:r w:rsidR="00AB62CA" w:rsidRPr="006C18A2">
        <w:rPr>
          <w:rFonts w:ascii="Museo Sans 300" w:hAnsi="Museo Sans 300"/>
          <w:b/>
          <w:sz w:val="20"/>
          <w:szCs w:val="20"/>
        </w:rPr>
        <w:t>6.</w:t>
      </w:r>
      <w:r w:rsidR="00AB62CA">
        <w:rPr>
          <w:rFonts w:ascii="Museo Sans 300" w:hAnsi="Museo Sans 300"/>
          <w:b/>
          <w:sz w:val="20"/>
          <w:szCs w:val="20"/>
        </w:rPr>
        <w:t>1 Gestión y Adquisición de Obras, Bienes y Servicios</w:t>
      </w:r>
      <w:r w:rsidR="00AB62CA" w:rsidRPr="0050334F">
        <w:rPr>
          <w:rFonts w:ascii="Museo Sans 300" w:hAnsi="Museo Sans 300"/>
          <w:b/>
          <w:bCs/>
          <w:sz w:val="20"/>
          <w:szCs w:val="20"/>
          <w:lang w:eastAsia="es-ES"/>
        </w:rPr>
        <w:t xml:space="preserve"> 2022</w:t>
      </w:r>
      <w:r w:rsidR="00AB62CA" w:rsidRPr="0050334F">
        <w:rPr>
          <w:rFonts w:ascii="Museo Sans 300" w:hAnsi="Museo Sans 300"/>
          <w:bCs/>
          <w:sz w:val="20"/>
          <w:szCs w:val="20"/>
          <w:lang w:eastAsia="es-ES"/>
        </w:rPr>
        <w:t xml:space="preserve"> </w:t>
      </w:r>
      <w:r w:rsidR="00992D29" w:rsidRPr="00462D4B">
        <w:rPr>
          <w:rFonts w:ascii="Museo Sans 300" w:hAnsi="Museo Sans 300"/>
          <w:sz w:val="20"/>
          <w:szCs w:val="20"/>
        </w:rPr>
        <w:t>ha mejorado</w:t>
      </w:r>
      <w:r w:rsidR="00E06D28">
        <w:rPr>
          <w:rFonts w:ascii="Museo Sans 300" w:hAnsi="Museo Sans 300"/>
          <w:sz w:val="20"/>
          <w:szCs w:val="20"/>
        </w:rPr>
        <w:t>,</w:t>
      </w:r>
      <w:r w:rsidR="00992D29" w:rsidRPr="00462D4B">
        <w:rPr>
          <w:rFonts w:ascii="Museo Sans 300" w:hAnsi="Museo Sans 300"/>
          <w:sz w:val="20"/>
          <w:szCs w:val="20"/>
        </w:rPr>
        <w:t xml:space="preserve"> el </w:t>
      </w:r>
      <w:r w:rsidR="00D81D12">
        <w:rPr>
          <w:rFonts w:ascii="Museo Sans 300" w:hAnsi="Museo Sans 300"/>
          <w:b/>
          <w:sz w:val="20"/>
          <w:szCs w:val="20"/>
        </w:rPr>
        <w:t>17.07</w:t>
      </w:r>
      <w:r w:rsidR="001A3728" w:rsidRPr="00C40A72">
        <w:rPr>
          <w:rFonts w:ascii="Museo Sans 300" w:hAnsi="Museo Sans 300"/>
          <w:b/>
          <w:sz w:val="20"/>
          <w:szCs w:val="20"/>
        </w:rPr>
        <w:t>%</w:t>
      </w:r>
      <w:r w:rsidR="001A3728" w:rsidRPr="00C40A72">
        <w:rPr>
          <w:rFonts w:ascii="Museo Sans 300" w:hAnsi="Museo Sans 300"/>
          <w:sz w:val="20"/>
          <w:szCs w:val="20"/>
        </w:rPr>
        <w:t xml:space="preserve"> </w:t>
      </w:r>
      <w:r w:rsidR="00E06D28">
        <w:rPr>
          <w:rFonts w:ascii="Museo Sans 300" w:hAnsi="Museo Sans 300"/>
          <w:sz w:val="20"/>
          <w:szCs w:val="20"/>
        </w:rPr>
        <w:t xml:space="preserve">expresa que </w:t>
      </w:r>
      <w:r w:rsidR="001A3728" w:rsidRPr="00C40A72">
        <w:rPr>
          <w:rFonts w:ascii="Museo Sans 300" w:hAnsi="Museo Sans 300"/>
          <w:sz w:val="20"/>
          <w:szCs w:val="20"/>
        </w:rPr>
        <w:t>está igual</w:t>
      </w:r>
      <w:r w:rsidR="00D81D12">
        <w:rPr>
          <w:rFonts w:ascii="Museo Sans 300" w:hAnsi="Museo Sans 300"/>
          <w:sz w:val="20"/>
          <w:szCs w:val="20"/>
        </w:rPr>
        <w:t xml:space="preserve"> </w:t>
      </w:r>
      <w:r w:rsidR="00C40A72">
        <w:rPr>
          <w:rFonts w:ascii="Museo Sans 300" w:hAnsi="Museo Sans 300"/>
          <w:sz w:val="20"/>
          <w:szCs w:val="20"/>
        </w:rPr>
        <w:t xml:space="preserve">y el </w:t>
      </w:r>
      <w:r w:rsidR="00D81D12">
        <w:rPr>
          <w:rFonts w:ascii="Museo Sans 300" w:hAnsi="Museo Sans 300"/>
          <w:b/>
          <w:sz w:val="20"/>
          <w:szCs w:val="20"/>
        </w:rPr>
        <w:t>9.76</w:t>
      </w:r>
      <w:r w:rsidR="00C40A72" w:rsidRPr="00C40A72">
        <w:rPr>
          <w:rFonts w:ascii="Museo Sans 300" w:hAnsi="Museo Sans 300"/>
          <w:b/>
          <w:sz w:val="20"/>
          <w:szCs w:val="20"/>
        </w:rPr>
        <w:t>%</w:t>
      </w:r>
      <w:r w:rsidR="00C40A72">
        <w:rPr>
          <w:rFonts w:ascii="Museo Sans 300" w:hAnsi="Museo Sans 300"/>
          <w:sz w:val="20"/>
          <w:szCs w:val="20"/>
        </w:rPr>
        <w:t xml:space="preserve"> de usuarios </w:t>
      </w:r>
      <w:r w:rsidR="00992D29" w:rsidRPr="00462D4B">
        <w:rPr>
          <w:rFonts w:ascii="Museo Sans 300" w:hAnsi="Museo Sans 300"/>
          <w:sz w:val="20"/>
          <w:szCs w:val="20"/>
        </w:rPr>
        <w:t xml:space="preserve">no responde </w:t>
      </w:r>
      <w:r w:rsidR="001A3728">
        <w:rPr>
          <w:rFonts w:ascii="Museo Sans 300" w:hAnsi="Museo Sans 300"/>
          <w:sz w:val="20"/>
          <w:szCs w:val="20"/>
        </w:rPr>
        <w:t>porque no ha utilizado el servicio</w:t>
      </w:r>
      <w:r w:rsidR="00C40A72">
        <w:rPr>
          <w:rFonts w:ascii="Museo Sans 300" w:hAnsi="Museo Sans 300"/>
          <w:sz w:val="20"/>
          <w:szCs w:val="20"/>
        </w:rPr>
        <w:t xml:space="preserve"> desde hace 2 años. (Ver Gráfico 4.1)</w:t>
      </w:r>
    </w:p>
    <w:p w:rsidR="00936E90" w:rsidRPr="00C40A72" w:rsidRDefault="00C40A72" w:rsidP="00C40A72">
      <w:pPr>
        <w:jc w:val="center"/>
        <w:rPr>
          <w:rFonts w:ascii="Museo Sans 300" w:hAnsi="Museo Sans 300"/>
          <w:b/>
          <w:sz w:val="20"/>
          <w:szCs w:val="20"/>
        </w:rPr>
      </w:pPr>
      <w:r w:rsidRPr="00C40A72">
        <w:rPr>
          <w:rFonts w:ascii="Museo Sans 300" w:hAnsi="Museo Sans 300"/>
          <w:b/>
          <w:sz w:val="20"/>
          <w:szCs w:val="20"/>
        </w:rPr>
        <w:t>Gráfico 4.1</w:t>
      </w:r>
    </w:p>
    <w:p w:rsidR="00936E90" w:rsidRDefault="00485C7A" w:rsidP="00992D29">
      <w:pPr>
        <w:jc w:val="both"/>
        <w:rPr>
          <w:rFonts w:ascii="Museo Sans 300" w:hAnsi="Museo Sans 300"/>
          <w:sz w:val="20"/>
          <w:szCs w:val="20"/>
        </w:rPr>
      </w:pPr>
      <w:r>
        <w:rPr>
          <w:noProof/>
        </w:rPr>
        <w:drawing>
          <wp:anchor distT="0" distB="0" distL="114300" distR="114300" simplePos="0" relativeHeight="251702784" behindDoc="0" locked="0" layoutInCell="1" allowOverlap="1" wp14:anchorId="0A1A0DFC" wp14:editId="2497357F">
            <wp:simplePos x="0" y="0"/>
            <wp:positionH relativeFrom="column">
              <wp:posOffset>-37701</wp:posOffset>
            </wp:positionH>
            <wp:positionV relativeFrom="paragraph">
              <wp:posOffset>119454</wp:posOffset>
            </wp:positionV>
            <wp:extent cx="2902688" cy="2498090"/>
            <wp:effectExtent l="0" t="0" r="12065" b="16510"/>
            <wp:wrapNone/>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p>
    <w:p w:rsidR="00A52D34" w:rsidRDefault="00A52D34" w:rsidP="00992D29">
      <w:pPr>
        <w:jc w:val="both"/>
        <w:rPr>
          <w:rFonts w:ascii="Museo Sans 300" w:hAnsi="Museo Sans 300"/>
          <w:sz w:val="20"/>
          <w:szCs w:val="20"/>
        </w:rPr>
      </w:pPr>
    </w:p>
    <w:p w:rsidR="00A52D34" w:rsidRDefault="00A52D34" w:rsidP="00992D29">
      <w:pPr>
        <w:jc w:val="both"/>
        <w:rPr>
          <w:rFonts w:ascii="Museo Sans 300" w:hAnsi="Museo Sans 300"/>
          <w:sz w:val="20"/>
          <w:szCs w:val="20"/>
        </w:rPr>
      </w:pPr>
    </w:p>
    <w:p w:rsidR="00A52D34" w:rsidRDefault="00A52D34" w:rsidP="00992D29">
      <w:pPr>
        <w:jc w:val="both"/>
        <w:rPr>
          <w:rFonts w:ascii="Museo Sans 300" w:hAnsi="Museo Sans 300"/>
          <w:sz w:val="20"/>
          <w:szCs w:val="20"/>
        </w:rPr>
      </w:pPr>
    </w:p>
    <w:p w:rsidR="00A52D34" w:rsidRDefault="00A52D34" w:rsidP="00992D29">
      <w:pPr>
        <w:jc w:val="both"/>
        <w:rPr>
          <w:rFonts w:ascii="Museo Sans 300" w:hAnsi="Museo Sans 300"/>
          <w:sz w:val="20"/>
          <w:szCs w:val="20"/>
        </w:rPr>
      </w:pPr>
    </w:p>
    <w:p w:rsidR="00A52D34" w:rsidRDefault="00A52D34" w:rsidP="00992D29">
      <w:pPr>
        <w:jc w:val="both"/>
        <w:rPr>
          <w:rFonts w:ascii="Museo Sans 300" w:hAnsi="Museo Sans 300"/>
          <w:sz w:val="20"/>
          <w:szCs w:val="20"/>
        </w:rPr>
      </w:pPr>
    </w:p>
    <w:p w:rsidR="00485CC5" w:rsidRDefault="00485CC5" w:rsidP="00992D29">
      <w:pPr>
        <w:jc w:val="both"/>
        <w:rPr>
          <w:rFonts w:ascii="Museo Sans 300" w:hAnsi="Museo Sans 300"/>
          <w:sz w:val="20"/>
          <w:szCs w:val="20"/>
        </w:rPr>
      </w:pPr>
    </w:p>
    <w:p w:rsidR="00485CC5" w:rsidRDefault="00485CC5" w:rsidP="00992D29">
      <w:pPr>
        <w:jc w:val="both"/>
        <w:rPr>
          <w:rFonts w:ascii="Museo Sans 300" w:hAnsi="Museo Sans 300"/>
          <w:sz w:val="20"/>
          <w:szCs w:val="20"/>
        </w:rPr>
      </w:pPr>
    </w:p>
    <w:p w:rsidR="00485CC5" w:rsidRDefault="00485CC5" w:rsidP="00992D29">
      <w:pPr>
        <w:jc w:val="both"/>
        <w:rPr>
          <w:rFonts w:ascii="Museo Sans 300" w:hAnsi="Museo Sans 300"/>
          <w:sz w:val="20"/>
          <w:szCs w:val="20"/>
        </w:rPr>
      </w:pPr>
    </w:p>
    <w:p w:rsidR="00485CC5" w:rsidRDefault="00485CC5" w:rsidP="00992D29">
      <w:pPr>
        <w:jc w:val="both"/>
        <w:rPr>
          <w:rFonts w:ascii="Museo Sans 300" w:hAnsi="Museo Sans 300"/>
          <w:sz w:val="20"/>
          <w:szCs w:val="20"/>
        </w:rPr>
      </w:pPr>
    </w:p>
    <w:p w:rsidR="00485CC5" w:rsidRDefault="00485CC5" w:rsidP="00992D29">
      <w:pPr>
        <w:jc w:val="both"/>
        <w:rPr>
          <w:rFonts w:ascii="Museo Sans 300" w:hAnsi="Museo Sans 300"/>
          <w:sz w:val="20"/>
          <w:szCs w:val="20"/>
        </w:rPr>
      </w:pPr>
    </w:p>
    <w:p w:rsidR="00485C7A" w:rsidRDefault="00485C7A" w:rsidP="00992D29">
      <w:pPr>
        <w:jc w:val="both"/>
        <w:rPr>
          <w:rFonts w:ascii="Museo Sans 300" w:hAnsi="Museo Sans 300"/>
          <w:sz w:val="20"/>
          <w:szCs w:val="20"/>
        </w:rPr>
      </w:pPr>
    </w:p>
    <w:p w:rsidR="00485C7A" w:rsidRDefault="00485C7A" w:rsidP="00992D29">
      <w:pPr>
        <w:jc w:val="both"/>
        <w:rPr>
          <w:rFonts w:ascii="Museo Sans 300" w:hAnsi="Museo Sans 300"/>
          <w:sz w:val="20"/>
          <w:szCs w:val="20"/>
        </w:rPr>
      </w:pPr>
    </w:p>
    <w:p w:rsidR="00485C7A" w:rsidRDefault="00485C7A" w:rsidP="00992D29">
      <w:pPr>
        <w:jc w:val="both"/>
        <w:rPr>
          <w:rFonts w:ascii="Museo Sans 300" w:hAnsi="Museo Sans 300"/>
          <w:sz w:val="20"/>
          <w:szCs w:val="20"/>
        </w:rPr>
      </w:pPr>
    </w:p>
    <w:p w:rsidR="00485C7A" w:rsidRDefault="00485C7A" w:rsidP="00992D29">
      <w:pPr>
        <w:jc w:val="both"/>
        <w:rPr>
          <w:rFonts w:ascii="Museo Sans 300" w:hAnsi="Museo Sans 300"/>
          <w:sz w:val="20"/>
          <w:szCs w:val="20"/>
        </w:rPr>
      </w:pPr>
    </w:p>
    <w:p w:rsidR="00485C7A" w:rsidRDefault="00485C7A" w:rsidP="00992D29">
      <w:pPr>
        <w:jc w:val="both"/>
        <w:rPr>
          <w:rFonts w:ascii="Museo Sans 300" w:hAnsi="Museo Sans 300"/>
          <w:sz w:val="20"/>
          <w:szCs w:val="20"/>
        </w:rPr>
      </w:pPr>
    </w:p>
    <w:p w:rsidR="00485C7A" w:rsidRDefault="00485C7A" w:rsidP="00992D29">
      <w:pPr>
        <w:jc w:val="both"/>
        <w:rPr>
          <w:rFonts w:ascii="Museo Sans 300" w:hAnsi="Museo Sans 300"/>
          <w:sz w:val="20"/>
          <w:szCs w:val="20"/>
        </w:rPr>
      </w:pPr>
    </w:p>
    <w:bookmarkEnd w:id="35"/>
    <w:p w:rsidR="00785437" w:rsidRDefault="00785437" w:rsidP="00052568">
      <w:pPr>
        <w:jc w:val="both"/>
        <w:rPr>
          <w:rFonts w:ascii="Museo Sans 300" w:hAnsi="Museo Sans 300"/>
          <w:b/>
          <w:sz w:val="20"/>
          <w:szCs w:val="20"/>
          <w:u w:val="single"/>
        </w:rPr>
      </w:pPr>
    </w:p>
    <w:p w:rsidR="001C7772" w:rsidRDefault="001C7772" w:rsidP="00052568">
      <w:pPr>
        <w:jc w:val="both"/>
        <w:rPr>
          <w:rFonts w:ascii="Museo Sans 300" w:hAnsi="Museo Sans 300"/>
          <w:b/>
          <w:sz w:val="20"/>
          <w:szCs w:val="20"/>
          <w:u w:val="single"/>
        </w:rPr>
      </w:pPr>
    </w:p>
    <w:p w:rsidR="00BA5CE7" w:rsidRDefault="008A0252" w:rsidP="00052568">
      <w:pPr>
        <w:jc w:val="both"/>
        <w:rPr>
          <w:rFonts w:ascii="Museo Sans 300" w:hAnsi="Museo Sans 300"/>
          <w:b/>
          <w:sz w:val="20"/>
          <w:szCs w:val="20"/>
          <w:u w:val="single"/>
        </w:rPr>
      </w:pPr>
      <w:r>
        <w:rPr>
          <w:rFonts w:ascii="Museo Sans 300" w:hAnsi="Museo Sans 300"/>
          <w:b/>
          <w:sz w:val="20"/>
          <w:szCs w:val="20"/>
          <w:u w:val="single"/>
        </w:rPr>
        <w:t>C</w:t>
      </w:r>
      <w:r w:rsidR="00BA5CE7" w:rsidRPr="00462D4B">
        <w:rPr>
          <w:rFonts w:ascii="Museo Sans 300" w:hAnsi="Museo Sans 300"/>
          <w:b/>
          <w:sz w:val="20"/>
          <w:szCs w:val="20"/>
          <w:u w:val="single"/>
        </w:rPr>
        <w:t>omentarios expresados por los usuarios:</w:t>
      </w:r>
    </w:p>
    <w:p w:rsidR="00671695" w:rsidRDefault="00671695" w:rsidP="00052568">
      <w:pPr>
        <w:jc w:val="both"/>
        <w:rPr>
          <w:rFonts w:ascii="Museo Sans 300" w:hAnsi="Museo Sans 300"/>
          <w:b/>
          <w:sz w:val="20"/>
          <w:szCs w:val="20"/>
          <w:u w:val="single"/>
        </w:rPr>
      </w:pPr>
    </w:p>
    <w:p w:rsidR="00671695" w:rsidRPr="00F26B14" w:rsidRDefault="00671695" w:rsidP="00671695">
      <w:pPr>
        <w:jc w:val="both"/>
        <w:rPr>
          <w:rFonts w:ascii="Museo Sans 300" w:hAnsi="Museo Sans 300"/>
          <w:sz w:val="20"/>
          <w:szCs w:val="20"/>
          <w:u w:val="single"/>
        </w:rPr>
      </w:pPr>
      <w:r w:rsidRPr="00F26B14">
        <w:rPr>
          <w:rFonts w:ascii="Museo Sans 300" w:hAnsi="Museo Sans 300"/>
          <w:sz w:val="20"/>
          <w:szCs w:val="20"/>
          <w:u w:val="single"/>
        </w:rPr>
        <w:t>Dirección General de Aduana (DGA)</w:t>
      </w:r>
    </w:p>
    <w:p w:rsidR="00671695" w:rsidRPr="00F26B14" w:rsidRDefault="00671695" w:rsidP="00671695">
      <w:pPr>
        <w:jc w:val="both"/>
        <w:rPr>
          <w:rFonts w:ascii="Museo Sans 300" w:hAnsi="Museo Sans 300"/>
          <w:sz w:val="20"/>
          <w:szCs w:val="20"/>
          <w:u w:val="single"/>
        </w:rPr>
      </w:pPr>
      <w:r w:rsidRPr="00F26B14">
        <w:rPr>
          <w:rFonts w:ascii="Museo Sans 300" w:hAnsi="Museo Sans 300"/>
          <w:sz w:val="20"/>
          <w:szCs w:val="20"/>
          <w:u w:val="single"/>
        </w:rPr>
        <w:t>Unidad de Adquisiciones del Departamento de Administración y Finanzas</w:t>
      </w:r>
    </w:p>
    <w:p w:rsidR="00040E99" w:rsidRDefault="00380D1C" w:rsidP="00671695">
      <w:pPr>
        <w:jc w:val="both"/>
        <w:rPr>
          <w:rFonts w:ascii="Museo Sans 300" w:hAnsi="Museo Sans 300"/>
          <w:b/>
          <w:sz w:val="20"/>
          <w:szCs w:val="20"/>
        </w:rPr>
      </w:pPr>
      <w:r w:rsidRPr="00380D1C">
        <w:rPr>
          <w:rFonts w:ascii="Museo Sans 300" w:hAnsi="Museo Sans 300"/>
          <w:b/>
          <w:sz w:val="20"/>
          <w:szCs w:val="20"/>
        </w:rPr>
        <w:t xml:space="preserve">Servicio: </w:t>
      </w:r>
      <w:r w:rsidR="00671695">
        <w:rPr>
          <w:rFonts w:ascii="Museo Sans 300" w:hAnsi="Museo Sans 300"/>
          <w:b/>
          <w:sz w:val="20"/>
          <w:szCs w:val="20"/>
        </w:rPr>
        <w:t>Solicitud de Compras de Bienes y Servicios</w:t>
      </w:r>
      <w:r w:rsidR="00040E99">
        <w:rPr>
          <w:rFonts w:ascii="Museo Sans 300" w:hAnsi="Museo Sans 300"/>
          <w:b/>
          <w:sz w:val="20"/>
          <w:szCs w:val="20"/>
        </w:rPr>
        <w:t>.</w:t>
      </w:r>
      <w:r w:rsidR="00671695" w:rsidRPr="00B9075D">
        <w:rPr>
          <w:rFonts w:ascii="Museo Sans 300" w:hAnsi="Museo Sans 300"/>
          <w:b/>
          <w:sz w:val="20"/>
          <w:szCs w:val="20"/>
        </w:rPr>
        <w:t xml:space="preserve"> </w:t>
      </w:r>
    </w:p>
    <w:p w:rsidR="00671695" w:rsidRPr="00040E99" w:rsidRDefault="00671695" w:rsidP="00671695">
      <w:pPr>
        <w:jc w:val="both"/>
        <w:rPr>
          <w:rFonts w:ascii="Museo Sans 100" w:hAnsi="Museo Sans 100"/>
          <w:b/>
          <w:sz w:val="22"/>
          <w:szCs w:val="22"/>
          <w:u w:val="single"/>
        </w:rPr>
      </w:pPr>
      <w:r w:rsidRPr="00040E99">
        <w:rPr>
          <w:rFonts w:ascii="Museo Sans 100" w:hAnsi="Museo Sans 100"/>
          <w:b/>
          <w:sz w:val="22"/>
          <w:szCs w:val="22"/>
          <w:u w:val="single"/>
        </w:rPr>
        <w:t>HA MEJORADO</w:t>
      </w:r>
    </w:p>
    <w:p w:rsidR="00671695" w:rsidRDefault="00671695" w:rsidP="00671695">
      <w:pPr>
        <w:pStyle w:val="Prrafodelista"/>
        <w:numPr>
          <w:ilvl w:val="0"/>
          <w:numId w:val="4"/>
        </w:numPr>
        <w:ind w:left="284" w:hanging="284"/>
        <w:jc w:val="both"/>
        <w:rPr>
          <w:rFonts w:ascii="Museo Sans 300" w:hAnsi="Museo Sans 300"/>
          <w:sz w:val="20"/>
          <w:szCs w:val="20"/>
          <w:lang w:val="es-SV"/>
        </w:rPr>
      </w:pPr>
      <w:r w:rsidRPr="00671695">
        <w:rPr>
          <w:rFonts w:ascii="Museo Sans 300" w:hAnsi="Museo Sans 300"/>
          <w:sz w:val="20"/>
          <w:szCs w:val="20"/>
          <w:lang w:val="es-SV"/>
        </w:rPr>
        <w:t>Manteniendo la buena calidad del servicio</w:t>
      </w:r>
      <w:r>
        <w:rPr>
          <w:rFonts w:ascii="Museo Sans 300" w:hAnsi="Museo Sans 300"/>
          <w:sz w:val="20"/>
          <w:szCs w:val="20"/>
          <w:lang w:val="es-SV"/>
        </w:rPr>
        <w:t>. *(1)</w:t>
      </w:r>
    </w:p>
    <w:p w:rsidR="002A1AC5" w:rsidRDefault="002A1AC5" w:rsidP="00040E99">
      <w:pPr>
        <w:pStyle w:val="Prrafodelista"/>
        <w:numPr>
          <w:ilvl w:val="0"/>
          <w:numId w:val="4"/>
        </w:numPr>
        <w:spacing w:line="240" w:lineRule="auto"/>
        <w:ind w:left="284" w:hanging="284"/>
        <w:jc w:val="both"/>
        <w:rPr>
          <w:rFonts w:ascii="Museo Sans 300" w:hAnsi="Museo Sans 300"/>
          <w:sz w:val="20"/>
          <w:szCs w:val="20"/>
          <w:lang w:val="es-SV"/>
        </w:rPr>
      </w:pPr>
      <w:r>
        <w:rPr>
          <w:rFonts w:ascii="Museo Sans 300" w:hAnsi="Museo Sans 300"/>
          <w:sz w:val="20"/>
          <w:szCs w:val="20"/>
          <w:lang w:val="es-SV"/>
        </w:rPr>
        <w:t>Siempre habrá algo por mejorar, pero en general muy bien. *(1)</w:t>
      </w:r>
    </w:p>
    <w:p w:rsidR="00671695" w:rsidRPr="00040E99" w:rsidRDefault="00671695" w:rsidP="00671695">
      <w:pPr>
        <w:jc w:val="both"/>
        <w:rPr>
          <w:rFonts w:ascii="Museo Sans 300" w:hAnsi="Museo Sans 300"/>
          <w:sz w:val="22"/>
          <w:szCs w:val="22"/>
        </w:rPr>
      </w:pPr>
      <w:r w:rsidRPr="00040E99">
        <w:rPr>
          <w:rFonts w:ascii="Museo Sans 100" w:hAnsi="Museo Sans 100"/>
          <w:b/>
          <w:sz w:val="22"/>
          <w:szCs w:val="22"/>
          <w:u w:val="single"/>
        </w:rPr>
        <w:lastRenderedPageBreak/>
        <w:t>ESTÁ IGUAL</w:t>
      </w:r>
    </w:p>
    <w:p w:rsidR="00671695" w:rsidRPr="00671695" w:rsidRDefault="002A1AC5" w:rsidP="00826825">
      <w:pPr>
        <w:pStyle w:val="Prrafodelista"/>
        <w:numPr>
          <w:ilvl w:val="0"/>
          <w:numId w:val="12"/>
        </w:numPr>
        <w:ind w:left="284" w:hanging="284"/>
        <w:jc w:val="both"/>
        <w:rPr>
          <w:rFonts w:ascii="Museo Sans 300" w:hAnsi="Museo Sans 300"/>
          <w:sz w:val="20"/>
          <w:szCs w:val="20"/>
          <w:lang w:val="es-SV"/>
        </w:rPr>
      </w:pPr>
      <w:r>
        <w:rPr>
          <w:rFonts w:ascii="Museo Sans 300" w:hAnsi="Museo Sans 300"/>
          <w:sz w:val="20"/>
          <w:szCs w:val="20"/>
          <w:lang w:val="es-SV"/>
        </w:rPr>
        <w:t>Los procesos se mantienen se debería agilizar</w:t>
      </w:r>
      <w:r w:rsidR="00671695">
        <w:rPr>
          <w:rFonts w:ascii="Museo Sans 300" w:hAnsi="Museo Sans 300"/>
          <w:sz w:val="20"/>
          <w:szCs w:val="20"/>
          <w:lang w:val="es-SV"/>
        </w:rPr>
        <w:t>. *(1)</w:t>
      </w:r>
    </w:p>
    <w:p w:rsidR="00671695" w:rsidRPr="00040E99" w:rsidRDefault="00671695" w:rsidP="00671695">
      <w:pPr>
        <w:jc w:val="both"/>
        <w:rPr>
          <w:rFonts w:ascii="Museo Sans 100" w:hAnsi="Museo Sans 100"/>
          <w:b/>
          <w:sz w:val="22"/>
          <w:szCs w:val="22"/>
          <w:u w:val="single"/>
        </w:rPr>
      </w:pPr>
      <w:r w:rsidRPr="00040E99">
        <w:rPr>
          <w:rFonts w:ascii="Museo Sans 100" w:hAnsi="Museo Sans 100"/>
          <w:b/>
          <w:sz w:val="22"/>
          <w:szCs w:val="22"/>
          <w:u w:val="single"/>
        </w:rPr>
        <w:t>NO RESPONDE</w:t>
      </w:r>
    </w:p>
    <w:p w:rsidR="00671695" w:rsidRPr="00671695" w:rsidRDefault="00671695" w:rsidP="00826825">
      <w:pPr>
        <w:pStyle w:val="Prrafodelista"/>
        <w:numPr>
          <w:ilvl w:val="0"/>
          <w:numId w:val="12"/>
        </w:numPr>
        <w:ind w:left="284" w:hanging="284"/>
        <w:jc w:val="both"/>
        <w:rPr>
          <w:rFonts w:ascii="Museo Sans 300" w:hAnsi="Museo Sans 300"/>
          <w:sz w:val="20"/>
          <w:szCs w:val="20"/>
          <w:lang w:val="es-SV"/>
        </w:rPr>
      </w:pPr>
      <w:r w:rsidRPr="00671695">
        <w:rPr>
          <w:rFonts w:ascii="Museo Sans 300" w:hAnsi="Museo Sans 300"/>
          <w:sz w:val="20"/>
          <w:szCs w:val="20"/>
          <w:lang w:val="es-SV"/>
        </w:rPr>
        <w:t>No he utilizado el servicio desde hace 2 años</w:t>
      </w:r>
      <w:r>
        <w:rPr>
          <w:rFonts w:ascii="Museo Sans 300" w:hAnsi="Museo Sans 300"/>
          <w:sz w:val="20"/>
          <w:szCs w:val="20"/>
          <w:lang w:val="es-SV"/>
        </w:rPr>
        <w:t xml:space="preserve">. </w:t>
      </w:r>
      <w:r w:rsidR="009B6210">
        <w:rPr>
          <w:rFonts w:ascii="Museo Sans 300" w:hAnsi="Museo Sans 300"/>
          <w:sz w:val="20"/>
          <w:szCs w:val="20"/>
          <w:lang w:val="es-SV"/>
        </w:rPr>
        <w:t>*</w:t>
      </w:r>
      <w:r>
        <w:rPr>
          <w:rFonts w:ascii="Museo Sans 300" w:hAnsi="Museo Sans 300"/>
          <w:sz w:val="20"/>
          <w:szCs w:val="20"/>
          <w:lang w:val="es-SV"/>
        </w:rPr>
        <w:t>(2)</w:t>
      </w:r>
    </w:p>
    <w:p w:rsidR="00514805" w:rsidRPr="00F26B14" w:rsidRDefault="00514805" w:rsidP="00514805">
      <w:pPr>
        <w:pStyle w:val="Prrafodelista"/>
        <w:ind w:left="0"/>
        <w:jc w:val="both"/>
        <w:rPr>
          <w:rFonts w:ascii="Museo Sans 300" w:hAnsi="Museo Sans 300"/>
          <w:sz w:val="20"/>
          <w:szCs w:val="20"/>
          <w:u w:val="single"/>
        </w:rPr>
      </w:pPr>
      <w:r w:rsidRPr="00F26B14">
        <w:rPr>
          <w:rFonts w:ascii="Museo Sans 300" w:hAnsi="Museo Sans 300"/>
          <w:sz w:val="20"/>
          <w:szCs w:val="20"/>
          <w:u w:val="single"/>
        </w:rPr>
        <w:t>Subdirección de Adquisiciones y Contrataciones Institucional (SACI-DGEA)</w:t>
      </w:r>
    </w:p>
    <w:p w:rsidR="00514805" w:rsidRDefault="00514805" w:rsidP="00514805">
      <w:pPr>
        <w:pStyle w:val="Prrafodelista"/>
        <w:ind w:left="0"/>
        <w:jc w:val="both"/>
        <w:rPr>
          <w:rFonts w:ascii="Museo Sans 300" w:hAnsi="Museo Sans 300"/>
          <w:b/>
          <w:sz w:val="20"/>
          <w:szCs w:val="20"/>
        </w:rPr>
      </w:pPr>
      <w:r w:rsidRPr="003E5539">
        <w:rPr>
          <w:rFonts w:ascii="Museo Sans 300" w:hAnsi="Museo Sans 300"/>
          <w:b/>
          <w:sz w:val="20"/>
          <w:szCs w:val="20"/>
        </w:rPr>
        <w:t xml:space="preserve">Servicio: Adquisiciones de Bienes y Servicios  </w:t>
      </w:r>
    </w:p>
    <w:p w:rsidR="00F3245B" w:rsidRPr="00F26B14" w:rsidRDefault="00F3245B" w:rsidP="00514805">
      <w:pPr>
        <w:pStyle w:val="Prrafodelista"/>
        <w:ind w:left="0"/>
        <w:jc w:val="both"/>
        <w:rPr>
          <w:rFonts w:ascii="Museo Sans 100" w:hAnsi="Museo Sans 100"/>
          <w:b/>
          <w:sz w:val="22"/>
          <w:szCs w:val="22"/>
          <w:u w:val="single"/>
        </w:rPr>
      </w:pPr>
      <w:r w:rsidRPr="00F26B14">
        <w:rPr>
          <w:rFonts w:ascii="Museo Sans 100" w:hAnsi="Museo Sans 100"/>
          <w:b/>
          <w:sz w:val="22"/>
          <w:szCs w:val="22"/>
          <w:u w:val="single"/>
        </w:rPr>
        <w:t>HA MEJORADO</w:t>
      </w:r>
    </w:p>
    <w:p w:rsidR="00962C43" w:rsidRDefault="00962C43" w:rsidP="00826825">
      <w:pPr>
        <w:pStyle w:val="Prrafodelista"/>
        <w:numPr>
          <w:ilvl w:val="0"/>
          <w:numId w:val="12"/>
        </w:numPr>
        <w:ind w:left="284" w:hanging="284"/>
        <w:jc w:val="both"/>
        <w:rPr>
          <w:rFonts w:ascii="Museo Sans 300" w:hAnsi="Museo Sans 300"/>
          <w:sz w:val="20"/>
          <w:szCs w:val="20"/>
          <w:lang w:val="es-SV"/>
        </w:rPr>
      </w:pPr>
      <w:r>
        <w:rPr>
          <w:rFonts w:ascii="Museo Sans 300" w:hAnsi="Museo Sans 300"/>
          <w:sz w:val="20"/>
          <w:szCs w:val="20"/>
          <w:lang w:val="es-SV"/>
        </w:rPr>
        <w:t>Los tiempos de respuesta. *(1)</w:t>
      </w:r>
    </w:p>
    <w:p w:rsidR="00962C43" w:rsidRDefault="00962C43" w:rsidP="00F26B14">
      <w:pPr>
        <w:pStyle w:val="Prrafodelista"/>
        <w:numPr>
          <w:ilvl w:val="0"/>
          <w:numId w:val="12"/>
        </w:numPr>
        <w:spacing w:line="240" w:lineRule="auto"/>
        <w:ind w:left="284" w:hanging="284"/>
        <w:jc w:val="both"/>
        <w:rPr>
          <w:rFonts w:ascii="Museo Sans 300" w:hAnsi="Museo Sans 300"/>
          <w:sz w:val="20"/>
          <w:szCs w:val="20"/>
          <w:lang w:val="es-SV"/>
        </w:rPr>
      </w:pPr>
      <w:r w:rsidRPr="00962C43">
        <w:rPr>
          <w:rFonts w:ascii="Museo Sans 300" w:hAnsi="Museo Sans 300"/>
          <w:sz w:val="20"/>
          <w:szCs w:val="20"/>
          <w:lang w:val="es-SV"/>
        </w:rPr>
        <w:t xml:space="preserve">En </w:t>
      </w:r>
      <w:r w:rsidR="002A1AC5">
        <w:rPr>
          <w:rFonts w:ascii="Museo Sans 300" w:hAnsi="Museo Sans 300"/>
          <w:sz w:val="20"/>
          <w:szCs w:val="20"/>
          <w:lang w:val="es-SV"/>
        </w:rPr>
        <w:t xml:space="preserve">la forma de entrega de </w:t>
      </w:r>
      <w:r w:rsidRPr="00962C43">
        <w:rPr>
          <w:rFonts w:ascii="Museo Sans 300" w:hAnsi="Museo Sans 300"/>
          <w:sz w:val="20"/>
          <w:szCs w:val="20"/>
          <w:lang w:val="es-SV"/>
        </w:rPr>
        <w:t>la información</w:t>
      </w:r>
      <w:r w:rsidR="002A1AC5">
        <w:rPr>
          <w:rFonts w:ascii="Museo Sans 300" w:hAnsi="Museo Sans 300"/>
          <w:sz w:val="20"/>
          <w:szCs w:val="20"/>
          <w:lang w:val="es-SV"/>
        </w:rPr>
        <w:t xml:space="preserve"> de los procesos de </w:t>
      </w:r>
      <w:r w:rsidRPr="00962C43">
        <w:rPr>
          <w:rFonts w:ascii="Museo Sans 300" w:hAnsi="Museo Sans 300"/>
          <w:sz w:val="20"/>
          <w:szCs w:val="20"/>
          <w:lang w:val="es-SV"/>
        </w:rPr>
        <w:t>compra. *(1)</w:t>
      </w:r>
    </w:p>
    <w:p w:rsidR="00962C43" w:rsidRPr="009B6210" w:rsidRDefault="00962C43" w:rsidP="00962C43">
      <w:pPr>
        <w:jc w:val="both"/>
        <w:rPr>
          <w:rFonts w:ascii="Museo Sans 300" w:hAnsi="Museo Sans 300"/>
          <w:sz w:val="22"/>
          <w:szCs w:val="22"/>
        </w:rPr>
      </w:pPr>
      <w:r w:rsidRPr="009B6210">
        <w:rPr>
          <w:rFonts w:ascii="Museo Sans 100" w:hAnsi="Museo Sans 100"/>
          <w:b/>
          <w:sz w:val="22"/>
          <w:szCs w:val="22"/>
          <w:u w:val="single"/>
        </w:rPr>
        <w:t>ESTÁ IGUAL</w:t>
      </w:r>
    </w:p>
    <w:p w:rsidR="00671695" w:rsidRDefault="001C7772" w:rsidP="00826825">
      <w:pPr>
        <w:pStyle w:val="Prrafodelista"/>
        <w:numPr>
          <w:ilvl w:val="0"/>
          <w:numId w:val="12"/>
        </w:numPr>
        <w:ind w:left="284" w:hanging="284"/>
        <w:jc w:val="both"/>
        <w:rPr>
          <w:rFonts w:ascii="Museo Sans 300" w:hAnsi="Museo Sans 300"/>
          <w:sz w:val="20"/>
          <w:szCs w:val="20"/>
          <w:lang w:val="es-SV"/>
        </w:rPr>
      </w:pPr>
      <w:r>
        <w:rPr>
          <w:rFonts w:ascii="Museo Sans 300" w:hAnsi="Museo Sans 300"/>
          <w:sz w:val="20"/>
          <w:szCs w:val="20"/>
          <w:lang w:val="es-SV"/>
        </w:rPr>
        <w:t>Los tiempos de entrega. *(2)</w:t>
      </w:r>
    </w:p>
    <w:p w:rsidR="001C7772" w:rsidRPr="00962C43" w:rsidRDefault="001C7772" w:rsidP="00F26B14">
      <w:pPr>
        <w:pStyle w:val="Prrafodelista"/>
        <w:numPr>
          <w:ilvl w:val="0"/>
          <w:numId w:val="12"/>
        </w:numPr>
        <w:spacing w:line="240" w:lineRule="auto"/>
        <w:ind w:left="284" w:hanging="284"/>
        <w:jc w:val="both"/>
        <w:rPr>
          <w:rFonts w:ascii="Museo Sans 300" w:hAnsi="Museo Sans 300"/>
          <w:sz w:val="20"/>
          <w:szCs w:val="20"/>
          <w:lang w:val="es-SV"/>
        </w:rPr>
      </w:pPr>
      <w:r>
        <w:rPr>
          <w:rFonts w:ascii="Museo Sans 300" w:hAnsi="Museo Sans 300"/>
          <w:sz w:val="20"/>
          <w:szCs w:val="20"/>
          <w:lang w:val="es-SV"/>
        </w:rPr>
        <w:t xml:space="preserve">Los procesos </w:t>
      </w:r>
      <w:r w:rsidR="009B6210">
        <w:rPr>
          <w:rFonts w:ascii="Museo Sans 300" w:hAnsi="Museo Sans 300"/>
          <w:sz w:val="20"/>
          <w:szCs w:val="20"/>
          <w:lang w:val="es-SV"/>
        </w:rPr>
        <w:t>requieren mayor</w:t>
      </w:r>
      <w:r>
        <w:rPr>
          <w:rFonts w:ascii="Museo Sans 300" w:hAnsi="Museo Sans 300"/>
          <w:sz w:val="20"/>
          <w:szCs w:val="20"/>
          <w:lang w:val="es-SV"/>
        </w:rPr>
        <w:t xml:space="preserve"> agilidad para obtener lo que se necesita en el tiempo. *(1)</w:t>
      </w:r>
    </w:p>
    <w:p w:rsidR="001C7772" w:rsidRPr="00F26B14" w:rsidRDefault="001C7772" w:rsidP="001C7772">
      <w:pPr>
        <w:jc w:val="both"/>
        <w:rPr>
          <w:rFonts w:ascii="Museo Sans 300" w:hAnsi="Museo Sans 300"/>
          <w:sz w:val="20"/>
          <w:szCs w:val="20"/>
          <w:u w:val="single"/>
        </w:rPr>
      </w:pPr>
      <w:r w:rsidRPr="00F26B14">
        <w:rPr>
          <w:rFonts w:ascii="Museo Sans 300" w:hAnsi="Museo Sans 300"/>
          <w:sz w:val="20"/>
          <w:szCs w:val="20"/>
          <w:u w:val="single"/>
        </w:rPr>
        <w:t>Pagaduría Auxiliar de Bienes y Servicios (DF-SEDE)</w:t>
      </w:r>
    </w:p>
    <w:p w:rsidR="001C7772" w:rsidRDefault="001C7772" w:rsidP="001C7772">
      <w:pPr>
        <w:jc w:val="both"/>
        <w:rPr>
          <w:rFonts w:ascii="Museo Sans 300" w:hAnsi="Museo Sans 300"/>
          <w:b/>
          <w:sz w:val="20"/>
          <w:szCs w:val="20"/>
        </w:rPr>
      </w:pPr>
      <w:r w:rsidRPr="00B9075D">
        <w:rPr>
          <w:rFonts w:ascii="Museo Sans 300" w:hAnsi="Museo Sans 300"/>
          <w:b/>
          <w:sz w:val="20"/>
          <w:szCs w:val="20"/>
        </w:rPr>
        <w:t>Servicio</w:t>
      </w:r>
      <w:r>
        <w:rPr>
          <w:rFonts w:ascii="Museo Sans 300" w:hAnsi="Museo Sans 300"/>
          <w:b/>
          <w:sz w:val="20"/>
          <w:szCs w:val="20"/>
        </w:rPr>
        <w:t>: Pago de Adquisición de Bienes y Servicios por medio del Fondo Circulante de Monto Fijo.</w:t>
      </w:r>
    </w:p>
    <w:p w:rsidR="004C69C0" w:rsidRDefault="004C69C0" w:rsidP="001C7772">
      <w:pPr>
        <w:jc w:val="both"/>
        <w:rPr>
          <w:rFonts w:ascii="Museo Sans 300" w:hAnsi="Museo Sans 300"/>
          <w:b/>
          <w:sz w:val="20"/>
          <w:szCs w:val="20"/>
        </w:rPr>
      </w:pPr>
    </w:p>
    <w:p w:rsidR="001C7772" w:rsidRPr="0070250A" w:rsidRDefault="001C7772" w:rsidP="001C7772">
      <w:pPr>
        <w:pStyle w:val="Prrafodelista"/>
        <w:ind w:left="0"/>
        <w:jc w:val="both"/>
        <w:rPr>
          <w:rFonts w:ascii="Museo Sans 100" w:hAnsi="Museo Sans 100"/>
          <w:b/>
          <w:sz w:val="22"/>
          <w:szCs w:val="22"/>
          <w:u w:val="single"/>
        </w:rPr>
      </w:pPr>
      <w:r w:rsidRPr="0070250A">
        <w:rPr>
          <w:rFonts w:ascii="Museo Sans 100" w:hAnsi="Museo Sans 100"/>
          <w:b/>
          <w:sz w:val="22"/>
          <w:szCs w:val="22"/>
          <w:u w:val="single"/>
        </w:rPr>
        <w:t>HA MEJORADO</w:t>
      </w:r>
    </w:p>
    <w:p w:rsidR="00B677D5" w:rsidRDefault="009C6298" w:rsidP="00F26B14">
      <w:pPr>
        <w:pStyle w:val="Prrafodelista"/>
        <w:numPr>
          <w:ilvl w:val="0"/>
          <w:numId w:val="38"/>
        </w:numPr>
        <w:spacing w:line="240" w:lineRule="auto"/>
        <w:ind w:left="284" w:hanging="284"/>
        <w:jc w:val="both"/>
        <w:rPr>
          <w:rFonts w:ascii="Museo Sans 300" w:hAnsi="Museo Sans 300"/>
          <w:sz w:val="20"/>
          <w:szCs w:val="20"/>
          <w:lang w:val="es-SV"/>
        </w:rPr>
      </w:pPr>
      <w:r>
        <w:rPr>
          <w:rFonts w:ascii="Museo Sans 300" w:hAnsi="Museo Sans 300"/>
          <w:sz w:val="20"/>
          <w:szCs w:val="20"/>
          <w:lang w:val="es-SV"/>
        </w:rPr>
        <w:t>El espacio físico para el personal que brinda y recibe el servicio. *(1)</w:t>
      </w:r>
    </w:p>
    <w:p w:rsidR="009C6298" w:rsidRDefault="009C6298" w:rsidP="00F26B14">
      <w:pPr>
        <w:pStyle w:val="Prrafodelista"/>
        <w:numPr>
          <w:ilvl w:val="0"/>
          <w:numId w:val="38"/>
        </w:numPr>
        <w:spacing w:line="240" w:lineRule="auto"/>
        <w:ind w:left="284" w:hanging="284"/>
        <w:jc w:val="both"/>
        <w:rPr>
          <w:rFonts w:ascii="Museo Sans 300" w:hAnsi="Museo Sans 300"/>
          <w:sz w:val="20"/>
          <w:szCs w:val="20"/>
          <w:lang w:val="es-SV"/>
        </w:rPr>
      </w:pPr>
      <w:r>
        <w:rPr>
          <w:rFonts w:ascii="Museo Sans 300" w:hAnsi="Museo Sans 300"/>
          <w:sz w:val="20"/>
          <w:szCs w:val="20"/>
          <w:lang w:val="es-SV"/>
        </w:rPr>
        <w:t>La revisión de procedimientos para agilizar los trámites. *(2)</w:t>
      </w:r>
    </w:p>
    <w:p w:rsidR="001D6EC1" w:rsidRDefault="001D6EC1" w:rsidP="00826825">
      <w:pPr>
        <w:pStyle w:val="Prrafodelista"/>
        <w:numPr>
          <w:ilvl w:val="0"/>
          <w:numId w:val="38"/>
        </w:numPr>
        <w:ind w:left="284" w:hanging="284"/>
        <w:jc w:val="both"/>
        <w:rPr>
          <w:rFonts w:ascii="Museo Sans 300" w:hAnsi="Museo Sans 300"/>
          <w:sz w:val="20"/>
          <w:szCs w:val="20"/>
          <w:lang w:val="es-SV"/>
        </w:rPr>
      </w:pPr>
      <w:r>
        <w:rPr>
          <w:rFonts w:ascii="Museo Sans 300" w:hAnsi="Museo Sans 300"/>
          <w:sz w:val="20"/>
          <w:szCs w:val="20"/>
          <w:lang w:val="es-SV"/>
        </w:rPr>
        <w:t>En el servicio que se brinda. *(4)</w:t>
      </w:r>
    </w:p>
    <w:p w:rsidR="009C6298" w:rsidRPr="0070250A" w:rsidRDefault="009C6298" w:rsidP="009C6298">
      <w:pPr>
        <w:pStyle w:val="Prrafodelista"/>
        <w:ind w:left="0"/>
        <w:jc w:val="both"/>
        <w:rPr>
          <w:rFonts w:ascii="Museo Sans 100" w:hAnsi="Museo Sans 100"/>
          <w:b/>
          <w:sz w:val="22"/>
          <w:szCs w:val="22"/>
          <w:u w:val="single"/>
        </w:rPr>
      </w:pPr>
      <w:r w:rsidRPr="0070250A">
        <w:rPr>
          <w:rFonts w:ascii="Museo Sans 100" w:hAnsi="Museo Sans 100"/>
          <w:b/>
          <w:sz w:val="22"/>
          <w:szCs w:val="22"/>
          <w:u w:val="single"/>
        </w:rPr>
        <w:t>NO RESPONDE</w:t>
      </w:r>
    </w:p>
    <w:p w:rsidR="009C6298" w:rsidRDefault="009C6298" w:rsidP="00826825">
      <w:pPr>
        <w:pStyle w:val="Prrafodelista"/>
        <w:numPr>
          <w:ilvl w:val="0"/>
          <w:numId w:val="39"/>
        </w:numPr>
        <w:ind w:left="284" w:hanging="284"/>
        <w:jc w:val="both"/>
        <w:rPr>
          <w:rFonts w:ascii="Museo Sans 300" w:hAnsi="Museo Sans 300"/>
          <w:sz w:val="20"/>
          <w:szCs w:val="20"/>
          <w:lang w:val="es-SV"/>
        </w:rPr>
      </w:pPr>
      <w:r w:rsidRPr="009C6298">
        <w:rPr>
          <w:rFonts w:ascii="Museo Sans 300" w:hAnsi="Museo Sans 300"/>
          <w:sz w:val="20"/>
          <w:szCs w:val="20"/>
          <w:lang w:val="es-SV"/>
        </w:rPr>
        <w:t>No h</w:t>
      </w:r>
      <w:r w:rsidR="0070250A">
        <w:rPr>
          <w:rFonts w:ascii="Museo Sans 300" w:hAnsi="Museo Sans 300"/>
          <w:sz w:val="20"/>
          <w:szCs w:val="20"/>
          <w:lang w:val="es-SV"/>
        </w:rPr>
        <w:t>e</w:t>
      </w:r>
      <w:r w:rsidRPr="009C6298">
        <w:rPr>
          <w:rFonts w:ascii="Museo Sans 300" w:hAnsi="Museo Sans 300"/>
          <w:sz w:val="20"/>
          <w:szCs w:val="20"/>
          <w:lang w:val="es-SV"/>
        </w:rPr>
        <w:t xml:space="preserve"> utilizado el servicio desde hace 2 años. *(3)</w:t>
      </w:r>
    </w:p>
    <w:p w:rsidR="003D3A10" w:rsidRDefault="008F65AB" w:rsidP="009C6298">
      <w:pPr>
        <w:jc w:val="both"/>
        <w:rPr>
          <w:rFonts w:ascii="Museo Sans 300" w:hAnsi="Museo Sans 300"/>
          <w:b/>
          <w:sz w:val="20"/>
          <w:szCs w:val="20"/>
        </w:rPr>
      </w:pPr>
      <w:r w:rsidRPr="009C6298">
        <w:rPr>
          <w:rFonts w:ascii="Museo Sans 300" w:hAnsi="Museo Sans 300"/>
          <w:b/>
          <w:sz w:val="20"/>
          <w:szCs w:val="20"/>
        </w:rPr>
        <w:t>4.</w:t>
      </w:r>
      <w:r w:rsidR="00106E08" w:rsidRPr="009C6298">
        <w:rPr>
          <w:rFonts w:ascii="Museo Sans 300" w:hAnsi="Museo Sans 300"/>
          <w:b/>
          <w:sz w:val="20"/>
          <w:szCs w:val="20"/>
        </w:rPr>
        <w:t>2 ¿Qué podemos mejorar del servicio recibido?</w:t>
      </w:r>
    </w:p>
    <w:p w:rsidR="004525C8" w:rsidRPr="004C69C0" w:rsidRDefault="004525C8" w:rsidP="004525C8">
      <w:pPr>
        <w:pStyle w:val="Prrafodelista"/>
        <w:ind w:left="0"/>
        <w:jc w:val="both"/>
        <w:rPr>
          <w:rFonts w:ascii="Museo Sans 300" w:hAnsi="Museo Sans 300"/>
          <w:sz w:val="20"/>
          <w:szCs w:val="20"/>
          <w:u w:val="single"/>
        </w:rPr>
      </w:pPr>
      <w:r w:rsidRPr="004C69C0">
        <w:rPr>
          <w:rFonts w:ascii="Museo Sans 300" w:hAnsi="Museo Sans 300"/>
          <w:sz w:val="20"/>
          <w:szCs w:val="20"/>
          <w:u w:val="single"/>
        </w:rPr>
        <w:t>Subdirección de Adquisiciones y Contrataciones Institucional (SACI-DGEA)</w:t>
      </w:r>
    </w:p>
    <w:p w:rsidR="004525C8" w:rsidRDefault="004525C8" w:rsidP="004525C8">
      <w:pPr>
        <w:pStyle w:val="Prrafodelista"/>
        <w:ind w:left="0"/>
        <w:jc w:val="both"/>
        <w:rPr>
          <w:rFonts w:ascii="Museo Sans 300" w:hAnsi="Museo Sans 300"/>
          <w:b/>
          <w:sz w:val="20"/>
          <w:szCs w:val="20"/>
        </w:rPr>
      </w:pPr>
      <w:r w:rsidRPr="003E5539">
        <w:rPr>
          <w:rFonts w:ascii="Museo Sans 300" w:hAnsi="Museo Sans 300"/>
          <w:b/>
          <w:sz w:val="20"/>
          <w:szCs w:val="20"/>
        </w:rPr>
        <w:t xml:space="preserve">Servicio: Adquisiciones de Bienes y Servicios  </w:t>
      </w:r>
    </w:p>
    <w:p w:rsidR="004525C8" w:rsidRPr="004525C8" w:rsidRDefault="004525C8" w:rsidP="00F26B14">
      <w:pPr>
        <w:pStyle w:val="Prrafodelista"/>
        <w:numPr>
          <w:ilvl w:val="0"/>
          <w:numId w:val="39"/>
        </w:numPr>
        <w:spacing w:line="240" w:lineRule="auto"/>
        <w:ind w:left="284" w:hanging="284"/>
        <w:jc w:val="both"/>
        <w:rPr>
          <w:rFonts w:ascii="Museo Sans 300" w:hAnsi="Museo Sans 300"/>
          <w:b/>
          <w:sz w:val="20"/>
          <w:szCs w:val="20"/>
        </w:rPr>
      </w:pPr>
      <w:r w:rsidRPr="004525C8">
        <w:rPr>
          <w:rFonts w:ascii="Museo Sans 300" w:hAnsi="Museo Sans 300"/>
          <w:sz w:val="20"/>
          <w:szCs w:val="20"/>
          <w:lang w:val="es-SV"/>
        </w:rPr>
        <w:t>Se necesita que los procesos sean más ágiles en los tiempos establecidos.</w:t>
      </w:r>
    </w:p>
    <w:p w:rsidR="004525C8" w:rsidRDefault="004525C8" w:rsidP="004525C8">
      <w:pPr>
        <w:jc w:val="both"/>
        <w:rPr>
          <w:rFonts w:ascii="Museo Sans 300" w:hAnsi="Museo Sans 300"/>
          <w:b/>
          <w:sz w:val="20"/>
          <w:szCs w:val="20"/>
          <w:u w:val="single"/>
        </w:rPr>
      </w:pPr>
      <w:r>
        <w:rPr>
          <w:rFonts w:ascii="Museo Sans 300" w:hAnsi="Museo Sans 300"/>
          <w:b/>
          <w:sz w:val="20"/>
          <w:szCs w:val="20"/>
          <w:u w:val="single"/>
        </w:rPr>
        <w:t>Pagaduría Auxiliar de Bienes y Servicios (DF-SEDE)</w:t>
      </w:r>
    </w:p>
    <w:p w:rsidR="004525C8" w:rsidRDefault="004525C8" w:rsidP="004525C8">
      <w:pPr>
        <w:jc w:val="both"/>
        <w:rPr>
          <w:rFonts w:ascii="Museo Sans 300" w:hAnsi="Museo Sans 300"/>
          <w:b/>
          <w:sz w:val="20"/>
          <w:szCs w:val="20"/>
        </w:rPr>
      </w:pPr>
      <w:r w:rsidRPr="00B9075D">
        <w:rPr>
          <w:rFonts w:ascii="Museo Sans 300" w:hAnsi="Museo Sans 300"/>
          <w:b/>
          <w:sz w:val="20"/>
          <w:szCs w:val="20"/>
        </w:rPr>
        <w:t>Servicio</w:t>
      </w:r>
      <w:r>
        <w:rPr>
          <w:rFonts w:ascii="Museo Sans 300" w:hAnsi="Museo Sans 300"/>
          <w:b/>
          <w:sz w:val="20"/>
          <w:szCs w:val="20"/>
        </w:rPr>
        <w:t>: Pago de Adquisición de Bienes y Servicios por medio del Fondo Circulante de Monto Fijo.</w:t>
      </w:r>
    </w:p>
    <w:p w:rsidR="004525C8" w:rsidRPr="001D6EC1" w:rsidRDefault="004525C8" w:rsidP="00826825">
      <w:pPr>
        <w:pStyle w:val="Prrafodelista"/>
        <w:numPr>
          <w:ilvl w:val="0"/>
          <w:numId w:val="39"/>
        </w:numPr>
        <w:ind w:left="284" w:hanging="284"/>
        <w:jc w:val="both"/>
        <w:rPr>
          <w:rFonts w:ascii="Museo Sans 300" w:hAnsi="Museo Sans 300"/>
          <w:b/>
          <w:sz w:val="20"/>
          <w:szCs w:val="20"/>
        </w:rPr>
      </w:pPr>
      <w:r>
        <w:rPr>
          <w:rFonts w:ascii="Museo Sans 300" w:hAnsi="Museo Sans 300"/>
          <w:sz w:val="20"/>
          <w:szCs w:val="20"/>
          <w:lang w:val="es-SV"/>
        </w:rPr>
        <w:t>El pago de viáticos se necesita cambiarlo. *(1)</w:t>
      </w:r>
    </w:p>
    <w:p w:rsidR="001A18A5" w:rsidRPr="00AA3502" w:rsidRDefault="004525C8" w:rsidP="00F26B14">
      <w:pPr>
        <w:pStyle w:val="Prrafodelista"/>
        <w:numPr>
          <w:ilvl w:val="0"/>
          <w:numId w:val="14"/>
        </w:numPr>
        <w:spacing w:line="240" w:lineRule="auto"/>
        <w:ind w:left="284" w:hanging="284"/>
        <w:jc w:val="both"/>
        <w:rPr>
          <w:rFonts w:ascii="Museo Sans 300" w:hAnsi="Museo Sans 300"/>
          <w:sz w:val="20"/>
          <w:szCs w:val="20"/>
        </w:rPr>
      </w:pPr>
      <w:r w:rsidRPr="00AA3502">
        <w:rPr>
          <w:rFonts w:ascii="Museo Sans 300" w:hAnsi="Museo Sans 300"/>
          <w:sz w:val="20"/>
          <w:szCs w:val="20"/>
          <w:lang w:val="es-SV"/>
        </w:rPr>
        <w:t>La forma de realizar los trámites, debería ser electrónico. *(1)</w:t>
      </w:r>
    </w:p>
    <w:p w:rsidR="00106E08" w:rsidRPr="00462D4B" w:rsidRDefault="00106E08" w:rsidP="00354F30">
      <w:pPr>
        <w:pStyle w:val="Ttulo2"/>
        <w:jc w:val="both"/>
        <w:rPr>
          <w:rFonts w:ascii="Museo Sans 300" w:hAnsi="Museo Sans 300"/>
          <w:b/>
          <w:color w:val="auto"/>
          <w:sz w:val="20"/>
          <w:szCs w:val="20"/>
        </w:rPr>
      </w:pPr>
      <w:bookmarkStart w:id="40" w:name="_Toc106194984"/>
      <w:r w:rsidRPr="00462D4B">
        <w:rPr>
          <w:rFonts w:ascii="Museo Sans 300" w:hAnsi="Museo Sans 300"/>
          <w:b/>
          <w:color w:val="auto"/>
          <w:sz w:val="20"/>
          <w:szCs w:val="20"/>
        </w:rPr>
        <w:t>4.3 ¿Cumplió sus expectativas el servicio que recibió?</w:t>
      </w:r>
      <w:bookmarkEnd w:id="40"/>
    </w:p>
    <w:p w:rsidR="00BA5CE7" w:rsidRPr="00462D4B" w:rsidRDefault="00BA5CE7" w:rsidP="00BA5CE7">
      <w:pPr>
        <w:rPr>
          <w:rFonts w:ascii="Museo Sans 300" w:hAnsi="Museo Sans 300"/>
          <w:sz w:val="20"/>
          <w:szCs w:val="20"/>
        </w:rPr>
      </w:pPr>
    </w:p>
    <w:p w:rsidR="00BA5CE7" w:rsidRDefault="00E8006F" w:rsidP="00354F30">
      <w:pPr>
        <w:jc w:val="both"/>
        <w:rPr>
          <w:rFonts w:ascii="Museo Sans 300" w:hAnsi="Museo Sans 300"/>
          <w:sz w:val="20"/>
          <w:szCs w:val="20"/>
        </w:rPr>
      </w:pPr>
      <w:r>
        <w:rPr>
          <w:rFonts w:ascii="Museo Sans 300" w:hAnsi="Museo Sans 300"/>
          <w:sz w:val="20"/>
          <w:szCs w:val="20"/>
        </w:rPr>
        <w:t xml:space="preserve">El </w:t>
      </w:r>
      <w:r w:rsidR="002A04E7">
        <w:rPr>
          <w:rFonts w:ascii="Museo Sans 300" w:hAnsi="Museo Sans 300"/>
          <w:b/>
          <w:sz w:val="20"/>
          <w:szCs w:val="20"/>
        </w:rPr>
        <w:t>97.56</w:t>
      </w:r>
      <w:r w:rsidR="00BA5CE7" w:rsidRPr="00462D4B">
        <w:rPr>
          <w:rFonts w:ascii="Museo Sans 300" w:hAnsi="Museo Sans 300"/>
          <w:sz w:val="20"/>
          <w:szCs w:val="20"/>
        </w:rPr>
        <w:t xml:space="preserve">% de las personas </w:t>
      </w:r>
      <w:r w:rsidR="00912FBE">
        <w:rPr>
          <w:rFonts w:ascii="Museo Sans 300" w:hAnsi="Museo Sans 300"/>
          <w:sz w:val="20"/>
          <w:szCs w:val="20"/>
        </w:rPr>
        <w:t xml:space="preserve">entrevistadas manifiesta que se cumplieron </w:t>
      </w:r>
      <w:r w:rsidR="00BA5CE7" w:rsidRPr="00462D4B">
        <w:rPr>
          <w:rFonts w:ascii="Museo Sans 300" w:hAnsi="Museo Sans 300"/>
          <w:sz w:val="20"/>
          <w:szCs w:val="20"/>
        </w:rPr>
        <w:t xml:space="preserve">las expectativas del servicio que recibió, mientras que un </w:t>
      </w:r>
      <w:r w:rsidR="002A04E7">
        <w:rPr>
          <w:rFonts w:ascii="Museo Sans 300" w:hAnsi="Museo Sans 300"/>
          <w:b/>
          <w:color w:val="000000" w:themeColor="text1"/>
          <w:sz w:val="20"/>
          <w:szCs w:val="20"/>
        </w:rPr>
        <w:t>2.44</w:t>
      </w:r>
      <w:r w:rsidR="00BA5CE7" w:rsidRPr="00912FBE">
        <w:rPr>
          <w:rFonts w:ascii="Museo Sans 300" w:hAnsi="Museo Sans 300"/>
          <w:b/>
          <w:color w:val="000000" w:themeColor="text1"/>
          <w:sz w:val="20"/>
          <w:szCs w:val="20"/>
        </w:rPr>
        <w:t>%</w:t>
      </w:r>
      <w:r w:rsidR="00912FBE">
        <w:rPr>
          <w:rFonts w:ascii="Museo Sans 300" w:hAnsi="Museo Sans 300"/>
          <w:color w:val="000000" w:themeColor="text1"/>
          <w:sz w:val="20"/>
          <w:szCs w:val="20"/>
        </w:rPr>
        <w:t xml:space="preserve"> </w:t>
      </w:r>
      <w:r w:rsidR="004A0306">
        <w:rPr>
          <w:rFonts w:ascii="Museo Sans 300" w:hAnsi="Museo Sans 300"/>
          <w:sz w:val="20"/>
          <w:szCs w:val="20"/>
        </w:rPr>
        <w:t>indicó no estar satisfecho.</w:t>
      </w:r>
    </w:p>
    <w:p w:rsidR="002A04E7" w:rsidRDefault="002A04E7" w:rsidP="00BA5CE7">
      <w:pPr>
        <w:rPr>
          <w:rFonts w:ascii="Museo Sans 300" w:hAnsi="Museo Sans 300"/>
          <w:sz w:val="20"/>
          <w:szCs w:val="20"/>
        </w:rPr>
      </w:pPr>
    </w:p>
    <w:p w:rsidR="00982889" w:rsidRDefault="00982889" w:rsidP="00982889">
      <w:pPr>
        <w:jc w:val="both"/>
        <w:rPr>
          <w:rFonts w:ascii="Museo Sans 300" w:hAnsi="Museo Sans 300"/>
          <w:b/>
          <w:sz w:val="20"/>
          <w:szCs w:val="20"/>
          <w:u w:val="single"/>
        </w:rPr>
      </w:pPr>
      <w:r w:rsidRPr="00462D4B">
        <w:rPr>
          <w:rFonts w:ascii="Museo Sans 300" w:hAnsi="Museo Sans 300"/>
          <w:b/>
          <w:sz w:val="20"/>
          <w:szCs w:val="20"/>
          <w:u w:val="single"/>
        </w:rPr>
        <w:t>Comentarios expresados por los usuarios</w:t>
      </w:r>
      <w:r>
        <w:rPr>
          <w:rFonts w:ascii="Museo Sans 300" w:hAnsi="Museo Sans 300"/>
          <w:b/>
          <w:sz w:val="20"/>
          <w:szCs w:val="20"/>
          <w:u w:val="single"/>
        </w:rPr>
        <w:t xml:space="preserve"> que el servicio cumplió sus expectativas</w:t>
      </w:r>
      <w:r w:rsidRPr="00462D4B">
        <w:rPr>
          <w:rFonts w:ascii="Museo Sans 300" w:hAnsi="Museo Sans 300"/>
          <w:b/>
          <w:sz w:val="20"/>
          <w:szCs w:val="20"/>
          <w:u w:val="single"/>
        </w:rPr>
        <w:t>:</w:t>
      </w:r>
    </w:p>
    <w:p w:rsidR="00820D93" w:rsidRDefault="00820D93" w:rsidP="00982889">
      <w:pPr>
        <w:jc w:val="both"/>
        <w:rPr>
          <w:rFonts w:ascii="Museo Sans 300" w:hAnsi="Museo Sans 300"/>
          <w:b/>
          <w:sz w:val="20"/>
          <w:szCs w:val="20"/>
          <w:u w:val="single"/>
        </w:rPr>
      </w:pPr>
    </w:p>
    <w:p w:rsidR="002A04E7" w:rsidRPr="004510A3" w:rsidRDefault="002A04E7" w:rsidP="002A04E7">
      <w:pPr>
        <w:jc w:val="both"/>
        <w:rPr>
          <w:rFonts w:ascii="Museo Sans 300" w:hAnsi="Museo Sans 300"/>
          <w:sz w:val="20"/>
          <w:szCs w:val="20"/>
          <w:u w:val="single"/>
        </w:rPr>
      </w:pPr>
      <w:r w:rsidRPr="004510A3">
        <w:rPr>
          <w:rFonts w:ascii="Museo Sans 300" w:hAnsi="Museo Sans 300"/>
          <w:sz w:val="20"/>
          <w:szCs w:val="20"/>
          <w:u w:val="single"/>
        </w:rPr>
        <w:t>Dirección General de Aduana (DGA)</w:t>
      </w:r>
    </w:p>
    <w:p w:rsidR="002A04E7" w:rsidRPr="004510A3" w:rsidRDefault="002A04E7" w:rsidP="002A04E7">
      <w:pPr>
        <w:jc w:val="both"/>
        <w:rPr>
          <w:rFonts w:ascii="Museo Sans 300" w:hAnsi="Museo Sans 300"/>
          <w:sz w:val="20"/>
          <w:szCs w:val="20"/>
          <w:u w:val="single"/>
        </w:rPr>
      </w:pPr>
      <w:r w:rsidRPr="004510A3">
        <w:rPr>
          <w:rFonts w:ascii="Museo Sans 300" w:hAnsi="Museo Sans 300"/>
          <w:sz w:val="20"/>
          <w:szCs w:val="20"/>
          <w:u w:val="single"/>
        </w:rPr>
        <w:t>Unidad de Adquisiciones del Departamento de Administración y Finanzas</w:t>
      </w:r>
    </w:p>
    <w:p w:rsidR="00911054" w:rsidRPr="00560941" w:rsidRDefault="002A04E7" w:rsidP="00560941">
      <w:pPr>
        <w:jc w:val="both"/>
        <w:rPr>
          <w:rFonts w:ascii="Museo Sans 300" w:hAnsi="Museo Sans 300"/>
          <w:b/>
          <w:sz w:val="20"/>
          <w:szCs w:val="20"/>
        </w:rPr>
      </w:pPr>
      <w:r w:rsidRPr="00560941">
        <w:rPr>
          <w:rFonts w:ascii="Museo Sans 300" w:hAnsi="Museo Sans 300"/>
          <w:b/>
          <w:sz w:val="20"/>
          <w:szCs w:val="20"/>
        </w:rPr>
        <w:t>Servicio: Solicitud de Compras de Bienes y Servicios</w:t>
      </w:r>
    </w:p>
    <w:p w:rsidR="00911054" w:rsidRDefault="002A04E7" w:rsidP="00F26B14">
      <w:pPr>
        <w:pStyle w:val="Prrafodelista"/>
        <w:numPr>
          <w:ilvl w:val="0"/>
          <w:numId w:val="14"/>
        </w:numPr>
        <w:spacing w:line="240" w:lineRule="auto"/>
        <w:ind w:left="284" w:hanging="284"/>
        <w:jc w:val="both"/>
        <w:rPr>
          <w:rFonts w:ascii="Museo Sans 300" w:hAnsi="Museo Sans 300"/>
          <w:sz w:val="20"/>
          <w:szCs w:val="20"/>
          <w:lang w:val="es-SV"/>
        </w:rPr>
      </w:pPr>
      <w:r w:rsidRPr="002A04E7">
        <w:rPr>
          <w:rFonts w:ascii="Museo Sans 300" w:hAnsi="Museo Sans 300"/>
          <w:sz w:val="20"/>
          <w:szCs w:val="20"/>
          <w:lang w:val="es-SV"/>
        </w:rPr>
        <w:t xml:space="preserve"> </w:t>
      </w:r>
      <w:r w:rsidR="00911054">
        <w:rPr>
          <w:rFonts w:ascii="Museo Sans 300" w:hAnsi="Museo Sans 300"/>
          <w:sz w:val="20"/>
          <w:szCs w:val="20"/>
          <w:lang w:val="es-SV"/>
        </w:rPr>
        <w:t xml:space="preserve">Todas las solicitudes de compra enviadas, han sido ejecutadas. *(2) </w:t>
      </w:r>
    </w:p>
    <w:p w:rsidR="006615B0" w:rsidRDefault="00911054" w:rsidP="00826825">
      <w:pPr>
        <w:pStyle w:val="Prrafodelista"/>
        <w:numPr>
          <w:ilvl w:val="0"/>
          <w:numId w:val="14"/>
        </w:numPr>
        <w:ind w:left="284" w:hanging="284"/>
        <w:jc w:val="both"/>
        <w:rPr>
          <w:rFonts w:ascii="Museo Sans 300" w:hAnsi="Museo Sans 300"/>
          <w:sz w:val="20"/>
          <w:szCs w:val="20"/>
          <w:lang w:val="es-SV"/>
        </w:rPr>
      </w:pPr>
      <w:r>
        <w:rPr>
          <w:rFonts w:ascii="Museo Sans 300" w:hAnsi="Museo Sans 300"/>
          <w:sz w:val="20"/>
          <w:szCs w:val="20"/>
          <w:lang w:val="es-SV"/>
        </w:rPr>
        <w:t>Proporcion</w:t>
      </w:r>
      <w:r w:rsidR="006615B0">
        <w:rPr>
          <w:rFonts w:ascii="Museo Sans 300" w:hAnsi="Museo Sans 300"/>
          <w:sz w:val="20"/>
          <w:szCs w:val="20"/>
          <w:lang w:val="es-SV"/>
        </w:rPr>
        <w:t>aron lo solicitado en el tiempo. *(3)</w:t>
      </w:r>
    </w:p>
    <w:p w:rsidR="009F439A" w:rsidRPr="004510A3" w:rsidRDefault="009F439A" w:rsidP="009F439A">
      <w:pPr>
        <w:pStyle w:val="Prrafodelista"/>
        <w:ind w:left="0"/>
        <w:jc w:val="both"/>
        <w:rPr>
          <w:rFonts w:ascii="Museo Sans 300" w:hAnsi="Museo Sans 300"/>
          <w:sz w:val="20"/>
          <w:szCs w:val="20"/>
          <w:u w:val="single"/>
        </w:rPr>
      </w:pPr>
      <w:r w:rsidRPr="004510A3">
        <w:rPr>
          <w:rFonts w:ascii="Museo Sans 300" w:hAnsi="Museo Sans 300"/>
          <w:sz w:val="20"/>
          <w:szCs w:val="20"/>
          <w:u w:val="single"/>
        </w:rPr>
        <w:t>Subdirección de Adquisiciones y Contrataciones Institucional (SACI-DGEA)</w:t>
      </w:r>
    </w:p>
    <w:p w:rsidR="009F439A" w:rsidRDefault="009F439A" w:rsidP="009F439A">
      <w:pPr>
        <w:pStyle w:val="Prrafodelista"/>
        <w:ind w:left="0"/>
        <w:jc w:val="both"/>
        <w:rPr>
          <w:rFonts w:ascii="Museo Sans 300" w:hAnsi="Museo Sans 300"/>
          <w:b/>
          <w:sz w:val="20"/>
          <w:szCs w:val="20"/>
        </w:rPr>
      </w:pPr>
      <w:r w:rsidRPr="003E5539">
        <w:rPr>
          <w:rFonts w:ascii="Museo Sans 300" w:hAnsi="Museo Sans 300"/>
          <w:b/>
          <w:sz w:val="20"/>
          <w:szCs w:val="20"/>
        </w:rPr>
        <w:t xml:space="preserve">Servicio: Adquisiciones de Bienes y Servicios  </w:t>
      </w:r>
    </w:p>
    <w:p w:rsidR="009F439A" w:rsidRDefault="0079399B" w:rsidP="00F26B14">
      <w:pPr>
        <w:pStyle w:val="Prrafodelista"/>
        <w:numPr>
          <w:ilvl w:val="0"/>
          <w:numId w:val="40"/>
        </w:numPr>
        <w:spacing w:line="240" w:lineRule="auto"/>
        <w:ind w:left="284" w:hanging="284"/>
        <w:jc w:val="both"/>
        <w:rPr>
          <w:rFonts w:ascii="Museo Sans 300" w:hAnsi="Museo Sans 300"/>
          <w:sz w:val="20"/>
          <w:szCs w:val="20"/>
          <w:lang w:val="es-SV"/>
        </w:rPr>
      </w:pPr>
      <w:r w:rsidRPr="0079399B">
        <w:rPr>
          <w:rFonts w:ascii="Museo Sans 300" w:hAnsi="Museo Sans 300"/>
          <w:sz w:val="20"/>
          <w:szCs w:val="20"/>
          <w:lang w:val="es-SV"/>
        </w:rPr>
        <w:t>La contratación se realizó en el período solicitado.</w:t>
      </w:r>
      <w:r>
        <w:rPr>
          <w:rFonts w:ascii="Museo Sans 300" w:hAnsi="Museo Sans 300"/>
          <w:sz w:val="20"/>
          <w:szCs w:val="20"/>
          <w:lang w:val="es-SV"/>
        </w:rPr>
        <w:t xml:space="preserve"> *(2)</w:t>
      </w:r>
    </w:p>
    <w:p w:rsidR="0079399B" w:rsidRDefault="0079399B" w:rsidP="00826825">
      <w:pPr>
        <w:pStyle w:val="Prrafodelista"/>
        <w:numPr>
          <w:ilvl w:val="0"/>
          <w:numId w:val="40"/>
        </w:numPr>
        <w:ind w:left="284" w:hanging="284"/>
        <w:jc w:val="both"/>
        <w:rPr>
          <w:rFonts w:ascii="Museo Sans 300" w:hAnsi="Museo Sans 300"/>
          <w:sz w:val="20"/>
          <w:szCs w:val="20"/>
          <w:lang w:val="es-SV"/>
        </w:rPr>
      </w:pPr>
      <w:r>
        <w:rPr>
          <w:rFonts w:ascii="Museo Sans 300" w:hAnsi="Museo Sans 300"/>
          <w:sz w:val="20"/>
          <w:szCs w:val="20"/>
          <w:lang w:val="es-SV"/>
        </w:rPr>
        <w:t>Hay más coordinación y apoyo. *(1)</w:t>
      </w:r>
    </w:p>
    <w:p w:rsidR="0079399B" w:rsidRDefault="0079399B" w:rsidP="00826825">
      <w:pPr>
        <w:pStyle w:val="Prrafodelista"/>
        <w:numPr>
          <w:ilvl w:val="0"/>
          <w:numId w:val="40"/>
        </w:numPr>
        <w:ind w:left="284" w:hanging="284"/>
        <w:jc w:val="both"/>
        <w:rPr>
          <w:rFonts w:ascii="Museo Sans 300" w:hAnsi="Museo Sans 300"/>
          <w:b/>
          <w:sz w:val="20"/>
          <w:szCs w:val="20"/>
        </w:rPr>
      </w:pPr>
      <w:r w:rsidRPr="0079399B">
        <w:rPr>
          <w:rFonts w:ascii="Museo Sans 300" w:hAnsi="Museo Sans 300"/>
          <w:sz w:val="20"/>
          <w:szCs w:val="20"/>
          <w:lang w:val="es-SV"/>
        </w:rPr>
        <w:t>Los trámites realizados fueron ágiles. *(1)</w:t>
      </w:r>
      <w:r w:rsidRPr="0079399B">
        <w:rPr>
          <w:rFonts w:ascii="Museo Sans 300" w:hAnsi="Museo Sans 300"/>
          <w:b/>
          <w:sz w:val="20"/>
          <w:szCs w:val="20"/>
        </w:rPr>
        <w:t xml:space="preserve"> </w:t>
      </w:r>
    </w:p>
    <w:p w:rsidR="00826825" w:rsidRPr="004510A3" w:rsidRDefault="00826825" w:rsidP="00826825">
      <w:pPr>
        <w:jc w:val="both"/>
        <w:rPr>
          <w:rFonts w:ascii="Museo Sans 300" w:hAnsi="Museo Sans 300"/>
          <w:sz w:val="20"/>
          <w:szCs w:val="20"/>
          <w:u w:val="single"/>
        </w:rPr>
      </w:pPr>
      <w:r w:rsidRPr="004510A3">
        <w:rPr>
          <w:rFonts w:ascii="Museo Sans 300" w:hAnsi="Museo Sans 300"/>
          <w:sz w:val="20"/>
          <w:szCs w:val="20"/>
          <w:u w:val="single"/>
        </w:rPr>
        <w:t>Pagaduría Auxiliar de Bienes y Servicios (DF-SEDE)</w:t>
      </w:r>
    </w:p>
    <w:p w:rsidR="00826825" w:rsidRDefault="00826825" w:rsidP="00826825">
      <w:pPr>
        <w:jc w:val="both"/>
        <w:rPr>
          <w:rFonts w:ascii="Museo Sans 300" w:hAnsi="Museo Sans 300"/>
          <w:b/>
          <w:sz w:val="20"/>
          <w:szCs w:val="20"/>
        </w:rPr>
      </w:pPr>
      <w:r w:rsidRPr="00826825">
        <w:rPr>
          <w:rFonts w:ascii="Museo Sans 300" w:hAnsi="Museo Sans 300"/>
          <w:b/>
          <w:sz w:val="20"/>
          <w:szCs w:val="20"/>
        </w:rPr>
        <w:t>Servicio: Pago de Adquisición de Bienes y Servicios por medio del Fondo Circulante de Monto Fijo.</w:t>
      </w:r>
    </w:p>
    <w:p w:rsidR="00826825" w:rsidRDefault="00826825" w:rsidP="00826825">
      <w:pPr>
        <w:pStyle w:val="Prrafodelista"/>
        <w:numPr>
          <w:ilvl w:val="0"/>
          <w:numId w:val="42"/>
        </w:numPr>
        <w:ind w:left="284" w:hanging="284"/>
        <w:jc w:val="both"/>
        <w:rPr>
          <w:rFonts w:ascii="Museo Sans 300" w:hAnsi="Museo Sans 300"/>
          <w:sz w:val="20"/>
          <w:szCs w:val="20"/>
        </w:rPr>
      </w:pPr>
      <w:r>
        <w:rPr>
          <w:rFonts w:ascii="Museo Sans 300" w:hAnsi="Museo Sans 300"/>
          <w:sz w:val="20"/>
          <w:szCs w:val="20"/>
        </w:rPr>
        <w:t>S</w:t>
      </w:r>
      <w:r w:rsidRPr="00826825">
        <w:rPr>
          <w:rFonts w:ascii="Museo Sans 300" w:hAnsi="Museo Sans 300"/>
          <w:sz w:val="20"/>
          <w:szCs w:val="20"/>
        </w:rPr>
        <w:t>e cumple de acuerdo a los procedimientos</w:t>
      </w:r>
      <w:r>
        <w:rPr>
          <w:rFonts w:ascii="Museo Sans 300" w:hAnsi="Museo Sans 300"/>
          <w:sz w:val="20"/>
          <w:szCs w:val="20"/>
        </w:rPr>
        <w:t>. *(2)</w:t>
      </w:r>
    </w:p>
    <w:p w:rsidR="00826825" w:rsidRDefault="00826825" w:rsidP="00F26B14">
      <w:pPr>
        <w:pStyle w:val="Prrafodelista"/>
        <w:numPr>
          <w:ilvl w:val="0"/>
          <w:numId w:val="42"/>
        </w:numPr>
        <w:spacing w:line="240" w:lineRule="auto"/>
        <w:ind w:left="284" w:hanging="284"/>
        <w:jc w:val="both"/>
        <w:rPr>
          <w:rFonts w:ascii="Museo Sans 300" w:hAnsi="Museo Sans 300"/>
          <w:sz w:val="20"/>
          <w:szCs w:val="20"/>
        </w:rPr>
      </w:pPr>
      <w:r>
        <w:rPr>
          <w:rFonts w:ascii="Museo Sans 300" w:hAnsi="Museo Sans 300"/>
          <w:sz w:val="20"/>
          <w:szCs w:val="20"/>
        </w:rPr>
        <w:t>El servicio es brindado de forma oportuna y con el apoyo requerido. *(6)</w:t>
      </w:r>
    </w:p>
    <w:p w:rsidR="00826825" w:rsidRDefault="00826825" w:rsidP="00F26B14">
      <w:pPr>
        <w:pStyle w:val="Prrafodelista"/>
        <w:numPr>
          <w:ilvl w:val="0"/>
          <w:numId w:val="42"/>
        </w:numPr>
        <w:spacing w:line="240" w:lineRule="auto"/>
        <w:ind w:left="284" w:hanging="284"/>
        <w:jc w:val="both"/>
        <w:rPr>
          <w:rFonts w:ascii="Museo Sans 300" w:hAnsi="Museo Sans 300"/>
          <w:sz w:val="20"/>
          <w:szCs w:val="20"/>
        </w:rPr>
      </w:pPr>
      <w:r>
        <w:rPr>
          <w:rFonts w:ascii="Museo Sans 300" w:hAnsi="Museo Sans 300"/>
          <w:sz w:val="20"/>
          <w:szCs w:val="20"/>
        </w:rPr>
        <w:t>Se le hizo el pago en tiempo a la persona que se contrató para realizar traducción en reunión. *(1)</w:t>
      </w:r>
    </w:p>
    <w:p w:rsidR="00826825" w:rsidRPr="00C71B09" w:rsidRDefault="00C71B09" w:rsidP="00F26B14">
      <w:pPr>
        <w:pStyle w:val="Prrafodelista"/>
        <w:numPr>
          <w:ilvl w:val="0"/>
          <w:numId w:val="41"/>
        </w:numPr>
        <w:spacing w:line="240" w:lineRule="auto"/>
        <w:ind w:left="284" w:hanging="284"/>
        <w:jc w:val="both"/>
        <w:rPr>
          <w:rFonts w:ascii="Museo Sans 300" w:hAnsi="Museo Sans 300"/>
          <w:b/>
          <w:sz w:val="20"/>
          <w:szCs w:val="20"/>
        </w:rPr>
      </w:pPr>
      <w:r>
        <w:rPr>
          <w:rFonts w:ascii="Museo Sans 300" w:hAnsi="Museo Sans 300"/>
          <w:sz w:val="20"/>
          <w:szCs w:val="20"/>
        </w:rPr>
        <w:t>Se recibió el monto solicitado y se realizó la compra e</w:t>
      </w:r>
      <w:r w:rsidR="00826825" w:rsidRPr="00C71B09">
        <w:rPr>
          <w:rFonts w:ascii="Museo Sans 300" w:hAnsi="Museo Sans 300"/>
          <w:sz w:val="20"/>
          <w:szCs w:val="20"/>
        </w:rPr>
        <w:t>n el tiempo establecido. *(2)</w:t>
      </w:r>
    </w:p>
    <w:p w:rsidR="009972AB" w:rsidRDefault="009972AB" w:rsidP="009972AB">
      <w:pPr>
        <w:jc w:val="both"/>
        <w:rPr>
          <w:rFonts w:ascii="Museo Sans 300" w:hAnsi="Museo Sans 300"/>
          <w:b/>
          <w:sz w:val="20"/>
          <w:szCs w:val="20"/>
        </w:rPr>
      </w:pPr>
      <w:r w:rsidRPr="00911054">
        <w:rPr>
          <w:rFonts w:ascii="Museo Sans 300" w:hAnsi="Museo Sans 300"/>
          <w:b/>
          <w:sz w:val="20"/>
          <w:szCs w:val="20"/>
        </w:rPr>
        <w:lastRenderedPageBreak/>
        <w:t>Comentarios expresados por los usuarios que el servicio no cumplió sus expectativas:</w:t>
      </w:r>
    </w:p>
    <w:p w:rsidR="00826825" w:rsidRDefault="00826825" w:rsidP="009972AB">
      <w:pPr>
        <w:jc w:val="both"/>
        <w:rPr>
          <w:rFonts w:ascii="Museo Sans 300" w:hAnsi="Museo Sans 300"/>
          <w:b/>
          <w:sz w:val="20"/>
          <w:szCs w:val="20"/>
        </w:rPr>
      </w:pPr>
    </w:p>
    <w:p w:rsidR="00826825" w:rsidRPr="00F26B14" w:rsidRDefault="00826825" w:rsidP="00826825">
      <w:pPr>
        <w:pStyle w:val="Prrafodelista"/>
        <w:ind w:left="0"/>
        <w:jc w:val="both"/>
        <w:rPr>
          <w:rFonts w:ascii="Museo Sans 300" w:hAnsi="Museo Sans 300"/>
          <w:sz w:val="20"/>
          <w:szCs w:val="20"/>
          <w:u w:val="single"/>
        </w:rPr>
      </w:pPr>
      <w:r w:rsidRPr="00F26B14">
        <w:rPr>
          <w:rFonts w:ascii="Museo Sans 300" w:hAnsi="Museo Sans 300"/>
          <w:sz w:val="20"/>
          <w:szCs w:val="20"/>
          <w:u w:val="single"/>
        </w:rPr>
        <w:t>Subdirección de Adquisiciones y Contrataciones Institucional (SACI-DGEA)</w:t>
      </w:r>
    </w:p>
    <w:p w:rsidR="00826825" w:rsidRDefault="00826825" w:rsidP="00826825">
      <w:pPr>
        <w:pStyle w:val="Prrafodelista"/>
        <w:ind w:left="0"/>
        <w:jc w:val="both"/>
        <w:rPr>
          <w:rFonts w:ascii="Museo Sans 300" w:hAnsi="Museo Sans 300"/>
          <w:b/>
          <w:sz w:val="20"/>
          <w:szCs w:val="20"/>
        </w:rPr>
      </w:pPr>
      <w:r w:rsidRPr="003E5539">
        <w:rPr>
          <w:rFonts w:ascii="Museo Sans 300" w:hAnsi="Museo Sans 300"/>
          <w:b/>
          <w:sz w:val="20"/>
          <w:szCs w:val="20"/>
        </w:rPr>
        <w:t xml:space="preserve">Servicio: Adquisiciones de Bienes y Servicios  </w:t>
      </w:r>
    </w:p>
    <w:p w:rsidR="00826825" w:rsidRPr="00826825" w:rsidRDefault="00826825" w:rsidP="00F26B14">
      <w:pPr>
        <w:pStyle w:val="Prrafodelista"/>
        <w:numPr>
          <w:ilvl w:val="0"/>
          <w:numId w:val="41"/>
        </w:numPr>
        <w:spacing w:line="240" w:lineRule="auto"/>
        <w:ind w:left="284" w:hanging="284"/>
        <w:jc w:val="both"/>
        <w:rPr>
          <w:rFonts w:ascii="Museo Sans 300" w:hAnsi="Museo Sans 300"/>
          <w:sz w:val="20"/>
          <w:szCs w:val="20"/>
        </w:rPr>
      </w:pPr>
      <w:r w:rsidRPr="00826825">
        <w:rPr>
          <w:rFonts w:ascii="Museo Sans 300" w:hAnsi="Museo Sans 300"/>
          <w:sz w:val="20"/>
          <w:szCs w:val="20"/>
        </w:rPr>
        <w:t>Se ha realizado la adquisición de bienes y servicios fu</w:t>
      </w:r>
      <w:r>
        <w:rPr>
          <w:rFonts w:ascii="Museo Sans 300" w:hAnsi="Museo Sans 300"/>
          <w:sz w:val="20"/>
          <w:szCs w:val="20"/>
        </w:rPr>
        <w:t>era de los tiempos establecidos. *(1)</w:t>
      </w:r>
      <w:r w:rsidRPr="00826825">
        <w:rPr>
          <w:rFonts w:ascii="Museo Sans 300" w:hAnsi="Museo Sans 300"/>
          <w:sz w:val="20"/>
          <w:szCs w:val="20"/>
        </w:rPr>
        <w:t xml:space="preserve"> </w:t>
      </w:r>
    </w:p>
    <w:p w:rsidR="00C50397" w:rsidRDefault="00C50397" w:rsidP="00826825">
      <w:pPr>
        <w:pStyle w:val="Ttulo2"/>
        <w:numPr>
          <w:ilvl w:val="1"/>
          <w:numId w:val="15"/>
        </w:numPr>
        <w:jc w:val="both"/>
        <w:rPr>
          <w:rFonts w:ascii="Museo Sans 300" w:eastAsia="Times New Roman" w:hAnsi="Museo Sans 300" w:cs="Times New Roman"/>
          <w:b/>
          <w:color w:val="auto"/>
          <w:sz w:val="20"/>
          <w:szCs w:val="20"/>
        </w:rPr>
      </w:pPr>
      <w:bookmarkStart w:id="41" w:name="_Toc106194985"/>
      <w:r w:rsidRPr="00826825">
        <w:rPr>
          <w:rFonts w:ascii="Museo Sans 300" w:eastAsia="Times New Roman" w:hAnsi="Museo Sans 300" w:cs="Times New Roman"/>
          <w:b/>
          <w:color w:val="auto"/>
          <w:sz w:val="20"/>
          <w:szCs w:val="20"/>
        </w:rPr>
        <w:t>¿Ha hecho uso del buzón de quejas y sugerencias físico o virtual?</w:t>
      </w:r>
      <w:bookmarkEnd w:id="41"/>
      <w:r w:rsidRPr="00826825">
        <w:rPr>
          <w:rFonts w:ascii="Museo Sans 300" w:eastAsia="Times New Roman" w:hAnsi="Museo Sans 300" w:cs="Times New Roman"/>
          <w:b/>
          <w:color w:val="auto"/>
          <w:sz w:val="20"/>
          <w:szCs w:val="20"/>
        </w:rPr>
        <w:t xml:space="preserve"> </w:t>
      </w:r>
    </w:p>
    <w:p w:rsidR="004510A3" w:rsidRPr="004510A3" w:rsidRDefault="004510A3" w:rsidP="004510A3"/>
    <w:p w:rsidR="008F65AB" w:rsidRPr="002A04E7" w:rsidRDefault="003D3A10" w:rsidP="00106E08">
      <w:pPr>
        <w:jc w:val="both"/>
        <w:rPr>
          <w:rFonts w:ascii="Museo Sans 300" w:hAnsi="Museo Sans 300"/>
          <w:sz w:val="20"/>
          <w:szCs w:val="20"/>
        </w:rPr>
      </w:pPr>
      <w:r w:rsidRPr="00826825">
        <w:rPr>
          <w:rFonts w:ascii="Museo Sans 300" w:hAnsi="Museo Sans 300"/>
          <w:sz w:val="20"/>
          <w:szCs w:val="20"/>
        </w:rPr>
        <w:t>E</w:t>
      </w:r>
      <w:r w:rsidR="008F65AB" w:rsidRPr="00826825">
        <w:rPr>
          <w:rFonts w:ascii="Museo Sans 300" w:hAnsi="Museo Sans 300"/>
          <w:sz w:val="20"/>
          <w:szCs w:val="20"/>
        </w:rPr>
        <w:t>s importante mencionar que el</w:t>
      </w:r>
      <w:r w:rsidR="00AD36C7" w:rsidRPr="00826825">
        <w:rPr>
          <w:rFonts w:ascii="Museo Sans 300" w:hAnsi="Museo Sans 300"/>
          <w:sz w:val="20"/>
          <w:szCs w:val="20"/>
        </w:rPr>
        <w:t xml:space="preserve"> </w:t>
      </w:r>
      <w:r w:rsidR="00FB4F72" w:rsidRPr="00FB4F72">
        <w:rPr>
          <w:rFonts w:ascii="Museo Sans 300" w:hAnsi="Museo Sans 300"/>
          <w:b/>
          <w:sz w:val="20"/>
          <w:szCs w:val="20"/>
        </w:rPr>
        <w:t>95.12</w:t>
      </w:r>
      <w:r w:rsidR="008F65AB" w:rsidRPr="00FB4F72">
        <w:rPr>
          <w:rFonts w:ascii="Museo Sans 300" w:hAnsi="Museo Sans 300"/>
          <w:b/>
          <w:sz w:val="20"/>
          <w:szCs w:val="20"/>
        </w:rPr>
        <w:t>%</w:t>
      </w:r>
      <w:r w:rsidR="008F65AB" w:rsidRPr="00826825">
        <w:rPr>
          <w:rFonts w:ascii="Museo Sans 300" w:hAnsi="Museo Sans 300"/>
          <w:sz w:val="20"/>
          <w:szCs w:val="20"/>
        </w:rPr>
        <w:t xml:space="preserve"> de los encuestados manifestaron que no han utilizado el </w:t>
      </w:r>
      <w:r w:rsidR="00F61E69" w:rsidRPr="002A04E7">
        <w:rPr>
          <w:rFonts w:ascii="Museo Sans 300" w:hAnsi="Museo Sans 300"/>
          <w:sz w:val="20"/>
          <w:szCs w:val="20"/>
        </w:rPr>
        <w:t>B</w:t>
      </w:r>
      <w:r w:rsidR="008F65AB" w:rsidRPr="002A04E7">
        <w:rPr>
          <w:rFonts w:ascii="Museo Sans 300" w:hAnsi="Museo Sans 300"/>
          <w:sz w:val="20"/>
          <w:szCs w:val="20"/>
        </w:rPr>
        <w:t>uzón de Quejas físico o virtual</w:t>
      </w:r>
      <w:r w:rsidR="003C76D2" w:rsidRPr="00826825">
        <w:rPr>
          <w:rFonts w:ascii="Museo Sans 300" w:hAnsi="Museo Sans 300"/>
          <w:sz w:val="20"/>
          <w:szCs w:val="20"/>
        </w:rPr>
        <w:t xml:space="preserve">, </w:t>
      </w:r>
      <w:r w:rsidR="00AD36C7" w:rsidRPr="00826825">
        <w:rPr>
          <w:rFonts w:ascii="Museo Sans 300" w:hAnsi="Museo Sans 300"/>
          <w:sz w:val="20"/>
          <w:szCs w:val="20"/>
        </w:rPr>
        <w:t xml:space="preserve">y un mínimo del </w:t>
      </w:r>
      <w:r w:rsidR="00FB4F72" w:rsidRPr="008114FE">
        <w:rPr>
          <w:rFonts w:ascii="Museo Sans 300" w:hAnsi="Museo Sans 300"/>
          <w:b/>
          <w:sz w:val="20"/>
          <w:szCs w:val="20"/>
        </w:rPr>
        <w:t>4.88</w:t>
      </w:r>
      <w:r w:rsidR="00AD36C7" w:rsidRPr="008114FE">
        <w:rPr>
          <w:rFonts w:ascii="Museo Sans 300" w:hAnsi="Museo Sans 300"/>
          <w:b/>
          <w:sz w:val="20"/>
          <w:szCs w:val="20"/>
        </w:rPr>
        <w:t>%</w:t>
      </w:r>
      <w:r w:rsidR="00AD36C7" w:rsidRPr="00826825">
        <w:rPr>
          <w:rFonts w:ascii="Museo Sans 300" w:hAnsi="Museo Sans 300"/>
          <w:sz w:val="20"/>
          <w:szCs w:val="20"/>
        </w:rPr>
        <w:t xml:space="preserve"> ha utilizado el buz</w:t>
      </w:r>
      <w:r w:rsidR="000D4F84" w:rsidRPr="00826825">
        <w:rPr>
          <w:rFonts w:ascii="Museo Sans 300" w:hAnsi="Museo Sans 300"/>
          <w:sz w:val="20"/>
          <w:szCs w:val="20"/>
        </w:rPr>
        <w:t>ón, no se cuenta con comentarios expresados por el usuario.</w:t>
      </w:r>
    </w:p>
    <w:p w:rsidR="00800C3E" w:rsidRPr="002A04E7" w:rsidRDefault="00800C3E" w:rsidP="00106E08">
      <w:pPr>
        <w:jc w:val="both"/>
        <w:rPr>
          <w:rFonts w:ascii="Museo Sans 300" w:hAnsi="Museo Sans 300"/>
          <w:sz w:val="20"/>
          <w:szCs w:val="20"/>
        </w:rPr>
      </w:pPr>
    </w:p>
    <w:p w:rsidR="005E3998" w:rsidRPr="008114FE" w:rsidRDefault="005E3998" w:rsidP="00826825">
      <w:pPr>
        <w:pStyle w:val="Ttulo2"/>
        <w:numPr>
          <w:ilvl w:val="1"/>
          <w:numId w:val="15"/>
        </w:numPr>
        <w:jc w:val="both"/>
        <w:rPr>
          <w:rFonts w:ascii="Museo Sans 300" w:eastAsia="Times New Roman" w:hAnsi="Museo Sans 300" w:cs="Times New Roman"/>
          <w:b/>
          <w:color w:val="auto"/>
          <w:sz w:val="20"/>
          <w:szCs w:val="20"/>
        </w:rPr>
      </w:pPr>
      <w:bookmarkStart w:id="42" w:name="_Toc106194986"/>
      <w:r w:rsidRPr="008114FE">
        <w:rPr>
          <w:rFonts w:ascii="Museo Sans 300" w:eastAsia="Times New Roman" w:hAnsi="Museo Sans 300" w:cs="Times New Roman"/>
          <w:b/>
          <w:color w:val="auto"/>
          <w:sz w:val="20"/>
          <w:szCs w:val="20"/>
        </w:rPr>
        <w:t>¿Tiene alguna queja del servicio que se le proporcionó?</w:t>
      </w:r>
      <w:bookmarkEnd w:id="42"/>
      <w:r w:rsidRPr="008114FE">
        <w:rPr>
          <w:rFonts w:ascii="Museo Sans 300" w:eastAsia="Times New Roman" w:hAnsi="Museo Sans 300" w:cs="Times New Roman"/>
          <w:b/>
          <w:color w:val="auto"/>
          <w:sz w:val="20"/>
          <w:szCs w:val="20"/>
        </w:rPr>
        <w:t xml:space="preserve"> </w:t>
      </w:r>
    </w:p>
    <w:p w:rsidR="005E3998" w:rsidRPr="002A04E7" w:rsidRDefault="005E3998" w:rsidP="005E3998">
      <w:pPr>
        <w:jc w:val="both"/>
        <w:rPr>
          <w:rFonts w:ascii="Museo Sans 300" w:hAnsi="Museo Sans 300"/>
          <w:sz w:val="20"/>
          <w:szCs w:val="20"/>
        </w:rPr>
      </w:pPr>
    </w:p>
    <w:p w:rsidR="00871920" w:rsidRDefault="005E3998" w:rsidP="005E3998">
      <w:pPr>
        <w:jc w:val="both"/>
        <w:rPr>
          <w:rFonts w:ascii="Museo Sans 300" w:hAnsi="Museo Sans 300"/>
          <w:b/>
          <w:sz w:val="20"/>
          <w:szCs w:val="20"/>
          <w:u w:val="single"/>
        </w:rPr>
      </w:pPr>
      <w:r w:rsidRPr="00462D4B">
        <w:rPr>
          <w:rFonts w:ascii="Museo Sans 300" w:hAnsi="Museo Sans 300"/>
          <w:bCs/>
          <w:kern w:val="32"/>
          <w:sz w:val="20"/>
          <w:szCs w:val="20"/>
        </w:rPr>
        <w:t xml:space="preserve">El </w:t>
      </w:r>
      <w:r w:rsidRPr="005E3998">
        <w:rPr>
          <w:rFonts w:ascii="Museo Sans 300" w:hAnsi="Museo Sans 300"/>
          <w:b/>
          <w:bCs/>
          <w:kern w:val="32"/>
          <w:sz w:val="20"/>
          <w:szCs w:val="20"/>
        </w:rPr>
        <w:t>100%</w:t>
      </w:r>
      <w:r w:rsidRPr="00462D4B">
        <w:rPr>
          <w:rFonts w:ascii="Museo Sans 300" w:hAnsi="Museo Sans 300"/>
          <w:bCs/>
          <w:kern w:val="32"/>
          <w:sz w:val="20"/>
          <w:szCs w:val="20"/>
        </w:rPr>
        <w:t xml:space="preserve"> de los entrevistados no presentó ninguna queja con respecto al servicio recibido</w:t>
      </w:r>
      <w:r>
        <w:rPr>
          <w:rFonts w:ascii="Museo Sans 300" w:hAnsi="Museo Sans 300"/>
          <w:bCs/>
          <w:kern w:val="32"/>
          <w:sz w:val="20"/>
          <w:szCs w:val="20"/>
        </w:rPr>
        <w:t>.</w:t>
      </w:r>
    </w:p>
    <w:p w:rsidR="00052568" w:rsidRPr="00462D4B" w:rsidRDefault="00052568" w:rsidP="00812FEE">
      <w:pPr>
        <w:pStyle w:val="Ttulo1"/>
        <w:spacing w:after="0"/>
        <w:jc w:val="both"/>
        <w:rPr>
          <w:rFonts w:ascii="Museo Sans 300" w:hAnsi="Museo Sans 300"/>
          <w:sz w:val="24"/>
          <w:szCs w:val="20"/>
        </w:rPr>
      </w:pPr>
      <w:bookmarkStart w:id="43" w:name="_Toc57011901"/>
      <w:bookmarkStart w:id="44" w:name="_Toc62735995"/>
      <w:bookmarkStart w:id="45" w:name="_Toc62738611"/>
      <w:bookmarkStart w:id="46" w:name="_Toc106194987"/>
      <w:r w:rsidRPr="00462D4B">
        <w:rPr>
          <w:rFonts w:ascii="Museo Sans 300" w:hAnsi="Museo Sans 300"/>
          <w:sz w:val="24"/>
          <w:szCs w:val="20"/>
        </w:rPr>
        <w:t>CAPITULO 5: SUGERENCIAS Y CONCLUSIONES</w:t>
      </w:r>
      <w:bookmarkEnd w:id="43"/>
      <w:bookmarkEnd w:id="44"/>
      <w:bookmarkEnd w:id="45"/>
      <w:bookmarkEnd w:id="46"/>
    </w:p>
    <w:p w:rsidR="00C03C20" w:rsidRDefault="00C03C20" w:rsidP="0004479B">
      <w:pPr>
        <w:rPr>
          <w:rFonts w:ascii="Museo Sans 300" w:hAnsi="Museo Sans 300"/>
        </w:rPr>
      </w:pPr>
      <w:bookmarkStart w:id="47" w:name="_Toc62735996"/>
      <w:bookmarkStart w:id="48" w:name="_Toc62738612"/>
    </w:p>
    <w:p w:rsidR="00052568" w:rsidRDefault="00052568" w:rsidP="00B7445A">
      <w:pPr>
        <w:pStyle w:val="Ttulo2"/>
        <w:numPr>
          <w:ilvl w:val="1"/>
          <w:numId w:val="10"/>
        </w:numPr>
        <w:jc w:val="both"/>
        <w:rPr>
          <w:rFonts w:ascii="Museo Sans 300" w:eastAsia="Times New Roman" w:hAnsi="Museo Sans 300" w:cs="Times New Roman"/>
          <w:b/>
          <w:bCs/>
          <w:color w:val="auto"/>
          <w:kern w:val="32"/>
          <w:sz w:val="22"/>
          <w:szCs w:val="20"/>
        </w:rPr>
      </w:pPr>
      <w:bookmarkStart w:id="49" w:name="_Toc106194988"/>
      <w:r w:rsidRPr="00462D4B">
        <w:rPr>
          <w:rFonts w:ascii="Museo Sans 300" w:eastAsia="Times New Roman" w:hAnsi="Museo Sans 300" w:cs="Times New Roman"/>
          <w:b/>
          <w:bCs/>
          <w:color w:val="auto"/>
          <w:kern w:val="32"/>
          <w:sz w:val="22"/>
          <w:szCs w:val="20"/>
        </w:rPr>
        <w:t>Sugerencias</w:t>
      </w:r>
      <w:bookmarkEnd w:id="47"/>
      <w:bookmarkEnd w:id="48"/>
      <w:bookmarkEnd w:id="49"/>
    </w:p>
    <w:p w:rsidR="00EF5FC0" w:rsidRPr="00EF5FC0" w:rsidRDefault="00EF5FC0" w:rsidP="00EF5FC0"/>
    <w:p w:rsidR="00EF5FC0" w:rsidRPr="00F26B14" w:rsidRDefault="00EF5FC0" w:rsidP="009430CB">
      <w:pPr>
        <w:jc w:val="both"/>
        <w:rPr>
          <w:rFonts w:ascii="Museo Sans 300" w:hAnsi="Museo Sans 300"/>
          <w:b/>
          <w:sz w:val="20"/>
          <w:szCs w:val="20"/>
        </w:rPr>
      </w:pPr>
      <w:r w:rsidRPr="00F26B14">
        <w:rPr>
          <w:rFonts w:ascii="Museo Sans 300" w:hAnsi="Museo Sans 300"/>
          <w:b/>
          <w:sz w:val="20"/>
          <w:szCs w:val="20"/>
        </w:rPr>
        <w:t>Dirección General de Aduana (DGA)</w:t>
      </w:r>
    </w:p>
    <w:p w:rsidR="00EF5FC0" w:rsidRPr="00F26B14" w:rsidRDefault="00EF5FC0" w:rsidP="009430CB">
      <w:pPr>
        <w:jc w:val="both"/>
        <w:rPr>
          <w:rFonts w:ascii="Museo Sans 300" w:hAnsi="Museo Sans 300"/>
          <w:b/>
          <w:sz w:val="20"/>
          <w:szCs w:val="20"/>
        </w:rPr>
      </w:pPr>
      <w:r w:rsidRPr="00F26B14">
        <w:rPr>
          <w:rFonts w:ascii="Museo Sans 300" w:hAnsi="Museo Sans 300"/>
          <w:b/>
          <w:sz w:val="20"/>
          <w:szCs w:val="20"/>
        </w:rPr>
        <w:t>Unidad de Adquisiciones del Departamento de Administración y Finanzas</w:t>
      </w:r>
    </w:p>
    <w:p w:rsidR="009430CB" w:rsidRPr="009430CB" w:rsidRDefault="0073543D" w:rsidP="009430CB">
      <w:pPr>
        <w:pStyle w:val="Prrafodelista"/>
        <w:numPr>
          <w:ilvl w:val="0"/>
          <w:numId w:val="41"/>
        </w:numPr>
        <w:ind w:left="426" w:hanging="426"/>
        <w:jc w:val="both"/>
        <w:rPr>
          <w:rFonts w:ascii="Museo Sans 300" w:hAnsi="Museo Sans 300"/>
          <w:sz w:val="20"/>
          <w:szCs w:val="20"/>
        </w:rPr>
      </w:pPr>
      <w:r>
        <w:rPr>
          <w:rFonts w:ascii="Museo Sans 300" w:hAnsi="Museo Sans 300"/>
          <w:sz w:val="20"/>
          <w:szCs w:val="20"/>
        </w:rPr>
        <w:t xml:space="preserve">Continuar con la mejora continua de </w:t>
      </w:r>
      <w:r w:rsidR="00116FA7">
        <w:rPr>
          <w:rFonts w:ascii="Museo Sans 300" w:hAnsi="Museo Sans 300"/>
          <w:sz w:val="20"/>
          <w:szCs w:val="20"/>
        </w:rPr>
        <w:t xml:space="preserve">los </w:t>
      </w:r>
      <w:r w:rsidR="00116FA7" w:rsidRPr="00116FA7">
        <w:rPr>
          <w:rFonts w:ascii="Museo Sans 300" w:hAnsi="Museo Sans 300"/>
          <w:sz w:val="20"/>
          <w:szCs w:val="20"/>
        </w:rPr>
        <w:t>procesos</w:t>
      </w:r>
      <w:r w:rsidR="009430CB" w:rsidRPr="00116FA7">
        <w:rPr>
          <w:rFonts w:ascii="Museo Sans 300" w:hAnsi="Museo Sans 300"/>
          <w:sz w:val="20"/>
          <w:szCs w:val="20"/>
        </w:rPr>
        <w:t>.</w:t>
      </w:r>
      <w:r w:rsidR="009430CB" w:rsidRPr="009430CB">
        <w:rPr>
          <w:rFonts w:ascii="Museo Sans 300" w:hAnsi="Museo Sans 300"/>
          <w:sz w:val="20"/>
          <w:szCs w:val="20"/>
        </w:rPr>
        <w:t xml:space="preserve"> *(1)</w:t>
      </w:r>
    </w:p>
    <w:p w:rsidR="009430CB" w:rsidRPr="00912415" w:rsidRDefault="00912415" w:rsidP="00F26B14">
      <w:pPr>
        <w:pStyle w:val="Prrafodelista"/>
        <w:numPr>
          <w:ilvl w:val="0"/>
          <w:numId w:val="41"/>
        </w:numPr>
        <w:spacing w:line="240" w:lineRule="auto"/>
        <w:ind w:left="426" w:hanging="426"/>
        <w:jc w:val="both"/>
        <w:rPr>
          <w:rFonts w:ascii="Museo Sans 300" w:hAnsi="Museo Sans 300"/>
          <w:sz w:val="20"/>
          <w:szCs w:val="20"/>
        </w:rPr>
      </w:pPr>
      <w:r w:rsidRPr="00912415">
        <w:rPr>
          <w:rFonts w:ascii="Museo Sans 300" w:hAnsi="Museo Sans 300"/>
          <w:sz w:val="20"/>
          <w:szCs w:val="20"/>
        </w:rPr>
        <w:t>Especificar la documentación necesaria para respaldar las gestiones, ya que en algunas ocasiones no hay claridad.</w:t>
      </w:r>
      <w:r>
        <w:rPr>
          <w:rFonts w:ascii="Museo Sans 300" w:hAnsi="Museo Sans 300"/>
          <w:sz w:val="20"/>
          <w:szCs w:val="20"/>
        </w:rPr>
        <w:t xml:space="preserve"> *(1)</w:t>
      </w:r>
    </w:p>
    <w:p w:rsidR="00912415" w:rsidRDefault="00912415" w:rsidP="00F26B14">
      <w:pPr>
        <w:pStyle w:val="Prrafodelista"/>
        <w:numPr>
          <w:ilvl w:val="0"/>
          <w:numId w:val="41"/>
        </w:numPr>
        <w:spacing w:line="240" w:lineRule="auto"/>
        <w:ind w:left="426" w:hanging="426"/>
        <w:jc w:val="both"/>
        <w:rPr>
          <w:rFonts w:ascii="Museo Sans 300" w:hAnsi="Museo Sans 300"/>
          <w:sz w:val="20"/>
          <w:szCs w:val="20"/>
        </w:rPr>
      </w:pPr>
      <w:r w:rsidRPr="00912415">
        <w:rPr>
          <w:rFonts w:ascii="Museo Sans 300" w:hAnsi="Museo Sans 300"/>
          <w:sz w:val="20"/>
          <w:szCs w:val="20"/>
        </w:rPr>
        <w:t>Evitar la rotación de personal debido que puede generar atraso en las gestiones por el desconocimiento de los casos.</w:t>
      </w:r>
      <w:r>
        <w:rPr>
          <w:rFonts w:ascii="Museo Sans 300" w:hAnsi="Museo Sans 300"/>
          <w:sz w:val="20"/>
          <w:szCs w:val="20"/>
        </w:rPr>
        <w:t xml:space="preserve"> *(1)</w:t>
      </w:r>
    </w:p>
    <w:p w:rsidR="00390603" w:rsidRDefault="00390603" w:rsidP="00390603">
      <w:pPr>
        <w:jc w:val="both"/>
        <w:rPr>
          <w:rFonts w:ascii="Museo Sans 300" w:hAnsi="Museo Sans 300"/>
          <w:b/>
          <w:sz w:val="20"/>
          <w:szCs w:val="20"/>
          <w:u w:val="single"/>
        </w:rPr>
      </w:pPr>
      <w:r w:rsidRPr="00F26B14">
        <w:rPr>
          <w:rFonts w:ascii="Museo Sans 300" w:hAnsi="Museo Sans 300"/>
          <w:sz w:val="20"/>
          <w:szCs w:val="20"/>
        </w:rPr>
        <w:t>Subdirección de Adquisiciones y Contrataciones Institucional (SACI-DGEA</w:t>
      </w:r>
      <w:r w:rsidRPr="00390603">
        <w:rPr>
          <w:rFonts w:ascii="Museo Sans 300" w:hAnsi="Museo Sans 300"/>
          <w:b/>
          <w:sz w:val="20"/>
          <w:szCs w:val="20"/>
          <w:u w:val="single"/>
        </w:rPr>
        <w:t>)</w:t>
      </w:r>
    </w:p>
    <w:p w:rsidR="00390603" w:rsidRDefault="00390603" w:rsidP="00390603">
      <w:pPr>
        <w:pStyle w:val="Prrafodelista"/>
        <w:numPr>
          <w:ilvl w:val="0"/>
          <w:numId w:val="43"/>
        </w:numPr>
        <w:ind w:left="426" w:hanging="426"/>
        <w:jc w:val="both"/>
        <w:rPr>
          <w:rFonts w:ascii="Museo Sans 300" w:hAnsi="Museo Sans 300"/>
          <w:sz w:val="20"/>
          <w:szCs w:val="20"/>
        </w:rPr>
      </w:pPr>
      <w:r w:rsidRPr="00390603">
        <w:rPr>
          <w:rFonts w:ascii="Museo Sans 300" w:hAnsi="Museo Sans 300"/>
          <w:sz w:val="20"/>
          <w:szCs w:val="20"/>
        </w:rPr>
        <w:t>Mayor agilidad en los procesos. *(2)</w:t>
      </w:r>
    </w:p>
    <w:p w:rsidR="00390603" w:rsidRDefault="00390603" w:rsidP="00C71B09">
      <w:pPr>
        <w:pStyle w:val="Prrafodelista"/>
        <w:numPr>
          <w:ilvl w:val="0"/>
          <w:numId w:val="43"/>
        </w:numPr>
        <w:spacing w:line="240" w:lineRule="auto"/>
        <w:ind w:left="426" w:hanging="426"/>
        <w:jc w:val="both"/>
        <w:rPr>
          <w:rFonts w:ascii="Museo Sans 300" w:hAnsi="Museo Sans 300"/>
          <w:sz w:val="20"/>
          <w:szCs w:val="20"/>
        </w:rPr>
      </w:pPr>
      <w:r>
        <w:rPr>
          <w:rFonts w:ascii="Museo Sans 300" w:hAnsi="Museo Sans 300"/>
          <w:sz w:val="20"/>
          <w:szCs w:val="20"/>
        </w:rPr>
        <w:t>Mejorar la comunicación que involucra a diferentes unidades para agilizar los procesos. *(1)</w:t>
      </w:r>
    </w:p>
    <w:p w:rsidR="00390603" w:rsidRDefault="00390603" w:rsidP="00390603">
      <w:pPr>
        <w:pStyle w:val="Prrafodelista"/>
        <w:numPr>
          <w:ilvl w:val="0"/>
          <w:numId w:val="43"/>
        </w:numPr>
        <w:ind w:left="426" w:hanging="426"/>
        <w:jc w:val="both"/>
        <w:rPr>
          <w:rFonts w:ascii="Museo Sans 300" w:hAnsi="Museo Sans 300"/>
          <w:sz w:val="20"/>
          <w:szCs w:val="20"/>
        </w:rPr>
      </w:pPr>
      <w:r>
        <w:rPr>
          <w:rFonts w:ascii="Museo Sans 300" w:hAnsi="Museo Sans 300"/>
          <w:sz w:val="20"/>
          <w:szCs w:val="20"/>
        </w:rPr>
        <w:t>Mejorar las señales de acceso. *(1)</w:t>
      </w:r>
    </w:p>
    <w:p w:rsidR="00390603" w:rsidRPr="00F26B14" w:rsidRDefault="00390603" w:rsidP="00390603">
      <w:pPr>
        <w:jc w:val="both"/>
        <w:rPr>
          <w:rFonts w:ascii="Museo Sans 300" w:hAnsi="Museo Sans 300"/>
          <w:b/>
          <w:sz w:val="20"/>
          <w:szCs w:val="20"/>
        </w:rPr>
      </w:pPr>
      <w:r w:rsidRPr="00F26B14">
        <w:rPr>
          <w:rFonts w:ascii="Museo Sans 300" w:hAnsi="Museo Sans 300"/>
          <w:b/>
          <w:sz w:val="20"/>
          <w:szCs w:val="20"/>
        </w:rPr>
        <w:t>Pagaduría Auxiliar de Bienes y Servicios (DF-SEDE)</w:t>
      </w:r>
    </w:p>
    <w:p w:rsidR="002D3826" w:rsidRPr="002D1F55" w:rsidRDefault="002D3826" w:rsidP="00C71B09">
      <w:pPr>
        <w:pStyle w:val="Prrafodelista"/>
        <w:numPr>
          <w:ilvl w:val="0"/>
          <w:numId w:val="44"/>
        </w:numPr>
        <w:spacing w:line="240" w:lineRule="auto"/>
        <w:ind w:left="426" w:hanging="426"/>
        <w:jc w:val="both"/>
        <w:rPr>
          <w:rFonts w:ascii="Museo Sans 300" w:hAnsi="Museo Sans 300"/>
          <w:sz w:val="20"/>
          <w:szCs w:val="20"/>
        </w:rPr>
      </w:pPr>
      <w:r w:rsidRPr="002D1F55">
        <w:rPr>
          <w:rFonts w:ascii="Museo Sans 300" w:hAnsi="Museo Sans 300"/>
          <w:sz w:val="20"/>
          <w:szCs w:val="20"/>
        </w:rPr>
        <w:t xml:space="preserve">Mejorar el tiempo de traslado de autorización de los documentos, para </w:t>
      </w:r>
      <w:r w:rsidR="002D1F55">
        <w:rPr>
          <w:rFonts w:ascii="Museo Sans 300" w:hAnsi="Museo Sans 300"/>
          <w:sz w:val="20"/>
          <w:szCs w:val="20"/>
        </w:rPr>
        <w:t>agilizar el trabajo del encargado</w:t>
      </w:r>
      <w:r w:rsidRPr="002D1F55">
        <w:rPr>
          <w:rFonts w:ascii="Museo Sans 300" w:hAnsi="Museo Sans 300"/>
          <w:sz w:val="20"/>
          <w:szCs w:val="20"/>
        </w:rPr>
        <w:t xml:space="preserve"> del fondo circulante.</w:t>
      </w:r>
      <w:r w:rsidR="002D1F55">
        <w:rPr>
          <w:rFonts w:ascii="Museo Sans 300" w:hAnsi="Museo Sans 300"/>
          <w:sz w:val="20"/>
          <w:szCs w:val="20"/>
        </w:rPr>
        <w:t xml:space="preserve"> *(2)</w:t>
      </w:r>
    </w:p>
    <w:p w:rsidR="002D3826" w:rsidRPr="002D1F55" w:rsidRDefault="002D3826" w:rsidP="00C71B09">
      <w:pPr>
        <w:pStyle w:val="Prrafodelista"/>
        <w:numPr>
          <w:ilvl w:val="0"/>
          <w:numId w:val="44"/>
        </w:numPr>
        <w:spacing w:line="240" w:lineRule="auto"/>
        <w:ind w:left="426" w:hanging="426"/>
        <w:jc w:val="both"/>
        <w:rPr>
          <w:rFonts w:ascii="Museo Sans 300" w:hAnsi="Museo Sans 300"/>
          <w:sz w:val="20"/>
          <w:szCs w:val="20"/>
        </w:rPr>
      </w:pPr>
      <w:r w:rsidRPr="002D1F55">
        <w:rPr>
          <w:rFonts w:ascii="Museo Sans 300" w:hAnsi="Museo Sans 300"/>
          <w:sz w:val="20"/>
          <w:szCs w:val="20"/>
        </w:rPr>
        <w:t>Revisar los procedimientos para agilizar los trámites.</w:t>
      </w:r>
      <w:r w:rsidR="002D1F55">
        <w:rPr>
          <w:rFonts w:ascii="Museo Sans 300" w:hAnsi="Museo Sans 300"/>
          <w:sz w:val="20"/>
          <w:szCs w:val="20"/>
        </w:rPr>
        <w:t xml:space="preserve"> *(1)</w:t>
      </w:r>
    </w:p>
    <w:p w:rsidR="002D1F55" w:rsidRDefault="00AA3502" w:rsidP="00C71B09">
      <w:pPr>
        <w:pStyle w:val="Prrafodelista"/>
        <w:numPr>
          <w:ilvl w:val="0"/>
          <w:numId w:val="44"/>
        </w:numPr>
        <w:spacing w:line="240" w:lineRule="auto"/>
        <w:ind w:left="426" w:hanging="426"/>
        <w:jc w:val="both"/>
        <w:rPr>
          <w:rFonts w:ascii="Museo Sans 300" w:hAnsi="Museo Sans 300"/>
          <w:sz w:val="20"/>
          <w:szCs w:val="20"/>
        </w:rPr>
      </w:pPr>
      <w:r>
        <w:rPr>
          <w:rFonts w:ascii="Museo Sans 300" w:hAnsi="Museo Sans 300"/>
          <w:sz w:val="20"/>
          <w:szCs w:val="20"/>
        </w:rPr>
        <w:t>Analizar la posibilidad de d</w:t>
      </w:r>
      <w:r w:rsidR="002D1F55">
        <w:rPr>
          <w:rFonts w:ascii="Museo Sans 300" w:hAnsi="Museo Sans 300"/>
          <w:sz w:val="20"/>
          <w:szCs w:val="20"/>
        </w:rPr>
        <w:t>isminuir el uso de</w:t>
      </w:r>
      <w:r w:rsidR="002B54E0">
        <w:rPr>
          <w:rFonts w:ascii="Museo Sans 300" w:hAnsi="Museo Sans 300"/>
          <w:sz w:val="20"/>
          <w:szCs w:val="20"/>
        </w:rPr>
        <w:t xml:space="preserve">l </w:t>
      </w:r>
      <w:r w:rsidR="002D1F55">
        <w:rPr>
          <w:rFonts w:ascii="Museo Sans 300" w:hAnsi="Museo Sans 300"/>
          <w:sz w:val="20"/>
          <w:szCs w:val="20"/>
        </w:rPr>
        <w:t>trámite</w:t>
      </w:r>
      <w:r w:rsidR="002B54E0">
        <w:rPr>
          <w:rFonts w:ascii="Museo Sans 300" w:hAnsi="Museo Sans 300"/>
          <w:sz w:val="20"/>
          <w:szCs w:val="20"/>
        </w:rPr>
        <w:t xml:space="preserve"> de</w:t>
      </w:r>
      <w:r w:rsidR="002D1F55">
        <w:rPr>
          <w:rFonts w:ascii="Museo Sans 300" w:hAnsi="Museo Sans 300"/>
          <w:sz w:val="20"/>
          <w:szCs w:val="20"/>
        </w:rPr>
        <w:t xml:space="preserve"> </w:t>
      </w:r>
      <w:r>
        <w:rPr>
          <w:rFonts w:ascii="Museo Sans 300" w:hAnsi="Museo Sans 300"/>
          <w:sz w:val="20"/>
          <w:szCs w:val="20"/>
        </w:rPr>
        <w:t>papel para que se realice de forma electrónica.</w:t>
      </w:r>
      <w:r w:rsidR="002D1F55">
        <w:rPr>
          <w:rFonts w:ascii="Museo Sans 300" w:hAnsi="Museo Sans 300"/>
          <w:sz w:val="20"/>
          <w:szCs w:val="20"/>
        </w:rPr>
        <w:t xml:space="preserve"> *(1)</w:t>
      </w:r>
    </w:p>
    <w:p w:rsidR="008128A9" w:rsidRDefault="00053676" w:rsidP="00053676">
      <w:pPr>
        <w:jc w:val="both"/>
        <w:rPr>
          <w:rFonts w:ascii="Museo Sans 300" w:hAnsi="Museo Sans 300"/>
          <w:b/>
          <w:sz w:val="20"/>
          <w:szCs w:val="20"/>
        </w:rPr>
      </w:pPr>
      <w:r w:rsidRPr="00000D62">
        <w:rPr>
          <w:rFonts w:ascii="Museo Sans 300" w:hAnsi="Museo Sans 300"/>
          <w:b/>
          <w:sz w:val="20"/>
          <w:szCs w:val="20"/>
        </w:rPr>
        <w:t>Felicitación</w:t>
      </w:r>
      <w:r w:rsidR="0072356F" w:rsidRPr="00053676">
        <w:rPr>
          <w:rFonts w:ascii="Museo Sans 300" w:hAnsi="Museo Sans 300"/>
          <w:b/>
          <w:sz w:val="20"/>
          <w:szCs w:val="20"/>
        </w:rPr>
        <w:t xml:space="preserve"> </w:t>
      </w:r>
    </w:p>
    <w:p w:rsidR="00000D62" w:rsidRPr="00F26B14" w:rsidRDefault="00000D62" w:rsidP="00000D62">
      <w:pPr>
        <w:jc w:val="both"/>
        <w:rPr>
          <w:rFonts w:ascii="Museo Sans 300" w:hAnsi="Museo Sans 300"/>
          <w:b/>
          <w:sz w:val="20"/>
          <w:szCs w:val="20"/>
        </w:rPr>
      </w:pPr>
      <w:r w:rsidRPr="00F26B14">
        <w:rPr>
          <w:rFonts w:ascii="Museo Sans 300" w:hAnsi="Museo Sans 300"/>
          <w:b/>
          <w:sz w:val="20"/>
          <w:szCs w:val="20"/>
        </w:rPr>
        <w:t>Pagaduría Auxiliar de Bienes y Servicios (DF-SEDE)</w:t>
      </w:r>
    </w:p>
    <w:p w:rsidR="00000D62" w:rsidRDefault="00000D62" w:rsidP="00000D62">
      <w:pPr>
        <w:pStyle w:val="Prrafodelista"/>
        <w:numPr>
          <w:ilvl w:val="0"/>
          <w:numId w:val="45"/>
        </w:numPr>
        <w:ind w:left="426" w:hanging="426"/>
        <w:jc w:val="both"/>
        <w:rPr>
          <w:rFonts w:ascii="Museo Sans 300" w:hAnsi="Museo Sans 300"/>
          <w:sz w:val="20"/>
          <w:szCs w:val="20"/>
        </w:rPr>
      </w:pPr>
      <w:r w:rsidRPr="00000D62">
        <w:rPr>
          <w:rFonts w:ascii="Museo Sans 300" w:hAnsi="Museo Sans 300"/>
          <w:sz w:val="20"/>
          <w:szCs w:val="20"/>
        </w:rPr>
        <w:t>Reitero mis felicitaciones por la proactividad del usuario y el excelente servicio recibido.</w:t>
      </w:r>
    </w:p>
    <w:p w:rsidR="00000D62" w:rsidRPr="00000D62" w:rsidRDefault="00000D62" w:rsidP="00C71B09">
      <w:pPr>
        <w:pStyle w:val="Prrafodelista"/>
        <w:numPr>
          <w:ilvl w:val="0"/>
          <w:numId w:val="45"/>
        </w:numPr>
        <w:spacing w:line="240" w:lineRule="auto"/>
        <w:ind w:left="426" w:hanging="426"/>
        <w:jc w:val="both"/>
        <w:rPr>
          <w:rFonts w:ascii="Museo Sans 300" w:hAnsi="Museo Sans 300"/>
          <w:sz w:val="20"/>
          <w:szCs w:val="20"/>
        </w:rPr>
      </w:pPr>
      <w:r>
        <w:rPr>
          <w:rFonts w:ascii="Museo Sans 300" w:hAnsi="Museo Sans 300"/>
          <w:sz w:val="20"/>
          <w:szCs w:val="20"/>
        </w:rPr>
        <w:t>Al personal por su disposición, colaboración y amabilidad.</w:t>
      </w:r>
    </w:p>
    <w:p w:rsidR="00000D62" w:rsidRPr="00F26B14" w:rsidRDefault="00000D62" w:rsidP="00000D62">
      <w:pPr>
        <w:jc w:val="both"/>
        <w:rPr>
          <w:rFonts w:ascii="Museo Sans 300" w:hAnsi="Museo Sans 300"/>
          <w:b/>
          <w:sz w:val="20"/>
          <w:szCs w:val="20"/>
        </w:rPr>
      </w:pPr>
      <w:r w:rsidRPr="00F26B14">
        <w:rPr>
          <w:rFonts w:ascii="Museo Sans 300" w:hAnsi="Museo Sans 300"/>
          <w:b/>
          <w:sz w:val="20"/>
          <w:szCs w:val="20"/>
        </w:rPr>
        <w:t>Dirección General de Aduana (DGA)</w:t>
      </w:r>
    </w:p>
    <w:p w:rsidR="00000D62" w:rsidRPr="00F26B14" w:rsidRDefault="00000D62" w:rsidP="00000D62">
      <w:pPr>
        <w:jc w:val="both"/>
        <w:rPr>
          <w:rFonts w:ascii="Museo Sans 300" w:hAnsi="Museo Sans 300"/>
          <w:b/>
          <w:sz w:val="20"/>
          <w:szCs w:val="20"/>
        </w:rPr>
      </w:pPr>
      <w:r w:rsidRPr="00F26B14">
        <w:rPr>
          <w:rFonts w:ascii="Museo Sans 300" w:hAnsi="Museo Sans 300"/>
          <w:b/>
          <w:sz w:val="20"/>
          <w:szCs w:val="20"/>
        </w:rPr>
        <w:t>Unidad de Adquisiciones del Departamento de Administración y Finanzas</w:t>
      </w:r>
    </w:p>
    <w:p w:rsidR="00000D62" w:rsidRPr="00C97CEC" w:rsidRDefault="00C97CEC" w:rsidP="00C71B09">
      <w:pPr>
        <w:pStyle w:val="Prrafodelista"/>
        <w:numPr>
          <w:ilvl w:val="0"/>
          <w:numId w:val="45"/>
        </w:numPr>
        <w:spacing w:line="240" w:lineRule="auto"/>
        <w:ind w:left="426" w:hanging="426"/>
        <w:jc w:val="both"/>
        <w:rPr>
          <w:rFonts w:ascii="Museo Sans 300" w:hAnsi="Museo Sans 300"/>
          <w:sz w:val="20"/>
          <w:szCs w:val="20"/>
        </w:rPr>
      </w:pPr>
      <w:r>
        <w:rPr>
          <w:rFonts w:ascii="Museo Sans 300" w:hAnsi="Museo Sans 300"/>
          <w:sz w:val="20"/>
          <w:szCs w:val="20"/>
        </w:rPr>
        <w:t xml:space="preserve">A </w:t>
      </w:r>
      <w:r w:rsidRPr="00C97CEC">
        <w:rPr>
          <w:rFonts w:ascii="Museo Sans 300" w:hAnsi="Museo Sans 300"/>
          <w:sz w:val="20"/>
          <w:szCs w:val="20"/>
        </w:rPr>
        <w:t xml:space="preserve">la Lic. </w:t>
      </w:r>
      <w:r w:rsidRPr="00000D62">
        <w:rPr>
          <w:rFonts w:ascii="Museo Sans 300" w:hAnsi="Museo Sans 300"/>
          <w:sz w:val="20"/>
          <w:szCs w:val="20"/>
        </w:rPr>
        <w:t>Celeste</w:t>
      </w:r>
      <w:r w:rsidRPr="00C97CEC">
        <w:rPr>
          <w:rFonts w:ascii="Museo Sans 300" w:hAnsi="Museo Sans 300"/>
          <w:sz w:val="20"/>
          <w:szCs w:val="20"/>
        </w:rPr>
        <w:t xml:space="preserve"> Rocío</w:t>
      </w:r>
      <w:r>
        <w:rPr>
          <w:rFonts w:ascii="Museo Sans 300" w:hAnsi="Museo Sans 300"/>
          <w:sz w:val="20"/>
          <w:szCs w:val="20"/>
        </w:rPr>
        <w:t xml:space="preserve"> Hernández</w:t>
      </w:r>
      <w:r w:rsidRPr="00000D62">
        <w:rPr>
          <w:rFonts w:ascii="Museo Sans 300" w:hAnsi="Museo Sans 300"/>
          <w:sz w:val="20"/>
          <w:szCs w:val="20"/>
        </w:rPr>
        <w:t>, por el esmero en su desempeño.</w:t>
      </w:r>
    </w:p>
    <w:p w:rsidR="00000D62" w:rsidRPr="00053676" w:rsidRDefault="00000D62" w:rsidP="00053676">
      <w:pPr>
        <w:jc w:val="both"/>
        <w:rPr>
          <w:rFonts w:ascii="Museo Sans 300" w:hAnsi="Museo Sans 300"/>
          <w:sz w:val="20"/>
          <w:szCs w:val="20"/>
        </w:rPr>
      </w:pPr>
    </w:p>
    <w:p w:rsidR="00052568" w:rsidRPr="00033732" w:rsidRDefault="00052568" w:rsidP="00033732">
      <w:pPr>
        <w:pStyle w:val="Ttulo2"/>
        <w:ind w:left="360"/>
        <w:jc w:val="both"/>
        <w:rPr>
          <w:rFonts w:ascii="Museo Sans 300" w:eastAsia="Times New Roman" w:hAnsi="Museo Sans 300" w:cs="Times New Roman"/>
          <w:b/>
          <w:bCs/>
          <w:color w:val="auto"/>
          <w:kern w:val="32"/>
          <w:sz w:val="24"/>
          <w:szCs w:val="20"/>
        </w:rPr>
      </w:pPr>
      <w:bookmarkStart w:id="50" w:name="_Toc62735997"/>
      <w:bookmarkStart w:id="51" w:name="_Toc62738613"/>
      <w:bookmarkStart w:id="52" w:name="_Toc106194989"/>
      <w:r w:rsidRPr="00033732">
        <w:rPr>
          <w:rFonts w:ascii="Museo Sans 300" w:eastAsia="Times New Roman" w:hAnsi="Museo Sans 300" w:cs="Times New Roman"/>
          <w:b/>
          <w:bCs/>
          <w:color w:val="auto"/>
          <w:kern w:val="32"/>
          <w:sz w:val="24"/>
          <w:szCs w:val="20"/>
        </w:rPr>
        <w:t>C</w:t>
      </w:r>
      <w:bookmarkEnd w:id="50"/>
      <w:bookmarkEnd w:id="51"/>
      <w:r w:rsidR="00033732">
        <w:rPr>
          <w:rFonts w:ascii="Museo Sans 300" w:eastAsia="Times New Roman" w:hAnsi="Museo Sans 300" w:cs="Times New Roman"/>
          <w:b/>
          <w:bCs/>
          <w:color w:val="auto"/>
          <w:kern w:val="32"/>
          <w:sz w:val="24"/>
          <w:szCs w:val="20"/>
        </w:rPr>
        <w:t>ONCLUSIONES</w:t>
      </w:r>
      <w:bookmarkEnd w:id="52"/>
      <w:r w:rsidR="002D0322">
        <w:rPr>
          <w:rFonts w:ascii="Museo Sans 300" w:eastAsia="Times New Roman" w:hAnsi="Museo Sans 300" w:cs="Times New Roman"/>
          <w:b/>
          <w:bCs/>
          <w:color w:val="auto"/>
          <w:kern w:val="32"/>
          <w:sz w:val="24"/>
          <w:szCs w:val="20"/>
        </w:rPr>
        <w:t xml:space="preserve">   </w:t>
      </w:r>
    </w:p>
    <w:p w:rsidR="005B1A9D" w:rsidRPr="00462D4B" w:rsidRDefault="005B1A9D" w:rsidP="008A3713">
      <w:pPr>
        <w:rPr>
          <w:rFonts w:ascii="Museo Sans 300" w:hAnsi="Museo Sans 300"/>
          <w:sz w:val="20"/>
        </w:rPr>
      </w:pPr>
    </w:p>
    <w:p w:rsidR="00D10BB9" w:rsidRDefault="008A3713" w:rsidP="00D10BB9">
      <w:pPr>
        <w:pStyle w:val="Prrafodelista"/>
        <w:numPr>
          <w:ilvl w:val="0"/>
          <w:numId w:val="3"/>
        </w:numPr>
        <w:spacing w:after="0" w:line="240" w:lineRule="auto"/>
        <w:ind w:left="426" w:hanging="426"/>
        <w:contextualSpacing w:val="0"/>
        <w:jc w:val="both"/>
        <w:rPr>
          <w:rFonts w:ascii="Museo Sans 300" w:hAnsi="Museo Sans 300"/>
          <w:sz w:val="20"/>
          <w:szCs w:val="20"/>
        </w:rPr>
      </w:pPr>
      <w:r w:rsidRPr="00462D4B">
        <w:rPr>
          <w:rFonts w:ascii="Museo Sans 300" w:hAnsi="Museo Sans 300"/>
          <w:sz w:val="20"/>
          <w:szCs w:val="20"/>
        </w:rPr>
        <w:t>Las expectativas de los usuarios que recibieron los servicios brindados por la</w:t>
      </w:r>
      <w:r w:rsidR="002879B2" w:rsidRPr="00462D4B">
        <w:rPr>
          <w:rFonts w:ascii="Museo Sans 300" w:hAnsi="Museo Sans 300"/>
          <w:sz w:val="20"/>
          <w:szCs w:val="20"/>
        </w:rPr>
        <w:t>s Unidades Organizativas</w:t>
      </w:r>
      <w:r w:rsidR="00906970">
        <w:rPr>
          <w:rFonts w:ascii="Museo Sans 300" w:hAnsi="Museo Sans 300"/>
          <w:sz w:val="20"/>
          <w:szCs w:val="20"/>
        </w:rPr>
        <w:t xml:space="preserve"> del </w:t>
      </w:r>
      <w:r w:rsidR="00906970" w:rsidRPr="00906970">
        <w:rPr>
          <w:rFonts w:ascii="Museo Sans 300" w:hAnsi="Museo Sans 300"/>
          <w:b/>
          <w:sz w:val="20"/>
          <w:szCs w:val="20"/>
        </w:rPr>
        <w:t xml:space="preserve">Proceso </w:t>
      </w:r>
      <w:r w:rsidR="002D0322" w:rsidRPr="002D0322">
        <w:rPr>
          <w:rFonts w:ascii="Museo Sans 300" w:hAnsi="Museo Sans 300"/>
          <w:b/>
          <w:sz w:val="20"/>
          <w:szCs w:val="20"/>
        </w:rPr>
        <w:t>6.1 Gestión y Adquisición de Obras, Bienes y Servicios del Macro Proceso 6 Soporte Institucional,</w:t>
      </w:r>
      <w:r w:rsidR="002D0322">
        <w:rPr>
          <w:rFonts w:ascii="Museo Sans 300" w:hAnsi="Museo Sans 300"/>
          <w:b/>
          <w:sz w:val="22"/>
          <w:szCs w:val="22"/>
        </w:rPr>
        <w:t xml:space="preserve"> </w:t>
      </w:r>
      <w:r w:rsidR="005B1A9D" w:rsidRPr="00462D4B">
        <w:rPr>
          <w:rFonts w:ascii="Museo Sans 300" w:hAnsi="Museo Sans 300"/>
          <w:sz w:val="20"/>
          <w:szCs w:val="20"/>
        </w:rPr>
        <w:t xml:space="preserve">se </w:t>
      </w:r>
      <w:r w:rsidR="005B1A9D" w:rsidRPr="00A368A0">
        <w:rPr>
          <w:rFonts w:ascii="Museo Sans 300" w:hAnsi="Museo Sans 300"/>
          <w:sz w:val="20"/>
          <w:szCs w:val="20"/>
        </w:rPr>
        <w:t xml:space="preserve">cumplieron </w:t>
      </w:r>
      <w:r w:rsidRPr="00A368A0">
        <w:rPr>
          <w:rFonts w:ascii="Museo Sans 300" w:hAnsi="Museo Sans 300"/>
          <w:sz w:val="20"/>
          <w:szCs w:val="20"/>
        </w:rPr>
        <w:t xml:space="preserve">en un </w:t>
      </w:r>
      <w:r w:rsidR="00A368A0" w:rsidRPr="00A368A0">
        <w:rPr>
          <w:rFonts w:ascii="Museo Sans 300" w:hAnsi="Museo Sans 300"/>
          <w:b/>
          <w:sz w:val="20"/>
          <w:szCs w:val="20"/>
        </w:rPr>
        <w:t>97.56</w:t>
      </w:r>
      <w:r w:rsidRPr="00A368A0">
        <w:rPr>
          <w:rFonts w:ascii="Museo Sans 300" w:hAnsi="Museo Sans 300"/>
          <w:b/>
          <w:sz w:val="20"/>
          <w:szCs w:val="20"/>
        </w:rPr>
        <w:t>%</w:t>
      </w:r>
      <w:r w:rsidR="00A368A0">
        <w:rPr>
          <w:rFonts w:ascii="Museo Sans 300" w:hAnsi="Museo Sans 300"/>
          <w:sz w:val="20"/>
          <w:szCs w:val="20"/>
        </w:rPr>
        <w:t xml:space="preserve"> de los usuarios y un mínimo de </w:t>
      </w:r>
      <w:r w:rsidR="00906970" w:rsidRPr="00A368A0">
        <w:rPr>
          <w:rFonts w:ascii="Museo Sans 300" w:hAnsi="Museo Sans 300"/>
          <w:b/>
          <w:sz w:val="20"/>
          <w:szCs w:val="20"/>
        </w:rPr>
        <w:t>2</w:t>
      </w:r>
      <w:r w:rsidR="00A368A0">
        <w:rPr>
          <w:rFonts w:ascii="Museo Sans 300" w:hAnsi="Museo Sans 300"/>
          <w:b/>
          <w:sz w:val="20"/>
          <w:szCs w:val="20"/>
        </w:rPr>
        <w:t>.44</w:t>
      </w:r>
      <w:r w:rsidRPr="00A368A0">
        <w:rPr>
          <w:rFonts w:ascii="Museo Sans 300" w:hAnsi="Museo Sans 300"/>
          <w:b/>
          <w:sz w:val="20"/>
          <w:szCs w:val="20"/>
        </w:rPr>
        <w:t>%</w:t>
      </w:r>
      <w:r w:rsidRPr="00A368A0">
        <w:rPr>
          <w:rFonts w:ascii="Museo Sans 300" w:hAnsi="Museo Sans 300"/>
          <w:sz w:val="20"/>
          <w:szCs w:val="20"/>
        </w:rPr>
        <w:t xml:space="preserve"> mencionan que no se</w:t>
      </w:r>
      <w:r w:rsidRPr="00462D4B">
        <w:rPr>
          <w:rFonts w:ascii="Museo Sans 300" w:hAnsi="Museo Sans 300"/>
          <w:sz w:val="20"/>
          <w:szCs w:val="20"/>
        </w:rPr>
        <w:t xml:space="preserve"> logró el </w:t>
      </w:r>
      <w:r w:rsidRPr="00E6643D">
        <w:rPr>
          <w:rFonts w:ascii="Museo Sans 300" w:hAnsi="Museo Sans 300"/>
          <w:sz w:val="20"/>
          <w:szCs w:val="20"/>
        </w:rPr>
        <w:t>objetivo.</w:t>
      </w:r>
    </w:p>
    <w:p w:rsidR="00C71B09" w:rsidRPr="00E6643D" w:rsidRDefault="00C71B09" w:rsidP="00C71B09">
      <w:pPr>
        <w:pStyle w:val="Prrafodelista"/>
        <w:spacing w:after="0" w:line="240" w:lineRule="auto"/>
        <w:ind w:left="426"/>
        <w:contextualSpacing w:val="0"/>
        <w:jc w:val="both"/>
        <w:rPr>
          <w:rFonts w:ascii="Museo Sans 300" w:hAnsi="Museo Sans 300"/>
          <w:sz w:val="20"/>
          <w:szCs w:val="20"/>
        </w:rPr>
      </w:pPr>
    </w:p>
    <w:p w:rsidR="00836A76" w:rsidRPr="00CE162F" w:rsidRDefault="00D63A3A" w:rsidP="00C5014A">
      <w:pPr>
        <w:pStyle w:val="Prrafodelista"/>
        <w:numPr>
          <w:ilvl w:val="0"/>
          <w:numId w:val="3"/>
        </w:numPr>
        <w:spacing w:after="0" w:line="240" w:lineRule="auto"/>
        <w:ind w:left="426"/>
        <w:jc w:val="both"/>
        <w:rPr>
          <w:rFonts w:ascii="Museo Sans 300" w:hAnsi="Museo Sans 300"/>
          <w:sz w:val="20"/>
          <w:szCs w:val="20"/>
        </w:rPr>
      </w:pPr>
      <w:r w:rsidRPr="00CE162F">
        <w:rPr>
          <w:rFonts w:ascii="Museo Sans 300" w:hAnsi="Museo Sans 300"/>
          <w:sz w:val="20"/>
          <w:szCs w:val="20"/>
        </w:rPr>
        <w:t xml:space="preserve"> </w:t>
      </w:r>
      <w:r w:rsidR="00732718" w:rsidRPr="00CE162F">
        <w:rPr>
          <w:rFonts w:ascii="Museo Sans 300" w:hAnsi="Museo Sans 300"/>
          <w:sz w:val="20"/>
          <w:szCs w:val="20"/>
        </w:rPr>
        <w:t>Como resultado del seguimiento realizado a sugerencias y acciones de Medición anterio</w:t>
      </w:r>
      <w:r w:rsidR="00CA1F09">
        <w:rPr>
          <w:rFonts w:ascii="Museo Sans 300" w:hAnsi="Museo Sans 300"/>
          <w:sz w:val="20"/>
          <w:szCs w:val="20"/>
        </w:rPr>
        <w:t xml:space="preserve">r se determina que </w:t>
      </w:r>
      <w:r w:rsidR="000D22A6">
        <w:rPr>
          <w:rFonts w:ascii="Museo Sans 300" w:hAnsi="Museo Sans 300"/>
          <w:sz w:val="20"/>
          <w:szCs w:val="20"/>
        </w:rPr>
        <w:t>la Pagaduría Auxiliar de Bienes y Servicios (</w:t>
      </w:r>
      <w:r w:rsidR="00081A74">
        <w:rPr>
          <w:rFonts w:ascii="Museo Sans 300" w:hAnsi="Museo Sans 300"/>
          <w:sz w:val="20"/>
          <w:szCs w:val="20"/>
        </w:rPr>
        <w:t>2018/</w:t>
      </w:r>
      <w:r w:rsidR="000D22A6">
        <w:rPr>
          <w:rFonts w:ascii="Museo Sans 300" w:hAnsi="Museo Sans 300"/>
          <w:sz w:val="20"/>
          <w:szCs w:val="20"/>
        </w:rPr>
        <w:t>DF-SEDE) y la Subdirección de Adquisiciones y Contrataciones Institucional (</w:t>
      </w:r>
      <w:r w:rsidR="00081A74">
        <w:rPr>
          <w:rFonts w:ascii="Museo Sans 300" w:hAnsi="Museo Sans 300"/>
          <w:sz w:val="20"/>
          <w:szCs w:val="20"/>
        </w:rPr>
        <w:t>2021/</w:t>
      </w:r>
      <w:r w:rsidR="000D22A6">
        <w:rPr>
          <w:rFonts w:ascii="Museo Sans 300" w:hAnsi="Museo Sans 300"/>
          <w:sz w:val="20"/>
          <w:szCs w:val="20"/>
        </w:rPr>
        <w:t>SACI-DGEA), se</w:t>
      </w:r>
      <w:r w:rsidR="00CA1F09">
        <w:rPr>
          <w:rFonts w:ascii="Museo Sans 300" w:hAnsi="Museo Sans 300"/>
          <w:sz w:val="20"/>
          <w:szCs w:val="20"/>
        </w:rPr>
        <w:t xml:space="preserve"> encuentran </w:t>
      </w:r>
      <w:r w:rsidR="00732718" w:rsidRPr="00CE162F">
        <w:rPr>
          <w:rFonts w:ascii="Museo Sans 300" w:hAnsi="Museo Sans 300"/>
          <w:sz w:val="20"/>
          <w:szCs w:val="20"/>
        </w:rPr>
        <w:t>en proceso, a la fecha no se presentaron evidencias; sin embargo, el plazo de ejecución de las acciones se encuentra vigente (Ver Anexo 5).</w:t>
      </w:r>
    </w:p>
    <w:p w:rsidR="005976B6" w:rsidRPr="005976B6" w:rsidRDefault="005976B6" w:rsidP="005976B6">
      <w:pPr>
        <w:pStyle w:val="Prrafodelista"/>
        <w:rPr>
          <w:rFonts w:ascii="Museo Sans 300" w:hAnsi="Museo Sans 300"/>
          <w:sz w:val="20"/>
          <w:szCs w:val="20"/>
        </w:rPr>
      </w:pPr>
    </w:p>
    <w:p w:rsidR="00C4280B" w:rsidRDefault="005712F6" w:rsidP="00D72A62">
      <w:pPr>
        <w:pStyle w:val="Prrafodelista"/>
        <w:numPr>
          <w:ilvl w:val="0"/>
          <w:numId w:val="3"/>
        </w:numPr>
        <w:spacing w:after="0" w:line="240" w:lineRule="auto"/>
        <w:ind w:left="426" w:hanging="426"/>
        <w:contextualSpacing w:val="0"/>
        <w:jc w:val="both"/>
        <w:rPr>
          <w:rFonts w:ascii="Museo Sans 300" w:hAnsi="Museo Sans 300"/>
          <w:sz w:val="20"/>
          <w:szCs w:val="20"/>
        </w:rPr>
      </w:pPr>
      <w:r w:rsidRPr="00462D4B">
        <w:rPr>
          <w:rFonts w:ascii="Museo Sans 300" w:hAnsi="Museo Sans 300"/>
          <w:sz w:val="20"/>
          <w:szCs w:val="20"/>
        </w:rPr>
        <w:t>La</w:t>
      </w:r>
      <w:r w:rsidR="0090753D" w:rsidRPr="00462D4B">
        <w:rPr>
          <w:rFonts w:ascii="Museo Sans 300" w:hAnsi="Museo Sans 300"/>
          <w:sz w:val="20"/>
          <w:szCs w:val="20"/>
        </w:rPr>
        <w:t>s Dependencias que partici</w:t>
      </w:r>
      <w:r w:rsidR="00AF5E21">
        <w:rPr>
          <w:rFonts w:ascii="Museo Sans 300" w:hAnsi="Museo Sans 300"/>
          <w:sz w:val="20"/>
          <w:szCs w:val="20"/>
        </w:rPr>
        <w:t xml:space="preserve">pan en el </w:t>
      </w:r>
      <w:r w:rsidR="00AF5E21" w:rsidRPr="00906970">
        <w:rPr>
          <w:rFonts w:ascii="Museo Sans 300" w:hAnsi="Museo Sans 300"/>
          <w:b/>
          <w:sz w:val="20"/>
          <w:szCs w:val="20"/>
        </w:rPr>
        <w:t>Proceso</w:t>
      </w:r>
      <w:r w:rsidR="002D0322" w:rsidRPr="002D0322">
        <w:rPr>
          <w:rFonts w:ascii="Museo Sans 300" w:hAnsi="Museo Sans 300"/>
          <w:b/>
          <w:sz w:val="20"/>
          <w:szCs w:val="20"/>
        </w:rPr>
        <w:t xml:space="preserve"> 6.1 Gestión y Adquisición de Obras, Bienes y Servicios del Macro Proceso 6 Soporte Institucional</w:t>
      </w:r>
      <w:r w:rsidR="002D0322">
        <w:rPr>
          <w:rFonts w:ascii="Museo Sans 300" w:hAnsi="Museo Sans 300"/>
          <w:b/>
          <w:sz w:val="20"/>
          <w:szCs w:val="20"/>
        </w:rPr>
        <w:t>,</w:t>
      </w:r>
      <w:r w:rsidR="0090753D" w:rsidRPr="00462D4B">
        <w:rPr>
          <w:rFonts w:ascii="Museo Sans 300" w:hAnsi="Museo Sans 300"/>
          <w:sz w:val="20"/>
          <w:szCs w:val="20"/>
        </w:rPr>
        <w:t xml:space="preserve"> </w:t>
      </w:r>
      <w:r w:rsidRPr="00462D4B">
        <w:rPr>
          <w:rFonts w:ascii="Museo Sans 300" w:hAnsi="Museo Sans 300"/>
          <w:sz w:val="20"/>
          <w:szCs w:val="20"/>
        </w:rPr>
        <w:t>debe</w:t>
      </w:r>
      <w:r w:rsidR="0090753D" w:rsidRPr="00462D4B">
        <w:rPr>
          <w:rFonts w:ascii="Museo Sans 300" w:hAnsi="Museo Sans 300"/>
          <w:sz w:val="20"/>
          <w:szCs w:val="20"/>
        </w:rPr>
        <w:t>n</w:t>
      </w:r>
      <w:r w:rsidRPr="00462D4B">
        <w:rPr>
          <w:rFonts w:ascii="Museo Sans 300" w:hAnsi="Museo Sans 300"/>
          <w:sz w:val="20"/>
          <w:szCs w:val="20"/>
        </w:rPr>
        <w:t xml:space="preserve"> </w:t>
      </w:r>
      <w:r w:rsidR="007B19E7" w:rsidRPr="00462D4B">
        <w:rPr>
          <w:rFonts w:ascii="Museo Sans 300" w:hAnsi="Museo Sans 300"/>
          <w:sz w:val="20"/>
          <w:szCs w:val="20"/>
        </w:rPr>
        <w:t xml:space="preserve">dar a conocer los resultados de la Medición de la Satisfacción </w:t>
      </w:r>
      <w:r w:rsidR="0090753D" w:rsidRPr="00462D4B">
        <w:rPr>
          <w:rFonts w:ascii="Museo Sans 300" w:hAnsi="Museo Sans 300"/>
          <w:sz w:val="20"/>
          <w:szCs w:val="20"/>
        </w:rPr>
        <w:t xml:space="preserve">de Usuarios </w:t>
      </w:r>
      <w:r w:rsidR="007B19E7" w:rsidRPr="00462D4B">
        <w:rPr>
          <w:rFonts w:ascii="Museo Sans 300" w:hAnsi="Museo Sans 300"/>
          <w:sz w:val="20"/>
          <w:szCs w:val="20"/>
        </w:rPr>
        <w:t xml:space="preserve">al personal que interviene en la prestación de los servicios evaluados, </w:t>
      </w:r>
      <w:r w:rsidR="002D036C" w:rsidRPr="00462D4B">
        <w:rPr>
          <w:rFonts w:ascii="Museo Sans 300" w:hAnsi="Museo Sans 300"/>
          <w:sz w:val="20"/>
          <w:szCs w:val="20"/>
        </w:rPr>
        <w:t xml:space="preserve">establecer acciones para mejorar el servicio, </w:t>
      </w:r>
      <w:r w:rsidR="007B19E7" w:rsidRPr="00462D4B">
        <w:rPr>
          <w:rFonts w:ascii="Museo Sans 300" w:hAnsi="Museo Sans 300"/>
          <w:sz w:val="20"/>
          <w:szCs w:val="20"/>
        </w:rPr>
        <w:t>elaborar acta de reunión u otro medio que evidencie la divulgación y acciones a realizar, conforme lo indicado en el PRO-1.2.2.4 Medición de la Satisfacción de los Contribuyentes y Usuarios</w:t>
      </w:r>
      <w:r w:rsidRPr="00462D4B">
        <w:rPr>
          <w:rFonts w:ascii="Museo Sans 300" w:hAnsi="Museo Sans 300"/>
          <w:sz w:val="20"/>
          <w:szCs w:val="20"/>
        </w:rPr>
        <w:t>.</w:t>
      </w:r>
    </w:p>
    <w:p w:rsidR="00884461" w:rsidRPr="00462D4B" w:rsidRDefault="00884461" w:rsidP="00884461">
      <w:pPr>
        <w:pStyle w:val="Prrafodelista"/>
        <w:spacing w:after="0" w:line="240" w:lineRule="auto"/>
        <w:ind w:left="426"/>
        <w:contextualSpacing w:val="0"/>
        <w:jc w:val="both"/>
        <w:rPr>
          <w:rFonts w:ascii="Museo Sans 300" w:hAnsi="Museo Sans 300"/>
          <w:sz w:val="20"/>
          <w:szCs w:val="20"/>
        </w:rPr>
      </w:pPr>
    </w:p>
    <w:p w:rsidR="0090753D" w:rsidRPr="00462D4B" w:rsidRDefault="0090753D" w:rsidP="00D72A62">
      <w:pPr>
        <w:pStyle w:val="Prrafodelista"/>
        <w:widowControl w:val="0"/>
        <w:numPr>
          <w:ilvl w:val="0"/>
          <w:numId w:val="3"/>
        </w:numPr>
        <w:spacing w:after="0" w:line="240" w:lineRule="auto"/>
        <w:ind w:left="426" w:hanging="426"/>
        <w:contextualSpacing w:val="0"/>
        <w:jc w:val="both"/>
        <w:rPr>
          <w:rFonts w:ascii="Museo Sans 300" w:hAnsi="Museo Sans 300"/>
          <w:sz w:val="20"/>
          <w:szCs w:val="20"/>
        </w:rPr>
      </w:pPr>
      <w:r w:rsidRPr="00462D4B">
        <w:rPr>
          <w:rFonts w:ascii="Museo Sans 300" w:hAnsi="Museo Sans 300"/>
          <w:sz w:val="20"/>
          <w:szCs w:val="20"/>
          <w:lang w:val="es-SV"/>
        </w:rPr>
        <w:t>El Departamento de</w:t>
      </w:r>
      <w:r w:rsidR="007B19E7" w:rsidRPr="00462D4B">
        <w:rPr>
          <w:rFonts w:ascii="Museo Sans 300" w:hAnsi="Museo Sans 300"/>
          <w:sz w:val="20"/>
          <w:szCs w:val="20"/>
          <w:lang w:val="es-SV"/>
        </w:rPr>
        <w:t xml:space="preserve"> Gestión de la Calidad de </w:t>
      </w:r>
      <w:r w:rsidRPr="00462D4B">
        <w:rPr>
          <w:rFonts w:ascii="Museo Sans 300" w:hAnsi="Museo Sans 300"/>
          <w:sz w:val="20"/>
          <w:szCs w:val="20"/>
          <w:lang w:val="es-SV"/>
        </w:rPr>
        <w:t>la Subdirección de Administración-</w:t>
      </w:r>
      <w:r w:rsidR="007B19E7" w:rsidRPr="00462D4B">
        <w:rPr>
          <w:rFonts w:ascii="Museo Sans 300" w:hAnsi="Museo Sans 300"/>
          <w:sz w:val="20"/>
          <w:szCs w:val="20"/>
          <w:lang w:val="es-SV"/>
        </w:rPr>
        <w:t xml:space="preserve">DGEA mantiene la confidencialidad de los datos e información a la que tuvo acceso como consecuencia de las actividades de medición. </w:t>
      </w:r>
    </w:p>
    <w:p w:rsidR="0090753D" w:rsidRPr="00462D4B" w:rsidRDefault="0090753D" w:rsidP="0090753D">
      <w:pPr>
        <w:pStyle w:val="Prrafodelista"/>
        <w:widowControl w:val="0"/>
        <w:spacing w:after="0" w:line="240" w:lineRule="auto"/>
        <w:ind w:left="426"/>
        <w:contextualSpacing w:val="0"/>
        <w:jc w:val="both"/>
        <w:rPr>
          <w:rFonts w:ascii="Museo Sans 300" w:hAnsi="Museo Sans 300"/>
          <w:sz w:val="20"/>
          <w:szCs w:val="20"/>
        </w:rPr>
      </w:pPr>
    </w:p>
    <w:p w:rsidR="007B19E7" w:rsidRPr="00462D4B" w:rsidRDefault="007B19E7" w:rsidP="0090753D">
      <w:pPr>
        <w:pStyle w:val="Prrafodelista"/>
        <w:widowControl w:val="0"/>
        <w:spacing w:after="0" w:line="240" w:lineRule="auto"/>
        <w:ind w:left="426"/>
        <w:contextualSpacing w:val="0"/>
        <w:jc w:val="both"/>
        <w:rPr>
          <w:rFonts w:ascii="Museo Sans 300" w:hAnsi="Museo Sans 300"/>
          <w:sz w:val="20"/>
          <w:szCs w:val="20"/>
        </w:rPr>
      </w:pPr>
      <w:r w:rsidRPr="00462D4B">
        <w:rPr>
          <w:rFonts w:ascii="Museo Sans 300" w:hAnsi="Museo Sans 300"/>
          <w:sz w:val="20"/>
          <w:szCs w:val="20"/>
          <w:lang w:val="es-SV"/>
        </w:rPr>
        <w:t xml:space="preserve">Por otra parte, es necesario tomar en cuenta </w:t>
      </w:r>
      <w:r w:rsidR="002E2CAE" w:rsidRPr="00462D4B">
        <w:rPr>
          <w:rFonts w:ascii="Museo Sans 300" w:hAnsi="Museo Sans 300"/>
          <w:sz w:val="20"/>
          <w:szCs w:val="20"/>
          <w:lang w:val="es-SV"/>
        </w:rPr>
        <w:t>que dicha medición se ha</w:t>
      </w:r>
      <w:r w:rsidRPr="00462D4B">
        <w:rPr>
          <w:rFonts w:ascii="Museo Sans 300" w:hAnsi="Museo Sans 300"/>
          <w:sz w:val="20"/>
          <w:szCs w:val="20"/>
        </w:rPr>
        <w:t xml:space="preserve"> realizado a través de un muestreo</w:t>
      </w:r>
      <w:r w:rsidR="002E2CAE" w:rsidRPr="00462D4B">
        <w:rPr>
          <w:rFonts w:ascii="Museo Sans 300" w:hAnsi="Museo Sans 300"/>
          <w:sz w:val="20"/>
          <w:szCs w:val="20"/>
        </w:rPr>
        <w:t xml:space="preserve"> de </w:t>
      </w:r>
      <w:r w:rsidR="0046572E" w:rsidRPr="00462D4B">
        <w:rPr>
          <w:rFonts w:ascii="Museo Sans 300" w:hAnsi="Museo Sans 300"/>
          <w:sz w:val="20"/>
          <w:szCs w:val="20"/>
        </w:rPr>
        <w:t>usuarios</w:t>
      </w:r>
      <w:r w:rsidR="002E2CAE" w:rsidRPr="00462D4B">
        <w:rPr>
          <w:rFonts w:ascii="Museo Sans 300" w:hAnsi="Museo Sans 300"/>
          <w:sz w:val="20"/>
          <w:szCs w:val="20"/>
        </w:rPr>
        <w:t xml:space="preserve"> que reciben el servicio evaluado</w:t>
      </w:r>
      <w:r w:rsidRPr="00462D4B">
        <w:rPr>
          <w:rFonts w:ascii="Museo Sans 300" w:hAnsi="Museo Sans 300"/>
          <w:sz w:val="20"/>
          <w:szCs w:val="20"/>
        </w:rPr>
        <w:t>.</w:t>
      </w:r>
    </w:p>
    <w:p w:rsidR="003C627F" w:rsidRPr="00462D4B" w:rsidRDefault="003C627F" w:rsidP="003C627F">
      <w:pPr>
        <w:pStyle w:val="Prrafodelista"/>
        <w:widowControl w:val="0"/>
        <w:spacing w:after="0" w:line="240" w:lineRule="auto"/>
        <w:ind w:left="426"/>
        <w:contextualSpacing w:val="0"/>
        <w:jc w:val="both"/>
        <w:rPr>
          <w:rFonts w:ascii="Museo Sans 300" w:hAnsi="Museo Sans 300"/>
          <w:sz w:val="20"/>
          <w:szCs w:val="20"/>
        </w:rPr>
      </w:pPr>
    </w:p>
    <w:p w:rsidR="003C627F" w:rsidRPr="00462D4B" w:rsidRDefault="003C627F" w:rsidP="00052568">
      <w:pPr>
        <w:jc w:val="both"/>
        <w:rPr>
          <w:rFonts w:ascii="Museo Sans 300" w:hAnsi="Museo Sans 300"/>
          <w:sz w:val="20"/>
          <w:szCs w:val="20"/>
        </w:rPr>
      </w:pPr>
    </w:p>
    <w:p w:rsidR="00052568" w:rsidRPr="00462D4B" w:rsidRDefault="00FB0DB8" w:rsidP="00052568">
      <w:pPr>
        <w:jc w:val="both"/>
        <w:rPr>
          <w:rFonts w:ascii="Museo Sans 300" w:hAnsi="Museo Sans 300"/>
          <w:sz w:val="20"/>
          <w:szCs w:val="20"/>
        </w:rPr>
      </w:pPr>
      <w:bookmarkStart w:id="53" w:name="_GoBack"/>
      <w:bookmarkEnd w:id="53"/>
      <w:r w:rsidRPr="00462D4B">
        <w:rPr>
          <w:rFonts w:ascii="Museo Sans 300" w:hAnsi="Museo Sans 300"/>
          <w:sz w:val="20"/>
          <w:szCs w:val="20"/>
        </w:rPr>
        <w:t>Atentamente</w:t>
      </w:r>
      <w:r w:rsidR="00CD435D">
        <w:rPr>
          <w:rFonts w:ascii="Museo Sans 300" w:hAnsi="Museo Sans 300"/>
          <w:sz w:val="20"/>
          <w:szCs w:val="20"/>
        </w:rPr>
        <w:t>,</w:t>
      </w:r>
    </w:p>
    <w:p w:rsidR="00FB0DB8" w:rsidRPr="00462D4B" w:rsidRDefault="00FB0DB8" w:rsidP="00052568">
      <w:pPr>
        <w:jc w:val="both"/>
        <w:rPr>
          <w:rFonts w:ascii="Museo Sans 300" w:hAnsi="Museo Sans 300"/>
          <w:b/>
        </w:rPr>
      </w:pPr>
    </w:p>
    <w:p w:rsidR="0087684A" w:rsidRDefault="0087684A" w:rsidP="00052568">
      <w:pPr>
        <w:jc w:val="both"/>
        <w:rPr>
          <w:rFonts w:ascii="Museo Sans 300" w:hAnsi="Museo Sans 300"/>
          <w:b/>
        </w:rPr>
      </w:pPr>
    </w:p>
    <w:p w:rsidR="00D67D9F" w:rsidRPr="00462D4B" w:rsidRDefault="00D67D9F" w:rsidP="00052568">
      <w:pPr>
        <w:jc w:val="both"/>
        <w:rPr>
          <w:rFonts w:ascii="Museo Sans 300" w:hAnsi="Museo Sans 300"/>
          <w:b/>
        </w:rPr>
      </w:pPr>
    </w:p>
    <w:p w:rsidR="00052568" w:rsidRPr="00462D4B" w:rsidRDefault="00FB0DB8" w:rsidP="00052568">
      <w:pPr>
        <w:jc w:val="both"/>
        <w:rPr>
          <w:rFonts w:ascii="Museo Sans 300" w:hAnsi="Museo Sans 300"/>
          <w:b/>
        </w:rPr>
      </w:pPr>
      <w:r w:rsidRPr="00462D4B">
        <w:rPr>
          <w:rFonts w:ascii="Museo Sans 300" w:hAnsi="Museo Sans 300"/>
          <w:b/>
        </w:rPr>
        <w:t xml:space="preserve">Lic. </w:t>
      </w:r>
      <w:r w:rsidR="00052568" w:rsidRPr="00462D4B">
        <w:rPr>
          <w:rFonts w:ascii="Museo Sans 300" w:hAnsi="Museo Sans 300"/>
          <w:b/>
        </w:rPr>
        <w:t>Enilson Antonio Cortez Guevara</w:t>
      </w:r>
    </w:p>
    <w:p w:rsidR="00052568" w:rsidRPr="00462D4B" w:rsidRDefault="00906970" w:rsidP="00052568">
      <w:pPr>
        <w:jc w:val="both"/>
        <w:rPr>
          <w:rFonts w:ascii="Museo Sans 300" w:hAnsi="Museo Sans 300"/>
          <w:b/>
        </w:rPr>
      </w:pPr>
      <w:r>
        <w:rPr>
          <w:rFonts w:ascii="Museo Sans 300" w:hAnsi="Museo Sans 300"/>
          <w:b/>
        </w:rPr>
        <w:t xml:space="preserve">Jefe </w:t>
      </w:r>
      <w:r w:rsidR="00A75335" w:rsidRPr="00462D4B">
        <w:rPr>
          <w:rFonts w:ascii="Museo Sans 300" w:hAnsi="Museo Sans 300"/>
          <w:b/>
        </w:rPr>
        <w:t xml:space="preserve">Departamento de </w:t>
      </w:r>
      <w:r w:rsidR="00052568" w:rsidRPr="00462D4B">
        <w:rPr>
          <w:rFonts w:ascii="Museo Sans 300" w:hAnsi="Museo Sans 300"/>
          <w:b/>
        </w:rPr>
        <w:t>Gestión de la Calidad</w:t>
      </w:r>
      <w:r w:rsidR="00C70458" w:rsidRPr="00462D4B">
        <w:rPr>
          <w:rFonts w:ascii="Museo Sans 300" w:hAnsi="Museo Sans 300"/>
          <w:b/>
        </w:rPr>
        <w:t>-DGEA</w:t>
      </w:r>
    </w:p>
    <w:p w:rsidR="00C70458" w:rsidRDefault="00C70458" w:rsidP="00052568">
      <w:pPr>
        <w:jc w:val="both"/>
        <w:rPr>
          <w:rFonts w:ascii="Museo Sans 300" w:hAnsi="Museo Sans 300"/>
          <w:b/>
          <w:sz w:val="20"/>
          <w:szCs w:val="20"/>
        </w:rPr>
      </w:pPr>
      <w:r w:rsidRPr="00906970">
        <w:rPr>
          <w:rFonts w:ascii="Museo Sans 300" w:hAnsi="Museo Sans 300"/>
          <w:sz w:val="20"/>
          <w:szCs w:val="20"/>
        </w:rPr>
        <w:t xml:space="preserve">Medición de Satisfacción de los Usuarios </w:t>
      </w:r>
      <w:r w:rsidR="00F76EB1">
        <w:rPr>
          <w:rFonts w:ascii="Museo Sans 300" w:hAnsi="Museo Sans 300"/>
          <w:sz w:val="20"/>
          <w:szCs w:val="20"/>
        </w:rPr>
        <w:t xml:space="preserve">del </w:t>
      </w:r>
      <w:r w:rsidR="00F76EB1" w:rsidRPr="00906970">
        <w:rPr>
          <w:rFonts w:ascii="Museo Sans 300" w:hAnsi="Museo Sans 300"/>
          <w:sz w:val="20"/>
          <w:szCs w:val="20"/>
        </w:rPr>
        <w:t>Proceso</w:t>
      </w:r>
      <w:r w:rsidR="002D0322" w:rsidRPr="002D0322">
        <w:rPr>
          <w:rFonts w:ascii="Museo Sans 300" w:hAnsi="Museo Sans 300"/>
          <w:b/>
          <w:sz w:val="20"/>
          <w:szCs w:val="20"/>
        </w:rPr>
        <w:t xml:space="preserve"> 6.1 Gestión y Adquisición de Obras, Bienes y Servicios del Macro Proceso 6 Soporte Institucional</w:t>
      </w:r>
      <w:r w:rsidR="002D0322">
        <w:rPr>
          <w:rFonts w:ascii="Museo Sans 300" w:hAnsi="Museo Sans 300"/>
          <w:b/>
          <w:sz w:val="20"/>
          <w:szCs w:val="20"/>
        </w:rPr>
        <w:t>.</w:t>
      </w:r>
    </w:p>
    <w:p w:rsidR="00C71B09" w:rsidRDefault="00C71B09" w:rsidP="00052568">
      <w:pPr>
        <w:jc w:val="both"/>
        <w:rPr>
          <w:rFonts w:ascii="Museo Sans 300" w:hAnsi="Museo Sans 300"/>
          <w:sz w:val="20"/>
          <w:szCs w:val="20"/>
        </w:rPr>
      </w:pPr>
    </w:p>
    <w:p w:rsidR="003A6474" w:rsidRPr="00906970" w:rsidRDefault="003A6474" w:rsidP="00052568">
      <w:pPr>
        <w:jc w:val="both"/>
        <w:rPr>
          <w:rFonts w:ascii="Museo Sans 300" w:hAnsi="Museo Sans 300"/>
          <w:sz w:val="20"/>
          <w:szCs w:val="20"/>
        </w:rPr>
      </w:pPr>
    </w:p>
    <w:p w:rsidR="0094090F" w:rsidRPr="00462D4B" w:rsidRDefault="00906970" w:rsidP="00052568">
      <w:pPr>
        <w:jc w:val="both"/>
        <w:rPr>
          <w:rFonts w:ascii="Museo Sans 300" w:hAnsi="Museo Sans 300"/>
          <w:b/>
          <w:sz w:val="20"/>
          <w:szCs w:val="20"/>
        </w:rPr>
      </w:pPr>
      <w:r>
        <w:rPr>
          <w:rFonts w:ascii="Museo Sans 300" w:hAnsi="Museo Sans 300"/>
          <w:b/>
          <w:sz w:val="20"/>
          <w:szCs w:val="20"/>
        </w:rPr>
        <w:t>Zoraida Elizabeth Baello Chávez</w:t>
      </w:r>
    </w:p>
    <w:p w:rsidR="00DA73C6" w:rsidRDefault="0094090F" w:rsidP="00052568">
      <w:pPr>
        <w:jc w:val="both"/>
        <w:rPr>
          <w:rFonts w:ascii="Museo Sans 300" w:hAnsi="Museo Sans 300"/>
          <w:sz w:val="20"/>
          <w:szCs w:val="20"/>
        </w:rPr>
      </w:pPr>
      <w:r w:rsidRPr="00462D4B">
        <w:rPr>
          <w:rFonts w:ascii="Museo Sans 300" w:hAnsi="Museo Sans 300"/>
          <w:sz w:val="20"/>
          <w:szCs w:val="20"/>
        </w:rPr>
        <w:t xml:space="preserve">Técnico de </w:t>
      </w:r>
      <w:r w:rsidR="00C70458" w:rsidRPr="00462D4B">
        <w:rPr>
          <w:rFonts w:ascii="Museo Sans 300" w:hAnsi="Museo Sans 300"/>
          <w:sz w:val="20"/>
          <w:szCs w:val="20"/>
        </w:rPr>
        <w:t>A</w:t>
      </w:r>
      <w:r w:rsidRPr="00462D4B">
        <w:rPr>
          <w:rFonts w:ascii="Museo Sans 300" w:hAnsi="Museo Sans 300"/>
          <w:sz w:val="20"/>
          <w:szCs w:val="20"/>
        </w:rPr>
        <w:t>tención al Client</w:t>
      </w:r>
      <w:r w:rsidR="008B7CF2" w:rsidRPr="00462D4B">
        <w:rPr>
          <w:rFonts w:ascii="Museo Sans 300" w:hAnsi="Museo Sans 300"/>
          <w:sz w:val="20"/>
          <w:szCs w:val="20"/>
        </w:rPr>
        <w:t>e</w:t>
      </w:r>
    </w:p>
    <w:p w:rsidR="00AF12C3" w:rsidRDefault="00AF12C3" w:rsidP="00052568">
      <w:pPr>
        <w:jc w:val="both"/>
        <w:rPr>
          <w:rFonts w:ascii="Museo Sans 300" w:hAnsi="Museo Sans 300"/>
          <w:sz w:val="20"/>
          <w:szCs w:val="20"/>
        </w:rPr>
      </w:pPr>
    </w:p>
    <w:p w:rsidR="00AF12C3" w:rsidRDefault="00AF12C3" w:rsidP="00052568">
      <w:pPr>
        <w:jc w:val="both"/>
        <w:rPr>
          <w:rFonts w:ascii="Museo Sans 300" w:hAnsi="Museo Sans 300"/>
          <w:sz w:val="20"/>
          <w:szCs w:val="20"/>
        </w:rPr>
      </w:pPr>
    </w:p>
    <w:p w:rsidR="00AF12C3" w:rsidRDefault="00AF12C3" w:rsidP="00052568">
      <w:pPr>
        <w:jc w:val="both"/>
        <w:rPr>
          <w:rFonts w:ascii="Museo Sans 300" w:hAnsi="Museo Sans 300"/>
          <w:sz w:val="20"/>
          <w:szCs w:val="20"/>
        </w:rPr>
      </w:pPr>
    </w:p>
    <w:p w:rsidR="00AF12C3" w:rsidRPr="00AF12C3" w:rsidRDefault="00AF12C3" w:rsidP="00052568">
      <w:pPr>
        <w:jc w:val="both"/>
        <w:rPr>
          <w:rFonts w:ascii="Museo Sans 300" w:hAnsi="Museo Sans 300"/>
          <w:sz w:val="20"/>
          <w:szCs w:val="20"/>
          <w:lang w:val="es-ES_tradnl"/>
        </w:rPr>
        <w:sectPr w:rsidR="00AF12C3" w:rsidRPr="00AF12C3" w:rsidSect="00674A7E">
          <w:footerReference w:type="default" r:id="rId27"/>
          <w:pgSz w:w="12240" w:h="15840"/>
          <w:pgMar w:top="2127" w:right="900" w:bottom="1440" w:left="1080" w:header="708" w:footer="737" w:gutter="0"/>
          <w:cols w:num="2" w:space="1362"/>
          <w:titlePg/>
          <w:docGrid w:linePitch="360"/>
        </w:sectPr>
      </w:pPr>
    </w:p>
    <w:p w:rsidR="00AB06A6" w:rsidRDefault="00AB06A6" w:rsidP="008E7580">
      <w:pPr>
        <w:pStyle w:val="Ttulo1"/>
        <w:spacing w:after="0"/>
        <w:rPr>
          <w:rFonts w:ascii="Museo Sans 300" w:hAnsi="Museo Sans 300"/>
          <w:sz w:val="22"/>
          <w:szCs w:val="20"/>
        </w:rPr>
      </w:pPr>
      <w:bookmarkStart w:id="54" w:name="_Toc62735998"/>
      <w:bookmarkStart w:id="55" w:name="_Toc62738614"/>
    </w:p>
    <w:p w:rsidR="008E7580" w:rsidRDefault="008E7580" w:rsidP="008E7580">
      <w:pPr>
        <w:pStyle w:val="Ttulo1"/>
        <w:spacing w:after="0"/>
        <w:ind w:left="1416"/>
        <w:jc w:val="center"/>
        <w:rPr>
          <w:rFonts w:ascii="Museo Sant 10" w:hAnsi="Museo Sant 10"/>
          <w:sz w:val="16"/>
          <w:szCs w:val="16"/>
        </w:rPr>
      </w:pPr>
      <w:r>
        <w:rPr>
          <w:rFonts w:ascii="Museo Sant 10" w:hAnsi="Museo Sant 10"/>
          <w:sz w:val="16"/>
          <w:szCs w:val="16"/>
        </w:rPr>
        <w:t xml:space="preserve">   </w:t>
      </w:r>
    </w:p>
    <w:p w:rsidR="00800070" w:rsidRPr="008E7580" w:rsidRDefault="008E7580" w:rsidP="008E7580">
      <w:pPr>
        <w:pStyle w:val="Ttulo1"/>
        <w:spacing w:after="0"/>
        <w:ind w:left="1416"/>
        <w:rPr>
          <w:rFonts w:ascii="Museo Sant 10" w:hAnsi="Museo Sant 10"/>
          <w:sz w:val="16"/>
          <w:szCs w:val="16"/>
        </w:rPr>
      </w:pPr>
      <w:r>
        <w:rPr>
          <w:rFonts w:ascii="Museo Sant 10" w:hAnsi="Museo Sant 10"/>
          <w:sz w:val="16"/>
          <w:szCs w:val="16"/>
        </w:rPr>
        <w:t xml:space="preserve">                                                   </w:t>
      </w:r>
      <w:r w:rsidRPr="00A60460">
        <w:rPr>
          <w:rFonts w:ascii="Museo Sant 10" w:hAnsi="Museo Sant 10"/>
          <w:sz w:val="16"/>
          <w:szCs w:val="16"/>
          <w:shd w:val="clear" w:color="auto" w:fill="FFFFFF" w:themeFill="background1"/>
        </w:rPr>
        <w:t xml:space="preserve"> </w:t>
      </w:r>
      <w:bookmarkStart w:id="56" w:name="_Toc106194990"/>
      <w:r w:rsidR="00052568" w:rsidRPr="00A60460">
        <w:rPr>
          <w:rFonts w:ascii="Museo Sant 10" w:hAnsi="Museo Sant 10"/>
          <w:sz w:val="16"/>
          <w:szCs w:val="16"/>
          <w:shd w:val="clear" w:color="auto" w:fill="FFFFFF" w:themeFill="background1"/>
        </w:rPr>
        <w:t>ANEXOS</w:t>
      </w:r>
      <w:bookmarkEnd w:id="54"/>
      <w:bookmarkEnd w:id="55"/>
      <w:bookmarkEnd w:id="56"/>
    </w:p>
    <w:p w:rsidR="00C34BAE" w:rsidRPr="00091797" w:rsidRDefault="00790ED0" w:rsidP="00091797">
      <w:pPr>
        <w:pStyle w:val="Ttulo2"/>
        <w:spacing w:after="240"/>
        <w:ind w:left="-1134"/>
        <w:jc w:val="center"/>
        <w:rPr>
          <w:rFonts w:ascii="Museo Sant 10" w:hAnsi="Museo Sant 10" w:cs="Arial"/>
          <w:b/>
          <w:color w:val="auto"/>
          <w:sz w:val="16"/>
          <w:szCs w:val="16"/>
        </w:rPr>
      </w:pPr>
      <w:bookmarkStart w:id="57" w:name="_Toc106194991"/>
      <w:r w:rsidRPr="00091797">
        <w:rPr>
          <w:rFonts w:ascii="Museo Sant 10" w:hAnsi="Museo Sant 10" w:cs="Arial"/>
          <w:b/>
          <w:color w:val="auto"/>
          <w:sz w:val="16"/>
          <w:szCs w:val="16"/>
        </w:rPr>
        <w:t>Ane</w:t>
      </w:r>
      <w:r w:rsidR="00C34BAE" w:rsidRPr="00091797">
        <w:rPr>
          <w:rFonts w:ascii="Museo Sant 10" w:hAnsi="Museo Sant 10" w:cs="Arial"/>
          <w:b/>
          <w:color w:val="auto"/>
          <w:sz w:val="16"/>
          <w:szCs w:val="16"/>
        </w:rPr>
        <w:t xml:space="preserve">xo </w:t>
      </w:r>
      <w:r w:rsidRPr="00091797">
        <w:rPr>
          <w:rFonts w:ascii="Museo Sant 10" w:hAnsi="Museo Sant 10" w:cs="Arial"/>
          <w:b/>
          <w:color w:val="auto"/>
          <w:sz w:val="16"/>
          <w:szCs w:val="16"/>
        </w:rPr>
        <w:t>1</w:t>
      </w:r>
      <w:r w:rsidR="00C34BAE" w:rsidRPr="00091797">
        <w:rPr>
          <w:rFonts w:ascii="Museo Sant 10" w:hAnsi="Museo Sant 10" w:cs="Arial"/>
          <w:b/>
          <w:color w:val="auto"/>
          <w:sz w:val="16"/>
          <w:szCs w:val="16"/>
        </w:rPr>
        <w:t xml:space="preserve">: </w:t>
      </w:r>
      <w:r w:rsidR="00D31A9D" w:rsidRPr="00091797">
        <w:rPr>
          <w:rFonts w:ascii="Museo Sant 10" w:hAnsi="Museo Sant 10" w:cs="Arial"/>
          <w:b/>
          <w:color w:val="auto"/>
          <w:sz w:val="16"/>
          <w:szCs w:val="16"/>
        </w:rPr>
        <w:t xml:space="preserve">Encuesta de satisfacción de Usuarios </w:t>
      </w:r>
      <w:r w:rsidR="004E51F9" w:rsidRPr="004E51F9">
        <w:rPr>
          <w:rFonts w:ascii="Museo Sant 10" w:hAnsi="Museo Sant 10" w:cs="Arial"/>
          <w:b/>
          <w:color w:val="auto"/>
          <w:sz w:val="16"/>
          <w:szCs w:val="16"/>
        </w:rPr>
        <w:t>Proceso 6.1 Gestión y Adquisición de Obras, Bienes y Servicios del Macro Proceso 6 Soporte Institucional.</w:t>
      </w:r>
      <w:bookmarkEnd w:id="57"/>
      <w:r w:rsidR="004E51F9" w:rsidRPr="004E51F9">
        <w:rPr>
          <w:rFonts w:ascii="Museo Sant 10" w:hAnsi="Museo Sant 10" w:cs="Arial"/>
          <w:b/>
          <w:color w:val="auto"/>
          <w:sz w:val="16"/>
          <w:szCs w:val="16"/>
        </w:rPr>
        <w:t xml:space="preserve"> </w:t>
      </w:r>
    </w:p>
    <w:p w:rsidR="0013102B" w:rsidRPr="00091797" w:rsidRDefault="0013102B" w:rsidP="008E7580">
      <w:pPr>
        <w:ind w:left="-993"/>
        <w:jc w:val="both"/>
        <w:rPr>
          <w:rFonts w:ascii="Museo Sant 10" w:hAnsi="Museo Sant 10"/>
          <w:sz w:val="16"/>
          <w:szCs w:val="16"/>
          <w:lang w:val="es-ES"/>
        </w:rPr>
      </w:pPr>
      <w:r w:rsidRPr="00091797">
        <w:rPr>
          <w:rFonts w:ascii="Museo Sant 10" w:hAnsi="Museo Sant 10"/>
          <w:sz w:val="16"/>
          <w:szCs w:val="16"/>
          <w:lang w:val="es-ES"/>
        </w:rPr>
        <w:t xml:space="preserve">Buenos días/Buenas tardes. Mi nombre es _______. Estamos llevando a cabo una encuesta con el propósito de conocer y medir el grado de satisfacción de los servicios brindados por parte de </w:t>
      </w:r>
      <w:r w:rsidRPr="00091797">
        <w:rPr>
          <w:rFonts w:ascii="Museo Sant 10" w:hAnsi="Museo Sant 10"/>
          <w:b/>
          <w:sz w:val="16"/>
          <w:szCs w:val="16"/>
          <w:lang w:val="es-ES"/>
        </w:rPr>
        <w:t xml:space="preserve">la Dirección </w:t>
      </w:r>
      <w:r w:rsidR="00A368A0">
        <w:rPr>
          <w:rFonts w:ascii="Museo Sant 10" w:hAnsi="Museo Sant 10"/>
          <w:b/>
          <w:sz w:val="16"/>
          <w:szCs w:val="16"/>
          <w:lang w:val="es-ES"/>
        </w:rPr>
        <w:t>General de Aduana, Dirección Financiera y la Subdirección de Adquisiciones del Departamento de Administraci</w:t>
      </w:r>
      <w:r w:rsidR="00A368A0">
        <w:rPr>
          <w:rFonts w:ascii="Museo Sant 10" w:hAnsi="Museo Sant 10" w:hint="eastAsia"/>
          <w:b/>
          <w:sz w:val="16"/>
          <w:szCs w:val="16"/>
          <w:lang w:val="es-ES"/>
        </w:rPr>
        <w:t>ó</w:t>
      </w:r>
      <w:r w:rsidR="00A368A0">
        <w:rPr>
          <w:rFonts w:ascii="Museo Sant 10" w:hAnsi="Museo Sant 10"/>
          <w:b/>
          <w:sz w:val="16"/>
          <w:szCs w:val="16"/>
          <w:lang w:val="es-ES"/>
        </w:rPr>
        <w:t>n y Finanzas</w:t>
      </w:r>
      <w:r w:rsidRPr="00091797">
        <w:rPr>
          <w:rFonts w:ascii="Museo Sant 10" w:hAnsi="Museo Sant 10"/>
          <w:b/>
          <w:sz w:val="16"/>
          <w:szCs w:val="16"/>
          <w:lang w:val="es-ES"/>
        </w:rPr>
        <w:t xml:space="preserve"> </w:t>
      </w:r>
      <w:bookmarkStart w:id="58" w:name="_Hlk93305880"/>
      <w:r w:rsidRPr="00091797">
        <w:rPr>
          <w:rFonts w:ascii="Museo Sant 10" w:hAnsi="Museo Sant 10"/>
          <w:b/>
          <w:sz w:val="16"/>
          <w:szCs w:val="16"/>
          <w:lang w:val="es-ES"/>
        </w:rPr>
        <w:t>bajo el Proceso</w:t>
      </w:r>
      <w:r w:rsidR="00A368A0" w:rsidRPr="00A368A0">
        <w:rPr>
          <w:rFonts w:ascii="Museo Sant 10" w:hAnsi="Museo Sant 10"/>
          <w:b/>
          <w:sz w:val="16"/>
          <w:szCs w:val="16"/>
          <w:lang w:val="es-ES"/>
        </w:rPr>
        <w:t xml:space="preserve"> 6.1 Gestión y Adquisición de Obras, Bienes y Servicios del Macro Proceso 6 Soporte </w:t>
      </w:r>
      <w:r w:rsidR="00976844" w:rsidRPr="00A368A0">
        <w:rPr>
          <w:rFonts w:ascii="Museo Sant 10" w:hAnsi="Museo Sant 10"/>
          <w:b/>
          <w:sz w:val="16"/>
          <w:szCs w:val="16"/>
          <w:lang w:val="es-ES"/>
        </w:rPr>
        <w:t>Institucional</w:t>
      </w:r>
      <w:r w:rsidR="00976844">
        <w:rPr>
          <w:rFonts w:ascii="Museo Sant 10" w:hAnsi="Museo Sant 10"/>
          <w:b/>
          <w:sz w:val="16"/>
          <w:szCs w:val="16"/>
          <w:lang w:val="es-ES"/>
        </w:rPr>
        <w:t>.</w:t>
      </w:r>
      <w:r w:rsidRPr="00091797">
        <w:rPr>
          <w:rFonts w:ascii="Museo Sant 10" w:hAnsi="Museo Sant 10"/>
          <w:sz w:val="16"/>
          <w:szCs w:val="16"/>
          <w:lang w:val="es-ES"/>
        </w:rPr>
        <w:t xml:space="preserve"> </w:t>
      </w:r>
      <w:bookmarkEnd w:id="58"/>
      <w:r w:rsidRPr="00091797">
        <w:rPr>
          <w:rFonts w:ascii="Museo Sant 10" w:hAnsi="Museo Sant 10"/>
          <w:sz w:val="16"/>
          <w:szCs w:val="16"/>
          <w:lang w:val="es-ES"/>
        </w:rPr>
        <w:t>Su opinión es muy importante para ayudar a la mejora continua de éstos.</w:t>
      </w:r>
    </w:p>
    <w:p w:rsidR="00367D6B" w:rsidRPr="008E7580" w:rsidRDefault="0013102B" w:rsidP="008E7580">
      <w:pPr>
        <w:ind w:left="-993"/>
        <w:rPr>
          <w:rFonts w:ascii="Museo Sant 10" w:hAnsi="Museo Sant 10"/>
          <w:sz w:val="16"/>
          <w:szCs w:val="16"/>
        </w:rPr>
      </w:pPr>
      <w:r w:rsidRPr="00091797">
        <w:rPr>
          <w:rFonts w:ascii="Museo Sant 10" w:hAnsi="Museo Sant 10"/>
          <w:sz w:val="16"/>
          <w:szCs w:val="16"/>
          <w:lang w:val="es-ES"/>
        </w:rPr>
        <w:t>Siéntase con libertad de expresar su opinión, la información aportada será tratada de manera confidencia</w:t>
      </w:r>
      <w:r w:rsidR="00367D6B" w:rsidRPr="00091797">
        <w:rPr>
          <w:rFonts w:ascii="Museo Sant 10" w:hAnsi="Museo Sant 10"/>
          <w:sz w:val="16"/>
          <w:szCs w:val="16"/>
          <w:lang w:val="es-ES"/>
        </w:rPr>
        <w:t>l.</w:t>
      </w:r>
    </w:p>
    <w:tbl>
      <w:tblPr>
        <w:tblpPr w:leftFromText="141" w:rightFromText="141" w:vertAnchor="text" w:horzAnchor="margin" w:tblpX="-998" w:tblpY="471"/>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9"/>
        <w:gridCol w:w="2928"/>
        <w:gridCol w:w="1564"/>
        <w:gridCol w:w="278"/>
        <w:gridCol w:w="289"/>
        <w:gridCol w:w="278"/>
        <w:gridCol w:w="148"/>
        <w:gridCol w:w="1366"/>
        <w:gridCol w:w="905"/>
        <w:gridCol w:w="414"/>
        <w:gridCol w:w="11"/>
      </w:tblGrid>
      <w:tr w:rsidR="00367D6B" w:rsidRPr="00E85261" w:rsidTr="00800070">
        <w:trPr>
          <w:trHeight w:val="87"/>
        </w:trPr>
        <w:tc>
          <w:tcPr>
            <w:tcW w:w="10160" w:type="dxa"/>
            <w:gridSpan w:val="11"/>
            <w:tcBorders>
              <w:bottom w:val="single" w:sz="4" w:space="0" w:color="auto"/>
            </w:tcBorders>
            <w:shd w:val="clear" w:color="auto" w:fill="1F497D" w:themeFill="text2"/>
          </w:tcPr>
          <w:p w:rsidR="00367D6B" w:rsidRPr="00E85261" w:rsidRDefault="00367D6B" w:rsidP="00367D6B">
            <w:pPr>
              <w:ind w:left="167" w:hanging="113"/>
              <w:jc w:val="center"/>
              <w:rPr>
                <w:rFonts w:ascii="Museo Sant 10" w:hAnsi="Museo Sant 10"/>
                <w:b/>
                <w:sz w:val="12"/>
                <w:szCs w:val="12"/>
              </w:rPr>
            </w:pPr>
            <w:r w:rsidRPr="00E85261">
              <w:rPr>
                <w:rFonts w:ascii="Museo Sant 10" w:hAnsi="Museo Sant 10"/>
                <w:b/>
                <w:color w:val="FFFFFF" w:themeColor="background1"/>
                <w:sz w:val="12"/>
                <w:szCs w:val="12"/>
              </w:rPr>
              <w:t>INTRODUCCIÓN</w:t>
            </w:r>
          </w:p>
        </w:tc>
      </w:tr>
      <w:tr w:rsidR="00367D6B" w:rsidRPr="00E85261" w:rsidTr="00976844">
        <w:trPr>
          <w:trHeight w:val="87"/>
        </w:trPr>
        <w:tc>
          <w:tcPr>
            <w:tcW w:w="6471" w:type="dxa"/>
            <w:gridSpan w:val="3"/>
            <w:tcBorders>
              <w:top w:val="single" w:sz="4" w:space="0" w:color="auto"/>
              <w:left w:val="single" w:sz="4" w:space="0" w:color="auto"/>
              <w:bottom w:val="single" w:sz="4" w:space="0" w:color="auto"/>
              <w:right w:val="nil"/>
            </w:tcBorders>
            <w:shd w:val="clear" w:color="auto" w:fill="FFFFFF" w:themeFill="background1"/>
          </w:tcPr>
          <w:p w:rsidR="00367D6B" w:rsidRPr="00E85261" w:rsidRDefault="00367D6B" w:rsidP="00367D6B">
            <w:pPr>
              <w:ind w:left="167" w:hanging="113"/>
              <w:rPr>
                <w:rFonts w:ascii="Museo Sant 10" w:hAnsi="Museo Sant 10"/>
                <w:b/>
                <w:color w:val="FFFFFF"/>
                <w:sz w:val="12"/>
                <w:szCs w:val="12"/>
              </w:rPr>
            </w:pPr>
            <w:r w:rsidRPr="00E85261">
              <w:rPr>
                <w:rFonts w:ascii="Museo Sant 10" w:hAnsi="Museo Sant 10"/>
                <w:sz w:val="12"/>
                <w:szCs w:val="12"/>
              </w:rPr>
              <w:t xml:space="preserve">Usted conoce y hace uso de los servicios prestados por la </w:t>
            </w:r>
            <w:r w:rsidR="00934F3E">
              <w:rPr>
                <w:rFonts w:ascii="Museo Sant 10" w:hAnsi="Museo Sant 10"/>
                <w:b/>
                <w:sz w:val="12"/>
                <w:szCs w:val="12"/>
              </w:rPr>
              <w:t>DGEA, DF y DGA</w:t>
            </w:r>
          </w:p>
        </w:tc>
        <w:tc>
          <w:tcPr>
            <w:tcW w:w="567" w:type="dxa"/>
            <w:gridSpan w:val="2"/>
            <w:tcBorders>
              <w:top w:val="single" w:sz="4" w:space="0" w:color="auto"/>
              <w:left w:val="nil"/>
              <w:bottom w:val="single" w:sz="4" w:space="0" w:color="auto"/>
              <w:right w:val="nil"/>
            </w:tcBorders>
            <w:shd w:val="clear" w:color="auto" w:fill="FFFFFF" w:themeFill="background1"/>
          </w:tcPr>
          <w:p w:rsidR="00367D6B" w:rsidRPr="00E85261" w:rsidRDefault="00367D6B" w:rsidP="00367D6B">
            <w:pPr>
              <w:ind w:left="167" w:hanging="113"/>
              <w:jc w:val="center"/>
              <w:rPr>
                <w:rFonts w:ascii="Museo Sant 10" w:hAnsi="Museo Sant 10"/>
                <w:b/>
                <w:color w:val="FFFFFF"/>
                <w:sz w:val="12"/>
                <w:szCs w:val="12"/>
              </w:rPr>
            </w:pPr>
            <w:r w:rsidRPr="00E85261">
              <w:rPr>
                <w:rFonts w:ascii="Museo Sant 10" w:hAnsi="Museo Sant 10"/>
                <w:sz w:val="12"/>
                <w:szCs w:val="12"/>
              </w:rPr>
              <w:t xml:space="preserve">Sí  </w:t>
            </w:r>
          </w:p>
        </w:tc>
        <w:tc>
          <w:tcPr>
            <w:tcW w:w="426" w:type="dxa"/>
            <w:gridSpan w:val="2"/>
            <w:tcBorders>
              <w:top w:val="single" w:sz="4" w:space="0" w:color="auto"/>
              <w:left w:val="nil"/>
              <w:bottom w:val="single" w:sz="4" w:space="0" w:color="auto"/>
              <w:right w:val="nil"/>
            </w:tcBorders>
            <w:shd w:val="clear" w:color="auto" w:fill="FFFFFF" w:themeFill="background1"/>
          </w:tcPr>
          <w:p w:rsidR="00367D6B" w:rsidRPr="00E85261" w:rsidRDefault="00367D6B" w:rsidP="00367D6B">
            <w:pPr>
              <w:ind w:left="167" w:hanging="113"/>
              <w:jc w:val="center"/>
              <w:rPr>
                <w:rFonts w:ascii="Museo Sant 10" w:hAnsi="Museo Sant 10"/>
                <w:b/>
                <w:color w:val="FFFFFF"/>
                <w:sz w:val="12"/>
                <w:szCs w:val="12"/>
              </w:rPr>
            </w:pPr>
            <w:r w:rsidRPr="00E85261">
              <w:rPr>
                <w:rFonts w:ascii="Museo Sant 10" w:hAnsi="Museo Sant 10"/>
                <w:sz w:val="12"/>
                <w:szCs w:val="12"/>
              </w:rPr>
              <w:fldChar w:fldCharType="begin">
                <w:ffData>
                  <w:name w:val="Casilla73"/>
                  <w:enabled/>
                  <w:calcOnExit w:val="0"/>
                  <w:checkBox>
                    <w:sizeAuto/>
                    <w:default w:val="0"/>
                  </w:checkBox>
                </w:ffData>
              </w:fldChar>
            </w:r>
            <w:r w:rsidRPr="00E85261">
              <w:rPr>
                <w:rFonts w:ascii="Museo Sant 10" w:hAnsi="Museo Sant 10"/>
                <w:sz w:val="12"/>
                <w:szCs w:val="12"/>
              </w:rPr>
              <w:instrText xml:space="preserve"> FORMCHECKBOX </w:instrText>
            </w:r>
            <w:r w:rsidR="00411B59">
              <w:rPr>
                <w:rFonts w:ascii="Museo Sant 10" w:hAnsi="Museo Sant 10"/>
                <w:sz w:val="12"/>
                <w:szCs w:val="12"/>
              </w:rPr>
            </w:r>
            <w:r w:rsidR="00411B59">
              <w:rPr>
                <w:rFonts w:ascii="Museo Sant 10" w:hAnsi="Museo Sant 10"/>
                <w:sz w:val="12"/>
                <w:szCs w:val="12"/>
              </w:rPr>
              <w:fldChar w:fldCharType="separate"/>
            </w:r>
            <w:r w:rsidRPr="00E85261">
              <w:rPr>
                <w:rFonts w:ascii="Museo Sant 10" w:hAnsi="Museo Sant 10"/>
                <w:sz w:val="12"/>
                <w:szCs w:val="12"/>
              </w:rPr>
              <w:fldChar w:fldCharType="end"/>
            </w:r>
          </w:p>
        </w:tc>
        <w:tc>
          <w:tcPr>
            <w:tcW w:w="1366" w:type="dxa"/>
            <w:tcBorders>
              <w:top w:val="single" w:sz="4" w:space="0" w:color="auto"/>
              <w:left w:val="nil"/>
              <w:bottom w:val="nil"/>
              <w:right w:val="nil"/>
            </w:tcBorders>
            <w:shd w:val="clear" w:color="auto" w:fill="FFFFFF" w:themeFill="background1"/>
          </w:tcPr>
          <w:p w:rsidR="00367D6B" w:rsidRPr="00E85261" w:rsidRDefault="00367D6B" w:rsidP="00367D6B">
            <w:pPr>
              <w:ind w:left="167" w:hanging="113"/>
              <w:rPr>
                <w:rFonts w:ascii="Museo Sant 10" w:hAnsi="Museo Sant 10"/>
                <w:sz w:val="12"/>
                <w:szCs w:val="12"/>
              </w:rPr>
            </w:pPr>
            <w:r w:rsidRPr="00E85261">
              <w:rPr>
                <w:rFonts w:ascii="Museo Sant 10" w:hAnsi="Museo Sant 10"/>
                <w:sz w:val="12"/>
                <w:szCs w:val="12"/>
              </w:rPr>
              <w:t>No (</w:t>
            </w:r>
            <w:r w:rsidRPr="00E85261">
              <w:rPr>
                <w:rFonts w:ascii="Museo Sant 10" w:hAnsi="Museo Sant 10"/>
                <w:b/>
                <w:sz w:val="12"/>
                <w:szCs w:val="12"/>
              </w:rPr>
              <w:t>Finalizar</w:t>
            </w:r>
            <w:r w:rsidRPr="00E85261">
              <w:rPr>
                <w:rFonts w:ascii="Museo Sant 10" w:hAnsi="Museo Sant 10"/>
                <w:sz w:val="12"/>
                <w:szCs w:val="12"/>
              </w:rPr>
              <w:t>)</w:t>
            </w:r>
          </w:p>
        </w:tc>
        <w:tc>
          <w:tcPr>
            <w:tcW w:w="1330" w:type="dxa"/>
            <w:gridSpan w:val="3"/>
            <w:tcBorders>
              <w:top w:val="single" w:sz="4" w:space="0" w:color="auto"/>
              <w:left w:val="nil"/>
              <w:bottom w:val="nil"/>
              <w:right w:val="single" w:sz="4" w:space="0" w:color="auto"/>
            </w:tcBorders>
            <w:shd w:val="clear" w:color="auto" w:fill="FFFFFF" w:themeFill="background1"/>
          </w:tcPr>
          <w:p w:rsidR="00367D6B" w:rsidRPr="00E85261" w:rsidRDefault="00367D6B" w:rsidP="00367D6B">
            <w:pPr>
              <w:ind w:left="167" w:hanging="113"/>
              <w:rPr>
                <w:rFonts w:ascii="Museo Sant 10" w:hAnsi="Museo Sant 10"/>
                <w:sz w:val="12"/>
                <w:szCs w:val="12"/>
              </w:rPr>
            </w:pPr>
            <w:r w:rsidRPr="00E85261">
              <w:rPr>
                <w:rFonts w:ascii="Museo Sant 10" w:hAnsi="Museo Sant 10"/>
                <w:sz w:val="12"/>
                <w:szCs w:val="12"/>
              </w:rPr>
              <w:fldChar w:fldCharType="begin">
                <w:ffData>
                  <w:name w:val="Casilla73"/>
                  <w:enabled/>
                  <w:calcOnExit w:val="0"/>
                  <w:checkBox>
                    <w:sizeAuto/>
                    <w:default w:val="0"/>
                  </w:checkBox>
                </w:ffData>
              </w:fldChar>
            </w:r>
            <w:r w:rsidRPr="00E85261">
              <w:rPr>
                <w:rFonts w:ascii="Museo Sant 10" w:hAnsi="Museo Sant 10"/>
                <w:sz w:val="12"/>
                <w:szCs w:val="12"/>
              </w:rPr>
              <w:instrText xml:space="preserve"> FORMCHECKBOX </w:instrText>
            </w:r>
            <w:r w:rsidR="00411B59">
              <w:rPr>
                <w:rFonts w:ascii="Museo Sant 10" w:hAnsi="Museo Sant 10"/>
                <w:sz w:val="12"/>
                <w:szCs w:val="12"/>
              </w:rPr>
            </w:r>
            <w:r w:rsidR="00411B59">
              <w:rPr>
                <w:rFonts w:ascii="Museo Sant 10" w:hAnsi="Museo Sant 10"/>
                <w:sz w:val="12"/>
                <w:szCs w:val="12"/>
              </w:rPr>
              <w:fldChar w:fldCharType="separate"/>
            </w:r>
            <w:r w:rsidRPr="00E85261">
              <w:rPr>
                <w:rFonts w:ascii="Museo Sant 10" w:hAnsi="Museo Sant 10"/>
                <w:sz w:val="12"/>
                <w:szCs w:val="12"/>
              </w:rPr>
              <w:fldChar w:fldCharType="end"/>
            </w:r>
          </w:p>
        </w:tc>
      </w:tr>
      <w:tr w:rsidR="00367D6B" w:rsidRPr="00E85261" w:rsidTr="00800070">
        <w:trPr>
          <w:trHeight w:val="87"/>
        </w:trPr>
        <w:tc>
          <w:tcPr>
            <w:tcW w:w="10160" w:type="dxa"/>
            <w:gridSpan w:val="11"/>
            <w:shd w:val="clear" w:color="auto" w:fill="1F497D" w:themeFill="text2"/>
          </w:tcPr>
          <w:p w:rsidR="00367D6B" w:rsidRPr="00E85261" w:rsidRDefault="00367D6B" w:rsidP="00367D6B">
            <w:pPr>
              <w:ind w:left="167" w:hanging="113"/>
              <w:jc w:val="center"/>
              <w:rPr>
                <w:rFonts w:ascii="Museo Sant 10" w:hAnsi="Museo Sant 10"/>
                <w:sz w:val="12"/>
                <w:szCs w:val="12"/>
              </w:rPr>
            </w:pPr>
            <w:r w:rsidRPr="00E85261">
              <w:rPr>
                <w:rFonts w:ascii="Museo Sant 10" w:hAnsi="Museo Sant 10"/>
                <w:b/>
                <w:color w:val="FFFFFF"/>
                <w:sz w:val="12"/>
                <w:szCs w:val="12"/>
              </w:rPr>
              <w:t>MÓDULO 1:</w:t>
            </w:r>
            <w:r w:rsidRPr="00E85261">
              <w:rPr>
                <w:rFonts w:ascii="Museo Sant 10" w:hAnsi="Museo Sant 10"/>
                <w:color w:val="FF0000"/>
                <w:sz w:val="12"/>
                <w:szCs w:val="12"/>
              </w:rPr>
              <w:t xml:space="preserve"> </w:t>
            </w:r>
            <w:r w:rsidRPr="00E85261">
              <w:rPr>
                <w:rFonts w:ascii="Museo Sant 10" w:hAnsi="Museo Sant 10"/>
                <w:b/>
                <w:color w:val="FFFFFF"/>
                <w:sz w:val="12"/>
                <w:szCs w:val="12"/>
              </w:rPr>
              <w:t>INFORMACIÓN GENERAL DE PERSONA ENCUESTADA</w:t>
            </w:r>
          </w:p>
        </w:tc>
      </w:tr>
      <w:tr w:rsidR="00976844" w:rsidRPr="00E85261" w:rsidTr="00381605">
        <w:trPr>
          <w:trHeight w:val="234"/>
        </w:trPr>
        <w:tc>
          <w:tcPr>
            <w:tcW w:w="1979" w:type="dxa"/>
            <w:vMerge w:val="restart"/>
            <w:shd w:val="clear" w:color="auto" w:fill="FFFFFF"/>
          </w:tcPr>
          <w:p w:rsidR="00976844" w:rsidRPr="00E85261" w:rsidRDefault="00976844" w:rsidP="00367D6B">
            <w:pPr>
              <w:ind w:left="167" w:hanging="113"/>
              <w:rPr>
                <w:rFonts w:ascii="Museo Sant 10" w:hAnsi="Museo Sant 10"/>
                <w:b/>
                <w:sz w:val="12"/>
                <w:szCs w:val="12"/>
              </w:rPr>
            </w:pPr>
            <w:r w:rsidRPr="00E85261">
              <w:rPr>
                <w:rFonts w:ascii="Museo Sant 10" w:hAnsi="Museo Sant 10"/>
                <w:b/>
                <w:sz w:val="12"/>
                <w:szCs w:val="12"/>
              </w:rPr>
              <w:t>1.1 Clase de usuario</w:t>
            </w:r>
          </w:p>
        </w:tc>
        <w:tc>
          <w:tcPr>
            <w:tcW w:w="8181" w:type="dxa"/>
            <w:gridSpan w:val="10"/>
            <w:shd w:val="clear" w:color="auto" w:fill="FFFFFF"/>
          </w:tcPr>
          <w:p w:rsidR="00976844" w:rsidRPr="00E85261" w:rsidRDefault="00976844" w:rsidP="00976844">
            <w:pPr>
              <w:pStyle w:val="Prrafodelista"/>
              <w:spacing w:after="0" w:line="240" w:lineRule="auto"/>
              <w:ind w:left="167" w:right="-188"/>
              <w:contextualSpacing w:val="0"/>
              <w:rPr>
                <w:rFonts w:ascii="Museo Sant 10" w:hAnsi="Museo Sant 10"/>
                <w:b/>
                <w:sz w:val="12"/>
                <w:szCs w:val="12"/>
              </w:rPr>
            </w:pPr>
            <w:r w:rsidRPr="00E85261">
              <w:rPr>
                <w:rFonts w:ascii="Museo Sant 10" w:hAnsi="Museo Sant 10"/>
                <w:b/>
                <w:sz w:val="12"/>
                <w:szCs w:val="12"/>
              </w:rPr>
              <w:t>Usuarios Internos</w:t>
            </w:r>
          </w:p>
        </w:tc>
      </w:tr>
      <w:tr w:rsidR="00976844" w:rsidRPr="00E85261" w:rsidTr="00976844">
        <w:trPr>
          <w:trHeight w:val="438"/>
        </w:trPr>
        <w:tc>
          <w:tcPr>
            <w:tcW w:w="1979" w:type="dxa"/>
            <w:vMerge/>
            <w:shd w:val="clear" w:color="auto" w:fill="FFFFFF"/>
          </w:tcPr>
          <w:p w:rsidR="00976844" w:rsidRPr="00E85261" w:rsidRDefault="00976844" w:rsidP="00367D6B">
            <w:pPr>
              <w:ind w:left="167" w:hanging="113"/>
              <w:rPr>
                <w:rFonts w:ascii="Museo Sant 10" w:hAnsi="Museo Sant 10"/>
                <w:b/>
                <w:sz w:val="12"/>
                <w:szCs w:val="12"/>
              </w:rPr>
            </w:pPr>
          </w:p>
        </w:tc>
        <w:tc>
          <w:tcPr>
            <w:tcW w:w="8181" w:type="dxa"/>
            <w:gridSpan w:val="10"/>
            <w:tcBorders>
              <w:bottom w:val="single" w:sz="4" w:space="0" w:color="auto"/>
              <w:right w:val="single" w:sz="4" w:space="0" w:color="auto"/>
            </w:tcBorders>
            <w:shd w:val="clear" w:color="auto" w:fill="FFFFFF"/>
          </w:tcPr>
          <w:p w:rsidR="00976844" w:rsidRPr="00976844" w:rsidRDefault="00976844" w:rsidP="00976844">
            <w:pPr>
              <w:ind w:left="167" w:hanging="113"/>
              <w:rPr>
                <w:rFonts w:ascii="Museo Sant 10" w:hAnsi="Museo Sant 10"/>
                <w:sz w:val="12"/>
                <w:szCs w:val="12"/>
              </w:rPr>
            </w:pPr>
            <w:r w:rsidRPr="00E85261">
              <w:rPr>
                <w:rFonts w:ascii="Museo Sant 10" w:hAnsi="Museo Sant 10"/>
                <w:sz w:val="12"/>
                <w:szCs w:val="12"/>
              </w:rPr>
              <w:t>Jefatura</w:t>
            </w:r>
            <w:r>
              <w:rPr>
                <w:rFonts w:ascii="Museo Sant 10" w:hAnsi="Museo Sant 10"/>
                <w:sz w:val="12"/>
                <w:szCs w:val="12"/>
              </w:rPr>
              <w:t xml:space="preserve"> </w:t>
            </w:r>
            <w:r w:rsidRPr="00E85261">
              <w:rPr>
                <w:rFonts w:ascii="Museo Sant 10" w:hAnsi="Museo Sant 10"/>
                <w:sz w:val="12"/>
                <w:szCs w:val="12"/>
              </w:rPr>
              <w:fldChar w:fldCharType="begin">
                <w:ffData>
                  <w:name w:val="Casilla73"/>
                  <w:enabled/>
                  <w:calcOnExit w:val="0"/>
                  <w:checkBox>
                    <w:sizeAuto/>
                    <w:default w:val="0"/>
                  </w:checkBox>
                </w:ffData>
              </w:fldChar>
            </w:r>
            <w:r w:rsidRPr="00E85261">
              <w:rPr>
                <w:rFonts w:ascii="Museo Sant 10" w:hAnsi="Museo Sant 10"/>
                <w:sz w:val="12"/>
                <w:szCs w:val="12"/>
              </w:rPr>
              <w:instrText xml:space="preserve"> FORMCHECKBOX </w:instrText>
            </w:r>
            <w:r w:rsidR="00411B59">
              <w:rPr>
                <w:rFonts w:ascii="Museo Sant 10" w:hAnsi="Museo Sant 10"/>
                <w:sz w:val="12"/>
                <w:szCs w:val="12"/>
              </w:rPr>
            </w:r>
            <w:r w:rsidR="00411B59">
              <w:rPr>
                <w:rFonts w:ascii="Museo Sant 10" w:hAnsi="Museo Sant 10"/>
                <w:sz w:val="12"/>
                <w:szCs w:val="12"/>
              </w:rPr>
              <w:fldChar w:fldCharType="separate"/>
            </w:r>
            <w:r w:rsidRPr="00E85261">
              <w:rPr>
                <w:rFonts w:ascii="Museo Sant 10" w:hAnsi="Museo Sant 10"/>
                <w:sz w:val="12"/>
                <w:szCs w:val="12"/>
              </w:rPr>
              <w:fldChar w:fldCharType="end"/>
            </w:r>
          </w:p>
          <w:p w:rsidR="00976844" w:rsidRPr="00E85261" w:rsidRDefault="00976844" w:rsidP="00976844">
            <w:pPr>
              <w:ind w:left="167" w:hanging="113"/>
              <w:rPr>
                <w:rFonts w:ascii="Museo Sant 10" w:hAnsi="Museo Sant 10"/>
                <w:sz w:val="12"/>
                <w:szCs w:val="12"/>
              </w:rPr>
            </w:pPr>
            <w:r w:rsidRPr="00E85261">
              <w:rPr>
                <w:rFonts w:ascii="Museo Sant 10" w:hAnsi="Museo Sant 10"/>
                <w:sz w:val="12"/>
                <w:szCs w:val="12"/>
              </w:rPr>
              <w:t>Técnico</w:t>
            </w:r>
            <w:r>
              <w:rPr>
                <w:rFonts w:ascii="Museo Sant 10" w:hAnsi="Museo Sant 10"/>
                <w:sz w:val="12"/>
                <w:szCs w:val="12"/>
              </w:rPr>
              <w:t xml:space="preserve">   </w:t>
            </w:r>
            <w:r w:rsidRPr="00E85261">
              <w:rPr>
                <w:rFonts w:ascii="Museo Sant 10" w:hAnsi="Museo Sant 10"/>
                <w:sz w:val="12"/>
                <w:szCs w:val="12"/>
              </w:rPr>
              <w:fldChar w:fldCharType="begin">
                <w:ffData>
                  <w:name w:val="Casilla73"/>
                  <w:enabled/>
                  <w:calcOnExit w:val="0"/>
                  <w:checkBox>
                    <w:sizeAuto/>
                    <w:default w:val="0"/>
                  </w:checkBox>
                </w:ffData>
              </w:fldChar>
            </w:r>
            <w:r w:rsidRPr="00E85261">
              <w:rPr>
                <w:rFonts w:ascii="Museo Sant 10" w:hAnsi="Museo Sant 10"/>
                <w:sz w:val="12"/>
                <w:szCs w:val="12"/>
              </w:rPr>
              <w:instrText xml:space="preserve"> FORMCHECKBOX </w:instrText>
            </w:r>
            <w:r w:rsidR="00411B59">
              <w:rPr>
                <w:rFonts w:ascii="Museo Sant 10" w:hAnsi="Museo Sant 10"/>
                <w:sz w:val="12"/>
                <w:szCs w:val="12"/>
              </w:rPr>
            </w:r>
            <w:r w:rsidR="00411B59">
              <w:rPr>
                <w:rFonts w:ascii="Museo Sant 10" w:hAnsi="Museo Sant 10"/>
                <w:sz w:val="12"/>
                <w:szCs w:val="12"/>
              </w:rPr>
              <w:fldChar w:fldCharType="separate"/>
            </w:r>
            <w:r w:rsidRPr="00E85261">
              <w:rPr>
                <w:rFonts w:ascii="Museo Sant 10" w:hAnsi="Museo Sant 10"/>
                <w:sz w:val="12"/>
                <w:szCs w:val="12"/>
              </w:rPr>
              <w:fldChar w:fldCharType="end"/>
            </w:r>
          </w:p>
          <w:p w:rsidR="00976844" w:rsidRPr="00E85261" w:rsidRDefault="00976844" w:rsidP="00976844">
            <w:pPr>
              <w:ind w:left="167" w:hanging="113"/>
              <w:rPr>
                <w:rFonts w:ascii="Museo Sant 10" w:hAnsi="Museo Sant 10"/>
                <w:sz w:val="12"/>
                <w:szCs w:val="12"/>
              </w:rPr>
            </w:pPr>
          </w:p>
        </w:tc>
      </w:tr>
      <w:tr w:rsidR="00976844" w:rsidRPr="00E85261" w:rsidTr="00976844">
        <w:trPr>
          <w:trHeight w:val="558"/>
        </w:trPr>
        <w:tc>
          <w:tcPr>
            <w:tcW w:w="1979" w:type="dxa"/>
            <w:tcBorders>
              <w:right w:val="single" w:sz="4" w:space="0" w:color="auto"/>
            </w:tcBorders>
            <w:shd w:val="clear" w:color="auto" w:fill="FFFFFF"/>
          </w:tcPr>
          <w:p w:rsidR="00976844" w:rsidRPr="00E85261" w:rsidRDefault="00976844" w:rsidP="00367D6B">
            <w:pPr>
              <w:ind w:left="167" w:hanging="113"/>
              <w:jc w:val="both"/>
              <w:rPr>
                <w:rFonts w:ascii="Museo Sant 10" w:hAnsi="Museo Sant 10"/>
                <w:b/>
                <w:sz w:val="12"/>
                <w:szCs w:val="12"/>
              </w:rPr>
            </w:pPr>
            <w:r w:rsidRPr="00E85261">
              <w:rPr>
                <w:rFonts w:ascii="Museo Sant 10" w:hAnsi="Museo Sant 10"/>
                <w:b/>
                <w:sz w:val="12"/>
                <w:szCs w:val="12"/>
              </w:rPr>
              <w:t>1.2 Oficina evaluada</w:t>
            </w:r>
          </w:p>
        </w:tc>
        <w:tc>
          <w:tcPr>
            <w:tcW w:w="7756" w:type="dxa"/>
            <w:gridSpan w:val="8"/>
            <w:tcBorders>
              <w:top w:val="single" w:sz="4" w:space="0" w:color="auto"/>
              <w:left w:val="single" w:sz="4" w:space="0" w:color="auto"/>
              <w:bottom w:val="single" w:sz="4" w:space="0" w:color="auto"/>
              <w:right w:val="nil"/>
            </w:tcBorders>
            <w:shd w:val="clear" w:color="auto" w:fill="FFFFFF"/>
          </w:tcPr>
          <w:p w:rsidR="00976844" w:rsidRPr="00976844" w:rsidRDefault="00976844" w:rsidP="00976844">
            <w:pPr>
              <w:ind w:left="167" w:hanging="113"/>
              <w:rPr>
                <w:rFonts w:ascii="Museo Sant 10" w:hAnsi="Museo Sant 10"/>
                <w:sz w:val="12"/>
                <w:szCs w:val="12"/>
              </w:rPr>
            </w:pPr>
            <w:r>
              <w:rPr>
                <w:rFonts w:ascii="Museo Sant 10" w:hAnsi="Museo Sant 10"/>
                <w:sz w:val="12"/>
                <w:szCs w:val="12"/>
              </w:rPr>
              <w:t xml:space="preserve">Subdirección de Adquisiciones y Contrataciones Institucional </w:t>
            </w:r>
            <w:r w:rsidRPr="00E85261">
              <w:rPr>
                <w:rFonts w:ascii="Museo Sant 10" w:hAnsi="Museo Sant 10"/>
                <w:b/>
                <w:sz w:val="12"/>
                <w:szCs w:val="12"/>
              </w:rPr>
              <w:t>(</w:t>
            </w:r>
            <w:r>
              <w:rPr>
                <w:rFonts w:ascii="Museo Sant 10" w:hAnsi="Museo Sant 10"/>
                <w:b/>
                <w:sz w:val="12"/>
                <w:szCs w:val="12"/>
              </w:rPr>
              <w:t>SACI-DGEA</w:t>
            </w:r>
            <w:r w:rsidRPr="00E85261">
              <w:rPr>
                <w:rFonts w:ascii="Museo Sant 10" w:hAnsi="Museo Sant 10"/>
                <w:sz w:val="12"/>
                <w:szCs w:val="12"/>
              </w:rPr>
              <w:t>)</w:t>
            </w:r>
            <w:r>
              <w:rPr>
                <w:rFonts w:ascii="Museo Sant 10" w:hAnsi="Museo Sant 10"/>
                <w:sz w:val="12"/>
                <w:szCs w:val="12"/>
              </w:rPr>
              <w:t xml:space="preserve"> </w:t>
            </w:r>
            <w:r w:rsidRPr="00E85261">
              <w:rPr>
                <w:rFonts w:ascii="Museo Sant 10" w:hAnsi="Museo Sant 10"/>
                <w:sz w:val="12"/>
                <w:szCs w:val="12"/>
              </w:rPr>
              <w:fldChar w:fldCharType="begin">
                <w:ffData>
                  <w:name w:val="Casilla73"/>
                  <w:enabled/>
                  <w:calcOnExit w:val="0"/>
                  <w:checkBox>
                    <w:sizeAuto/>
                    <w:default w:val="0"/>
                  </w:checkBox>
                </w:ffData>
              </w:fldChar>
            </w:r>
            <w:r w:rsidRPr="00E85261">
              <w:rPr>
                <w:rFonts w:ascii="Museo Sant 10" w:hAnsi="Museo Sant 10"/>
                <w:sz w:val="12"/>
                <w:szCs w:val="12"/>
              </w:rPr>
              <w:instrText xml:space="preserve"> FORMCHECKBOX </w:instrText>
            </w:r>
            <w:r w:rsidR="00411B59">
              <w:rPr>
                <w:rFonts w:ascii="Museo Sant 10" w:hAnsi="Museo Sant 10"/>
                <w:sz w:val="12"/>
                <w:szCs w:val="12"/>
              </w:rPr>
            </w:r>
            <w:r w:rsidR="00411B59">
              <w:rPr>
                <w:rFonts w:ascii="Museo Sant 10" w:hAnsi="Museo Sant 10"/>
                <w:sz w:val="12"/>
                <w:szCs w:val="12"/>
              </w:rPr>
              <w:fldChar w:fldCharType="separate"/>
            </w:r>
            <w:r w:rsidRPr="00E85261">
              <w:rPr>
                <w:rFonts w:ascii="Museo Sant 10" w:hAnsi="Museo Sant 10"/>
                <w:sz w:val="12"/>
                <w:szCs w:val="12"/>
              </w:rPr>
              <w:fldChar w:fldCharType="end"/>
            </w:r>
          </w:p>
          <w:p w:rsidR="00976844" w:rsidRPr="00976844" w:rsidRDefault="00976844" w:rsidP="00976844">
            <w:pPr>
              <w:ind w:left="167" w:hanging="113"/>
              <w:rPr>
                <w:rFonts w:ascii="Museo Sant 10" w:hAnsi="Museo Sant 10"/>
                <w:sz w:val="12"/>
                <w:szCs w:val="12"/>
              </w:rPr>
            </w:pPr>
            <w:r>
              <w:rPr>
                <w:rFonts w:ascii="Museo Sant 10" w:hAnsi="Museo Sant 10"/>
                <w:sz w:val="12"/>
                <w:szCs w:val="12"/>
              </w:rPr>
              <w:t>Dirección General de Aduana</w:t>
            </w:r>
            <w:r w:rsidRPr="00E85261">
              <w:rPr>
                <w:rFonts w:ascii="Museo Sant 10" w:hAnsi="Museo Sant 10"/>
                <w:sz w:val="12"/>
                <w:szCs w:val="12"/>
              </w:rPr>
              <w:t xml:space="preserve"> </w:t>
            </w:r>
            <w:r w:rsidRPr="00E85261">
              <w:rPr>
                <w:rFonts w:ascii="Museo Sant 10" w:hAnsi="Museo Sant 10"/>
                <w:b/>
                <w:sz w:val="12"/>
                <w:szCs w:val="12"/>
              </w:rPr>
              <w:t>(DGA)</w:t>
            </w:r>
            <w:r>
              <w:rPr>
                <w:rFonts w:ascii="Museo Sant 10" w:hAnsi="Museo Sant 10"/>
                <w:b/>
                <w:sz w:val="12"/>
                <w:szCs w:val="12"/>
              </w:rPr>
              <w:t xml:space="preserve">  </w:t>
            </w:r>
            <w:r w:rsidRPr="00E85261">
              <w:rPr>
                <w:rFonts w:ascii="Museo Sant 10" w:hAnsi="Museo Sant 10"/>
                <w:sz w:val="12"/>
                <w:szCs w:val="12"/>
              </w:rPr>
              <w:fldChar w:fldCharType="begin">
                <w:ffData>
                  <w:name w:val="Casilla73"/>
                  <w:enabled/>
                  <w:calcOnExit w:val="0"/>
                  <w:checkBox>
                    <w:sizeAuto/>
                    <w:default w:val="0"/>
                  </w:checkBox>
                </w:ffData>
              </w:fldChar>
            </w:r>
            <w:r w:rsidRPr="00E85261">
              <w:rPr>
                <w:rFonts w:ascii="Museo Sant 10" w:hAnsi="Museo Sant 10"/>
                <w:sz w:val="12"/>
                <w:szCs w:val="12"/>
              </w:rPr>
              <w:instrText xml:space="preserve"> FORMCHECKBOX </w:instrText>
            </w:r>
            <w:r w:rsidR="00411B59">
              <w:rPr>
                <w:rFonts w:ascii="Museo Sant 10" w:hAnsi="Museo Sant 10"/>
                <w:sz w:val="12"/>
                <w:szCs w:val="12"/>
              </w:rPr>
            </w:r>
            <w:r w:rsidR="00411B59">
              <w:rPr>
                <w:rFonts w:ascii="Museo Sant 10" w:hAnsi="Museo Sant 10"/>
                <w:sz w:val="12"/>
                <w:szCs w:val="12"/>
              </w:rPr>
              <w:fldChar w:fldCharType="separate"/>
            </w:r>
            <w:r w:rsidRPr="00E85261">
              <w:rPr>
                <w:rFonts w:ascii="Museo Sant 10" w:hAnsi="Museo Sant 10"/>
                <w:sz w:val="12"/>
                <w:szCs w:val="12"/>
              </w:rPr>
              <w:fldChar w:fldCharType="end"/>
            </w:r>
          </w:p>
          <w:p w:rsidR="00976844" w:rsidRPr="00E85261" w:rsidRDefault="00976844" w:rsidP="00976844">
            <w:pPr>
              <w:ind w:left="167" w:hanging="113"/>
              <w:rPr>
                <w:rFonts w:ascii="Museo Sant 10" w:hAnsi="Museo Sant 10"/>
                <w:sz w:val="12"/>
                <w:szCs w:val="12"/>
              </w:rPr>
            </w:pPr>
            <w:r w:rsidRPr="00976844">
              <w:rPr>
                <w:rFonts w:ascii="Museo Sant 10" w:hAnsi="Museo Sant 10"/>
                <w:sz w:val="12"/>
                <w:szCs w:val="12"/>
              </w:rPr>
              <w:t>Dirección Financiera</w:t>
            </w:r>
            <w:r>
              <w:rPr>
                <w:rFonts w:ascii="Museo Sant 10" w:hAnsi="Museo Sant 10"/>
                <w:b/>
                <w:sz w:val="12"/>
                <w:szCs w:val="12"/>
              </w:rPr>
              <w:t xml:space="preserve"> (DF-SEDE  )</w:t>
            </w:r>
            <w:r w:rsidRPr="00E85261">
              <w:rPr>
                <w:rFonts w:ascii="Museo Sant 10" w:hAnsi="Museo Sant 10"/>
                <w:sz w:val="12"/>
                <w:szCs w:val="12"/>
              </w:rPr>
              <w:fldChar w:fldCharType="begin">
                <w:ffData>
                  <w:name w:val="Casilla73"/>
                  <w:enabled/>
                  <w:calcOnExit w:val="0"/>
                  <w:checkBox>
                    <w:sizeAuto/>
                    <w:default w:val="0"/>
                  </w:checkBox>
                </w:ffData>
              </w:fldChar>
            </w:r>
            <w:r w:rsidRPr="00E85261">
              <w:rPr>
                <w:rFonts w:ascii="Museo Sant 10" w:hAnsi="Museo Sant 10"/>
                <w:sz w:val="12"/>
                <w:szCs w:val="12"/>
              </w:rPr>
              <w:instrText xml:space="preserve"> FORMCHECKBOX </w:instrText>
            </w:r>
            <w:r w:rsidR="00411B59">
              <w:rPr>
                <w:rFonts w:ascii="Museo Sant 10" w:hAnsi="Museo Sant 10"/>
                <w:sz w:val="12"/>
                <w:szCs w:val="12"/>
              </w:rPr>
            </w:r>
            <w:r w:rsidR="00411B59">
              <w:rPr>
                <w:rFonts w:ascii="Museo Sant 10" w:hAnsi="Museo Sant 10"/>
                <w:sz w:val="12"/>
                <w:szCs w:val="12"/>
              </w:rPr>
              <w:fldChar w:fldCharType="separate"/>
            </w:r>
            <w:r w:rsidRPr="00E85261">
              <w:rPr>
                <w:rFonts w:ascii="Museo Sant 10" w:hAnsi="Museo Sant 10"/>
                <w:sz w:val="12"/>
                <w:szCs w:val="12"/>
              </w:rPr>
              <w:fldChar w:fldCharType="end"/>
            </w:r>
          </w:p>
          <w:p w:rsidR="00976844" w:rsidRPr="007F28B4" w:rsidRDefault="00976844" w:rsidP="00976844">
            <w:pPr>
              <w:pStyle w:val="Prrafodelista"/>
              <w:spacing w:after="0" w:line="240" w:lineRule="auto"/>
              <w:ind w:left="167"/>
              <w:contextualSpacing w:val="0"/>
              <w:rPr>
                <w:rFonts w:ascii="Museo Sant 10" w:hAnsi="Museo Sant 10"/>
                <w:sz w:val="12"/>
                <w:szCs w:val="12"/>
              </w:rPr>
            </w:pPr>
          </w:p>
        </w:tc>
        <w:tc>
          <w:tcPr>
            <w:tcW w:w="425" w:type="dxa"/>
            <w:gridSpan w:val="2"/>
            <w:tcBorders>
              <w:top w:val="single" w:sz="4" w:space="0" w:color="auto"/>
              <w:left w:val="nil"/>
              <w:bottom w:val="single" w:sz="4" w:space="0" w:color="auto"/>
              <w:right w:val="single" w:sz="4" w:space="0" w:color="auto"/>
            </w:tcBorders>
            <w:shd w:val="clear" w:color="auto" w:fill="FFFFFF"/>
          </w:tcPr>
          <w:p w:rsidR="00976844" w:rsidRPr="00E85261" w:rsidRDefault="00976844" w:rsidP="00367D6B">
            <w:pPr>
              <w:ind w:left="167"/>
              <w:rPr>
                <w:rFonts w:ascii="Museo Sant 10" w:hAnsi="Museo Sant 10"/>
                <w:sz w:val="12"/>
                <w:szCs w:val="12"/>
              </w:rPr>
            </w:pPr>
          </w:p>
        </w:tc>
      </w:tr>
      <w:tr w:rsidR="00976844" w:rsidRPr="00E85261" w:rsidTr="008368E8">
        <w:trPr>
          <w:trHeight w:val="552"/>
        </w:trPr>
        <w:tc>
          <w:tcPr>
            <w:tcW w:w="1979" w:type="dxa"/>
            <w:tcBorders>
              <w:right w:val="single" w:sz="4" w:space="0" w:color="auto"/>
            </w:tcBorders>
            <w:shd w:val="clear" w:color="auto" w:fill="FFFFFF"/>
          </w:tcPr>
          <w:p w:rsidR="00976844" w:rsidRPr="00E85261" w:rsidRDefault="00976844" w:rsidP="00367D6B">
            <w:pPr>
              <w:ind w:left="167" w:hanging="113"/>
              <w:jc w:val="both"/>
              <w:rPr>
                <w:rFonts w:ascii="Museo Sant 10" w:hAnsi="Museo Sant 10"/>
                <w:b/>
                <w:sz w:val="12"/>
                <w:szCs w:val="12"/>
              </w:rPr>
            </w:pPr>
            <w:r w:rsidRPr="00E85261">
              <w:rPr>
                <w:rFonts w:ascii="Museo Sant 10" w:hAnsi="Museo Sant 10"/>
                <w:b/>
                <w:sz w:val="12"/>
                <w:szCs w:val="12"/>
              </w:rPr>
              <w:t>1.3 Nombre del servicio:</w:t>
            </w:r>
          </w:p>
        </w:tc>
        <w:tc>
          <w:tcPr>
            <w:tcW w:w="7756" w:type="dxa"/>
            <w:gridSpan w:val="8"/>
            <w:tcBorders>
              <w:top w:val="single" w:sz="4" w:space="0" w:color="auto"/>
              <w:left w:val="single" w:sz="4" w:space="0" w:color="auto"/>
              <w:bottom w:val="single" w:sz="4" w:space="0" w:color="auto"/>
              <w:right w:val="nil"/>
            </w:tcBorders>
            <w:shd w:val="clear" w:color="auto" w:fill="auto"/>
          </w:tcPr>
          <w:p w:rsidR="00976844" w:rsidRPr="00E85261" w:rsidRDefault="00976844" w:rsidP="00367D6B">
            <w:pPr>
              <w:ind w:left="167" w:hanging="113"/>
              <w:contextualSpacing/>
              <w:rPr>
                <w:rFonts w:ascii="Museo Sant 10" w:hAnsi="Museo Sant 10" w:cs="Arial"/>
                <w:sz w:val="12"/>
                <w:szCs w:val="12"/>
              </w:rPr>
            </w:pPr>
            <w:r w:rsidRPr="00E85261">
              <w:rPr>
                <w:rFonts w:ascii="Museo Sant 10" w:hAnsi="Museo Sant 10" w:cs="Arial"/>
                <w:b/>
                <w:sz w:val="12"/>
                <w:szCs w:val="12"/>
              </w:rPr>
              <w:t>1</w:t>
            </w:r>
            <w:r w:rsidR="008368E8">
              <w:rPr>
                <w:rFonts w:ascii="Museo Sant 10" w:hAnsi="Museo Sant 10" w:cs="Arial"/>
                <w:sz w:val="12"/>
                <w:szCs w:val="12"/>
              </w:rPr>
              <w:t>. Solicitud de Compras de Bienes y Servicios</w:t>
            </w:r>
            <w:r w:rsidRPr="00E85261">
              <w:rPr>
                <w:rFonts w:ascii="Museo Sant 10" w:hAnsi="Museo Sant 10" w:cs="Arial"/>
                <w:sz w:val="12"/>
                <w:szCs w:val="12"/>
              </w:rPr>
              <w:t xml:space="preserve"> </w:t>
            </w:r>
            <w:r w:rsidRPr="00E85261">
              <w:rPr>
                <w:rFonts w:ascii="Museo Sant 10" w:hAnsi="Museo Sant 10" w:cs="Arial"/>
                <w:b/>
                <w:sz w:val="12"/>
                <w:szCs w:val="12"/>
              </w:rPr>
              <w:t>(</w:t>
            </w:r>
            <w:r w:rsidR="008368E8">
              <w:rPr>
                <w:rFonts w:ascii="Museo Sant 10" w:hAnsi="Museo Sant 10" w:cs="Arial"/>
                <w:b/>
                <w:sz w:val="12"/>
                <w:szCs w:val="12"/>
              </w:rPr>
              <w:t>DGA</w:t>
            </w:r>
            <w:r w:rsidRPr="00E85261">
              <w:rPr>
                <w:rFonts w:ascii="Museo Sant 10" w:hAnsi="Museo Sant 10" w:cs="Arial"/>
                <w:b/>
                <w:sz w:val="12"/>
                <w:szCs w:val="12"/>
              </w:rPr>
              <w:t>)</w:t>
            </w:r>
            <w:r w:rsidRPr="00E85261">
              <w:rPr>
                <w:rFonts w:ascii="Museo Sant 10" w:hAnsi="Museo Sant 10" w:cs="Arial"/>
                <w:sz w:val="12"/>
                <w:szCs w:val="12"/>
              </w:rPr>
              <w:t xml:space="preserve">                            </w:t>
            </w:r>
          </w:p>
          <w:p w:rsidR="00976844" w:rsidRPr="00E85261" w:rsidRDefault="00976844" w:rsidP="00367D6B">
            <w:pPr>
              <w:ind w:left="167" w:hanging="113"/>
              <w:contextualSpacing/>
              <w:rPr>
                <w:rFonts w:ascii="Museo Sant 10" w:hAnsi="Museo Sant 10"/>
                <w:sz w:val="12"/>
                <w:szCs w:val="12"/>
              </w:rPr>
            </w:pPr>
            <w:r w:rsidRPr="00E85261">
              <w:rPr>
                <w:rFonts w:ascii="Museo Sant 10" w:hAnsi="Museo Sant 10"/>
                <w:b/>
                <w:sz w:val="12"/>
                <w:szCs w:val="12"/>
              </w:rPr>
              <w:t>2</w:t>
            </w:r>
            <w:r w:rsidRPr="00E85261">
              <w:rPr>
                <w:rFonts w:ascii="Museo Sant 10" w:hAnsi="Museo Sant 10"/>
                <w:sz w:val="12"/>
                <w:szCs w:val="12"/>
              </w:rPr>
              <w:t xml:space="preserve">. Publicación de Anuncios Desplegados </w:t>
            </w:r>
            <w:r w:rsidRPr="00E85261">
              <w:rPr>
                <w:rFonts w:ascii="Museo Sant 10" w:hAnsi="Museo Sant 10" w:cs="Arial"/>
                <w:b/>
                <w:sz w:val="12"/>
                <w:szCs w:val="12"/>
              </w:rPr>
              <w:t>(DC)</w:t>
            </w:r>
            <w:r w:rsidRPr="00E85261">
              <w:rPr>
                <w:rFonts w:ascii="Museo Sant 10" w:hAnsi="Museo Sant 10"/>
                <w:sz w:val="12"/>
                <w:szCs w:val="12"/>
              </w:rPr>
              <w:t xml:space="preserve"> </w:t>
            </w:r>
          </w:p>
          <w:p w:rsidR="00976844" w:rsidRPr="008368E8" w:rsidRDefault="008368E8" w:rsidP="008368E8">
            <w:pPr>
              <w:ind w:right="-33" w:firstLine="36"/>
              <w:jc w:val="both"/>
              <w:rPr>
                <w:rFonts w:ascii="Museo Sant 10" w:hAnsi="Museo Sant 10"/>
                <w:sz w:val="12"/>
                <w:szCs w:val="12"/>
              </w:rPr>
            </w:pPr>
            <w:r>
              <w:rPr>
                <w:rFonts w:ascii="Museo Sant 10" w:hAnsi="Museo Sant 10"/>
                <w:b/>
                <w:sz w:val="12"/>
                <w:szCs w:val="12"/>
              </w:rPr>
              <w:t xml:space="preserve">3.  </w:t>
            </w:r>
            <w:r w:rsidRPr="008368E8">
              <w:rPr>
                <w:rFonts w:ascii="Museo Sant 10" w:hAnsi="Museo Sant 10"/>
                <w:sz w:val="12"/>
                <w:szCs w:val="12"/>
              </w:rPr>
              <w:t>Pago de Adquisición de Bienes y Servicios por medio del Fondo Circulante de Monto Fijo</w:t>
            </w:r>
            <w:r>
              <w:rPr>
                <w:rFonts w:ascii="Museo Sant 10" w:hAnsi="Museo Sant 10"/>
                <w:b/>
                <w:sz w:val="12"/>
                <w:szCs w:val="12"/>
              </w:rPr>
              <w:t xml:space="preserve"> </w:t>
            </w:r>
            <w:r w:rsidR="00976844" w:rsidRPr="008368E8">
              <w:rPr>
                <w:rFonts w:ascii="Museo Sant 10" w:hAnsi="Museo Sant 10"/>
                <w:b/>
                <w:sz w:val="12"/>
                <w:szCs w:val="12"/>
              </w:rPr>
              <w:t>(</w:t>
            </w:r>
            <w:r>
              <w:rPr>
                <w:rFonts w:ascii="Museo Sant 10" w:hAnsi="Museo Sant 10"/>
                <w:b/>
                <w:sz w:val="12"/>
                <w:szCs w:val="12"/>
              </w:rPr>
              <w:t>SEDE</w:t>
            </w:r>
            <w:r w:rsidR="00976844" w:rsidRPr="008368E8">
              <w:rPr>
                <w:rFonts w:ascii="Museo Sant 10" w:hAnsi="Museo Sant 10"/>
                <w:b/>
                <w:sz w:val="12"/>
                <w:szCs w:val="12"/>
              </w:rPr>
              <w:t>)</w:t>
            </w:r>
            <w:r w:rsidR="00976844" w:rsidRPr="008368E8">
              <w:rPr>
                <w:rFonts w:ascii="Museo Sant 10" w:hAnsi="Museo Sant 10"/>
                <w:sz w:val="12"/>
                <w:szCs w:val="12"/>
              </w:rPr>
              <w:t xml:space="preserve"> </w:t>
            </w:r>
          </w:p>
        </w:tc>
        <w:tc>
          <w:tcPr>
            <w:tcW w:w="425" w:type="dxa"/>
            <w:gridSpan w:val="2"/>
            <w:tcBorders>
              <w:top w:val="single" w:sz="4" w:space="0" w:color="auto"/>
              <w:left w:val="nil"/>
              <w:bottom w:val="single" w:sz="4" w:space="0" w:color="auto"/>
              <w:right w:val="single" w:sz="4" w:space="0" w:color="auto"/>
            </w:tcBorders>
            <w:shd w:val="clear" w:color="auto" w:fill="FFFFFF"/>
          </w:tcPr>
          <w:p w:rsidR="00976844" w:rsidRPr="00E85261" w:rsidRDefault="00976844" w:rsidP="00367D6B">
            <w:pPr>
              <w:ind w:left="167" w:hanging="113"/>
              <w:rPr>
                <w:rFonts w:ascii="Museo Sant 10" w:hAnsi="Museo Sant 10"/>
                <w:sz w:val="12"/>
                <w:szCs w:val="12"/>
              </w:rPr>
            </w:pPr>
          </w:p>
          <w:p w:rsidR="00976844" w:rsidRPr="00E85261" w:rsidRDefault="00976844" w:rsidP="00367D6B">
            <w:pPr>
              <w:ind w:left="167" w:hanging="113"/>
              <w:rPr>
                <w:rFonts w:ascii="Museo Sant 10" w:hAnsi="Museo Sant 10"/>
                <w:sz w:val="12"/>
                <w:szCs w:val="12"/>
              </w:rPr>
            </w:pPr>
          </w:p>
        </w:tc>
      </w:tr>
      <w:tr w:rsidR="00367D6B" w:rsidRPr="00E85261" w:rsidTr="008368E8">
        <w:trPr>
          <w:trHeight w:val="276"/>
        </w:trPr>
        <w:tc>
          <w:tcPr>
            <w:tcW w:w="1979" w:type="dxa"/>
            <w:tcBorders>
              <w:right w:val="single" w:sz="4" w:space="0" w:color="auto"/>
            </w:tcBorders>
            <w:shd w:val="clear" w:color="auto" w:fill="FFFFFF"/>
          </w:tcPr>
          <w:p w:rsidR="00367D6B" w:rsidRPr="00E85261" w:rsidRDefault="00367D6B" w:rsidP="00367D6B">
            <w:pPr>
              <w:ind w:left="167" w:hanging="113"/>
              <w:jc w:val="both"/>
              <w:rPr>
                <w:rFonts w:ascii="Museo Sant 10" w:hAnsi="Museo Sant 10"/>
                <w:b/>
                <w:sz w:val="12"/>
                <w:szCs w:val="12"/>
              </w:rPr>
            </w:pPr>
            <w:r w:rsidRPr="00E85261">
              <w:rPr>
                <w:rFonts w:ascii="Museo Sant 10" w:hAnsi="Museo Sant 10"/>
                <w:b/>
                <w:sz w:val="12"/>
                <w:szCs w:val="12"/>
                <w:lang w:val="es-ES_tradnl"/>
              </w:rPr>
              <w:t>1.4</w:t>
            </w:r>
            <w:r w:rsidRPr="00E85261">
              <w:rPr>
                <w:rFonts w:ascii="Museo Sant 10" w:hAnsi="Museo Sant 10"/>
                <w:sz w:val="12"/>
                <w:szCs w:val="12"/>
                <w:lang w:val="es-ES_tradnl"/>
              </w:rPr>
              <w:t xml:space="preserve"> </w:t>
            </w:r>
            <w:r w:rsidRPr="00E85261">
              <w:rPr>
                <w:rFonts w:ascii="Museo Sant 10" w:hAnsi="Museo Sant 10"/>
                <w:b/>
                <w:sz w:val="12"/>
                <w:szCs w:val="12"/>
                <w:lang w:val="es-ES_tradnl"/>
              </w:rPr>
              <w:t xml:space="preserve">Medio por  el cual solicitó el </w:t>
            </w:r>
            <w:r w:rsidRPr="00E85261">
              <w:rPr>
                <w:rFonts w:ascii="Museo Sant 10" w:hAnsi="Museo Sant 10"/>
                <w:b/>
                <w:sz w:val="12"/>
                <w:szCs w:val="12"/>
              </w:rPr>
              <w:t>servicio</w:t>
            </w:r>
          </w:p>
        </w:tc>
        <w:tc>
          <w:tcPr>
            <w:tcW w:w="7756" w:type="dxa"/>
            <w:gridSpan w:val="8"/>
            <w:tcBorders>
              <w:top w:val="single" w:sz="4" w:space="0" w:color="auto"/>
              <w:left w:val="single" w:sz="4" w:space="0" w:color="auto"/>
              <w:bottom w:val="single" w:sz="4" w:space="0" w:color="auto"/>
              <w:right w:val="nil"/>
            </w:tcBorders>
            <w:shd w:val="clear" w:color="auto" w:fill="FFFFFF"/>
          </w:tcPr>
          <w:p w:rsidR="00367D6B" w:rsidRPr="009946D8" w:rsidRDefault="008E7580" w:rsidP="00934F3E">
            <w:pPr>
              <w:ind w:left="167" w:hanging="113"/>
              <w:rPr>
                <w:rFonts w:ascii="Museo Sant 10" w:hAnsi="Museo Sant 10"/>
                <w:sz w:val="12"/>
                <w:szCs w:val="12"/>
              </w:rPr>
            </w:pPr>
            <w:r>
              <w:rPr>
                <w:rFonts w:ascii="Museo Sant 10" w:hAnsi="Museo Sant 10"/>
                <w:sz w:val="12"/>
                <w:szCs w:val="12"/>
              </w:rPr>
              <w:t>a</w:t>
            </w:r>
            <w:r w:rsidR="008368E8">
              <w:rPr>
                <w:rFonts w:ascii="Museo Sant 10" w:hAnsi="Museo Sant 10"/>
                <w:sz w:val="12"/>
                <w:szCs w:val="12"/>
              </w:rPr>
              <w:t>-</w:t>
            </w:r>
            <w:r>
              <w:rPr>
                <w:rFonts w:ascii="Museo Sant 10" w:hAnsi="Museo Sant 10"/>
                <w:sz w:val="12"/>
                <w:szCs w:val="12"/>
              </w:rPr>
              <w:t>.</w:t>
            </w:r>
            <w:r w:rsidR="00367D6B" w:rsidRPr="00E85261">
              <w:rPr>
                <w:rFonts w:ascii="Museo Sant 10" w:hAnsi="Museo Sant 10"/>
                <w:sz w:val="12"/>
                <w:szCs w:val="12"/>
              </w:rPr>
              <w:t>Presencial (nota)</w:t>
            </w:r>
            <w:r>
              <w:rPr>
                <w:rFonts w:ascii="Museo Sant 10" w:hAnsi="Museo Sant 10"/>
                <w:sz w:val="12"/>
                <w:szCs w:val="12"/>
              </w:rPr>
              <w:t xml:space="preserve">    </w:t>
            </w:r>
            <w:r w:rsidRPr="00E85261">
              <w:rPr>
                <w:rFonts w:ascii="Museo Sant 10" w:hAnsi="Museo Sant 10"/>
                <w:sz w:val="12"/>
                <w:szCs w:val="12"/>
              </w:rPr>
              <w:fldChar w:fldCharType="begin">
                <w:ffData>
                  <w:name w:val="Casilla73"/>
                  <w:enabled/>
                  <w:calcOnExit w:val="0"/>
                  <w:checkBox>
                    <w:sizeAuto/>
                    <w:default w:val="0"/>
                  </w:checkBox>
                </w:ffData>
              </w:fldChar>
            </w:r>
            <w:r w:rsidRPr="00E85261">
              <w:rPr>
                <w:rFonts w:ascii="Museo Sant 10" w:hAnsi="Museo Sant 10"/>
                <w:sz w:val="12"/>
                <w:szCs w:val="12"/>
              </w:rPr>
              <w:instrText xml:space="preserve"> FORMCHECKBOX </w:instrText>
            </w:r>
            <w:r w:rsidR="00411B59">
              <w:rPr>
                <w:rFonts w:ascii="Museo Sant 10" w:hAnsi="Museo Sant 10"/>
                <w:sz w:val="12"/>
                <w:szCs w:val="12"/>
              </w:rPr>
            </w:r>
            <w:r w:rsidR="00411B59">
              <w:rPr>
                <w:rFonts w:ascii="Museo Sant 10" w:hAnsi="Museo Sant 10"/>
                <w:sz w:val="12"/>
                <w:szCs w:val="12"/>
              </w:rPr>
              <w:fldChar w:fldCharType="separate"/>
            </w:r>
            <w:r w:rsidRPr="00E85261">
              <w:rPr>
                <w:rFonts w:ascii="Museo Sant 10" w:hAnsi="Museo Sant 10"/>
                <w:sz w:val="12"/>
                <w:szCs w:val="12"/>
              </w:rPr>
              <w:fldChar w:fldCharType="end"/>
            </w:r>
            <w:r>
              <w:rPr>
                <w:rFonts w:ascii="Museo Sant 10" w:hAnsi="Museo Sant 10"/>
                <w:sz w:val="12"/>
                <w:szCs w:val="12"/>
              </w:rPr>
              <w:t xml:space="preserve"> </w:t>
            </w:r>
            <w:r w:rsidRPr="008E7580">
              <w:rPr>
                <w:rFonts w:ascii="Museo Sant 10" w:hAnsi="Museo Sant 10"/>
                <w:sz w:val="12"/>
                <w:szCs w:val="12"/>
              </w:rPr>
              <w:t>b-</w:t>
            </w:r>
            <w:r w:rsidR="00367D6B" w:rsidRPr="008E7580">
              <w:rPr>
                <w:rFonts w:ascii="Museo Sant 10" w:hAnsi="Museo Sant 10"/>
                <w:sz w:val="12"/>
                <w:szCs w:val="12"/>
              </w:rPr>
              <w:t>Teléfono</w:t>
            </w:r>
            <w:r w:rsidRPr="008E7580">
              <w:rPr>
                <w:rFonts w:ascii="Museo Sant 10" w:hAnsi="Museo Sant 10"/>
                <w:sz w:val="12"/>
                <w:szCs w:val="12"/>
              </w:rPr>
              <w:t xml:space="preserve">   </w:t>
            </w:r>
            <w:r w:rsidRPr="00E85261">
              <w:rPr>
                <w:rFonts w:ascii="Museo Sant 10" w:hAnsi="Museo Sant 10"/>
                <w:sz w:val="12"/>
                <w:szCs w:val="12"/>
              </w:rPr>
              <w:fldChar w:fldCharType="begin">
                <w:ffData>
                  <w:name w:val="Casilla73"/>
                  <w:enabled/>
                  <w:calcOnExit w:val="0"/>
                  <w:checkBox>
                    <w:sizeAuto/>
                    <w:default w:val="0"/>
                  </w:checkBox>
                </w:ffData>
              </w:fldChar>
            </w:r>
            <w:r w:rsidRPr="00E85261">
              <w:rPr>
                <w:rFonts w:ascii="Museo Sant 10" w:hAnsi="Museo Sant 10"/>
                <w:sz w:val="12"/>
                <w:szCs w:val="12"/>
              </w:rPr>
              <w:instrText xml:space="preserve"> FORMCHECKBOX </w:instrText>
            </w:r>
            <w:r w:rsidR="00411B59">
              <w:rPr>
                <w:rFonts w:ascii="Museo Sant 10" w:hAnsi="Museo Sant 10"/>
                <w:sz w:val="12"/>
                <w:szCs w:val="12"/>
              </w:rPr>
            </w:r>
            <w:r w:rsidR="00411B59">
              <w:rPr>
                <w:rFonts w:ascii="Museo Sant 10" w:hAnsi="Museo Sant 10"/>
                <w:sz w:val="12"/>
                <w:szCs w:val="12"/>
              </w:rPr>
              <w:fldChar w:fldCharType="separate"/>
            </w:r>
            <w:r w:rsidRPr="00E85261">
              <w:rPr>
                <w:rFonts w:ascii="Museo Sant 10" w:hAnsi="Museo Sant 10"/>
                <w:sz w:val="12"/>
                <w:szCs w:val="12"/>
              </w:rPr>
              <w:fldChar w:fldCharType="end"/>
            </w:r>
            <w:r w:rsidRPr="008E7580">
              <w:rPr>
                <w:rFonts w:ascii="Museo Sant 10" w:hAnsi="Museo Sant 10"/>
                <w:sz w:val="12"/>
                <w:szCs w:val="12"/>
              </w:rPr>
              <w:t xml:space="preserve"> </w:t>
            </w:r>
            <w:r w:rsidR="00934F3E">
              <w:rPr>
                <w:rFonts w:ascii="Museo Sant 10" w:hAnsi="Museo Sant 10"/>
                <w:sz w:val="12"/>
                <w:szCs w:val="12"/>
              </w:rPr>
              <w:t>c- C</w:t>
            </w:r>
            <w:r w:rsidR="00934F3E" w:rsidRPr="008E7580">
              <w:rPr>
                <w:rFonts w:ascii="Museo Sant 10" w:hAnsi="Museo Sant 10"/>
                <w:sz w:val="12"/>
                <w:szCs w:val="12"/>
              </w:rPr>
              <w:t>orreo</w:t>
            </w:r>
            <w:r w:rsidR="00367D6B" w:rsidRPr="008E7580">
              <w:rPr>
                <w:rFonts w:ascii="Museo Sant 10" w:hAnsi="Museo Sant 10"/>
                <w:sz w:val="12"/>
                <w:szCs w:val="12"/>
              </w:rPr>
              <w:t xml:space="preserve"> Electrónico</w:t>
            </w:r>
            <w:r w:rsidRPr="008E7580">
              <w:rPr>
                <w:rFonts w:ascii="Museo Sant 10" w:hAnsi="Museo Sant 10"/>
                <w:sz w:val="12"/>
                <w:szCs w:val="12"/>
              </w:rPr>
              <w:t xml:space="preserve">   </w:t>
            </w:r>
            <w:r w:rsidRPr="00E85261">
              <w:rPr>
                <w:rFonts w:ascii="Museo Sant 10" w:hAnsi="Museo Sant 10"/>
                <w:sz w:val="12"/>
                <w:szCs w:val="12"/>
              </w:rPr>
              <w:fldChar w:fldCharType="begin">
                <w:ffData>
                  <w:name w:val="Casilla73"/>
                  <w:enabled/>
                  <w:calcOnExit w:val="0"/>
                  <w:checkBox>
                    <w:sizeAuto/>
                    <w:default w:val="0"/>
                  </w:checkBox>
                </w:ffData>
              </w:fldChar>
            </w:r>
            <w:r w:rsidRPr="00E85261">
              <w:rPr>
                <w:rFonts w:ascii="Museo Sant 10" w:hAnsi="Museo Sant 10"/>
                <w:sz w:val="12"/>
                <w:szCs w:val="12"/>
              </w:rPr>
              <w:instrText xml:space="preserve"> FORMCHECKBOX </w:instrText>
            </w:r>
            <w:r w:rsidR="00411B59">
              <w:rPr>
                <w:rFonts w:ascii="Museo Sant 10" w:hAnsi="Museo Sant 10"/>
                <w:sz w:val="12"/>
                <w:szCs w:val="12"/>
              </w:rPr>
            </w:r>
            <w:r w:rsidR="00411B59">
              <w:rPr>
                <w:rFonts w:ascii="Museo Sant 10" w:hAnsi="Museo Sant 10"/>
                <w:sz w:val="12"/>
                <w:szCs w:val="12"/>
              </w:rPr>
              <w:fldChar w:fldCharType="separate"/>
            </w:r>
            <w:r w:rsidRPr="00E85261">
              <w:rPr>
                <w:rFonts w:ascii="Museo Sant 10" w:hAnsi="Museo Sant 10"/>
                <w:sz w:val="12"/>
                <w:szCs w:val="12"/>
              </w:rPr>
              <w:fldChar w:fldCharType="end"/>
            </w:r>
            <w:r w:rsidRPr="008E7580">
              <w:rPr>
                <w:rFonts w:ascii="Museo Sant 10" w:hAnsi="Museo Sant 10"/>
                <w:sz w:val="12"/>
                <w:szCs w:val="12"/>
              </w:rPr>
              <w:t xml:space="preserve"> </w:t>
            </w:r>
            <w:r w:rsidR="00934F3E" w:rsidRPr="008E7580">
              <w:rPr>
                <w:rFonts w:ascii="Museo Sant 10" w:hAnsi="Museo Sant 10"/>
                <w:sz w:val="12"/>
                <w:szCs w:val="12"/>
              </w:rPr>
              <w:t>d. Memorándum</w:t>
            </w:r>
            <w:r w:rsidRPr="008E7580">
              <w:rPr>
                <w:rFonts w:ascii="Museo Sant 10" w:hAnsi="Museo Sant 10"/>
                <w:sz w:val="12"/>
                <w:szCs w:val="12"/>
              </w:rPr>
              <w:t xml:space="preserve">   </w:t>
            </w:r>
            <w:r w:rsidRPr="00E85261">
              <w:rPr>
                <w:rFonts w:ascii="Museo Sant 10" w:hAnsi="Museo Sant 10"/>
                <w:sz w:val="12"/>
                <w:szCs w:val="12"/>
              </w:rPr>
              <w:fldChar w:fldCharType="begin">
                <w:ffData>
                  <w:name w:val="Casilla73"/>
                  <w:enabled/>
                  <w:calcOnExit w:val="0"/>
                  <w:checkBox>
                    <w:sizeAuto/>
                    <w:default w:val="0"/>
                  </w:checkBox>
                </w:ffData>
              </w:fldChar>
            </w:r>
            <w:r w:rsidRPr="00E85261">
              <w:rPr>
                <w:rFonts w:ascii="Museo Sant 10" w:hAnsi="Museo Sant 10"/>
                <w:sz w:val="12"/>
                <w:szCs w:val="12"/>
              </w:rPr>
              <w:instrText xml:space="preserve"> FORMCHECKBOX </w:instrText>
            </w:r>
            <w:r w:rsidR="00411B59">
              <w:rPr>
                <w:rFonts w:ascii="Museo Sant 10" w:hAnsi="Museo Sant 10"/>
                <w:sz w:val="12"/>
                <w:szCs w:val="12"/>
              </w:rPr>
            </w:r>
            <w:r w:rsidR="00411B59">
              <w:rPr>
                <w:rFonts w:ascii="Museo Sant 10" w:hAnsi="Museo Sant 10"/>
                <w:sz w:val="12"/>
                <w:szCs w:val="12"/>
              </w:rPr>
              <w:fldChar w:fldCharType="separate"/>
            </w:r>
            <w:r w:rsidRPr="00E85261">
              <w:rPr>
                <w:rFonts w:ascii="Museo Sant 10" w:hAnsi="Museo Sant 10"/>
                <w:sz w:val="12"/>
                <w:szCs w:val="12"/>
              </w:rPr>
              <w:fldChar w:fldCharType="end"/>
            </w:r>
            <w:r>
              <w:rPr>
                <w:rFonts w:ascii="Museo Sant 10" w:hAnsi="Museo Sant 10"/>
                <w:sz w:val="12"/>
                <w:szCs w:val="12"/>
              </w:rPr>
              <w:t xml:space="preserve">  </w:t>
            </w:r>
          </w:p>
        </w:tc>
        <w:tc>
          <w:tcPr>
            <w:tcW w:w="425" w:type="dxa"/>
            <w:gridSpan w:val="2"/>
            <w:tcBorders>
              <w:top w:val="single" w:sz="4" w:space="0" w:color="auto"/>
              <w:left w:val="nil"/>
              <w:bottom w:val="single" w:sz="4" w:space="0" w:color="auto"/>
              <w:right w:val="single" w:sz="4" w:space="0" w:color="auto"/>
            </w:tcBorders>
            <w:shd w:val="clear" w:color="auto" w:fill="FFFFFF"/>
          </w:tcPr>
          <w:p w:rsidR="00367D6B" w:rsidRPr="00E85261" w:rsidRDefault="00367D6B" w:rsidP="007F28B4">
            <w:pPr>
              <w:ind w:left="54"/>
              <w:rPr>
                <w:rFonts w:ascii="Museo Sant 10" w:hAnsi="Museo Sant 10"/>
                <w:sz w:val="12"/>
                <w:szCs w:val="12"/>
              </w:rPr>
            </w:pPr>
          </w:p>
          <w:p w:rsidR="00367D6B" w:rsidRPr="00E85261" w:rsidRDefault="00367D6B" w:rsidP="008E7580">
            <w:pPr>
              <w:ind w:left="167" w:hanging="113"/>
              <w:jc w:val="center"/>
              <w:rPr>
                <w:rFonts w:ascii="Museo Sant 10" w:hAnsi="Museo Sant 10"/>
                <w:sz w:val="12"/>
                <w:szCs w:val="12"/>
              </w:rPr>
            </w:pPr>
          </w:p>
        </w:tc>
      </w:tr>
      <w:tr w:rsidR="00367D6B" w:rsidRPr="00E85261" w:rsidTr="00800070">
        <w:trPr>
          <w:trHeight w:val="87"/>
        </w:trPr>
        <w:tc>
          <w:tcPr>
            <w:tcW w:w="10160" w:type="dxa"/>
            <w:gridSpan w:val="11"/>
            <w:shd w:val="clear" w:color="auto" w:fill="1F497D" w:themeFill="text2"/>
          </w:tcPr>
          <w:p w:rsidR="00367D6B" w:rsidRPr="00E85261" w:rsidRDefault="00367D6B" w:rsidP="00367D6B">
            <w:pPr>
              <w:ind w:left="167" w:hanging="113"/>
              <w:jc w:val="center"/>
              <w:rPr>
                <w:rFonts w:ascii="Museo Sant 10" w:hAnsi="Museo Sant 10"/>
                <w:b/>
                <w:sz w:val="12"/>
                <w:szCs w:val="12"/>
              </w:rPr>
            </w:pPr>
            <w:r w:rsidRPr="00E85261">
              <w:rPr>
                <w:rFonts w:ascii="Museo Sant 10" w:hAnsi="Museo Sant 10"/>
                <w:b/>
                <w:color w:val="FFFFFF"/>
                <w:sz w:val="12"/>
                <w:szCs w:val="12"/>
              </w:rPr>
              <w:t>MÓDULO 2:</w:t>
            </w:r>
            <w:r w:rsidRPr="00E85261">
              <w:rPr>
                <w:rFonts w:ascii="Museo Sant 10" w:hAnsi="Museo Sant 10"/>
                <w:color w:val="FF0000"/>
                <w:sz w:val="12"/>
                <w:szCs w:val="12"/>
              </w:rPr>
              <w:t xml:space="preserve"> </w:t>
            </w:r>
            <w:r w:rsidRPr="00E85261">
              <w:rPr>
                <w:rFonts w:ascii="Museo Sant 10" w:hAnsi="Museo Sant 10"/>
                <w:b/>
                <w:color w:val="FFFFFF"/>
                <w:sz w:val="12"/>
                <w:szCs w:val="12"/>
              </w:rPr>
              <w:t>INFRAESTRUCTURA Y ELEMENTOS TANGIBLES: Instalaciones físicas, equipo, rotulación entre otros</w:t>
            </w:r>
          </w:p>
        </w:tc>
      </w:tr>
      <w:tr w:rsidR="00367D6B" w:rsidRPr="00E85261" w:rsidTr="00800070">
        <w:trPr>
          <w:trHeight w:val="87"/>
        </w:trPr>
        <w:tc>
          <w:tcPr>
            <w:tcW w:w="10160" w:type="dxa"/>
            <w:gridSpan w:val="11"/>
            <w:shd w:val="clear" w:color="auto" w:fill="6FA0DB"/>
          </w:tcPr>
          <w:p w:rsidR="00367D6B" w:rsidRPr="00E85261" w:rsidRDefault="00367D6B" w:rsidP="00367D6B">
            <w:pPr>
              <w:ind w:left="167" w:hanging="113"/>
              <w:jc w:val="center"/>
              <w:rPr>
                <w:rFonts w:ascii="Museo Sant 10" w:hAnsi="Museo Sant 10"/>
                <w:b/>
                <w:color w:val="FFFFFF"/>
                <w:sz w:val="12"/>
                <w:szCs w:val="12"/>
              </w:rPr>
            </w:pPr>
            <w:r w:rsidRPr="00E85261">
              <w:rPr>
                <w:rFonts w:ascii="Museo Sant 10" w:hAnsi="Museo Sant 10"/>
                <w:b/>
                <w:color w:val="FFFFFF"/>
                <w:sz w:val="12"/>
                <w:szCs w:val="12"/>
              </w:rPr>
              <w:t>De acuerdo a su propia experiencia, valore en una escala de 0 a 10, donde 0 es pésimo y 10 es excelente, el grado de satisfacción de cada uno de los siguientes aspectos de los servicios en general bri</w:t>
            </w:r>
            <w:r w:rsidR="00CC4052">
              <w:rPr>
                <w:rFonts w:ascii="Museo Sant 10" w:hAnsi="Museo Sant 10"/>
                <w:b/>
                <w:color w:val="FFFFFF"/>
                <w:sz w:val="12"/>
                <w:szCs w:val="12"/>
              </w:rPr>
              <w:t>ndados por la DGEA, DF y DGA</w:t>
            </w:r>
          </w:p>
        </w:tc>
      </w:tr>
      <w:tr w:rsidR="00367D6B" w:rsidRPr="00E85261" w:rsidTr="00976844">
        <w:trPr>
          <w:gridAfter w:val="1"/>
          <w:wAfter w:w="11" w:type="dxa"/>
          <w:trHeight w:val="228"/>
        </w:trPr>
        <w:tc>
          <w:tcPr>
            <w:tcW w:w="4907" w:type="dxa"/>
            <w:gridSpan w:val="2"/>
            <w:tcBorders>
              <w:bottom w:val="single" w:sz="4" w:space="0" w:color="auto"/>
            </w:tcBorders>
            <w:shd w:val="clear" w:color="auto" w:fill="6FA0DB"/>
          </w:tcPr>
          <w:p w:rsidR="00367D6B" w:rsidRPr="00E85261" w:rsidRDefault="00367D6B" w:rsidP="00367D6B">
            <w:pPr>
              <w:ind w:left="167" w:hanging="113"/>
              <w:jc w:val="center"/>
              <w:rPr>
                <w:rFonts w:ascii="Museo Sant 10" w:hAnsi="Museo Sant 10"/>
                <w:b/>
                <w:sz w:val="12"/>
                <w:szCs w:val="12"/>
              </w:rPr>
            </w:pPr>
            <w:r w:rsidRPr="00E85261">
              <w:rPr>
                <w:rFonts w:ascii="Museo Sant 10" w:hAnsi="Museo Sant 10"/>
                <w:b/>
                <w:sz w:val="12"/>
                <w:szCs w:val="12"/>
              </w:rPr>
              <w:t>ASPECTOS</w:t>
            </w:r>
          </w:p>
        </w:tc>
        <w:tc>
          <w:tcPr>
            <w:tcW w:w="5242" w:type="dxa"/>
            <w:gridSpan w:val="8"/>
            <w:tcBorders>
              <w:bottom w:val="single" w:sz="4" w:space="0" w:color="auto"/>
            </w:tcBorders>
            <w:shd w:val="clear" w:color="auto" w:fill="6FA0DB"/>
          </w:tcPr>
          <w:p w:rsidR="00367D6B" w:rsidRPr="00E85261" w:rsidRDefault="00367D6B" w:rsidP="00367D6B">
            <w:pPr>
              <w:ind w:left="167" w:hanging="113"/>
              <w:jc w:val="center"/>
              <w:rPr>
                <w:rFonts w:ascii="Museo Sant 10" w:hAnsi="Museo Sant 10"/>
                <w:b/>
                <w:sz w:val="12"/>
                <w:szCs w:val="12"/>
              </w:rPr>
            </w:pPr>
            <w:r w:rsidRPr="00E85261">
              <w:rPr>
                <w:rFonts w:ascii="Museo Sant 10" w:hAnsi="Museo Sant 10"/>
                <w:b/>
                <w:sz w:val="12"/>
                <w:szCs w:val="12"/>
              </w:rPr>
              <w:t>RESPUESTAS</w:t>
            </w:r>
          </w:p>
        </w:tc>
      </w:tr>
      <w:tr w:rsidR="001B308B" w:rsidRPr="00E85261" w:rsidTr="00976844">
        <w:trPr>
          <w:gridAfter w:val="1"/>
          <w:wAfter w:w="11" w:type="dxa"/>
          <w:trHeight w:val="127"/>
        </w:trPr>
        <w:tc>
          <w:tcPr>
            <w:tcW w:w="4907" w:type="dxa"/>
            <w:gridSpan w:val="2"/>
            <w:tcBorders>
              <w:top w:val="single" w:sz="4" w:space="0" w:color="auto"/>
            </w:tcBorders>
            <w:shd w:val="clear" w:color="auto" w:fill="FFFFFF"/>
          </w:tcPr>
          <w:p w:rsidR="001B308B" w:rsidRPr="00E85261" w:rsidRDefault="001B308B" w:rsidP="001B308B">
            <w:pPr>
              <w:ind w:hanging="113"/>
              <w:rPr>
                <w:rFonts w:ascii="Museo Sant 10" w:hAnsi="Museo Sant 10" w:cs="Arial"/>
                <w:sz w:val="12"/>
                <w:szCs w:val="12"/>
              </w:rPr>
            </w:pPr>
            <w:r>
              <w:rPr>
                <w:rFonts w:ascii="Museo Sant 10" w:hAnsi="Museo Sant 10" w:cs="Arial"/>
                <w:b/>
                <w:sz w:val="12"/>
                <w:szCs w:val="12"/>
              </w:rPr>
              <w:t>2.1</w:t>
            </w:r>
            <w:r w:rsidRPr="00E85261">
              <w:rPr>
                <w:rFonts w:ascii="Museo Sant 10" w:hAnsi="Museo Sant 10" w:cs="Arial"/>
                <w:b/>
                <w:sz w:val="12"/>
                <w:szCs w:val="12"/>
              </w:rPr>
              <w:t xml:space="preserve"> </w:t>
            </w:r>
            <w:r w:rsidRPr="00E85261">
              <w:rPr>
                <w:rFonts w:ascii="Museo Sant 10" w:hAnsi="Museo Sant 10" w:cs="Arial"/>
                <w:sz w:val="12"/>
                <w:szCs w:val="12"/>
              </w:rPr>
              <w:t xml:space="preserve">Los medios necesarios para la atención de sus </w:t>
            </w:r>
            <w:r w:rsidRPr="00E85261">
              <w:rPr>
                <w:rFonts w:ascii="Museo Sant 10" w:hAnsi="Museo Sant 10"/>
                <w:sz w:val="12"/>
                <w:szCs w:val="12"/>
              </w:rPr>
              <w:t>requerimientos</w:t>
            </w:r>
            <w:r w:rsidRPr="00E85261">
              <w:rPr>
                <w:rFonts w:ascii="Museo Sant 10" w:hAnsi="Museo Sant 10" w:cs="Arial"/>
                <w:sz w:val="12"/>
                <w:szCs w:val="12"/>
              </w:rPr>
              <w:t xml:space="preserve"> o solicitudes de servicio</w:t>
            </w:r>
            <w:r>
              <w:rPr>
                <w:rFonts w:ascii="Museo Sant 10" w:hAnsi="Museo Sant 10" w:cs="Arial"/>
                <w:sz w:val="12"/>
                <w:szCs w:val="12"/>
              </w:rPr>
              <w:t xml:space="preserve"> (notas, teléfono, correo electrónico</w:t>
            </w:r>
          </w:p>
        </w:tc>
        <w:tc>
          <w:tcPr>
            <w:tcW w:w="5242" w:type="dxa"/>
            <w:gridSpan w:val="8"/>
            <w:tcBorders>
              <w:top w:val="single" w:sz="4" w:space="0" w:color="auto"/>
            </w:tcBorders>
            <w:shd w:val="clear" w:color="auto" w:fill="FFFFFF"/>
          </w:tcPr>
          <w:p w:rsidR="001B308B" w:rsidRPr="00E85261" w:rsidRDefault="001B308B" w:rsidP="001B308B">
            <w:pPr>
              <w:ind w:left="167"/>
              <w:rPr>
                <w:rFonts w:ascii="Museo Sant 10" w:hAnsi="Museo Sant 10"/>
                <w:sz w:val="12"/>
                <w:szCs w:val="12"/>
              </w:rPr>
            </w:pPr>
            <w:r w:rsidRPr="00E85261">
              <w:rPr>
                <w:rFonts w:ascii="Museo Sant 10" w:hAnsi="Museo Sant 10"/>
                <w:sz w:val="12"/>
                <w:szCs w:val="12"/>
              </w:rPr>
              <w:t>0         1          2        3        4         5        6         7        8         9        10</w:t>
            </w:r>
          </w:p>
        </w:tc>
      </w:tr>
      <w:tr w:rsidR="001B308B" w:rsidRPr="00E85261" w:rsidTr="00976844">
        <w:trPr>
          <w:gridAfter w:val="1"/>
          <w:wAfter w:w="11" w:type="dxa"/>
          <w:trHeight w:val="127"/>
        </w:trPr>
        <w:tc>
          <w:tcPr>
            <w:tcW w:w="4907" w:type="dxa"/>
            <w:gridSpan w:val="2"/>
            <w:tcBorders>
              <w:top w:val="single" w:sz="4" w:space="0" w:color="auto"/>
            </w:tcBorders>
            <w:shd w:val="clear" w:color="auto" w:fill="FFFFFF"/>
          </w:tcPr>
          <w:p w:rsidR="001B308B" w:rsidRPr="00E85261" w:rsidRDefault="001B308B" w:rsidP="001B308B">
            <w:pPr>
              <w:ind w:hanging="113"/>
              <w:rPr>
                <w:rFonts w:ascii="Museo Sant 10" w:hAnsi="Museo Sant 10" w:cs="Arial"/>
                <w:sz w:val="12"/>
                <w:szCs w:val="12"/>
              </w:rPr>
            </w:pPr>
            <w:r>
              <w:rPr>
                <w:rFonts w:ascii="Museo Sant 10" w:hAnsi="Museo Sant 10" w:cs="Arial"/>
                <w:b/>
                <w:sz w:val="12"/>
                <w:szCs w:val="12"/>
              </w:rPr>
              <w:t xml:space="preserve">2.2 </w:t>
            </w:r>
            <w:r w:rsidRPr="00CC4052">
              <w:rPr>
                <w:rFonts w:ascii="Museo Sant 10" w:hAnsi="Museo Sant 10" w:cs="Arial"/>
                <w:sz w:val="12"/>
                <w:szCs w:val="12"/>
              </w:rPr>
              <w:t>El orden y limpieza</w:t>
            </w:r>
          </w:p>
        </w:tc>
        <w:tc>
          <w:tcPr>
            <w:tcW w:w="5242" w:type="dxa"/>
            <w:gridSpan w:val="8"/>
            <w:tcBorders>
              <w:top w:val="single" w:sz="4" w:space="0" w:color="auto"/>
            </w:tcBorders>
            <w:shd w:val="clear" w:color="auto" w:fill="FFFFFF"/>
          </w:tcPr>
          <w:p w:rsidR="001B308B" w:rsidRPr="00E85261" w:rsidRDefault="001B308B" w:rsidP="001B308B">
            <w:pPr>
              <w:ind w:left="167"/>
              <w:rPr>
                <w:rFonts w:ascii="Museo Sant 10" w:hAnsi="Museo Sant 10"/>
                <w:sz w:val="12"/>
                <w:szCs w:val="12"/>
              </w:rPr>
            </w:pPr>
            <w:r w:rsidRPr="00E85261">
              <w:rPr>
                <w:rFonts w:ascii="Museo Sant 10" w:hAnsi="Museo Sant 10"/>
                <w:sz w:val="12"/>
                <w:szCs w:val="12"/>
              </w:rPr>
              <w:t>0         1          2        3        4         5        6         7        8         9        10</w:t>
            </w:r>
          </w:p>
        </w:tc>
      </w:tr>
      <w:tr w:rsidR="001B308B" w:rsidRPr="00E85261" w:rsidTr="00976844">
        <w:trPr>
          <w:gridAfter w:val="1"/>
          <w:wAfter w:w="11" w:type="dxa"/>
          <w:trHeight w:val="123"/>
        </w:trPr>
        <w:tc>
          <w:tcPr>
            <w:tcW w:w="4907" w:type="dxa"/>
            <w:gridSpan w:val="2"/>
            <w:shd w:val="clear" w:color="auto" w:fill="auto"/>
          </w:tcPr>
          <w:p w:rsidR="001B308B" w:rsidRPr="00800070" w:rsidRDefault="001B308B" w:rsidP="001B308B">
            <w:pPr>
              <w:ind w:hanging="113"/>
              <w:rPr>
                <w:rFonts w:ascii="Museo Sant 10" w:hAnsi="Museo Sant 10" w:cs="Arial"/>
                <w:b/>
                <w:sz w:val="12"/>
                <w:szCs w:val="12"/>
              </w:rPr>
            </w:pPr>
            <w:r w:rsidRPr="00800070">
              <w:rPr>
                <w:rFonts w:ascii="Museo Sant 10" w:hAnsi="Museo Sant 10" w:cs="Arial"/>
                <w:b/>
                <w:sz w:val="12"/>
                <w:szCs w:val="12"/>
              </w:rPr>
              <w:t xml:space="preserve"> </w:t>
            </w:r>
            <w:r>
              <w:rPr>
                <w:rFonts w:ascii="Museo Sant 10" w:hAnsi="Museo Sant 10" w:cs="Arial"/>
                <w:b/>
                <w:sz w:val="12"/>
                <w:szCs w:val="12"/>
              </w:rPr>
              <w:t xml:space="preserve">2.3 </w:t>
            </w:r>
            <w:r w:rsidRPr="00CC4052">
              <w:rPr>
                <w:rFonts w:ascii="Museo Sant 10" w:hAnsi="Museo Sant 10" w:cs="Arial"/>
                <w:sz w:val="12"/>
                <w:szCs w:val="12"/>
              </w:rPr>
              <w:t>La adecuación de los espacios físicos y la comodidad de los lugares de espera.</w:t>
            </w:r>
          </w:p>
        </w:tc>
        <w:tc>
          <w:tcPr>
            <w:tcW w:w="5242" w:type="dxa"/>
            <w:gridSpan w:val="8"/>
            <w:shd w:val="clear" w:color="auto" w:fill="FFFFFF"/>
          </w:tcPr>
          <w:p w:rsidR="001B308B" w:rsidRPr="00E85261" w:rsidRDefault="001B308B" w:rsidP="001B308B">
            <w:pPr>
              <w:ind w:left="167"/>
              <w:rPr>
                <w:rFonts w:ascii="Museo Sant 10" w:hAnsi="Museo Sant 10"/>
                <w:sz w:val="12"/>
                <w:szCs w:val="12"/>
              </w:rPr>
            </w:pPr>
            <w:r w:rsidRPr="00E85261">
              <w:rPr>
                <w:rFonts w:ascii="Museo Sant 10" w:hAnsi="Museo Sant 10"/>
                <w:sz w:val="12"/>
                <w:szCs w:val="12"/>
              </w:rPr>
              <w:t>0         1          2        3        4         5        6         7        8         9        10</w:t>
            </w:r>
          </w:p>
        </w:tc>
      </w:tr>
      <w:tr w:rsidR="001B308B" w:rsidRPr="00E85261" w:rsidTr="00CC4052">
        <w:trPr>
          <w:gridAfter w:val="1"/>
          <w:wAfter w:w="11" w:type="dxa"/>
          <w:trHeight w:val="156"/>
        </w:trPr>
        <w:tc>
          <w:tcPr>
            <w:tcW w:w="4907" w:type="dxa"/>
            <w:gridSpan w:val="2"/>
            <w:shd w:val="clear" w:color="auto" w:fill="auto"/>
          </w:tcPr>
          <w:p w:rsidR="001B308B" w:rsidRPr="00CC4052" w:rsidRDefault="001B308B" w:rsidP="001B308B">
            <w:pPr>
              <w:ind w:left="33" w:hanging="280"/>
              <w:rPr>
                <w:rFonts w:ascii="Museo Sant 10" w:hAnsi="Museo Sant 10" w:cs="Arial"/>
                <w:sz w:val="12"/>
                <w:szCs w:val="12"/>
              </w:rPr>
            </w:pPr>
            <w:r w:rsidRPr="00CC4052">
              <w:rPr>
                <w:rFonts w:ascii="Museo Sant 10" w:hAnsi="Museo Sant 10" w:cs="Arial"/>
                <w:sz w:val="12"/>
                <w:szCs w:val="12"/>
              </w:rPr>
              <w:t>2.62.4 Equipo tecnológico (computadoras, impresoras, etc).</w:t>
            </w:r>
          </w:p>
        </w:tc>
        <w:tc>
          <w:tcPr>
            <w:tcW w:w="5242" w:type="dxa"/>
            <w:gridSpan w:val="8"/>
            <w:shd w:val="clear" w:color="auto" w:fill="FFFFFF"/>
          </w:tcPr>
          <w:p w:rsidR="001B308B" w:rsidRPr="00E85261" w:rsidRDefault="001B308B" w:rsidP="001B308B">
            <w:pPr>
              <w:ind w:left="167"/>
              <w:rPr>
                <w:rFonts w:ascii="Museo Sant 10" w:hAnsi="Museo Sant 10"/>
                <w:sz w:val="12"/>
                <w:szCs w:val="12"/>
              </w:rPr>
            </w:pPr>
            <w:r w:rsidRPr="00E85261">
              <w:rPr>
                <w:rFonts w:ascii="Museo Sant 10" w:hAnsi="Museo Sant 10"/>
                <w:sz w:val="12"/>
                <w:szCs w:val="12"/>
              </w:rPr>
              <w:t>0         1          2        3        4         5        6         7        8         9        10</w:t>
            </w:r>
          </w:p>
        </w:tc>
      </w:tr>
      <w:tr w:rsidR="001B308B" w:rsidRPr="00E85261" w:rsidTr="00976844">
        <w:trPr>
          <w:gridAfter w:val="1"/>
          <w:wAfter w:w="11" w:type="dxa"/>
          <w:trHeight w:val="119"/>
        </w:trPr>
        <w:tc>
          <w:tcPr>
            <w:tcW w:w="4907" w:type="dxa"/>
            <w:gridSpan w:val="2"/>
            <w:shd w:val="clear" w:color="auto" w:fill="auto"/>
          </w:tcPr>
          <w:p w:rsidR="001B308B" w:rsidRPr="00800070" w:rsidRDefault="001B308B" w:rsidP="001B308B">
            <w:pPr>
              <w:ind w:left="167" w:hanging="280"/>
              <w:rPr>
                <w:rFonts w:ascii="Museo Sant 10" w:hAnsi="Museo Sant 10" w:cs="Arial"/>
                <w:b/>
                <w:sz w:val="12"/>
                <w:szCs w:val="12"/>
              </w:rPr>
            </w:pPr>
            <w:r>
              <w:rPr>
                <w:rFonts w:ascii="Museo Sant 10" w:hAnsi="Museo Sant 10" w:cs="Arial"/>
                <w:b/>
                <w:sz w:val="12"/>
                <w:szCs w:val="12"/>
              </w:rPr>
              <w:t>2.5</w:t>
            </w:r>
            <w:r w:rsidRPr="00800070">
              <w:rPr>
                <w:rFonts w:ascii="Museo Sant 10" w:hAnsi="Museo Sant 10" w:cs="Arial"/>
                <w:b/>
                <w:sz w:val="12"/>
                <w:szCs w:val="12"/>
              </w:rPr>
              <w:t xml:space="preserve"> </w:t>
            </w:r>
            <w:r w:rsidRPr="005439DF">
              <w:rPr>
                <w:rFonts w:ascii="Museo Sant 10" w:hAnsi="Museo Sant 10" w:cs="Arial"/>
                <w:sz w:val="12"/>
                <w:szCs w:val="12"/>
              </w:rPr>
              <w:t>La señalización gráfica interna (rotulación)</w:t>
            </w:r>
          </w:p>
        </w:tc>
        <w:tc>
          <w:tcPr>
            <w:tcW w:w="5242" w:type="dxa"/>
            <w:gridSpan w:val="8"/>
            <w:shd w:val="clear" w:color="auto" w:fill="FFFFFF"/>
          </w:tcPr>
          <w:p w:rsidR="001B308B" w:rsidRPr="00E85261" w:rsidRDefault="001B308B" w:rsidP="001B308B">
            <w:pPr>
              <w:ind w:left="167"/>
              <w:rPr>
                <w:rFonts w:ascii="Museo Sant 10" w:hAnsi="Museo Sant 10"/>
                <w:sz w:val="12"/>
                <w:szCs w:val="12"/>
              </w:rPr>
            </w:pPr>
            <w:r w:rsidRPr="00E85261">
              <w:rPr>
                <w:rFonts w:ascii="Museo Sant 10" w:hAnsi="Museo Sant 10"/>
                <w:sz w:val="12"/>
                <w:szCs w:val="12"/>
              </w:rPr>
              <w:t>0         1          2        3        4         5        6         7        8         9        10</w:t>
            </w:r>
          </w:p>
        </w:tc>
      </w:tr>
      <w:tr w:rsidR="001B308B" w:rsidRPr="00E85261" w:rsidTr="005439DF">
        <w:trPr>
          <w:gridAfter w:val="1"/>
          <w:wAfter w:w="11" w:type="dxa"/>
          <w:trHeight w:val="118"/>
        </w:trPr>
        <w:tc>
          <w:tcPr>
            <w:tcW w:w="4907" w:type="dxa"/>
            <w:gridSpan w:val="2"/>
            <w:shd w:val="clear" w:color="auto" w:fill="auto"/>
          </w:tcPr>
          <w:p w:rsidR="001B308B" w:rsidRPr="00800070" w:rsidRDefault="001B308B" w:rsidP="001B308B">
            <w:pPr>
              <w:ind w:left="167" w:hanging="280"/>
              <w:rPr>
                <w:rFonts w:ascii="Museo Sant 10" w:hAnsi="Museo Sant 10" w:cs="Arial"/>
                <w:b/>
                <w:sz w:val="12"/>
                <w:szCs w:val="12"/>
              </w:rPr>
            </w:pPr>
            <w:r>
              <w:rPr>
                <w:rFonts w:ascii="Museo Sant 10" w:hAnsi="Museo Sant 10" w:cs="Arial"/>
                <w:b/>
                <w:sz w:val="12"/>
                <w:szCs w:val="12"/>
              </w:rPr>
              <w:t>2.6</w:t>
            </w:r>
            <w:r w:rsidRPr="00800070">
              <w:rPr>
                <w:rFonts w:ascii="Museo Sant 10" w:hAnsi="Museo Sant 10" w:cs="Arial"/>
                <w:b/>
                <w:sz w:val="12"/>
                <w:szCs w:val="12"/>
              </w:rPr>
              <w:t xml:space="preserve"> </w:t>
            </w:r>
            <w:r w:rsidRPr="005439DF">
              <w:rPr>
                <w:rFonts w:ascii="Museo Sant 10" w:hAnsi="Museo Sant 10" w:cs="Arial"/>
                <w:sz w:val="12"/>
                <w:szCs w:val="12"/>
              </w:rPr>
              <w:t>Manejo de la información de la institución (seguimiento,</w:t>
            </w:r>
            <w:r>
              <w:rPr>
                <w:rFonts w:ascii="Museo Sant 10" w:hAnsi="Museo Sant 10" w:cs="Arial"/>
                <w:sz w:val="12"/>
                <w:szCs w:val="12"/>
              </w:rPr>
              <w:t xml:space="preserve"> </w:t>
            </w:r>
            <w:r w:rsidRPr="005439DF">
              <w:rPr>
                <w:rFonts w:ascii="Museo Sant 10" w:hAnsi="Museo Sant 10" w:cs="Arial"/>
                <w:sz w:val="12"/>
                <w:szCs w:val="12"/>
              </w:rPr>
              <w:t>extravió de los requerimientos)</w:t>
            </w:r>
          </w:p>
        </w:tc>
        <w:tc>
          <w:tcPr>
            <w:tcW w:w="5242" w:type="dxa"/>
            <w:gridSpan w:val="8"/>
            <w:shd w:val="clear" w:color="auto" w:fill="FFFFFF"/>
          </w:tcPr>
          <w:p w:rsidR="001B308B" w:rsidRPr="00E85261" w:rsidRDefault="001B308B" w:rsidP="001B308B">
            <w:pPr>
              <w:ind w:left="167"/>
              <w:rPr>
                <w:rFonts w:ascii="Museo Sant 10" w:hAnsi="Museo Sant 10"/>
                <w:sz w:val="12"/>
                <w:szCs w:val="12"/>
              </w:rPr>
            </w:pPr>
            <w:r w:rsidRPr="00E85261">
              <w:rPr>
                <w:rFonts w:ascii="Museo Sant 10" w:hAnsi="Museo Sant 10"/>
                <w:sz w:val="12"/>
                <w:szCs w:val="12"/>
              </w:rPr>
              <w:t>0         1          2        3        4         5        6         7        8         9        10</w:t>
            </w:r>
          </w:p>
        </w:tc>
      </w:tr>
      <w:tr w:rsidR="001B308B" w:rsidRPr="00E85261" w:rsidTr="00976844">
        <w:trPr>
          <w:gridAfter w:val="1"/>
          <w:wAfter w:w="11" w:type="dxa"/>
          <w:trHeight w:val="130"/>
        </w:trPr>
        <w:tc>
          <w:tcPr>
            <w:tcW w:w="4907" w:type="dxa"/>
            <w:gridSpan w:val="2"/>
            <w:shd w:val="clear" w:color="auto" w:fill="FFFFFF" w:themeFill="background1"/>
          </w:tcPr>
          <w:p w:rsidR="001B308B" w:rsidRPr="00800070" w:rsidRDefault="001B308B" w:rsidP="001B308B">
            <w:pPr>
              <w:ind w:left="33" w:hanging="280"/>
              <w:rPr>
                <w:rFonts w:ascii="Museo Sant 10" w:hAnsi="Museo Sant 10" w:cs="Arial"/>
                <w:b/>
                <w:sz w:val="12"/>
                <w:szCs w:val="12"/>
              </w:rPr>
            </w:pPr>
            <w:r w:rsidRPr="00800070">
              <w:rPr>
                <w:rFonts w:ascii="Museo Sant 10" w:hAnsi="Museo Sant 10" w:cs="Arial"/>
                <w:b/>
                <w:sz w:val="12"/>
                <w:szCs w:val="12"/>
              </w:rPr>
              <w:t>2.9</w:t>
            </w:r>
            <w:r>
              <w:rPr>
                <w:rFonts w:ascii="Museo Sant 10" w:hAnsi="Museo Sant 10" w:cs="Arial"/>
                <w:b/>
                <w:sz w:val="12"/>
                <w:szCs w:val="12"/>
              </w:rPr>
              <w:t xml:space="preserve">2.7 </w:t>
            </w:r>
            <w:r w:rsidRPr="005439DF">
              <w:rPr>
                <w:rFonts w:ascii="Museo Sant 10" w:hAnsi="Museo Sant 10" w:cs="Arial"/>
                <w:sz w:val="12"/>
                <w:szCs w:val="12"/>
              </w:rPr>
              <w:t xml:space="preserve">La entrega de material informativo escrito, digital y guía de orientación al ciudadano. (normativa, lineamientos, </w:t>
            </w:r>
            <w:r w:rsidR="00673B39">
              <w:rPr>
                <w:rFonts w:ascii="Museo Sant 10" w:hAnsi="Museo Sant 10" w:cs="Arial"/>
                <w:sz w:val="12"/>
                <w:szCs w:val="12"/>
              </w:rPr>
              <w:t>instructivos o reglamento general de viáticos)</w:t>
            </w:r>
          </w:p>
        </w:tc>
        <w:tc>
          <w:tcPr>
            <w:tcW w:w="5242" w:type="dxa"/>
            <w:gridSpan w:val="8"/>
            <w:shd w:val="clear" w:color="auto" w:fill="FFFFFF" w:themeFill="background1"/>
          </w:tcPr>
          <w:p w:rsidR="001B308B" w:rsidRPr="00E85261" w:rsidRDefault="001B308B" w:rsidP="001B308B">
            <w:pPr>
              <w:ind w:left="167"/>
              <w:rPr>
                <w:rFonts w:ascii="Museo Sant 10" w:hAnsi="Museo Sant 10"/>
                <w:sz w:val="12"/>
                <w:szCs w:val="12"/>
              </w:rPr>
            </w:pPr>
            <w:r w:rsidRPr="00E85261">
              <w:rPr>
                <w:rFonts w:ascii="Museo Sant 10" w:hAnsi="Museo Sant 10"/>
                <w:sz w:val="12"/>
                <w:szCs w:val="12"/>
              </w:rPr>
              <w:t>0         1          2        3        4         5        6         7        8         9        10</w:t>
            </w:r>
          </w:p>
        </w:tc>
      </w:tr>
      <w:tr w:rsidR="00CC4052" w:rsidRPr="00E85261" w:rsidTr="00800070">
        <w:trPr>
          <w:trHeight w:val="130"/>
        </w:trPr>
        <w:tc>
          <w:tcPr>
            <w:tcW w:w="10160" w:type="dxa"/>
            <w:gridSpan w:val="11"/>
            <w:shd w:val="clear" w:color="auto" w:fill="002060"/>
          </w:tcPr>
          <w:p w:rsidR="00CC4052" w:rsidRPr="00E85261" w:rsidRDefault="00CC4052" w:rsidP="00CC4052">
            <w:pPr>
              <w:ind w:left="167" w:hanging="113"/>
              <w:jc w:val="center"/>
              <w:rPr>
                <w:rFonts w:ascii="Museo Sant 10" w:hAnsi="Museo Sant 10"/>
                <w:sz w:val="12"/>
                <w:szCs w:val="12"/>
              </w:rPr>
            </w:pPr>
            <w:r w:rsidRPr="00E85261">
              <w:rPr>
                <w:rFonts w:ascii="Museo Sant 10" w:hAnsi="Museo Sant 10"/>
                <w:sz w:val="12"/>
                <w:szCs w:val="12"/>
              </w:rPr>
              <w:br w:type="page"/>
            </w:r>
            <w:r w:rsidRPr="00E85261">
              <w:rPr>
                <w:rFonts w:ascii="Museo Sant 10" w:hAnsi="Museo Sant 10"/>
                <w:color w:val="FFFFFF" w:themeColor="background1"/>
                <w:sz w:val="12"/>
                <w:szCs w:val="12"/>
              </w:rPr>
              <w:t xml:space="preserve">MÓDULO 3: </w:t>
            </w:r>
            <w:r w:rsidRPr="00E85261">
              <w:rPr>
                <w:rFonts w:ascii="Museo Sant 10" w:hAnsi="Museo Sant 10"/>
                <w:b/>
                <w:color w:val="FFFFFF"/>
                <w:sz w:val="12"/>
                <w:szCs w:val="12"/>
              </w:rPr>
              <w:t>EMPATIA DEL PERSONAL: Habilidad para comprender e interrelacionarse con los usuarios</w:t>
            </w:r>
          </w:p>
        </w:tc>
      </w:tr>
      <w:tr w:rsidR="00CC4052" w:rsidRPr="00E85261" w:rsidTr="00800070">
        <w:trPr>
          <w:trHeight w:val="130"/>
        </w:trPr>
        <w:tc>
          <w:tcPr>
            <w:tcW w:w="10160" w:type="dxa"/>
            <w:gridSpan w:val="11"/>
            <w:shd w:val="clear" w:color="auto" w:fill="6FA0DB"/>
          </w:tcPr>
          <w:p w:rsidR="00CC4052" w:rsidRPr="00E85261" w:rsidRDefault="000F2374" w:rsidP="000F2374">
            <w:pPr>
              <w:ind w:left="167" w:hanging="113"/>
              <w:jc w:val="center"/>
              <w:rPr>
                <w:rFonts w:ascii="Museo Sant 10" w:hAnsi="Museo Sant 10"/>
                <w:b/>
                <w:color w:val="FFFFFF"/>
                <w:sz w:val="12"/>
                <w:szCs w:val="12"/>
              </w:rPr>
            </w:pPr>
            <w:r w:rsidRPr="00E85261">
              <w:rPr>
                <w:rFonts w:ascii="Museo Sant 10" w:hAnsi="Museo Sant 10"/>
                <w:b/>
                <w:color w:val="FFFFFF"/>
                <w:sz w:val="12"/>
                <w:szCs w:val="12"/>
              </w:rPr>
              <w:t>De acuerdo a su propia experiencia, valore en una escala de 0 a 10, donde 0 es pésimo y 10 es excelente, el grado de satisfacción de cada uno de los siguientes aspectos de los servicios en general bri</w:t>
            </w:r>
            <w:r>
              <w:rPr>
                <w:rFonts w:ascii="Museo Sant 10" w:hAnsi="Museo Sant 10"/>
                <w:b/>
                <w:color w:val="FFFFFF"/>
                <w:sz w:val="12"/>
                <w:szCs w:val="12"/>
              </w:rPr>
              <w:t>ndados por la DGEA, DF y DGA</w:t>
            </w:r>
          </w:p>
        </w:tc>
      </w:tr>
      <w:tr w:rsidR="00CC4052" w:rsidRPr="00E85261" w:rsidTr="00976844">
        <w:trPr>
          <w:gridAfter w:val="1"/>
          <w:wAfter w:w="11" w:type="dxa"/>
          <w:trHeight w:val="130"/>
        </w:trPr>
        <w:tc>
          <w:tcPr>
            <w:tcW w:w="4907" w:type="dxa"/>
            <w:gridSpan w:val="2"/>
            <w:shd w:val="clear" w:color="auto" w:fill="FFFFFF"/>
          </w:tcPr>
          <w:p w:rsidR="00CC4052" w:rsidRPr="00E85261" w:rsidRDefault="00CC4052" w:rsidP="000F2374">
            <w:pPr>
              <w:ind w:left="33" w:hanging="146"/>
              <w:jc w:val="both"/>
              <w:rPr>
                <w:rFonts w:ascii="Museo Sant 10" w:hAnsi="Museo Sant 10"/>
                <w:sz w:val="12"/>
                <w:szCs w:val="12"/>
              </w:rPr>
            </w:pPr>
            <w:r w:rsidRPr="00E85261">
              <w:rPr>
                <w:rFonts w:ascii="Museo Sant 10" w:hAnsi="Museo Sant 10"/>
                <w:b/>
                <w:sz w:val="12"/>
                <w:szCs w:val="12"/>
              </w:rPr>
              <w:t>3.1</w:t>
            </w:r>
            <w:r w:rsidRPr="00E85261">
              <w:rPr>
                <w:rFonts w:ascii="Museo Sant 10" w:hAnsi="Museo Sant 10"/>
                <w:sz w:val="12"/>
                <w:szCs w:val="12"/>
              </w:rPr>
              <w:t xml:space="preserve"> La amabilidad y cortesía en el trato recibido de parte del personal.</w:t>
            </w:r>
          </w:p>
        </w:tc>
        <w:tc>
          <w:tcPr>
            <w:tcW w:w="5242" w:type="dxa"/>
            <w:gridSpan w:val="8"/>
          </w:tcPr>
          <w:p w:rsidR="00CC4052" w:rsidRPr="00E85261" w:rsidRDefault="00CC4052" w:rsidP="00CC4052">
            <w:pPr>
              <w:ind w:left="167"/>
              <w:rPr>
                <w:rFonts w:ascii="Museo Sant 10" w:hAnsi="Museo Sant 10"/>
                <w:sz w:val="12"/>
                <w:szCs w:val="12"/>
              </w:rPr>
            </w:pPr>
            <w:r w:rsidRPr="00E85261">
              <w:rPr>
                <w:rFonts w:ascii="Museo Sant 10" w:hAnsi="Museo Sant 10"/>
                <w:sz w:val="12"/>
                <w:szCs w:val="12"/>
              </w:rPr>
              <w:t>0         1          2        3        4         5        6         7        8         9        10</w:t>
            </w:r>
          </w:p>
        </w:tc>
      </w:tr>
      <w:tr w:rsidR="00CC4052" w:rsidRPr="00E85261" w:rsidTr="00976844">
        <w:trPr>
          <w:gridAfter w:val="1"/>
          <w:wAfter w:w="11" w:type="dxa"/>
          <w:trHeight w:val="130"/>
        </w:trPr>
        <w:tc>
          <w:tcPr>
            <w:tcW w:w="4907" w:type="dxa"/>
            <w:gridSpan w:val="2"/>
            <w:shd w:val="clear" w:color="auto" w:fill="FFFFFF"/>
          </w:tcPr>
          <w:p w:rsidR="00CC4052" w:rsidRPr="00E85261" w:rsidRDefault="00CC4052" w:rsidP="000F2374">
            <w:pPr>
              <w:ind w:left="33" w:hanging="146"/>
              <w:jc w:val="both"/>
              <w:rPr>
                <w:rFonts w:ascii="Museo Sant 10" w:hAnsi="Museo Sant 10"/>
                <w:sz w:val="12"/>
                <w:szCs w:val="12"/>
              </w:rPr>
            </w:pPr>
            <w:r w:rsidRPr="00E85261">
              <w:rPr>
                <w:rFonts w:ascii="Museo Sant 10" w:hAnsi="Museo Sant 10"/>
                <w:b/>
                <w:sz w:val="12"/>
                <w:szCs w:val="12"/>
              </w:rPr>
              <w:t>3.2</w:t>
            </w:r>
            <w:r w:rsidRPr="00E85261">
              <w:rPr>
                <w:rFonts w:ascii="Museo Sant 10" w:hAnsi="Museo Sant 10"/>
                <w:sz w:val="12"/>
                <w:szCs w:val="12"/>
              </w:rPr>
              <w:t xml:space="preserve"> La disposición, comprensión e interés de los empleados para ayudar al usuario a </w:t>
            </w:r>
            <w:r w:rsidR="000F2374">
              <w:rPr>
                <w:rFonts w:ascii="Museo Sant 10" w:hAnsi="Museo Sant 10"/>
                <w:sz w:val="12"/>
                <w:szCs w:val="12"/>
              </w:rPr>
              <w:t>detallar o completar los trámites requeridos para llevar a cabo la gestión.</w:t>
            </w:r>
          </w:p>
        </w:tc>
        <w:tc>
          <w:tcPr>
            <w:tcW w:w="5242" w:type="dxa"/>
            <w:gridSpan w:val="8"/>
          </w:tcPr>
          <w:p w:rsidR="00CC4052" w:rsidRPr="00E85261" w:rsidRDefault="00CC4052" w:rsidP="00CC4052">
            <w:pPr>
              <w:ind w:left="167"/>
              <w:rPr>
                <w:rFonts w:ascii="Museo Sant 10" w:hAnsi="Museo Sant 10"/>
                <w:sz w:val="12"/>
                <w:szCs w:val="12"/>
              </w:rPr>
            </w:pPr>
            <w:r w:rsidRPr="00E85261">
              <w:rPr>
                <w:rFonts w:ascii="Museo Sant 10" w:hAnsi="Museo Sant 10"/>
                <w:sz w:val="12"/>
                <w:szCs w:val="12"/>
              </w:rPr>
              <w:t>0         1          2        3        4         5        6         7        8         9        10</w:t>
            </w:r>
          </w:p>
        </w:tc>
      </w:tr>
      <w:tr w:rsidR="00CC4052" w:rsidRPr="00E85261" w:rsidTr="00976844">
        <w:trPr>
          <w:gridAfter w:val="1"/>
          <w:wAfter w:w="11" w:type="dxa"/>
          <w:trHeight w:val="130"/>
        </w:trPr>
        <w:tc>
          <w:tcPr>
            <w:tcW w:w="4907" w:type="dxa"/>
            <w:gridSpan w:val="2"/>
            <w:shd w:val="clear" w:color="auto" w:fill="FFFFFF"/>
          </w:tcPr>
          <w:p w:rsidR="00CC4052" w:rsidRPr="00E85261" w:rsidRDefault="00CC4052" w:rsidP="000F2374">
            <w:pPr>
              <w:ind w:left="-113"/>
              <w:jc w:val="both"/>
              <w:rPr>
                <w:rFonts w:ascii="Museo Sant 10" w:hAnsi="Museo Sant 10"/>
                <w:sz w:val="12"/>
                <w:szCs w:val="12"/>
              </w:rPr>
            </w:pPr>
            <w:r w:rsidRPr="00E85261">
              <w:rPr>
                <w:rFonts w:ascii="Museo Sant 10" w:hAnsi="Museo Sant 10"/>
                <w:b/>
                <w:sz w:val="12"/>
                <w:szCs w:val="12"/>
              </w:rPr>
              <w:t>3.3</w:t>
            </w:r>
            <w:r w:rsidRPr="00E85261">
              <w:rPr>
                <w:rFonts w:ascii="Museo Sant 10" w:hAnsi="Museo Sant 10"/>
                <w:sz w:val="12"/>
                <w:szCs w:val="12"/>
              </w:rPr>
              <w:t xml:space="preserve"> El cumplimiento de los horarios establecidos de atención (De 7:30 am a 3:30 pm).</w:t>
            </w:r>
          </w:p>
        </w:tc>
        <w:tc>
          <w:tcPr>
            <w:tcW w:w="5242" w:type="dxa"/>
            <w:gridSpan w:val="8"/>
          </w:tcPr>
          <w:p w:rsidR="00CC4052" w:rsidRPr="00E85261" w:rsidRDefault="00CC4052" w:rsidP="00CC4052">
            <w:pPr>
              <w:ind w:left="167"/>
              <w:rPr>
                <w:rFonts w:ascii="Museo Sant 10" w:hAnsi="Museo Sant 10"/>
                <w:sz w:val="12"/>
                <w:szCs w:val="12"/>
              </w:rPr>
            </w:pPr>
            <w:r w:rsidRPr="00E85261">
              <w:rPr>
                <w:rFonts w:ascii="Museo Sant 10" w:hAnsi="Museo Sant 10"/>
                <w:sz w:val="12"/>
                <w:szCs w:val="12"/>
              </w:rPr>
              <w:t>0         1          2        3        4         5        6         7        8         9        10</w:t>
            </w:r>
          </w:p>
        </w:tc>
      </w:tr>
      <w:tr w:rsidR="00CC4052" w:rsidRPr="00E85261" w:rsidTr="00976844">
        <w:trPr>
          <w:gridAfter w:val="1"/>
          <w:wAfter w:w="11" w:type="dxa"/>
          <w:trHeight w:val="130"/>
        </w:trPr>
        <w:tc>
          <w:tcPr>
            <w:tcW w:w="4907" w:type="dxa"/>
            <w:gridSpan w:val="2"/>
            <w:shd w:val="clear" w:color="auto" w:fill="FFFFFF"/>
          </w:tcPr>
          <w:p w:rsidR="00CC4052" w:rsidRPr="00E85261" w:rsidRDefault="00CC4052" w:rsidP="000F2374">
            <w:pPr>
              <w:ind w:left="-113"/>
              <w:jc w:val="both"/>
              <w:rPr>
                <w:rFonts w:ascii="Museo Sant 10" w:hAnsi="Museo Sant 10"/>
                <w:b/>
                <w:sz w:val="12"/>
                <w:szCs w:val="12"/>
              </w:rPr>
            </w:pPr>
            <w:r w:rsidRPr="00E85261">
              <w:rPr>
                <w:rFonts w:ascii="Museo Sant 10" w:hAnsi="Museo Sant 10"/>
                <w:b/>
                <w:sz w:val="12"/>
                <w:szCs w:val="12"/>
              </w:rPr>
              <w:t>3.4</w:t>
            </w:r>
            <w:r w:rsidRPr="00E85261">
              <w:rPr>
                <w:rFonts w:ascii="Museo Sant 10" w:hAnsi="Museo Sant 10"/>
                <w:sz w:val="12"/>
                <w:szCs w:val="12"/>
              </w:rPr>
              <w:t xml:space="preserve"> La atención de los usuarios sin favoritismo ni privilegios para nadie.(presencial)</w:t>
            </w:r>
          </w:p>
        </w:tc>
        <w:tc>
          <w:tcPr>
            <w:tcW w:w="5242" w:type="dxa"/>
            <w:gridSpan w:val="8"/>
          </w:tcPr>
          <w:p w:rsidR="00CC4052" w:rsidRPr="00E85261" w:rsidRDefault="00CC4052" w:rsidP="00CC4052">
            <w:pPr>
              <w:ind w:left="167"/>
              <w:rPr>
                <w:rFonts w:ascii="Museo Sant 10" w:hAnsi="Museo Sant 10"/>
                <w:sz w:val="12"/>
                <w:szCs w:val="12"/>
              </w:rPr>
            </w:pPr>
            <w:r w:rsidRPr="00E85261">
              <w:rPr>
                <w:rFonts w:ascii="Museo Sant 10" w:hAnsi="Museo Sant 10"/>
                <w:sz w:val="12"/>
                <w:szCs w:val="12"/>
              </w:rPr>
              <w:t>0         1          2        3        4         5        6         7        8         9        10</w:t>
            </w:r>
          </w:p>
        </w:tc>
      </w:tr>
      <w:tr w:rsidR="00CC4052" w:rsidRPr="00E85261" w:rsidTr="00800070">
        <w:trPr>
          <w:trHeight w:val="130"/>
        </w:trPr>
        <w:tc>
          <w:tcPr>
            <w:tcW w:w="10160" w:type="dxa"/>
            <w:gridSpan w:val="11"/>
            <w:shd w:val="clear" w:color="auto" w:fill="002060"/>
          </w:tcPr>
          <w:p w:rsidR="00CC4052" w:rsidRPr="00E85261" w:rsidRDefault="00CC4052" w:rsidP="00CC4052">
            <w:pPr>
              <w:ind w:left="167" w:hanging="113"/>
              <w:jc w:val="center"/>
              <w:rPr>
                <w:rFonts w:ascii="Museo Sant 10" w:hAnsi="Museo Sant 10"/>
                <w:sz w:val="12"/>
                <w:szCs w:val="12"/>
              </w:rPr>
            </w:pPr>
            <w:r w:rsidRPr="00E85261">
              <w:rPr>
                <w:rFonts w:ascii="Museo Sant 10" w:hAnsi="Museo Sant 10"/>
                <w:b/>
                <w:color w:val="FFFFFF"/>
                <w:sz w:val="12"/>
                <w:szCs w:val="12"/>
              </w:rPr>
              <w:t>MÓDULO 4: PROFESIONALISMO DE LOS EMPLEADOS: Conocimiento y habilidades para el desempeño de las labores</w:t>
            </w:r>
          </w:p>
        </w:tc>
      </w:tr>
      <w:tr w:rsidR="00CC4052" w:rsidRPr="00E85261" w:rsidTr="00800070">
        <w:trPr>
          <w:trHeight w:val="130"/>
        </w:trPr>
        <w:tc>
          <w:tcPr>
            <w:tcW w:w="10160" w:type="dxa"/>
            <w:gridSpan w:val="11"/>
            <w:shd w:val="clear" w:color="auto" w:fill="6FA0DB"/>
          </w:tcPr>
          <w:p w:rsidR="00CC4052" w:rsidRPr="00E85261" w:rsidRDefault="000F2374" w:rsidP="000F2374">
            <w:pPr>
              <w:ind w:left="167" w:hanging="113"/>
              <w:jc w:val="center"/>
              <w:rPr>
                <w:rFonts w:ascii="Museo Sant 10" w:hAnsi="Museo Sant 10"/>
                <w:sz w:val="12"/>
                <w:szCs w:val="12"/>
              </w:rPr>
            </w:pPr>
            <w:r w:rsidRPr="00E85261">
              <w:rPr>
                <w:rFonts w:ascii="Museo Sant 10" w:hAnsi="Museo Sant 10"/>
                <w:b/>
                <w:color w:val="FFFFFF"/>
                <w:sz w:val="12"/>
                <w:szCs w:val="12"/>
              </w:rPr>
              <w:t>De acuerdo a su propia experiencia, valore en una escala de 0 a 10, donde 0 es pésimo y 10 es excelente, el grado de satisfacción de cada uno de los siguientes aspectos de los servicios en general bri</w:t>
            </w:r>
            <w:r>
              <w:rPr>
                <w:rFonts w:ascii="Museo Sant 10" w:hAnsi="Museo Sant 10"/>
                <w:b/>
                <w:color w:val="FFFFFF"/>
                <w:sz w:val="12"/>
                <w:szCs w:val="12"/>
              </w:rPr>
              <w:t>ndados por la DGEA, DF y DGA</w:t>
            </w:r>
          </w:p>
        </w:tc>
      </w:tr>
      <w:tr w:rsidR="00CC4052" w:rsidRPr="00E85261" w:rsidTr="00976844">
        <w:trPr>
          <w:gridAfter w:val="1"/>
          <w:wAfter w:w="11" w:type="dxa"/>
          <w:trHeight w:val="130"/>
        </w:trPr>
        <w:tc>
          <w:tcPr>
            <w:tcW w:w="4907" w:type="dxa"/>
            <w:gridSpan w:val="2"/>
            <w:shd w:val="clear" w:color="auto" w:fill="FFFFFF"/>
          </w:tcPr>
          <w:p w:rsidR="00CC4052" w:rsidRPr="00E85261" w:rsidRDefault="00CC4052" w:rsidP="00CC4052">
            <w:pPr>
              <w:ind w:left="33"/>
              <w:jc w:val="both"/>
              <w:rPr>
                <w:rFonts w:ascii="Museo Sant 10" w:hAnsi="Museo Sant 10"/>
                <w:sz w:val="12"/>
                <w:szCs w:val="12"/>
              </w:rPr>
            </w:pPr>
            <w:r w:rsidRPr="00E85261">
              <w:rPr>
                <w:rFonts w:ascii="Museo Sant 10" w:hAnsi="Museo Sant 10"/>
                <w:b/>
                <w:sz w:val="12"/>
                <w:szCs w:val="12"/>
              </w:rPr>
              <w:t>4.1</w:t>
            </w:r>
            <w:r w:rsidRPr="00E85261">
              <w:rPr>
                <w:rFonts w:ascii="Museo Sant 10" w:hAnsi="Museo Sant 10"/>
                <w:sz w:val="12"/>
                <w:szCs w:val="12"/>
              </w:rPr>
              <w:t xml:space="preserve"> El conocimiento y competencia técnica de los empleados para desempeñar su trabajo.</w:t>
            </w:r>
          </w:p>
        </w:tc>
        <w:tc>
          <w:tcPr>
            <w:tcW w:w="5242" w:type="dxa"/>
            <w:gridSpan w:val="8"/>
          </w:tcPr>
          <w:p w:rsidR="00CC4052" w:rsidRPr="00E85261" w:rsidRDefault="00CC4052" w:rsidP="00CC4052">
            <w:pPr>
              <w:ind w:left="167"/>
              <w:rPr>
                <w:rFonts w:ascii="Museo Sant 10" w:hAnsi="Museo Sant 10"/>
                <w:sz w:val="12"/>
                <w:szCs w:val="12"/>
              </w:rPr>
            </w:pPr>
            <w:r w:rsidRPr="00E85261">
              <w:rPr>
                <w:rFonts w:ascii="Museo Sant 10" w:hAnsi="Museo Sant 10"/>
                <w:sz w:val="12"/>
                <w:szCs w:val="12"/>
              </w:rPr>
              <w:t>0         1          2        3        4         5        6         7        8         9        10</w:t>
            </w:r>
          </w:p>
        </w:tc>
      </w:tr>
      <w:tr w:rsidR="00CC4052" w:rsidRPr="00E85261" w:rsidTr="00976844">
        <w:trPr>
          <w:gridAfter w:val="1"/>
          <w:wAfter w:w="11" w:type="dxa"/>
          <w:trHeight w:val="130"/>
        </w:trPr>
        <w:tc>
          <w:tcPr>
            <w:tcW w:w="4907" w:type="dxa"/>
            <w:gridSpan w:val="2"/>
            <w:shd w:val="clear" w:color="auto" w:fill="FFFFFF"/>
          </w:tcPr>
          <w:p w:rsidR="00CC4052" w:rsidRPr="00E85261" w:rsidRDefault="00CC4052" w:rsidP="00CC4052">
            <w:pPr>
              <w:ind w:left="167" w:hanging="113"/>
              <w:jc w:val="both"/>
              <w:rPr>
                <w:rFonts w:ascii="Museo Sant 10" w:hAnsi="Museo Sant 10"/>
                <w:sz w:val="12"/>
                <w:szCs w:val="12"/>
              </w:rPr>
            </w:pPr>
            <w:r w:rsidRPr="00E85261">
              <w:rPr>
                <w:rFonts w:ascii="Museo Sant 10" w:hAnsi="Museo Sant 10"/>
                <w:b/>
                <w:sz w:val="12"/>
                <w:szCs w:val="12"/>
              </w:rPr>
              <w:t>4.2</w:t>
            </w:r>
            <w:r w:rsidRPr="00E85261">
              <w:rPr>
                <w:rFonts w:ascii="Museo Sant 10" w:hAnsi="Museo Sant 10"/>
                <w:sz w:val="12"/>
                <w:szCs w:val="12"/>
              </w:rPr>
              <w:t xml:space="preserve">  La confianza en el comportamiento de los empleados</w:t>
            </w:r>
          </w:p>
        </w:tc>
        <w:tc>
          <w:tcPr>
            <w:tcW w:w="5242" w:type="dxa"/>
            <w:gridSpan w:val="8"/>
          </w:tcPr>
          <w:p w:rsidR="00CC4052" w:rsidRPr="00E85261" w:rsidRDefault="00CC4052" w:rsidP="00CC4052">
            <w:pPr>
              <w:ind w:left="167"/>
              <w:rPr>
                <w:rFonts w:ascii="Museo Sant 10" w:hAnsi="Museo Sant 10"/>
                <w:sz w:val="12"/>
                <w:szCs w:val="12"/>
              </w:rPr>
            </w:pPr>
            <w:r w:rsidRPr="00E85261">
              <w:rPr>
                <w:rFonts w:ascii="Museo Sant 10" w:hAnsi="Museo Sant 10"/>
                <w:sz w:val="12"/>
                <w:szCs w:val="12"/>
              </w:rPr>
              <w:t>0         1          2        3        4         5        6         7        8         9        10</w:t>
            </w:r>
          </w:p>
        </w:tc>
      </w:tr>
      <w:tr w:rsidR="00CC4052" w:rsidRPr="00E85261" w:rsidTr="00976844">
        <w:trPr>
          <w:gridAfter w:val="1"/>
          <w:wAfter w:w="11" w:type="dxa"/>
          <w:trHeight w:val="130"/>
        </w:trPr>
        <w:tc>
          <w:tcPr>
            <w:tcW w:w="4907" w:type="dxa"/>
            <w:gridSpan w:val="2"/>
            <w:shd w:val="clear" w:color="auto" w:fill="FFFFFF"/>
          </w:tcPr>
          <w:p w:rsidR="00CC4052" w:rsidRPr="00E85261" w:rsidRDefault="00CC4052" w:rsidP="00CC4052">
            <w:pPr>
              <w:ind w:left="167" w:hanging="113"/>
              <w:jc w:val="both"/>
              <w:rPr>
                <w:rFonts w:ascii="Museo Sant 10" w:hAnsi="Museo Sant 10"/>
                <w:sz w:val="12"/>
                <w:szCs w:val="12"/>
              </w:rPr>
            </w:pPr>
            <w:r w:rsidRPr="00E85261">
              <w:rPr>
                <w:rFonts w:ascii="Museo Sant 10" w:hAnsi="Museo Sant 10"/>
                <w:b/>
                <w:sz w:val="12"/>
                <w:szCs w:val="12"/>
              </w:rPr>
              <w:t>4.3</w:t>
            </w:r>
            <w:r w:rsidRPr="00E85261">
              <w:rPr>
                <w:rFonts w:ascii="Museo Sant 10" w:hAnsi="Museo Sant 10"/>
                <w:sz w:val="12"/>
                <w:szCs w:val="12"/>
              </w:rPr>
              <w:t xml:space="preserve"> La utilidad y exactitud de la información proporcionada</w:t>
            </w:r>
          </w:p>
        </w:tc>
        <w:tc>
          <w:tcPr>
            <w:tcW w:w="5242" w:type="dxa"/>
            <w:gridSpan w:val="8"/>
          </w:tcPr>
          <w:p w:rsidR="00CC4052" w:rsidRPr="00E85261" w:rsidRDefault="00CC4052" w:rsidP="00CC4052">
            <w:pPr>
              <w:ind w:left="167"/>
              <w:rPr>
                <w:rFonts w:ascii="Museo Sant 10" w:hAnsi="Museo Sant 10"/>
                <w:sz w:val="12"/>
                <w:szCs w:val="12"/>
              </w:rPr>
            </w:pPr>
            <w:r w:rsidRPr="00E85261">
              <w:rPr>
                <w:rFonts w:ascii="Museo Sant 10" w:hAnsi="Museo Sant 10"/>
                <w:sz w:val="12"/>
                <w:szCs w:val="12"/>
              </w:rPr>
              <w:t>0         1          2        3        4         5        6         7        8         9        10</w:t>
            </w:r>
          </w:p>
        </w:tc>
      </w:tr>
      <w:tr w:rsidR="00CC4052" w:rsidRPr="00E85261" w:rsidTr="0048471A">
        <w:trPr>
          <w:trHeight w:val="56"/>
        </w:trPr>
        <w:tc>
          <w:tcPr>
            <w:tcW w:w="10160" w:type="dxa"/>
            <w:gridSpan w:val="11"/>
            <w:shd w:val="clear" w:color="auto" w:fill="002060"/>
          </w:tcPr>
          <w:p w:rsidR="00CC4052" w:rsidRPr="00E85261" w:rsidRDefault="00CC4052" w:rsidP="00CC4052">
            <w:pPr>
              <w:ind w:left="167" w:hanging="113"/>
              <w:jc w:val="center"/>
              <w:rPr>
                <w:rFonts w:ascii="Museo Sant 10" w:hAnsi="Museo Sant 10"/>
                <w:b/>
                <w:color w:val="FFFFFF"/>
                <w:sz w:val="12"/>
                <w:szCs w:val="12"/>
              </w:rPr>
            </w:pPr>
            <w:r w:rsidRPr="00E85261">
              <w:rPr>
                <w:rFonts w:ascii="Museo Sant 10" w:hAnsi="Museo Sant 10"/>
                <w:b/>
                <w:color w:val="FFFFFF"/>
                <w:sz w:val="12"/>
                <w:szCs w:val="12"/>
              </w:rPr>
              <w:t>MÓDULO 5: CAPACIDAD DE RESPUESTA INSTITUCIONAL:  Brindar un servicio ágil y eficiente</w:t>
            </w:r>
          </w:p>
        </w:tc>
      </w:tr>
      <w:tr w:rsidR="00CC4052" w:rsidRPr="00800070" w:rsidTr="00800070">
        <w:trPr>
          <w:trHeight w:val="346"/>
        </w:trPr>
        <w:tc>
          <w:tcPr>
            <w:tcW w:w="10160" w:type="dxa"/>
            <w:gridSpan w:val="11"/>
            <w:shd w:val="clear" w:color="auto" w:fill="6FA0DB"/>
          </w:tcPr>
          <w:p w:rsidR="00CC4052" w:rsidRPr="00800070" w:rsidRDefault="00F74320" w:rsidP="00F74320">
            <w:pPr>
              <w:ind w:left="167" w:hanging="113"/>
              <w:jc w:val="center"/>
              <w:rPr>
                <w:rFonts w:ascii="Museo Sant 10" w:hAnsi="Museo Sant 10"/>
                <w:sz w:val="12"/>
                <w:szCs w:val="12"/>
              </w:rPr>
            </w:pPr>
            <w:r w:rsidRPr="00E85261">
              <w:rPr>
                <w:rFonts w:ascii="Museo Sant 10" w:hAnsi="Museo Sant 10"/>
                <w:b/>
                <w:color w:val="FFFFFF"/>
                <w:sz w:val="12"/>
                <w:szCs w:val="12"/>
              </w:rPr>
              <w:t>De acuerdo a su propia experiencia, valore en una escala de 0 a 10, donde 0 es pésimo y 10 es excelente, el grado de satisfacción de cada uno de los siguientes aspectos de los servicios en general bri</w:t>
            </w:r>
            <w:r>
              <w:rPr>
                <w:rFonts w:ascii="Museo Sant 10" w:hAnsi="Museo Sant 10"/>
                <w:b/>
                <w:color w:val="FFFFFF"/>
                <w:sz w:val="12"/>
                <w:szCs w:val="12"/>
              </w:rPr>
              <w:t>ndados por la DGEA, DF y DGA</w:t>
            </w:r>
          </w:p>
        </w:tc>
      </w:tr>
      <w:tr w:rsidR="00536396" w:rsidRPr="00800070" w:rsidTr="00976844">
        <w:trPr>
          <w:gridAfter w:val="1"/>
          <w:wAfter w:w="11" w:type="dxa"/>
          <w:trHeight w:val="130"/>
        </w:trPr>
        <w:tc>
          <w:tcPr>
            <w:tcW w:w="4907" w:type="dxa"/>
            <w:gridSpan w:val="2"/>
            <w:tcBorders>
              <w:bottom w:val="single" w:sz="4" w:space="0" w:color="auto"/>
            </w:tcBorders>
            <w:shd w:val="clear" w:color="auto" w:fill="FFFFFF"/>
          </w:tcPr>
          <w:p w:rsidR="00536396" w:rsidRPr="00800070" w:rsidRDefault="00536396" w:rsidP="00536396">
            <w:pPr>
              <w:ind w:left="33"/>
              <w:jc w:val="both"/>
              <w:rPr>
                <w:rFonts w:ascii="Museo Sant 10" w:hAnsi="Museo Sant 10"/>
                <w:sz w:val="12"/>
                <w:szCs w:val="12"/>
              </w:rPr>
            </w:pPr>
            <w:r w:rsidRPr="00800070">
              <w:rPr>
                <w:rFonts w:ascii="Museo Sant 10" w:hAnsi="Museo Sant 10"/>
                <w:b/>
                <w:sz w:val="12"/>
                <w:szCs w:val="12"/>
              </w:rPr>
              <w:t>5.1</w:t>
            </w:r>
            <w:r w:rsidRPr="00800070">
              <w:rPr>
                <w:rFonts w:ascii="Museo Sant 10" w:hAnsi="Museo Sant 10"/>
                <w:sz w:val="12"/>
                <w:szCs w:val="12"/>
              </w:rPr>
              <w:t xml:space="preserve"> La orientación recibida durante todo el servicio (Aplica para todos los servicios).</w:t>
            </w:r>
          </w:p>
        </w:tc>
        <w:tc>
          <w:tcPr>
            <w:tcW w:w="5242" w:type="dxa"/>
            <w:gridSpan w:val="8"/>
            <w:tcBorders>
              <w:bottom w:val="single" w:sz="4" w:space="0" w:color="auto"/>
            </w:tcBorders>
          </w:tcPr>
          <w:p w:rsidR="00536396" w:rsidRPr="00E85261" w:rsidRDefault="00536396" w:rsidP="00536396">
            <w:pPr>
              <w:ind w:left="167"/>
              <w:rPr>
                <w:rFonts w:ascii="Museo Sant 10" w:hAnsi="Museo Sant 10"/>
                <w:sz w:val="12"/>
                <w:szCs w:val="12"/>
              </w:rPr>
            </w:pPr>
            <w:r w:rsidRPr="00E85261">
              <w:rPr>
                <w:rFonts w:ascii="Museo Sant 10" w:hAnsi="Museo Sant 10"/>
                <w:sz w:val="12"/>
                <w:szCs w:val="12"/>
              </w:rPr>
              <w:t>0         1          2        3        4         5        6         7        8         9        10</w:t>
            </w:r>
          </w:p>
        </w:tc>
      </w:tr>
      <w:tr w:rsidR="00536396" w:rsidRPr="00800070" w:rsidTr="00976844">
        <w:trPr>
          <w:gridAfter w:val="1"/>
          <w:wAfter w:w="11" w:type="dxa"/>
          <w:trHeight w:val="130"/>
        </w:trPr>
        <w:tc>
          <w:tcPr>
            <w:tcW w:w="4907" w:type="dxa"/>
            <w:gridSpan w:val="2"/>
            <w:shd w:val="clear" w:color="auto" w:fill="FFFFFF"/>
          </w:tcPr>
          <w:p w:rsidR="00536396" w:rsidRPr="00800070" w:rsidRDefault="00536396" w:rsidP="00536396">
            <w:pPr>
              <w:ind w:left="167" w:hanging="113"/>
              <w:jc w:val="both"/>
              <w:rPr>
                <w:rFonts w:ascii="Museo Sant 10" w:hAnsi="Museo Sant 10"/>
                <w:sz w:val="12"/>
                <w:szCs w:val="12"/>
              </w:rPr>
            </w:pPr>
            <w:r w:rsidRPr="00800070">
              <w:rPr>
                <w:rFonts w:ascii="Museo Sant 10" w:hAnsi="Museo Sant 10"/>
                <w:b/>
                <w:sz w:val="12"/>
                <w:szCs w:val="12"/>
              </w:rPr>
              <w:t>5.2</w:t>
            </w:r>
            <w:r w:rsidRPr="00800070">
              <w:rPr>
                <w:rFonts w:ascii="Museo Sant 10" w:hAnsi="Museo Sant 10"/>
                <w:sz w:val="12"/>
                <w:szCs w:val="12"/>
              </w:rPr>
              <w:t xml:space="preserve"> La documentación</w:t>
            </w:r>
            <w:r w:rsidR="00381605">
              <w:rPr>
                <w:rFonts w:ascii="Museo Sant 10" w:hAnsi="Museo Sant 10"/>
                <w:sz w:val="12"/>
                <w:szCs w:val="12"/>
              </w:rPr>
              <w:t xml:space="preserve"> exigida para solicitar el servicio</w:t>
            </w:r>
          </w:p>
        </w:tc>
        <w:tc>
          <w:tcPr>
            <w:tcW w:w="5242" w:type="dxa"/>
            <w:gridSpan w:val="8"/>
          </w:tcPr>
          <w:p w:rsidR="00536396" w:rsidRPr="00E85261" w:rsidRDefault="00536396" w:rsidP="00536396">
            <w:pPr>
              <w:ind w:left="167"/>
              <w:rPr>
                <w:rFonts w:ascii="Museo Sant 10" w:hAnsi="Museo Sant 10"/>
                <w:sz w:val="12"/>
                <w:szCs w:val="12"/>
              </w:rPr>
            </w:pPr>
            <w:r w:rsidRPr="00E85261">
              <w:rPr>
                <w:rFonts w:ascii="Museo Sant 10" w:hAnsi="Museo Sant 10"/>
                <w:sz w:val="12"/>
                <w:szCs w:val="12"/>
              </w:rPr>
              <w:t>0         1          2        3        4         5        6         7        8         9        10</w:t>
            </w:r>
          </w:p>
        </w:tc>
      </w:tr>
      <w:tr w:rsidR="00CC4052" w:rsidRPr="00800070" w:rsidTr="00976844">
        <w:trPr>
          <w:gridAfter w:val="1"/>
          <w:wAfter w:w="11" w:type="dxa"/>
          <w:trHeight w:val="1258"/>
        </w:trPr>
        <w:tc>
          <w:tcPr>
            <w:tcW w:w="4907" w:type="dxa"/>
            <w:gridSpan w:val="2"/>
            <w:tcBorders>
              <w:bottom w:val="single" w:sz="4" w:space="0" w:color="auto"/>
            </w:tcBorders>
            <w:shd w:val="clear" w:color="auto" w:fill="FFFFFF"/>
          </w:tcPr>
          <w:p w:rsidR="00CC4052" w:rsidRPr="003B35FC" w:rsidRDefault="00CC4052" w:rsidP="00CC4052">
            <w:pPr>
              <w:pStyle w:val="Prrafodelista"/>
              <w:ind w:left="25"/>
              <w:jc w:val="both"/>
              <w:rPr>
                <w:rFonts w:ascii="Museo Sant 10" w:hAnsi="Museo Sant 10"/>
                <w:sz w:val="12"/>
                <w:szCs w:val="12"/>
              </w:rPr>
            </w:pPr>
            <w:r w:rsidRPr="00494CE6">
              <w:rPr>
                <w:rFonts w:ascii="Museo Sant 10" w:hAnsi="Museo Sant 10"/>
                <w:b/>
                <w:sz w:val="12"/>
                <w:szCs w:val="12"/>
              </w:rPr>
              <w:t>5.3</w:t>
            </w:r>
            <w:r>
              <w:rPr>
                <w:rFonts w:ascii="Museo Sant 10" w:hAnsi="Museo Sant 10"/>
                <w:sz w:val="12"/>
                <w:szCs w:val="12"/>
              </w:rPr>
              <w:t xml:space="preserve"> </w:t>
            </w:r>
            <w:r w:rsidRPr="003B35FC">
              <w:rPr>
                <w:rFonts w:ascii="Museo Sant 10" w:hAnsi="Museo Sant 10"/>
                <w:sz w:val="12"/>
                <w:szCs w:val="12"/>
              </w:rPr>
              <w:t>¿Cómo califica el cumplimiento de los plazos establecidos para completar el trá</w:t>
            </w:r>
            <w:r w:rsidR="00381605">
              <w:rPr>
                <w:rFonts w:ascii="Museo Sant 10" w:hAnsi="Museo Sant 10"/>
                <w:sz w:val="12"/>
                <w:szCs w:val="12"/>
              </w:rPr>
              <w:t>mite o servicio (detallar plazos por cada servicio y unidad organizativa)</w:t>
            </w:r>
          </w:p>
          <w:p w:rsidR="00CC4052" w:rsidRPr="00800070" w:rsidRDefault="00CC4052" w:rsidP="00CC4052">
            <w:pPr>
              <w:ind w:left="167" w:hanging="113"/>
              <w:jc w:val="both"/>
              <w:rPr>
                <w:rFonts w:ascii="Museo Sant 10" w:hAnsi="Museo Sant 10"/>
                <w:sz w:val="12"/>
                <w:szCs w:val="12"/>
              </w:rPr>
            </w:pPr>
            <w:r w:rsidRPr="00800070">
              <w:rPr>
                <w:rFonts w:ascii="Museo Sant 10" w:hAnsi="Museo Sant 10"/>
                <w:b/>
                <w:sz w:val="12"/>
                <w:szCs w:val="12"/>
              </w:rPr>
              <w:t xml:space="preserve">   </w:t>
            </w:r>
            <w:r w:rsidRPr="00800070">
              <w:rPr>
                <w:rFonts w:ascii="Museo Sant 10" w:hAnsi="Museo Sant 10"/>
                <w:b/>
                <w:sz w:val="12"/>
                <w:szCs w:val="12"/>
                <w:u w:val="single"/>
              </w:rPr>
              <w:t>SERVICIOS INTERNOS</w:t>
            </w:r>
          </w:p>
          <w:p w:rsidR="00CC4052" w:rsidRPr="00381605" w:rsidRDefault="00381605" w:rsidP="00381605">
            <w:pPr>
              <w:rPr>
                <w:rFonts w:ascii="Museo Sant 10" w:hAnsi="Museo Sant 10"/>
                <w:b/>
                <w:sz w:val="12"/>
                <w:szCs w:val="12"/>
                <w:u w:val="single"/>
              </w:rPr>
            </w:pPr>
            <w:r>
              <w:rPr>
                <w:rFonts w:ascii="Museo Sant 10" w:hAnsi="Museo Sant 10"/>
                <w:b/>
                <w:sz w:val="12"/>
                <w:szCs w:val="12"/>
                <w:u w:val="single"/>
              </w:rPr>
              <w:t>1.Unidad de Adquisiciones del Departamento de Administración y Finanzas (DGA)</w:t>
            </w:r>
          </w:p>
          <w:p w:rsidR="00CC4052" w:rsidRPr="00381605" w:rsidRDefault="00381605" w:rsidP="00381605">
            <w:pPr>
              <w:rPr>
                <w:rFonts w:ascii="Museo Sant 10" w:hAnsi="Museo Sant 10" w:cs="Arial"/>
                <w:b/>
                <w:sz w:val="12"/>
                <w:szCs w:val="12"/>
              </w:rPr>
            </w:pPr>
            <w:r>
              <w:rPr>
                <w:rFonts w:ascii="Museo Sant 10" w:hAnsi="Museo Sant 10" w:cs="Arial"/>
                <w:b/>
                <w:sz w:val="12"/>
                <w:szCs w:val="12"/>
              </w:rPr>
              <w:t>Servicio: Solicitud de compra de bienes y servicios.</w:t>
            </w:r>
          </w:p>
          <w:p w:rsidR="00CC4052" w:rsidRPr="00800070" w:rsidRDefault="00381605" w:rsidP="00CC4052">
            <w:pPr>
              <w:pStyle w:val="Prrafodelista"/>
              <w:numPr>
                <w:ilvl w:val="0"/>
                <w:numId w:val="22"/>
              </w:numPr>
              <w:spacing w:after="0" w:line="240" w:lineRule="auto"/>
              <w:ind w:left="167" w:hanging="113"/>
              <w:rPr>
                <w:rFonts w:ascii="Museo Sant 10" w:hAnsi="Museo Sant 10" w:cs="Arial"/>
                <w:sz w:val="12"/>
                <w:szCs w:val="12"/>
              </w:rPr>
            </w:pPr>
            <w:r>
              <w:rPr>
                <w:rFonts w:ascii="Museo Sant 10" w:hAnsi="Museo Sant 10" w:cs="Arial"/>
                <w:sz w:val="12"/>
                <w:szCs w:val="12"/>
              </w:rPr>
              <w:t>Si la compra la realiza la sección de compra</w:t>
            </w:r>
            <w:r w:rsidRPr="00381605">
              <w:rPr>
                <w:rFonts w:ascii="Museo Sant 10" w:hAnsi="Museo Sant 10" w:cs="Arial"/>
                <w:b/>
                <w:sz w:val="12"/>
                <w:szCs w:val="12"/>
              </w:rPr>
              <w:t>: (2 días hábiles)</w:t>
            </w:r>
          </w:p>
          <w:p w:rsidR="00CC4052" w:rsidRPr="00381605" w:rsidRDefault="00381605" w:rsidP="00CC4052">
            <w:pPr>
              <w:pStyle w:val="Prrafodelista"/>
              <w:numPr>
                <w:ilvl w:val="0"/>
                <w:numId w:val="22"/>
              </w:numPr>
              <w:spacing w:after="0" w:line="240" w:lineRule="auto"/>
              <w:ind w:left="167" w:hanging="113"/>
              <w:rPr>
                <w:rFonts w:ascii="Museo Sant 10" w:hAnsi="Museo Sant 10" w:cs="Arial"/>
                <w:b/>
                <w:sz w:val="12"/>
                <w:szCs w:val="12"/>
              </w:rPr>
            </w:pPr>
            <w:r>
              <w:rPr>
                <w:rFonts w:ascii="Museo Sant 10" w:hAnsi="Museo Sant 10" w:cs="Arial"/>
                <w:sz w:val="12"/>
                <w:szCs w:val="12"/>
              </w:rPr>
              <w:t xml:space="preserve">Gestionar la compra mediante el DACI: </w:t>
            </w:r>
            <w:r w:rsidRPr="00381605">
              <w:rPr>
                <w:rFonts w:ascii="Museo Sant 10" w:hAnsi="Museo Sant 10" w:cs="Arial"/>
                <w:b/>
                <w:sz w:val="12"/>
                <w:szCs w:val="12"/>
              </w:rPr>
              <w:t>(5 días hábiles)</w:t>
            </w:r>
          </w:p>
          <w:p w:rsidR="00CC4052" w:rsidRPr="00800070" w:rsidRDefault="00CC4052" w:rsidP="00CC4052">
            <w:pPr>
              <w:pStyle w:val="Prrafodelista"/>
              <w:ind w:left="167" w:hanging="113"/>
              <w:rPr>
                <w:rFonts w:ascii="Museo Sant 10" w:hAnsi="Museo Sant 10"/>
                <w:b/>
                <w:sz w:val="12"/>
                <w:szCs w:val="12"/>
              </w:rPr>
            </w:pPr>
          </w:p>
        </w:tc>
        <w:tc>
          <w:tcPr>
            <w:tcW w:w="5242" w:type="dxa"/>
            <w:gridSpan w:val="8"/>
            <w:tcBorders>
              <w:bottom w:val="single" w:sz="4" w:space="0" w:color="auto"/>
            </w:tcBorders>
          </w:tcPr>
          <w:p w:rsidR="00CC4052" w:rsidRPr="00800070" w:rsidRDefault="00CC4052" w:rsidP="00CC4052">
            <w:pPr>
              <w:ind w:left="167"/>
              <w:rPr>
                <w:rFonts w:ascii="Museo Sant 10" w:hAnsi="Museo Sant 10"/>
                <w:sz w:val="12"/>
                <w:szCs w:val="12"/>
              </w:rPr>
            </w:pPr>
          </w:p>
          <w:p w:rsidR="00CC4052" w:rsidRPr="00800070" w:rsidRDefault="00CC4052" w:rsidP="00CC4052">
            <w:pPr>
              <w:ind w:left="167"/>
              <w:rPr>
                <w:rFonts w:ascii="Museo Sant 10" w:hAnsi="Museo Sant 10"/>
                <w:sz w:val="12"/>
                <w:szCs w:val="12"/>
              </w:rPr>
            </w:pPr>
          </w:p>
          <w:p w:rsidR="00CC4052" w:rsidRPr="00800070" w:rsidRDefault="00CC4052" w:rsidP="00CC4052">
            <w:pPr>
              <w:ind w:left="167"/>
              <w:rPr>
                <w:rFonts w:ascii="Museo Sant 10" w:hAnsi="Museo Sant 10"/>
                <w:sz w:val="12"/>
                <w:szCs w:val="12"/>
              </w:rPr>
            </w:pPr>
          </w:p>
          <w:p w:rsidR="00CC4052" w:rsidRPr="00800070" w:rsidRDefault="00CC4052" w:rsidP="00CC4052">
            <w:pPr>
              <w:ind w:left="167"/>
              <w:rPr>
                <w:rFonts w:ascii="Museo Sant 10" w:hAnsi="Museo Sant 10"/>
                <w:sz w:val="12"/>
                <w:szCs w:val="12"/>
              </w:rPr>
            </w:pPr>
          </w:p>
          <w:p w:rsidR="00381605" w:rsidRDefault="00381605" w:rsidP="00CC4052">
            <w:pPr>
              <w:ind w:left="167"/>
              <w:rPr>
                <w:rFonts w:ascii="Museo Sant 10" w:hAnsi="Museo Sant 10"/>
                <w:sz w:val="12"/>
                <w:szCs w:val="12"/>
              </w:rPr>
            </w:pPr>
          </w:p>
          <w:p w:rsidR="00CC4052" w:rsidRPr="00800070" w:rsidRDefault="00CC4052" w:rsidP="00CC4052">
            <w:pPr>
              <w:ind w:left="167"/>
              <w:rPr>
                <w:rFonts w:ascii="Museo Sant 10" w:hAnsi="Museo Sant 10"/>
                <w:sz w:val="12"/>
                <w:szCs w:val="12"/>
              </w:rPr>
            </w:pPr>
            <w:r w:rsidRPr="00800070">
              <w:rPr>
                <w:rFonts w:ascii="Museo Sant 10" w:hAnsi="Museo Sant 10"/>
                <w:sz w:val="12"/>
                <w:szCs w:val="12"/>
              </w:rPr>
              <w:t>0         1          2        3        4         5        6         7        8         9        10</w:t>
            </w:r>
          </w:p>
          <w:p w:rsidR="00CC4052" w:rsidRPr="00800070" w:rsidRDefault="00CC4052" w:rsidP="00CC4052">
            <w:pPr>
              <w:ind w:left="167"/>
              <w:rPr>
                <w:rFonts w:ascii="Museo Sant 10" w:hAnsi="Museo Sant 10"/>
                <w:sz w:val="12"/>
                <w:szCs w:val="12"/>
              </w:rPr>
            </w:pPr>
          </w:p>
          <w:p w:rsidR="00CC4052" w:rsidRPr="00800070" w:rsidRDefault="00CC4052" w:rsidP="00CC4052">
            <w:pPr>
              <w:ind w:left="167"/>
              <w:rPr>
                <w:rFonts w:ascii="Museo Sant 10" w:hAnsi="Museo Sant 10"/>
                <w:sz w:val="12"/>
                <w:szCs w:val="12"/>
              </w:rPr>
            </w:pPr>
            <w:r w:rsidRPr="00800070">
              <w:rPr>
                <w:rFonts w:ascii="Museo Sant 10" w:hAnsi="Museo Sant 10"/>
                <w:sz w:val="12"/>
                <w:szCs w:val="12"/>
              </w:rPr>
              <w:t>0         1          2        3        4         5        6         7        8         9        10</w:t>
            </w:r>
          </w:p>
        </w:tc>
      </w:tr>
      <w:tr w:rsidR="00CC4052" w:rsidRPr="00800070" w:rsidTr="00994039">
        <w:trPr>
          <w:gridAfter w:val="1"/>
          <w:wAfter w:w="11" w:type="dxa"/>
          <w:trHeight w:val="1269"/>
        </w:trPr>
        <w:tc>
          <w:tcPr>
            <w:tcW w:w="4907" w:type="dxa"/>
            <w:gridSpan w:val="2"/>
            <w:tcBorders>
              <w:top w:val="single" w:sz="4" w:space="0" w:color="auto"/>
              <w:left w:val="single" w:sz="4" w:space="0" w:color="auto"/>
              <w:bottom w:val="nil"/>
              <w:right w:val="single" w:sz="4" w:space="0" w:color="auto"/>
            </w:tcBorders>
            <w:shd w:val="clear" w:color="auto" w:fill="FFFFFF"/>
          </w:tcPr>
          <w:p w:rsidR="00CC4052" w:rsidRPr="00800070" w:rsidRDefault="00381605" w:rsidP="00CC4052">
            <w:pPr>
              <w:ind w:left="167" w:hanging="113"/>
              <w:contextualSpacing/>
              <w:rPr>
                <w:rFonts w:ascii="Museo Sant 10" w:hAnsi="Museo Sant 10" w:cs="Arial"/>
                <w:b/>
                <w:sz w:val="12"/>
                <w:szCs w:val="12"/>
                <w:u w:val="single"/>
              </w:rPr>
            </w:pPr>
            <w:r>
              <w:rPr>
                <w:rFonts w:ascii="Museo Sant 10" w:hAnsi="Museo Sant 10"/>
                <w:b/>
                <w:sz w:val="12"/>
                <w:szCs w:val="12"/>
                <w:u w:val="single"/>
              </w:rPr>
              <w:lastRenderedPageBreak/>
              <w:t>2.Sub dirección de Adquisiciones y Contrataciones Institucional (SACI_DGEA)</w:t>
            </w:r>
          </w:p>
          <w:p w:rsidR="00CC4052" w:rsidRPr="00381605" w:rsidRDefault="00381605" w:rsidP="00381605">
            <w:pPr>
              <w:rPr>
                <w:rFonts w:ascii="Museo Sant 10" w:hAnsi="Museo Sant 10" w:cs="Arial"/>
                <w:b/>
                <w:sz w:val="12"/>
                <w:szCs w:val="12"/>
              </w:rPr>
            </w:pPr>
            <w:r>
              <w:rPr>
                <w:rFonts w:ascii="Museo Sant 10" w:hAnsi="Museo Sant 10" w:cs="Arial"/>
                <w:b/>
                <w:sz w:val="12"/>
                <w:szCs w:val="12"/>
              </w:rPr>
              <w:t xml:space="preserve"> Servicio: Adquisición de Bienes y Servicios</w:t>
            </w:r>
          </w:p>
          <w:p w:rsidR="00CC4052" w:rsidRPr="00800070" w:rsidRDefault="00381605" w:rsidP="00CC4052">
            <w:pPr>
              <w:pStyle w:val="Prrafodelista"/>
              <w:numPr>
                <w:ilvl w:val="0"/>
                <w:numId w:val="23"/>
              </w:numPr>
              <w:spacing w:after="0" w:line="240" w:lineRule="auto"/>
              <w:ind w:left="167" w:hanging="113"/>
              <w:rPr>
                <w:rFonts w:ascii="Museo Sant 10" w:hAnsi="Museo Sant 10" w:cs="Arial"/>
                <w:b/>
                <w:sz w:val="12"/>
                <w:szCs w:val="12"/>
                <w:lang w:val="es-SV"/>
              </w:rPr>
            </w:pPr>
            <w:r>
              <w:rPr>
                <w:rFonts w:ascii="Museo Sant 10" w:hAnsi="Museo Sant 10" w:cs="Arial"/>
                <w:sz w:val="12"/>
                <w:szCs w:val="12"/>
                <w:lang w:val="es-SV"/>
              </w:rPr>
              <w:t xml:space="preserve">Contratación Directa </w:t>
            </w:r>
            <w:r w:rsidRPr="00381605">
              <w:rPr>
                <w:rFonts w:ascii="Museo Sant 10" w:hAnsi="Museo Sant 10" w:cs="Arial"/>
                <w:b/>
                <w:sz w:val="12"/>
                <w:szCs w:val="12"/>
                <w:lang w:val="es-SV"/>
              </w:rPr>
              <w:t>(35 días hábiles</w:t>
            </w:r>
            <w:r>
              <w:rPr>
                <w:rFonts w:ascii="Museo Sant 10" w:hAnsi="Museo Sant 10" w:cs="Arial"/>
                <w:sz w:val="12"/>
                <w:szCs w:val="12"/>
                <w:lang w:val="es-SV"/>
              </w:rPr>
              <w:t>)</w:t>
            </w:r>
          </w:p>
          <w:p w:rsidR="00CC4052" w:rsidRDefault="00381605" w:rsidP="00CC4052">
            <w:pPr>
              <w:pStyle w:val="Prrafodelista"/>
              <w:numPr>
                <w:ilvl w:val="0"/>
                <w:numId w:val="23"/>
              </w:numPr>
              <w:spacing w:after="0" w:line="240" w:lineRule="auto"/>
              <w:ind w:left="167" w:hanging="113"/>
              <w:rPr>
                <w:rFonts w:ascii="Museo Sant 10" w:hAnsi="Museo Sant 10" w:cs="Arial"/>
                <w:sz w:val="12"/>
                <w:szCs w:val="12"/>
                <w:lang w:val="es-SV"/>
              </w:rPr>
            </w:pPr>
            <w:r>
              <w:rPr>
                <w:rFonts w:ascii="Museo Sant 10" w:hAnsi="Museo Sant 10" w:cs="Arial"/>
                <w:sz w:val="12"/>
                <w:szCs w:val="12"/>
                <w:lang w:val="es-SV"/>
              </w:rPr>
              <w:t>Licitación Pública (</w:t>
            </w:r>
            <w:r w:rsidRPr="00381605">
              <w:rPr>
                <w:rFonts w:ascii="Museo Sant 10" w:hAnsi="Museo Sant 10" w:cs="Arial"/>
                <w:b/>
                <w:sz w:val="12"/>
                <w:szCs w:val="12"/>
                <w:lang w:val="es-SV"/>
              </w:rPr>
              <w:t>Hasta 123 días calendario</w:t>
            </w:r>
            <w:r>
              <w:rPr>
                <w:rFonts w:ascii="Museo Sant 10" w:hAnsi="Museo Sant 10" w:cs="Arial"/>
                <w:sz w:val="12"/>
                <w:szCs w:val="12"/>
                <w:lang w:val="es-SV"/>
              </w:rPr>
              <w:t>)</w:t>
            </w:r>
          </w:p>
          <w:p w:rsidR="00381605" w:rsidRDefault="00381605" w:rsidP="00CC4052">
            <w:pPr>
              <w:pStyle w:val="Prrafodelista"/>
              <w:numPr>
                <w:ilvl w:val="0"/>
                <w:numId w:val="23"/>
              </w:numPr>
              <w:spacing w:after="0" w:line="240" w:lineRule="auto"/>
              <w:ind w:left="167" w:hanging="113"/>
              <w:rPr>
                <w:rFonts w:ascii="Museo Sant 10" w:hAnsi="Museo Sant 10" w:cs="Arial"/>
                <w:sz w:val="12"/>
                <w:szCs w:val="12"/>
                <w:lang w:val="es-SV"/>
              </w:rPr>
            </w:pPr>
            <w:r>
              <w:rPr>
                <w:rFonts w:ascii="Museo Sant 10" w:hAnsi="Museo Sant 10" w:cs="Arial"/>
                <w:sz w:val="12"/>
                <w:szCs w:val="12"/>
                <w:lang w:val="es-SV"/>
              </w:rPr>
              <w:t>DR-CAFTA Licitación Abierta: (</w:t>
            </w:r>
            <w:r w:rsidRPr="00381605">
              <w:rPr>
                <w:rFonts w:ascii="Museo Sant 10" w:hAnsi="Museo Sant 10" w:cs="Arial"/>
                <w:b/>
                <w:sz w:val="12"/>
                <w:szCs w:val="12"/>
                <w:lang w:val="es-SV"/>
              </w:rPr>
              <w:t>Hasta 158 días calendario</w:t>
            </w:r>
            <w:r>
              <w:rPr>
                <w:rFonts w:ascii="Museo Sant 10" w:hAnsi="Museo Sant 10" w:cs="Arial"/>
                <w:sz w:val="12"/>
                <w:szCs w:val="12"/>
                <w:lang w:val="es-SV"/>
              </w:rPr>
              <w:t>)</w:t>
            </w:r>
          </w:p>
          <w:p w:rsidR="00381605" w:rsidRDefault="00381605" w:rsidP="00CC4052">
            <w:pPr>
              <w:pStyle w:val="Prrafodelista"/>
              <w:numPr>
                <w:ilvl w:val="0"/>
                <w:numId w:val="23"/>
              </w:numPr>
              <w:spacing w:after="0" w:line="240" w:lineRule="auto"/>
              <w:ind w:left="167" w:hanging="113"/>
              <w:rPr>
                <w:rFonts w:ascii="Museo Sant 10" w:hAnsi="Museo Sant 10" w:cs="Arial"/>
                <w:sz w:val="12"/>
                <w:szCs w:val="12"/>
                <w:lang w:val="es-SV"/>
              </w:rPr>
            </w:pPr>
            <w:r>
              <w:rPr>
                <w:rFonts w:ascii="Museo Sant 10" w:hAnsi="Museo Sant 10" w:cs="Arial"/>
                <w:sz w:val="12"/>
                <w:szCs w:val="12"/>
                <w:lang w:val="es-SV"/>
              </w:rPr>
              <w:t>Libre Gestión (</w:t>
            </w:r>
            <w:r w:rsidRPr="00381605">
              <w:rPr>
                <w:rFonts w:ascii="Museo Sant 10" w:hAnsi="Museo Sant 10" w:cs="Arial"/>
                <w:b/>
                <w:sz w:val="12"/>
                <w:szCs w:val="12"/>
                <w:lang w:val="es-SV"/>
              </w:rPr>
              <w:t>23 días hábiles</w:t>
            </w:r>
            <w:r>
              <w:rPr>
                <w:rFonts w:ascii="Museo Sant 10" w:hAnsi="Museo Sant 10" w:cs="Arial"/>
                <w:sz w:val="12"/>
                <w:szCs w:val="12"/>
                <w:lang w:val="es-SV"/>
              </w:rPr>
              <w:t>)</w:t>
            </w:r>
          </w:p>
          <w:p w:rsidR="00381605" w:rsidRPr="00800070" w:rsidRDefault="00381605" w:rsidP="00381605">
            <w:pPr>
              <w:pStyle w:val="Prrafodelista"/>
              <w:spacing w:after="0" w:line="240" w:lineRule="auto"/>
              <w:ind w:left="167"/>
              <w:rPr>
                <w:rFonts w:ascii="Museo Sant 10" w:hAnsi="Museo Sant 10" w:cs="Arial"/>
                <w:sz w:val="12"/>
                <w:szCs w:val="12"/>
                <w:lang w:val="es-SV"/>
              </w:rPr>
            </w:pPr>
          </w:p>
          <w:p w:rsidR="00CC4052" w:rsidRPr="00800070" w:rsidRDefault="00381605" w:rsidP="00CC4052">
            <w:pPr>
              <w:ind w:left="167" w:hanging="113"/>
              <w:contextualSpacing/>
              <w:rPr>
                <w:rFonts w:ascii="Museo Sant 10" w:hAnsi="Museo Sant 10" w:cs="Arial"/>
                <w:b/>
                <w:sz w:val="12"/>
                <w:szCs w:val="12"/>
                <w:u w:val="single"/>
              </w:rPr>
            </w:pPr>
            <w:r>
              <w:rPr>
                <w:rFonts w:ascii="Museo Sant 10" w:hAnsi="Museo Sant 10" w:cs="Arial"/>
                <w:b/>
                <w:sz w:val="12"/>
                <w:szCs w:val="12"/>
                <w:u w:val="single"/>
              </w:rPr>
              <w:t>3.Pagaduría Auxiliar de Bienes y Servicios (DF_SEDE)</w:t>
            </w:r>
          </w:p>
          <w:p w:rsidR="00381605" w:rsidRDefault="00381605" w:rsidP="00381605">
            <w:pPr>
              <w:rPr>
                <w:rFonts w:ascii="Museo Sant 10" w:hAnsi="Museo Sant 10" w:cs="Arial"/>
                <w:b/>
                <w:sz w:val="12"/>
                <w:szCs w:val="12"/>
              </w:rPr>
            </w:pPr>
            <w:r>
              <w:rPr>
                <w:rFonts w:ascii="Museo Sant 10" w:hAnsi="Museo Sant 10" w:cs="Arial"/>
                <w:b/>
                <w:sz w:val="12"/>
                <w:szCs w:val="12"/>
              </w:rPr>
              <w:t xml:space="preserve"> Servicio: Pago de Adquisición de Bienes y Servicios por medio del Fondo Circulante de </w:t>
            </w:r>
          </w:p>
          <w:p w:rsidR="00CC4052" w:rsidRPr="00381605" w:rsidRDefault="00381605" w:rsidP="00381605">
            <w:pPr>
              <w:rPr>
                <w:rFonts w:ascii="Museo Sant 10" w:hAnsi="Museo Sant 10" w:cs="Arial"/>
                <w:b/>
                <w:sz w:val="12"/>
                <w:szCs w:val="12"/>
              </w:rPr>
            </w:pPr>
            <w:r>
              <w:rPr>
                <w:rFonts w:ascii="Museo Sant 10" w:hAnsi="Museo Sant 10" w:cs="Arial"/>
                <w:b/>
                <w:sz w:val="12"/>
                <w:szCs w:val="12"/>
              </w:rPr>
              <w:t xml:space="preserve"> Monto Fijo.</w:t>
            </w:r>
          </w:p>
          <w:p w:rsidR="00CC4052" w:rsidRPr="00800070" w:rsidRDefault="00381605" w:rsidP="00994039">
            <w:pPr>
              <w:pStyle w:val="Prrafodelista"/>
              <w:numPr>
                <w:ilvl w:val="0"/>
                <w:numId w:val="24"/>
              </w:numPr>
              <w:spacing w:after="0" w:line="240" w:lineRule="auto"/>
              <w:ind w:left="167" w:hanging="113"/>
              <w:jc w:val="both"/>
              <w:rPr>
                <w:rFonts w:ascii="Museo Sant 10" w:hAnsi="Museo Sant 10"/>
                <w:sz w:val="12"/>
                <w:szCs w:val="12"/>
              </w:rPr>
            </w:pPr>
            <w:r w:rsidRPr="00381605">
              <w:rPr>
                <w:rFonts w:ascii="Museo Sant 10" w:hAnsi="Museo Sant 10" w:cs="Arial"/>
                <w:sz w:val="12"/>
                <w:szCs w:val="12"/>
              </w:rPr>
              <w:t>Conforme a las disponibilidades de fondos existentes</w:t>
            </w:r>
            <w:r>
              <w:rPr>
                <w:rFonts w:ascii="Museo Sant 10" w:hAnsi="Museo Sant 10" w:cs="Arial"/>
                <w:b/>
                <w:sz w:val="12"/>
                <w:szCs w:val="12"/>
              </w:rPr>
              <w:t xml:space="preserve"> (1 a 2 días hábiles)</w:t>
            </w:r>
          </w:p>
        </w:tc>
        <w:tc>
          <w:tcPr>
            <w:tcW w:w="5242" w:type="dxa"/>
            <w:gridSpan w:val="8"/>
            <w:tcBorders>
              <w:top w:val="single" w:sz="4" w:space="0" w:color="auto"/>
              <w:left w:val="single" w:sz="4" w:space="0" w:color="auto"/>
              <w:bottom w:val="nil"/>
              <w:right w:val="single" w:sz="4" w:space="0" w:color="auto"/>
            </w:tcBorders>
          </w:tcPr>
          <w:p w:rsidR="00CC4052" w:rsidRPr="00800070" w:rsidRDefault="00CC4052" w:rsidP="00CC4052">
            <w:pPr>
              <w:rPr>
                <w:rFonts w:ascii="Museo Sant 10" w:hAnsi="Museo Sant 10"/>
                <w:sz w:val="12"/>
                <w:szCs w:val="12"/>
              </w:rPr>
            </w:pPr>
          </w:p>
          <w:p w:rsidR="00CC4052" w:rsidRPr="00800070" w:rsidRDefault="00CC4052" w:rsidP="00CC4052">
            <w:pPr>
              <w:ind w:left="167"/>
              <w:rPr>
                <w:rFonts w:ascii="Museo Sant 10" w:hAnsi="Museo Sant 10"/>
                <w:sz w:val="12"/>
                <w:szCs w:val="12"/>
              </w:rPr>
            </w:pPr>
            <w:r w:rsidRPr="00800070">
              <w:rPr>
                <w:rFonts w:ascii="Museo Sant 10" w:hAnsi="Museo Sant 10"/>
                <w:sz w:val="12"/>
                <w:szCs w:val="12"/>
              </w:rPr>
              <w:t>0         1          2        3        4         5        6         7        8         9        10</w:t>
            </w:r>
          </w:p>
          <w:p w:rsidR="00CC4052" w:rsidRPr="00800070" w:rsidRDefault="00CC4052" w:rsidP="00CC4052">
            <w:pPr>
              <w:ind w:left="167"/>
              <w:rPr>
                <w:rFonts w:ascii="Museo Sant 10" w:hAnsi="Museo Sant 10"/>
                <w:sz w:val="12"/>
                <w:szCs w:val="12"/>
              </w:rPr>
            </w:pPr>
          </w:p>
          <w:p w:rsidR="00CC4052" w:rsidRPr="00800070" w:rsidRDefault="00CC4052" w:rsidP="00CC4052">
            <w:pPr>
              <w:ind w:left="167"/>
              <w:rPr>
                <w:rFonts w:ascii="Museo Sant 10" w:hAnsi="Museo Sant 10"/>
                <w:sz w:val="12"/>
                <w:szCs w:val="12"/>
              </w:rPr>
            </w:pPr>
            <w:r w:rsidRPr="00800070">
              <w:rPr>
                <w:rFonts w:ascii="Museo Sant 10" w:hAnsi="Museo Sant 10"/>
                <w:sz w:val="12"/>
                <w:szCs w:val="12"/>
              </w:rPr>
              <w:t>0         1          2        3        4         5        6         7        8         9        10</w:t>
            </w:r>
          </w:p>
          <w:p w:rsidR="00CC4052" w:rsidRPr="00800070" w:rsidRDefault="00CC4052" w:rsidP="00CC4052">
            <w:pPr>
              <w:ind w:left="167"/>
              <w:rPr>
                <w:rFonts w:ascii="Museo Sant 10" w:hAnsi="Museo Sant 10"/>
                <w:sz w:val="12"/>
                <w:szCs w:val="12"/>
              </w:rPr>
            </w:pPr>
          </w:p>
          <w:p w:rsidR="00CC4052" w:rsidRPr="00800070" w:rsidRDefault="00CC4052" w:rsidP="00CC4052">
            <w:pPr>
              <w:ind w:left="167"/>
              <w:rPr>
                <w:rFonts w:ascii="Museo Sant 10" w:hAnsi="Museo Sant 10"/>
                <w:sz w:val="12"/>
                <w:szCs w:val="12"/>
              </w:rPr>
            </w:pPr>
          </w:p>
          <w:p w:rsidR="00CC4052" w:rsidRPr="00800070" w:rsidRDefault="00CC4052" w:rsidP="00CC4052">
            <w:pPr>
              <w:ind w:left="167"/>
              <w:rPr>
                <w:rFonts w:ascii="Museo Sant 10" w:hAnsi="Museo Sant 10"/>
                <w:sz w:val="12"/>
                <w:szCs w:val="12"/>
              </w:rPr>
            </w:pPr>
            <w:r w:rsidRPr="00800070">
              <w:rPr>
                <w:rFonts w:ascii="Museo Sant 10" w:hAnsi="Museo Sant 10"/>
                <w:sz w:val="12"/>
                <w:szCs w:val="12"/>
              </w:rPr>
              <w:t>0         1          2        3        4         5        6         7        8         9        10</w:t>
            </w:r>
          </w:p>
          <w:p w:rsidR="00CC4052" w:rsidRPr="00800070" w:rsidRDefault="00CC4052" w:rsidP="00CC4052">
            <w:pPr>
              <w:ind w:left="167"/>
              <w:rPr>
                <w:rFonts w:ascii="Museo Sant 10" w:hAnsi="Museo Sant 10"/>
                <w:sz w:val="12"/>
                <w:szCs w:val="12"/>
              </w:rPr>
            </w:pPr>
          </w:p>
          <w:p w:rsidR="00CC4052" w:rsidRPr="00800070" w:rsidRDefault="00CC4052" w:rsidP="00CC4052">
            <w:pPr>
              <w:ind w:left="167"/>
              <w:rPr>
                <w:rFonts w:ascii="Museo Sant 10" w:hAnsi="Museo Sant 10"/>
                <w:sz w:val="12"/>
                <w:szCs w:val="12"/>
              </w:rPr>
            </w:pPr>
          </w:p>
          <w:p w:rsidR="00CC4052" w:rsidRPr="00800070" w:rsidRDefault="00CC4052" w:rsidP="00381605">
            <w:pPr>
              <w:ind w:left="167"/>
              <w:rPr>
                <w:rFonts w:ascii="Museo Sant 10" w:hAnsi="Museo Sant 10"/>
                <w:sz w:val="12"/>
                <w:szCs w:val="12"/>
              </w:rPr>
            </w:pPr>
            <w:r w:rsidRPr="00800070">
              <w:rPr>
                <w:rFonts w:ascii="Museo Sant 10" w:hAnsi="Museo Sant 10"/>
                <w:sz w:val="12"/>
                <w:szCs w:val="12"/>
              </w:rPr>
              <w:t>0         1          2        3        4         5        6         7        8         9        10</w:t>
            </w:r>
          </w:p>
        </w:tc>
      </w:tr>
      <w:tr w:rsidR="00CC4052" w:rsidRPr="00800070" w:rsidTr="00994039">
        <w:trPr>
          <w:gridAfter w:val="1"/>
          <w:wAfter w:w="11" w:type="dxa"/>
          <w:trHeight w:val="80"/>
        </w:trPr>
        <w:tc>
          <w:tcPr>
            <w:tcW w:w="4907" w:type="dxa"/>
            <w:gridSpan w:val="2"/>
            <w:tcBorders>
              <w:top w:val="nil"/>
              <w:left w:val="single" w:sz="4" w:space="0" w:color="auto"/>
              <w:bottom w:val="nil"/>
              <w:right w:val="single" w:sz="4" w:space="0" w:color="auto"/>
            </w:tcBorders>
            <w:shd w:val="clear" w:color="auto" w:fill="FFFFFF"/>
          </w:tcPr>
          <w:p w:rsidR="00CC4052" w:rsidRPr="00800070" w:rsidRDefault="00CC4052" w:rsidP="00381605">
            <w:pPr>
              <w:pStyle w:val="Prrafodelista"/>
              <w:spacing w:after="0" w:line="240" w:lineRule="auto"/>
              <w:ind w:left="167"/>
              <w:jc w:val="both"/>
              <w:rPr>
                <w:rFonts w:ascii="Museo Sant 10" w:hAnsi="Museo Sant 10"/>
                <w:b/>
                <w:sz w:val="12"/>
                <w:szCs w:val="12"/>
              </w:rPr>
            </w:pPr>
          </w:p>
        </w:tc>
        <w:tc>
          <w:tcPr>
            <w:tcW w:w="5242" w:type="dxa"/>
            <w:gridSpan w:val="8"/>
            <w:tcBorders>
              <w:top w:val="nil"/>
              <w:left w:val="single" w:sz="4" w:space="0" w:color="auto"/>
              <w:bottom w:val="nil"/>
              <w:right w:val="single" w:sz="4" w:space="0" w:color="auto"/>
            </w:tcBorders>
          </w:tcPr>
          <w:p w:rsidR="00CC4052" w:rsidRPr="00800070" w:rsidRDefault="00CC4052" w:rsidP="00CC4052">
            <w:pPr>
              <w:ind w:left="167"/>
              <w:rPr>
                <w:rFonts w:ascii="Museo Sant 10" w:hAnsi="Museo Sant 10"/>
                <w:sz w:val="12"/>
                <w:szCs w:val="12"/>
              </w:rPr>
            </w:pPr>
          </w:p>
        </w:tc>
      </w:tr>
      <w:tr w:rsidR="00CC4052" w:rsidRPr="00800070" w:rsidTr="00994039">
        <w:trPr>
          <w:gridAfter w:val="1"/>
          <w:wAfter w:w="11" w:type="dxa"/>
          <w:trHeight w:val="80"/>
        </w:trPr>
        <w:tc>
          <w:tcPr>
            <w:tcW w:w="4907" w:type="dxa"/>
            <w:gridSpan w:val="2"/>
            <w:tcBorders>
              <w:top w:val="nil"/>
              <w:left w:val="single" w:sz="4" w:space="0" w:color="auto"/>
              <w:bottom w:val="nil"/>
              <w:right w:val="single" w:sz="4" w:space="0" w:color="auto"/>
            </w:tcBorders>
            <w:shd w:val="clear" w:color="auto" w:fill="FFFFFF"/>
          </w:tcPr>
          <w:p w:rsidR="00CC4052" w:rsidRPr="00800070" w:rsidRDefault="00CC4052" w:rsidP="00CC4052">
            <w:pPr>
              <w:ind w:right="-33"/>
              <w:rPr>
                <w:rFonts w:ascii="Museo Sant 10" w:hAnsi="Museo Sant 10"/>
                <w:sz w:val="12"/>
                <w:szCs w:val="12"/>
              </w:rPr>
            </w:pPr>
          </w:p>
        </w:tc>
        <w:tc>
          <w:tcPr>
            <w:tcW w:w="5242" w:type="dxa"/>
            <w:gridSpan w:val="8"/>
            <w:tcBorders>
              <w:top w:val="nil"/>
              <w:left w:val="single" w:sz="4" w:space="0" w:color="auto"/>
              <w:bottom w:val="nil"/>
              <w:right w:val="single" w:sz="4" w:space="0" w:color="auto"/>
            </w:tcBorders>
          </w:tcPr>
          <w:p w:rsidR="00CC4052" w:rsidRPr="00800070" w:rsidRDefault="00CC4052" w:rsidP="00CC4052">
            <w:pPr>
              <w:rPr>
                <w:rFonts w:ascii="Museo Sant 10" w:hAnsi="Museo Sant 10"/>
                <w:sz w:val="12"/>
                <w:szCs w:val="12"/>
              </w:rPr>
            </w:pPr>
          </w:p>
        </w:tc>
      </w:tr>
      <w:tr w:rsidR="00CC4052" w:rsidRPr="00800070" w:rsidTr="00994039">
        <w:trPr>
          <w:gridAfter w:val="1"/>
          <w:wAfter w:w="11" w:type="dxa"/>
          <w:trHeight w:val="80"/>
        </w:trPr>
        <w:tc>
          <w:tcPr>
            <w:tcW w:w="4907" w:type="dxa"/>
            <w:gridSpan w:val="2"/>
            <w:tcBorders>
              <w:top w:val="nil"/>
              <w:left w:val="single" w:sz="4" w:space="0" w:color="auto"/>
              <w:bottom w:val="nil"/>
              <w:right w:val="single" w:sz="4" w:space="0" w:color="auto"/>
            </w:tcBorders>
            <w:shd w:val="clear" w:color="auto" w:fill="FFFFFF"/>
          </w:tcPr>
          <w:p w:rsidR="00CC4052" w:rsidRPr="00800070" w:rsidRDefault="00CC4052" w:rsidP="00CC4052">
            <w:pPr>
              <w:ind w:right="-33"/>
              <w:rPr>
                <w:rFonts w:ascii="Museo Sant 10" w:hAnsi="Museo Sant 10"/>
                <w:sz w:val="12"/>
                <w:szCs w:val="12"/>
              </w:rPr>
            </w:pPr>
          </w:p>
        </w:tc>
        <w:tc>
          <w:tcPr>
            <w:tcW w:w="5242" w:type="dxa"/>
            <w:gridSpan w:val="8"/>
            <w:tcBorders>
              <w:top w:val="nil"/>
              <w:left w:val="single" w:sz="4" w:space="0" w:color="auto"/>
              <w:bottom w:val="single" w:sz="4" w:space="0" w:color="auto"/>
              <w:right w:val="single" w:sz="4" w:space="0" w:color="auto"/>
            </w:tcBorders>
          </w:tcPr>
          <w:p w:rsidR="00CC4052" w:rsidRPr="00800070" w:rsidRDefault="00CC4052" w:rsidP="00CC4052">
            <w:pPr>
              <w:rPr>
                <w:rFonts w:ascii="Museo Sant 10" w:hAnsi="Museo Sant 10"/>
                <w:sz w:val="12"/>
                <w:szCs w:val="12"/>
              </w:rPr>
            </w:pPr>
          </w:p>
        </w:tc>
      </w:tr>
      <w:tr w:rsidR="00CC4052" w:rsidRPr="00800070" w:rsidTr="00976844">
        <w:trPr>
          <w:gridAfter w:val="1"/>
          <w:wAfter w:w="11" w:type="dxa"/>
          <w:trHeight w:val="170"/>
        </w:trPr>
        <w:tc>
          <w:tcPr>
            <w:tcW w:w="4907" w:type="dxa"/>
            <w:gridSpan w:val="2"/>
            <w:tcBorders>
              <w:top w:val="single" w:sz="4" w:space="0" w:color="auto"/>
            </w:tcBorders>
            <w:shd w:val="clear" w:color="auto" w:fill="FFFFFF"/>
          </w:tcPr>
          <w:p w:rsidR="00CC4052" w:rsidRPr="00800070" w:rsidRDefault="00B367C9" w:rsidP="00CC4052">
            <w:pPr>
              <w:pStyle w:val="Prrafodelista"/>
              <w:numPr>
                <w:ilvl w:val="1"/>
                <w:numId w:val="6"/>
              </w:numPr>
              <w:spacing w:after="0" w:line="240" w:lineRule="auto"/>
              <w:ind w:left="175" w:hanging="175"/>
              <w:contextualSpacing w:val="0"/>
              <w:jc w:val="both"/>
              <w:rPr>
                <w:rFonts w:ascii="Museo Sant 10" w:hAnsi="Museo Sant 10"/>
                <w:sz w:val="12"/>
                <w:szCs w:val="12"/>
              </w:rPr>
            </w:pPr>
            <w:r>
              <w:rPr>
                <w:rFonts w:ascii="Museo Sant 10" w:hAnsi="Museo Sant 10"/>
                <w:sz w:val="12"/>
                <w:szCs w:val="12"/>
              </w:rPr>
              <w:t>¿Cómo califica el tiempo total del servicio / proceso</w:t>
            </w:r>
          </w:p>
        </w:tc>
        <w:tc>
          <w:tcPr>
            <w:tcW w:w="5242" w:type="dxa"/>
            <w:gridSpan w:val="8"/>
            <w:tcBorders>
              <w:top w:val="single" w:sz="4" w:space="0" w:color="auto"/>
            </w:tcBorders>
          </w:tcPr>
          <w:p w:rsidR="00CC4052" w:rsidRPr="00800070" w:rsidRDefault="00B367C9" w:rsidP="00CC4052">
            <w:pPr>
              <w:ind w:left="167" w:hanging="113"/>
              <w:rPr>
                <w:rFonts w:ascii="Museo Sant 10" w:hAnsi="Museo Sant 10"/>
                <w:sz w:val="12"/>
                <w:szCs w:val="12"/>
              </w:rPr>
            </w:pPr>
            <w:r>
              <w:rPr>
                <w:rFonts w:ascii="Museo Sant 10" w:hAnsi="Museo Sant 10"/>
                <w:sz w:val="12"/>
                <w:szCs w:val="12"/>
              </w:rPr>
              <w:t xml:space="preserve">   </w:t>
            </w:r>
            <w:r w:rsidR="00CC4052" w:rsidRPr="00800070">
              <w:rPr>
                <w:rFonts w:ascii="Museo Sant 10" w:hAnsi="Museo Sant 10"/>
                <w:sz w:val="12"/>
                <w:szCs w:val="12"/>
              </w:rPr>
              <w:t>0         1          2        3        4         5        6         7        8         9        10</w:t>
            </w:r>
          </w:p>
        </w:tc>
      </w:tr>
      <w:tr w:rsidR="0048471A" w:rsidRPr="00800070" w:rsidTr="00800070">
        <w:trPr>
          <w:trHeight w:val="130"/>
        </w:trPr>
        <w:tc>
          <w:tcPr>
            <w:tcW w:w="10160" w:type="dxa"/>
            <w:gridSpan w:val="11"/>
            <w:shd w:val="clear" w:color="auto" w:fill="002060"/>
          </w:tcPr>
          <w:p w:rsidR="0048471A" w:rsidRPr="00E85261" w:rsidRDefault="0048471A" w:rsidP="0048471A">
            <w:pPr>
              <w:ind w:left="167" w:hanging="113"/>
              <w:jc w:val="center"/>
              <w:rPr>
                <w:rFonts w:ascii="Museo Sant 10" w:hAnsi="Museo Sant 10"/>
                <w:b/>
                <w:color w:val="FFFFFF"/>
                <w:sz w:val="12"/>
                <w:szCs w:val="12"/>
              </w:rPr>
            </w:pPr>
            <w:r>
              <w:rPr>
                <w:rFonts w:ascii="Museo Sant 10" w:hAnsi="Museo Sant 10"/>
                <w:b/>
                <w:color w:val="FFFFFF"/>
                <w:sz w:val="12"/>
                <w:szCs w:val="12"/>
              </w:rPr>
              <w:t>MÓDULO 6</w:t>
            </w:r>
            <w:r w:rsidRPr="00E85261">
              <w:rPr>
                <w:rFonts w:ascii="Museo Sant 10" w:hAnsi="Museo Sant 10"/>
                <w:b/>
                <w:color w:val="FFFFFF"/>
                <w:sz w:val="12"/>
                <w:szCs w:val="12"/>
              </w:rPr>
              <w:t xml:space="preserve">: </w:t>
            </w:r>
            <w:r>
              <w:rPr>
                <w:rFonts w:ascii="Museo Sant 10" w:hAnsi="Museo Sant 10"/>
                <w:b/>
                <w:color w:val="FFFFFF"/>
                <w:sz w:val="12"/>
                <w:szCs w:val="12"/>
              </w:rPr>
              <w:t>OTROS ASPECTOS INSTITUCIONALES:</w:t>
            </w:r>
            <w:r w:rsidRPr="00E85261">
              <w:rPr>
                <w:rFonts w:ascii="Museo Sant 10" w:hAnsi="Museo Sant 10"/>
                <w:b/>
                <w:color w:val="FFFFFF"/>
                <w:sz w:val="12"/>
                <w:szCs w:val="12"/>
              </w:rPr>
              <w:t xml:space="preserve"> Brindar un servicio ágil y eficiente</w:t>
            </w:r>
          </w:p>
        </w:tc>
      </w:tr>
      <w:tr w:rsidR="0048471A" w:rsidRPr="00800070" w:rsidTr="0048471A">
        <w:trPr>
          <w:trHeight w:val="130"/>
        </w:trPr>
        <w:tc>
          <w:tcPr>
            <w:tcW w:w="10160" w:type="dxa"/>
            <w:gridSpan w:val="11"/>
            <w:shd w:val="clear" w:color="auto" w:fill="548DD4" w:themeFill="text2" w:themeFillTint="99"/>
          </w:tcPr>
          <w:p w:rsidR="0048471A" w:rsidRPr="00800070" w:rsidRDefault="0048471A" w:rsidP="0048471A">
            <w:pPr>
              <w:ind w:left="167" w:hanging="113"/>
              <w:jc w:val="center"/>
              <w:rPr>
                <w:rFonts w:ascii="Museo Sant 10" w:hAnsi="Museo Sant 10"/>
                <w:sz w:val="12"/>
                <w:szCs w:val="12"/>
              </w:rPr>
            </w:pPr>
            <w:r w:rsidRPr="00E85261">
              <w:rPr>
                <w:rFonts w:ascii="Museo Sant 10" w:hAnsi="Museo Sant 10"/>
                <w:b/>
                <w:color w:val="FFFFFF"/>
                <w:sz w:val="12"/>
                <w:szCs w:val="12"/>
              </w:rPr>
              <w:t>De acuerdo a su propia experiencia, valore en una escala de 0 a 10, donde 0 es pésimo y 10 es excelente, el grado de satisfacción de cada uno de los siguientes aspectos de los servicios en general bri</w:t>
            </w:r>
            <w:r>
              <w:rPr>
                <w:rFonts w:ascii="Museo Sant 10" w:hAnsi="Museo Sant 10"/>
                <w:b/>
                <w:color w:val="FFFFFF"/>
                <w:sz w:val="12"/>
                <w:szCs w:val="12"/>
              </w:rPr>
              <w:t>ndados por la DGEA, DF y DGA</w:t>
            </w:r>
          </w:p>
        </w:tc>
      </w:tr>
      <w:tr w:rsidR="0048471A" w:rsidRPr="00800070" w:rsidTr="00976844">
        <w:trPr>
          <w:gridAfter w:val="1"/>
          <w:wAfter w:w="11" w:type="dxa"/>
          <w:trHeight w:val="336"/>
        </w:trPr>
        <w:tc>
          <w:tcPr>
            <w:tcW w:w="4907" w:type="dxa"/>
            <w:gridSpan w:val="2"/>
            <w:tcBorders>
              <w:right w:val="single" w:sz="4" w:space="0" w:color="auto"/>
            </w:tcBorders>
            <w:shd w:val="clear" w:color="auto" w:fill="FFFFFF"/>
          </w:tcPr>
          <w:p w:rsidR="0048471A" w:rsidRPr="00800070" w:rsidRDefault="0048471A" w:rsidP="0048471A">
            <w:pPr>
              <w:ind w:left="167" w:hanging="113"/>
              <w:jc w:val="both"/>
              <w:rPr>
                <w:rFonts w:ascii="Museo Sant 10" w:hAnsi="Museo Sant 10"/>
                <w:sz w:val="12"/>
                <w:szCs w:val="12"/>
              </w:rPr>
            </w:pPr>
            <w:r w:rsidRPr="00800070">
              <w:rPr>
                <w:rFonts w:ascii="Museo Sant 10" w:hAnsi="Museo Sant 10"/>
                <w:b/>
                <w:sz w:val="12"/>
                <w:szCs w:val="12"/>
              </w:rPr>
              <w:t>6.1</w:t>
            </w:r>
            <w:r w:rsidRPr="00800070">
              <w:rPr>
                <w:rFonts w:ascii="Museo Sant 10" w:hAnsi="Museo Sant 10"/>
                <w:sz w:val="12"/>
                <w:szCs w:val="12"/>
              </w:rPr>
              <w:t xml:space="preserve"> ¿Considera usted que ha evolucionado la calidad de los servicios prestados por la </w:t>
            </w:r>
            <w:r w:rsidRPr="00800070">
              <w:rPr>
                <w:rFonts w:ascii="Museo Sant 10" w:hAnsi="Museo Sant 10"/>
                <w:b/>
                <w:sz w:val="12"/>
                <w:szCs w:val="12"/>
              </w:rPr>
              <w:t>D</w:t>
            </w:r>
            <w:r>
              <w:rPr>
                <w:rFonts w:ascii="Museo Sant 10" w:hAnsi="Museo Sant 10"/>
                <w:b/>
                <w:sz w:val="12"/>
                <w:szCs w:val="12"/>
              </w:rPr>
              <w:t>GA, DF y la SACI</w:t>
            </w:r>
            <w:r w:rsidRPr="00800070">
              <w:rPr>
                <w:rFonts w:ascii="Museo Sant 10" w:hAnsi="Museo Sant 10"/>
                <w:sz w:val="12"/>
                <w:szCs w:val="12"/>
              </w:rPr>
              <w:t xml:space="preserve"> en los últimos 2 años? (Aplica para todos los servicios).</w:t>
            </w:r>
          </w:p>
        </w:tc>
        <w:tc>
          <w:tcPr>
            <w:tcW w:w="1842" w:type="dxa"/>
            <w:gridSpan w:val="2"/>
            <w:tcBorders>
              <w:top w:val="single" w:sz="4" w:space="0" w:color="auto"/>
              <w:left w:val="single" w:sz="4" w:space="0" w:color="auto"/>
              <w:bottom w:val="single" w:sz="4" w:space="0" w:color="auto"/>
              <w:right w:val="nil"/>
            </w:tcBorders>
            <w:shd w:val="clear" w:color="auto" w:fill="FFFFFF"/>
          </w:tcPr>
          <w:p w:rsidR="0048471A" w:rsidRPr="00800070" w:rsidRDefault="0048471A" w:rsidP="0048471A">
            <w:pPr>
              <w:pStyle w:val="Prrafodelista"/>
              <w:numPr>
                <w:ilvl w:val="0"/>
                <w:numId w:val="19"/>
              </w:numPr>
              <w:spacing w:after="0" w:line="240" w:lineRule="auto"/>
              <w:ind w:left="167" w:hanging="284"/>
              <w:contextualSpacing w:val="0"/>
              <w:rPr>
                <w:rFonts w:ascii="Museo Sant 10" w:hAnsi="Museo Sant 10"/>
                <w:sz w:val="12"/>
                <w:szCs w:val="12"/>
              </w:rPr>
            </w:pPr>
            <w:r w:rsidRPr="00800070">
              <w:rPr>
                <w:rFonts w:ascii="Museo Sant 10" w:hAnsi="Museo Sant 10"/>
                <w:sz w:val="12"/>
                <w:szCs w:val="12"/>
              </w:rPr>
              <w:t>Ha mejorado</w:t>
            </w:r>
          </w:p>
          <w:p w:rsidR="0048471A" w:rsidRPr="00800070" w:rsidRDefault="0048471A" w:rsidP="0048471A">
            <w:pPr>
              <w:pStyle w:val="Prrafodelista"/>
              <w:numPr>
                <w:ilvl w:val="0"/>
                <w:numId w:val="19"/>
              </w:numPr>
              <w:spacing w:after="0" w:line="240" w:lineRule="auto"/>
              <w:ind w:left="167" w:hanging="284"/>
              <w:contextualSpacing w:val="0"/>
              <w:rPr>
                <w:rFonts w:ascii="Museo Sant 10" w:hAnsi="Museo Sant 10"/>
                <w:sz w:val="12"/>
                <w:szCs w:val="12"/>
              </w:rPr>
            </w:pPr>
            <w:r w:rsidRPr="00800070">
              <w:rPr>
                <w:rFonts w:ascii="Museo Sant 10" w:hAnsi="Museo Sant 10"/>
                <w:sz w:val="12"/>
                <w:szCs w:val="12"/>
              </w:rPr>
              <w:t>Esta igual</w:t>
            </w:r>
          </w:p>
        </w:tc>
        <w:tc>
          <w:tcPr>
            <w:tcW w:w="567" w:type="dxa"/>
            <w:gridSpan w:val="2"/>
            <w:tcBorders>
              <w:top w:val="single" w:sz="4" w:space="0" w:color="auto"/>
              <w:left w:val="nil"/>
              <w:bottom w:val="single" w:sz="4" w:space="0" w:color="auto"/>
              <w:right w:val="single" w:sz="4" w:space="0" w:color="auto"/>
            </w:tcBorders>
            <w:shd w:val="clear" w:color="auto" w:fill="FFFFFF"/>
          </w:tcPr>
          <w:p w:rsidR="0048471A" w:rsidRPr="00800070" w:rsidRDefault="0048471A" w:rsidP="0048471A">
            <w:pPr>
              <w:ind w:left="167" w:hanging="113"/>
              <w:rPr>
                <w:rFonts w:ascii="Museo Sant 10" w:hAnsi="Museo Sant 10"/>
                <w:sz w:val="12"/>
                <w:szCs w:val="12"/>
              </w:rPr>
            </w:pPr>
            <w:r w:rsidRPr="00800070">
              <w:rPr>
                <w:rFonts w:ascii="Museo Sant 10" w:hAnsi="Museo Sant 10"/>
                <w:sz w:val="12"/>
                <w:szCs w:val="12"/>
              </w:rPr>
              <w:fldChar w:fldCharType="begin">
                <w:ffData>
                  <w:name w:val="Casilla73"/>
                  <w:enabled/>
                  <w:calcOnExit w:val="0"/>
                  <w:checkBox>
                    <w:sizeAuto/>
                    <w:default w:val="0"/>
                  </w:checkBox>
                </w:ffData>
              </w:fldChar>
            </w:r>
            <w:r w:rsidRPr="00800070">
              <w:rPr>
                <w:rFonts w:ascii="Museo Sant 10" w:hAnsi="Museo Sant 10"/>
                <w:sz w:val="12"/>
                <w:szCs w:val="12"/>
              </w:rPr>
              <w:instrText xml:space="preserve"> FORMCHECKBOX </w:instrText>
            </w:r>
            <w:r w:rsidR="00411B59">
              <w:rPr>
                <w:rFonts w:ascii="Museo Sant 10" w:hAnsi="Museo Sant 10"/>
                <w:sz w:val="12"/>
                <w:szCs w:val="12"/>
              </w:rPr>
            </w:r>
            <w:r w:rsidR="00411B59">
              <w:rPr>
                <w:rFonts w:ascii="Museo Sant 10" w:hAnsi="Museo Sant 10"/>
                <w:sz w:val="12"/>
                <w:szCs w:val="12"/>
              </w:rPr>
              <w:fldChar w:fldCharType="separate"/>
            </w:r>
            <w:r w:rsidRPr="00800070">
              <w:rPr>
                <w:rFonts w:ascii="Museo Sant 10" w:hAnsi="Museo Sant 10"/>
                <w:sz w:val="12"/>
                <w:szCs w:val="12"/>
              </w:rPr>
              <w:fldChar w:fldCharType="end"/>
            </w:r>
          </w:p>
          <w:p w:rsidR="0048471A" w:rsidRPr="00800070" w:rsidRDefault="0048471A" w:rsidP="0048471A">
            <w:pPr>
              <w:ind w:left="167" w:hanging="113"/>
              <w:rPr>
                <w:rFonts w:ascii="Museo Sant 10" w:hAnsi="Museo Sant 10"/>
                <w:sz w:val="12"/>
                <w:szCs w:val="12"/>
              </w:rPr>
            </w:pPr>
            <w:r w:rsidRPr="00800070">
              <w:rPr>
                <w:rFonts w:ascii="Museo Sant 10" w:hAnsi="Museo Sant 10"/>
                <w:sz w:val="12"/>
                <w:szCs w:val="12"/>
              </w:rPr>
              <w:fldChar w:fldCharType="begin">
                <w:ffData>
                  <w:name w:val="Casilla73"/>
                  <w:enabled/>
                  <w:calcOnExit w:val="0"/>
                  <w:checkBox>
                    <w:sizeAuto/>
                    <w:default w:val="0"/>
                  </w:checkBox>
                </w:ffData>
              </w:fldChar>
            </w:r>
            <w:r w:rsidRPr="00800070">
              <w:rPr>
                <w:rFonts w:ascii="Museo Sant 10" w:hAnsi="Museo Sant 10"/>
                <w:sz w:val="12"/>
                <w:szCs w:val="12"/>
              </w:rPr>
              <w:instrText xml:space="preserve"> FORMCHECKBOX </w:instrText>
            </w:r>
            <w:r w:rsidR="00411B59">
              <w:rPr>
                <w:rFonts w:ascii="Museo Sant 10" w:hAnsi="Museo Sant 10"/>
                <w:sz w:val="12"/>
                <w:szCs w:val="12"/>
              </w:rPr>
            </w:r>
            <w:r w:rsidR="00411B59">
              <w:rPr>
                <w:rFonts w:ascii="Museo Sant 10" w:hAnsi="Museo Sant 10"/>
                <w:sz w:val="12"/>
                <w:szCs w:val="12"/>
              </w:rPr>
              <w:fldChar w:fldCharType="separate"/>
            </w:r>
            <w:r w:rsidRPr="00800070">
              <w:rPr>
                <w:rFonts w:ascii="Museo Sant 10" w:hAnsi="Museo Sant 10"/>
                <w:sz w:val="12"/>
                <w:szCs w:val="12"/>
              </w:rPr>
              <w:fldChar w:fldCharType="end"/>
            </w:r>
          </w:p>
          <w:p w:rsidR="0048471A" w:rsidRPr="00800070" w:rsidRDefault="0048471A" w:rsidP="0048471A">
            <w:pPr>
              <w:ind w:left="167" w:hanging="113"/>
              <w:rPr>
                <w:rFonts w:ascii="Museo Sant 10" w:hAnsi="Museo Sant 10"/>
                <w:sz w:val="12"/>
                <w:szCs w:val="12"/>
              </w:rPr>
            </w:pPr>
            <w:r w:rsidRPr="00800070">
              <w:rPr>
                <w:rFonts w:ascii="Museo Sant 10" w:hAnsi="Museo Sant 10"/>
                <w:sz w:val="12"/>
                <w:szCs w:val="12"/>
              </w:rPr>
              <w:fldChar w:fldCharType="begin">
                <w:ffData>
                  <w:name w:val="Casilla73"/>
                  <w:enabled/>
                  <w:calcOnExit w:val="0"/>
                  <w:checkBox>
                    <w:sizeAuto/>
                    <w:default w:val="0"/>
                  </w:checkBox>
                </w:ffData>
              </w:fldChar>
            </w:r>
            <w:r w:rsidRPr="00800070">
              <w:rPr>
                <w:rFonts w:ascii="Museo Sant 10" w:hAnsi="Museo Sant 10"/>
                <w:sz w:val="12"/>
                <w:szCs w:val="12"/>
              </w:rPr>
              <w:instrText xml:space="preserve"> FORMCHECKBOX </w:instrText>
            </w:r>
            <w:r w:rsidR="00411B59">
              <w:rPr>
                <w:rFonts w:ascii="Museo Sant 10" w:hAnsi="Museo Sant 10"/>
                <w:sz w:val="12"/>
                <w:szCs w:val="12"/>
              </w:rPr>
            </w:r>
            <w:r w:rsidR="00411B59">
              <w:rPr>
                <w:rFonts w:ascii="Museo Sant 10" w:hAnsi="Museo Sant 10"/>
                <w:sz w:val="12"/>
                <w:szCs w:val="12"/>
              </w:rPr>
              <w:fldChar w:fldCharType="separate"/>
            </w:r>
            <w:r w:rsidRPr="00800070">
              <w:rPr>
                <w:rFonts w:ascii="Museo Sant 10" w:hAnsi="Museo Sant 10"/>
                <w:sz w:val="12"/>
                <w:szCs w:val="12"/>
              </w:rPr>
              <w:fldChar w:fldCharType="end"/>
            </w:r>
          </w:p>
        </w:tc>
        <w:tc>
          <w:tcPr>
            <w:tcW w:w="2419" w:type="dxa"/>
            <w:gridSpan w:val="3"/>
            <w:tcBorders>
              <w:top w:val="single" w:sz="4" w:space="0" w:color="auto"/>
              <w:left w:val="single" w:sz="4" w:space="0" w:color="auto"/>
              <w:bottom w:val="single" w:sz="4" w:space="0" w:color="auto"/>
              <w:right w:val="nil"/>
            </w:tcBorders>
            <w:shd w:val="clear" w:color="auto" w:fill="FFFFFF"/>
          </w:tcPr>
          <w:p w:rsidR="0048471A" w:rsidRPr="00800070" w:rsidRDefault="0048471A" w:rsidP="0048471A">
            <w:pPr>
              <w:pStyle w:val="Prrafodelista"/>
              <w:numPr>
                <w:ilvl w:val="0"/>
                <w:numId w:val="19"/>
              </w:numPr>
              <w:spacing w:after="0" w:line="240" w:lineRule="auto"/>
              <w:ind w:left="167" w:hanging="283"/>
              <w:contextualSpacing w:val="0"/>
              <w:rPr>
                <w:rFonts w:ascii="Museo Sant 10" w:hAnsi="Museo Sant 10"/>
                <w:sz w:val="12"/>
                <w:szCs w:val="12"/>
              </w:rPr>
            </w:pPr>
            <w:r w:rsidRPr="00800070">
              <w:rPr>
                <w:rFonts w:ascii="Museo Sant 10" w:hAnsi="Museo Sant 10"/>
                <w:sz w:val="12"/>
                <w:szCs w:val="12"/>
              </w:rPr>
              <w:t xml:space="preserve">Ha empeorado            </w:t>
            </w:r>
          </w:p>
          <w:p w:rsidR="0048471A" w:rsidRPr="00800070" w:rsidRDefault="0048471A" w:rsidP="0048471A">
            <w:pPr>
              <w:pStyle w:val="Prrafodelista"/>
              <w:numPr>
                <w:ilvl w:val="0"/>
                <w:numId w:val="19"/>
              </w:numPr>
              <w:spacing w:after="0" w:line="240" w:lineRule="auto"/>
              <w:ind w:left="167" w:hanging="283"/>
              <w:contextualSpacing w:val="0"/>
              <w:rPr>
                <w:rFonts w:ascii="Museo Sant 10" w:hAnsi="Museo Sant 10"/>
                <w:sz w:val="12"/>
                <w:szCs w:val="12"/>
              </w:rPr>
            </w:pPr>
            <w:r w:rsidRPr="00800070">
              <w:rPr>
                <w:rFonts w:ascii="Museo Sant 10" w:hAnsi="Museo Sant 10"/>
                <w:sz w:val="12"/>
                <w:szCs w:val="12"/>
              </w:rPr>
              <w:t xml:space="preserve">No responde </w:t>
            </w:r>
          </w:p>
          <w:p w:rsidR="0048471A" w:rsidRPr="00800070" w:rsidRDefault="0048471A" w:rsidP="0048471A">
            <w:pPr>
              <w:ind w:left="167" w:firstLine="288"/>
              <w:rPr>
                <w:rFonts w:ascii="Museo Sant 10" w:hAnsi="Museo Sant 10"/>
                <w:sz w:val="12"/>
                <w:szCs w:val="12"/>
              </w:rPr>
            </w:pPr>
            <w:r w:rsidRPr="00800070">
              <w:rPr>
                <w:rFonts w:ascii="Museo Sant 10" w:hAnsi="Museo Sant 10"/>
                <w:sz w:val="12"/>
                <w:szCs w:val="12"/>
              </w:rPr>
              <w:t>Explique el motivo_________</w:t>
            </w:r>
          </w:p>
        </w:tc>
        <w:tc>
          <w:tcPr>
            <w:tcW w:w="414" w:type="dxa"/>
            <w:tcBorders>
              <w:top w:val="single" w:sz="4" w:space="0" w:color="auto"/>
              <w:left w:val="nil"/>
              <w:bottom w:val="single" w:sz="4" w:space="0" w:color="auto"/>
              <w:right w:val="single" w:sz="4" w:space="0" w:color="auto"/>
            </w:tcBorders>
            <w:shd w:val="clear" w:color="auto" w:fill="FFFFFF"/>
          </w:tcPr>
          <w:p w:rsidR="0048471A" w:rsidRPr="00800070" w:rsidRDefault="0048471A" w:rsidP="0048471A">
            <w:pPr>
              <w:ind w:left="167" w:hanging="113"/>
              <w:rPr>
                <w:rFonts w:ascii="Museo Sant 10" w:hAnsi="Museo Sant 10"/>
                <w:sz w:val="12"/>
                <w:szCs w:val="12"/>
              </w:rPr>
            </w:pPr>
            <w:r w:rsidRPr="00800070">
              <w:rPr>
                <w:rFonts w:ascii="Museo Sant 10" w:hAnsi="Museo Sant 10"/>
                <w:sz w:val="12"/>
                <w:szCs w:val="12"/>
              </w:rPr>
              <w:fldChar w:fldCharType="begin">
                <w:ffData>
                  <w:name w:val="Casilla73"/>
                  <w:enabled/>
                  <w:calcOnExit w:val="0"/>
                  <w:checkBox>
                    <w:sizeAuto/>
                    <w:default w:val="0"/>
                  </w:checkBox>
                </w:ffData>
              </w:fldChar>
            </w:r>
            <w:r w:rsidRPr="00800070">
              <w:rPr>
                <w:rFonts w:ascii="Museo Sant 10" w:hAnsi="Museo Sant 10"/>
                <w:sz w:val="12"/>
                <w:szCs w:val="12"/>
              </w:rPr>
              <w:instrText xml:space="preserve"> FORMCHECKBOX </w:instrText>
            </w:r>
            <w:r w:rsidR="00411B59">
              <w:rPr>
                <w:rFonts w:ascii="Museo Sant 10" w:hAnsi="Museo Sant 10"/>
                <w:sz w:val="12"/>
                <w:szCs w:val="12"/>
              </w:rPr>
            </w:r>
            <w:r w:rsidR="00411B59">
              <w:rPr>
                <w:rFonts w:ascii="Museo Sant 10" w:hAnsi="Museo Sant 10"/>
                <w:sz w:val="12"/>
                <w:szCs w:val="12"/>
              </w:rPr>
              <w:fldChar w:fldCharType="separate"/>
            </w:r>
            <w:r w:rsidRPr="00800070">
              <w:rPr>
                <w:rFonts w:ascii="Museo Sant 10" w:hAnsi="Museo Sant 10"/>
                <w:sz w:val="12"/>
                <w:szCs w:val="12"/>
              </w:rPr>
              <w:fldChar w:fldCharType="end"/>
            </w:r>
          </w:p>
          <w:p w:rsidR="0048471A" w:rsidRPr="00800070" w:rsidRDefault="0048471A" w:rsidP="0048471A">
            <w:pPr>
              <w:ind w:left="167" w:hanging="113"/>
              <w:rPr>
                <w:rFonts w:ascii="Museo Sant 10" w:hAnsi="Museo Sant 10"/>
                <w:sz w:val="12"/>
                <w:szCs w:val="12"/>
              </w:rPr>
            </w:pPr>
            <w:r w:rsidRPr="00800070">
              <w:rPr>
                <w:rFonts w:ascii="Museo Sant 10" w:hAnsi="Museo Sant 10"/>
                <w:sz w:val="12"/>
                <w:szCs w:val="12"/>
              </w:rPr>
              <w:fldChar w:fldCharType="begin">
                <w:ffData>
                  <w:name w:val="Casilla73"/>
                  <w:enabled/>
                  <w:calcOnExit w:val="0"/>
                  <w:checkBox>
                    <w:sizeAuto/>
                    <w:default w:val="0"/>
                  </w:checkBox>
                </w:ffData>
              </w:fldChar>
            </w:r>
            <w:r w:rsidRPr="00800070">
              <w:rPr>
                <w:rFonts w:ascii="Museo Sant 10" w:hAnsi="Museo Sant 10"/>
                <w:sz w:val="12"/>
                <w:szCs w:val="12"/>
              </w:rPr>
              <w:instrText xml:space="preserve"> FORMCHECKBOX </w:instrText>
            </w:r>
            <w:r w:rsidR="00411B59">
              <w:rPr>
                <w:rFonts w:ascii="Museo Sant 10" w:hAnsi="Museo Sant 10"/>
                <w:sz w:val="12"/>
                <w:szCs w:val="12"/>
              </w:rPr>
            </w:r>
            <w:r w:rsidR="00411B59">
              <w:rPr>
                <w:rFonts w:ascii="Museo Sant 10" w:hAnsi="Museo Sant 10"/>
                <w:sz w:val="12"/>
                <w:szCs w:val="12"/>
              </w:rPr>
              <w:fldChar w:fldCharType="separate"/>
            </w:r>
            <w:r w:rsidRPr="00800070">
              <w:rPr>
                <w:rFonts w:ascii="Museo Sant 10" w:hAnsi="Museo Sant 10"/>
                <w:sz w:val="12"/>
                <w:szCs w:val="12"/>
              </w:rPr>
              <w:fldChar w:fldCharType="end"/>
            </w:r>
          </w:p>
          <w:p w:rsidR="0048471A" w:rsidRPr="00800070" w:rsidRDefault="0048471A" w:rsidP="0048471A">
            <w:pPr>
              <w:ind w:left="167"/>
              <w:rPr>
                <w:rFonts w:ascii="Museo Sant 10" w:hAnsi="Museo Sant 10"/>
                <w:sz w:val="12"/>
                <w:szCs w:val="12"/>
                <w:lang w:val="es-ES_tradnl"/>
              </w:rPr>
            </w:pPr>
          </w:p>
        </w:tc>
      </w:tr>
      <w:tr w:rsidR="0048471A" w:rsidRPr="00800070" w:rsidTr="00976844">
        <w:trPr>
          <w:gridAfter w:val="1"/>
          <w:wAfter w:w="11" w:type="dxa"/>
          <w:trHeight w:val="149"/>
        </w:trPr>
        <w:tc>
          <w:tcPr>
            <w:tcW w:w="4907" w:type="dxa"/>
            <w:gridSpan w:val="2"/>
            <w:tcBorders>
              <w:right w:val="single" w:sz="4" w:space="0" w:color="auto"/>
            </w:tcBorders>
            <w:shd w:val="clear" w:color="auto" w:fill="FFFFFF"/>
          </w:tcPr>
          <w:p w:rsidR="0048471A" w:rsidRPr="00800070" w:rsidRDefault="0048471A" w:rsidP="0048471A">
            <w:pPr>
              <w:ind w:left="167" w:hanging="113"/>
              <w:jc w:val="both"/>
              <w:rPr>
                <w:rFonts w:ascii="Museo Sant 10" w:hAnsi="Museo Sant 10"/>
                <w:b/>
                <w:sz w:val="12"/>
                <w:szCs w:val="12"/>
              </w:rPr>
            </w:pPr>
            <w:r w:rsidRPr="00800070">
              <w:rPr>
                <w:rFonts w:ascii="Museo Sant 10" w:hAnsi="Museo Sant 10"/>
                <w:b/>
                <w:sz w:val="12"/>
                <w:szCs w:val="12"/>
              </w:rPr>
              <w:t>6.2</w:t>
            </w:r>
            <w:r w:rsidRPr="00800070">
              <w:rPr>
                <w:rFonts w:ascii="Museo Sant 10" w:hAnsi="Museo Sant 10"/>
                <w:sz w:val="12"/>
                <w:szCs w:val="12"/>
              </w:rPr>
              <w:t xml:space="preserve"> ¿Cumplió sus expectativas el servicio que recibió?</w:t>
            </w:r>
          </w:p>
        </w:tc>
        <w:tc>
          <w:tcPr>
            <w:tcW w:w="1842" w:type="dxa"/>
            <w:gridSpan w:val="2"/>
            <w:tcBorders>
              <w:top w:val="single" w:sz="4" w:space="0" w:color="auto"/>
              <w:left w:val="single" w:sz="4" w:space="0" w:color="auto"/>
              <w:bottom w:val="single" w:sz="4" w:space="0" w:color="auto"/>
              <w:right w:val="nil"/>
            </w:tcBorders>
            <w:shd w:val="clear" w:color="auto" w:fill="FFFFFF"/>
          </w:tcPr>
          <w:p w:rsidR="0048471A" w:rsidRPr="00800070" w:rsidRDefault="0048471A" w:rsidP="0048471A">
            <w:pPr>
              <w:ind w:left="167"/>
              <w:rPr>
                <w:rFonts w:ascii="Museo Sant 10" w:hAnsi="Museo Sant 10"/>
                <w:sz w:val="12"/>
                <w:szCs w:val="12"/>
              </w:rPr>
            </w:pPr>
            <w:r w:rsidRPr="00800070">
              <w:rPr>
                <w:rFonts w:ascii="Museo Sant 10" w:hAnsi="Museo Sant 10"/>
                <w:sz w:val="12"/>
                <w:szCs w:val="12"/>
              </w:rPr>
              <w:t>Si</w:t>
            </w:r>
          </w:p>
        </w:tc>
        <w:tc>
          <w:tcPr>
            <w:tcW w:w="567" w:type="dxa"/>
            <w:gridSpan w:val="2"/>
            <w:tcBorders>
              <w:top w:val="single" w:sz="4" w:space="0" w:color="auto"/>
              <w:left w:val="nil"/>
              <w:bottom w:val="single" w:sz="4" w:space="0" w:color="auto"/>
              <w:right w:val="single" w:sz="4" w:space="0" w:color="auto"/>
            </w:tcBorders>
            <w:shd w:val="clear" w:color="auto" w:fill="FFFFFF"/>
          </w:tcPr>
          <w:p w:rsidR="0048471A" w:rsidRPr="00800070" w:rsidRDefault="0048471A" w:rsidP="0048471A">
            <w:pPr>
              <w:ind w:left="167" w:hanging="113"/>
              <w:rPr>
                <w:rFonts w:ascii="Museo Sant 10" w:hAnsi="Museo Sant 10"/>
                <w:sz w:val="12"/>
                <w:szCs w:val="12"/>
              </w:rPr>
            </w:pPr>
            <w:r w:rsidRPr="00800070">
              <w:rPr>
                <w:rFonts w:ascii="Museo Sant 10" w:hAnsi="Museo Sant 10"/>
                <w:sz w:val="12"/>
                <w:szCs w:val="12"/>
              </w:rPr>
              <w:fldChar w:fldCharType="begin">
                <w:ffData>
                  <w:name w:val="Casilla73"/>
                  <w:enabled/>
                  <w:calcOnExit w:val="0"/>
                  <w:checkBox>
                    <w:sizeAuto/>
                    <w:default w:val="0"/>
                  </w:checkBox>
                </w:ffData>
              </w:fldChar>
            </w:r>
            <w:r w:rsidRPr="00800070">
              <w:rPr>
                <w:rFonts w:ascii="Museo Sant 10" w:hAnsi="Museo Sant 10"/>
                <w:sz w:val="12"/>
                <w:szCs w:val="12"/>
              </w:rPr>
              <w:instrText xml:space="preserve"> FORMCHECKBOX </w:instrText>
            </w:r>
            <w:r w:rsidR="00411B59">
              <w:rPr>
                <w:rFonts w:ascii="Museo Sant 10" w:hAnsi="Museo Sant 10"/>
                <w:sz w:val="12"/>
                <w:szCs w:val="12"/>
              </w:rPr>
            </w:r>
            <w:r w:rsidR="00411B59">
              <w:rPr>
                <w:rFonts w:ascii="Museo Sant 10" w:hAnsi="Museo Sant 10"/>
                <w:sz w:val="12"/>
                <w:szCs w:val="12"/>
              </w:rPr>
              <w:fldChar w:fldCharType="separate"/>
            </w:r>
            <w:r w:rsidRPr="00800070">
              <w:rPr>
                <w:rFonts w:ascii="Museo Sant 10" w:hAnsi="Museo Sant 10"/>
                <w:sz w:val="12"/>
                <w:szCs w:val="12"/>
              </w:rPr>
              <w:fldChar w:fldCharType="end"/>
            </w:r>
          </w:p>
        </w:tc>
        <w:tc>
          <w:tcPr>
            <w:tcW w:w="2419" w:type="dxa"/>
            <w:gridSpan w:val="3"/>
            <w:tcBorders>
              <w:top w:val="single" w:sz="4" w:space="0" w:color="auto"/>
              <w:left w:val="single" w:sz="4" w:space="0" w:color="auto"/>
              <w:bottom w:val="nil"/>
              <w:right w:val="nil"/>
            </w:tcBorders>
            <w:shd w:val="clear" w:color="auto" w:fill="FFFFFF"/>
          </w:tcPr>
          <w:p w:rsidR="0048471A" w:rsidRPr="00800070" w:rsidRDefault="0048471A" w:rsidP="0048471A">
            <w:pPr>
              <w:ind w:left="167"/>
              <w:rPr>
                <w:rFonts w:ascii="Museo Sant 10" w:hAnsi="Museo Sant 10"/>
                <w:sz w:val="12"/>
                <w:szCs w:val="12"/>
              </w:rPr>
            </w:pPr>
            <w:r w:rsidRPr="00800070">
              <w:rPr>
                <w:rFonts w:ascii="Museo Sant 10" w:hAnsi="Museo Sant 10"/>
                <w:sz w:val="12"/>
                <w:szCs w:val="12"/>
              </w:rPr>
              <w:t>No ¿Por qué?</w:t>
            </w:r>
          </w:p>
        </w:tc>
        <w:tc>
          <w:tcPr>
            <w:tcW w:w="414" w:type="dxa"/>
            <w:tcBorders>
              <w:top w:val="single" w:sz="4" w:space="0" w:color="auto"/>
              <w:left w:val="nil"/>
              <w:bottom w:val="nil"/>
              <w:right w:val="single" w:sz="4" w:space="0" w:color="auto"/>
            </w:tcBorders>
            <w:shd w:val="clear" w:color="auto" w:fill="FFFFFF"/>
          </w:tcPr>
          <w:p w:rsidR="0048471A" w:rsidRPr="00800070" w:rsidRDefault="0048471A" w:rsidP="0048471A">
            <w:pPr>
              <w:ind w:left="167" w:hanging="113"/>
              <w:rPr>
                <w:rFonts w:ascii="Museo Sant 10" w:hAnsi="Museo Sant 10"/>
                <w:sz w:val="12"/>
                <w:szCs w:val="12"/>
              </w:rPr>
            </w:pPr>
          </w:p>
        </w:tc>
      </w:tr>
      <w:tr w:rsidR="0048471A" w:rsidRPr="00800070" w:rsidTr="00976844">
        <w:trPr>
          <w:gridAfter w:val="1"/>
          <w:wAfter w:w="11" w:type="dxa"/>
          <w:trHeight w:val="60"/>
        </w:trPr>
        <w:tc>
          <w:tcPr>
            <w:tcW w:w="4907" w:type="dxa"/>
            <w:gridSpan w:val="2"/>
            <w:tcBorders>
              <w:right w:val="single" w:sz="4" w:space="0" w:color="auto"/>
            </w:tcBorders>
            <w:shd w:val="clear" w:color="auto" w:fill="FFFFFF"/>
          </w:tcPr>
          <w:p w:rsidR="0048471A" w:rsidRPr="00800070" w:rsidRDefault="0048471A" w:rsidP="0048471A">
            <w:pPr>
              <w:ind w:left="167" w:hanging="113"/>
              <w:jc w:val="both"/>
              <w:rPr>
                <w:rFonts w:ascii="Museo Sant 10" w:hAnsi="Museo Sant 10"/>
                <w:b/>
                <w:sz w:val="12"/>
                <w:szCs w:val="12"/>
              </w:rPr>
            </w:pPr>
            <w:r w:rsidRPr="00800070">
              <w:rPr>
                <w:rFonts w:ascii="Museo Sant 10" w:hAnsi="Museo Sant 10"/>
                <w:b/>
                <w:sz w:val="12"/>
                <w:szCs w:val="12"/>
              </w:rPr>
              <w:t>6.3</w:t>
            </w:r>
            <w:r w:rsidRPr="00800070">
              <w:rPr>
                <w:rFonts w:ascii="Museo Sant 10" w:hAnsi="Museo Sant 10"/>
                <w:sz w:val="12"/>
                <w:szCs w:val="12"/>
              </w:rPr>
              <w:t xml:space="preserve"> ¿Hace uso del buzón de quejas y sugerencias?</w:t>
            </w:r>
          </w:p>
        </w:tc>
        <w:tc>
          <w:tcPr>
            <w:tcW w:w="1842" w:type="dxa"/>
            <w:gridSpan w:val="2"/>
            <w:tcBorders>
              <w:top w:val="single" w:sz="4" w:space="0" w:color="auto"/>
              <w:left w:val="single" w:sz="4" w:space="0" w:color="auto"/>
              <w:bottom w:val="single" w:sz="4" w:space="0" w:color="auto"/>
              <w:right w:val="nil"/>
            </w:tcBorders>
            <w:shd w:val="clear" w:color="auto" w:fill="FFFFFF"/>
          </w:tcPr>
          <w:p w:rsidR="0048471A" w:rsidRPr="00800070" w:rsidRDefault="0048471A" w:rsidP="0048471A">
            <w:pPr>
              <w:ind w:left="167"/>
              <w:rPr>
                <w:rFonts w:ascii="Museo Sant 10" w:hAnsi="Museo Sant 10"/>
                <w:sz w:val="12"/>
                <w:szCs w:val="12"/>
              </w:rPr>
            </w:pPr>
            <w:r w:rsidRPr="00800070">
              <w:rPr>
                <w:rFonts w:ascii="Museo Sant 10" w:hAnsi="Museo Sant 10"/>
                <w:sz w:val="12"/>
                <w:szCs w:val="12"/>
              </w:rPr>
              <w:t>Si</w:t>
            </w:r>
          </w:p>
        </w:tc>
        <w:tc>
          <w:tcPr>
            <w:tcW w:w="567" w:type="dxa"/>
            <w:gridSpan w:val="2"/>
            <w:tcBorders>
              <w:top w:val="single" w:sz="4" w:space="0" w:color="auto"/>
              <w:left w:val="nil"/>
              <w:bottom w:val="single" w:sz="4" w:space="0" w:color="auto"/>
              <w:right w:val="single" w:sz="4" w:space="0" w:color="auto"/>
            </w:tcBorders>
            <w:shd w:val="clear" w:color="auto" w:fill="FFFFFF"/>
          </w:tcPr>
          <w:p w:rsidR="0048471A" w:rsidRPr="00800070" w:rsidRDefault="0048471A" w:rsidP="0048471A">
            <w:pPr>
              <w:ind w:left="167" w:hanging="113"/>
              <w:rPr>
                <w:rFonts w:ascii="Museo Sant 10" w:hAnsi="Museo Sant 10"/>
                <w:sz w:val="12"/>
                <w:szCs w:val="12"/>
              </w:rPr>
            </w:pPr>
            <w:r w:rsidRPr="00800070">
              <w:rPr>
                <w:rFonts w:ascii="Museo Sant 10" w:hAnsi="Museo Sant 10"/>
                <w:sz w:val="12"/>
                <w:szCs w:val="12"/>
              </w:rPr>
              <w:fldChar w:fldCharType="begin">
                <w:ffData>
                  <w:name w:val="Casilla73"/>
                  <w:enabled/>
                  <w:calcOnExit w:val="0"/>
                  <w:checkBox>
                    <w:sizeAuto/>
                    <w:default w:val="0"/>
                  </w:checkBox>
                </w:ffData>
              </w:fldChar>
            </w:r>
            <w:r w:rsidRPr="00800070">
              <w:rPr>
                <w:rFonts w:ascii="Museo Sant 10" w:hAnsi="Museo Sant 10"/>
                <w:sz w:val="12"/>
                <w:szCs w:val="12"/>
              </w:rPr>
              <w:instrText xml:space="preserve"> FORMCHECKBOX </w:instrText>
            </w:r>
            <w:r w:rsidR="00411B59">
              <w:rPr>
                <w:rFonts w:ascii="Museo Sant 10" w:hAnsi="Museo Sant 10"/>
                <w:sz w:val="12"/>
                <w:szCs w:val="12"/>
              </w:rPr>
            </w:r>
            <w:r w:rsidR="00411B59">
              <w:rPr>
                <w:rFonts w:ascii="Museo Sant 10" w:hAnsi="Museo Sant 10"/>
                <w:sz w:val="12"/>
                <w:szCs w:val="12"/>
              </w:rPr>
              <w:fldChar w:fldCharType="separate"/>
            </w:r>
            <w:r w:rsidRPr="00800070">
              <w:rPr>
                <w:rFonts w:ascii="Museo Sant 10" w:hAnsi="Museo Sant 10"/>
                <w:sz w:val="12"/>
                <w:szCs w:val="12"/>
              </w:rPr>
              <w:fldChar w:fldCharType="end"/>
            </w:r>
          </w:p>
        </w:tc>
        <w:tc>
          <w:tcPr>
            <w:tcW w:w="2419" w:type="dxa"/>
            <w:gridSpan w:val="3"/>
            <w:tcBorders>
              <w:top w:val="single" w:sz="4" w:space="0" w:color="auto"/>
              <w:left w:val="single" w:sz="4" w:space="0" w:color="auto"/>
              <w:bottom w:val="nil"/>
              <w:right w:val="nil"/>
            </w:tcBorders>
            <w:shd w:val="clear" w:color="auto" w:fill="FFFFFF"/>
          </w:tcPr>
          <w:p w:rsidR="0048471A" w:rsidRPr="00800070" w:rsidRDefault="0048471A" w:rsidP="0048471A">
            <w:pPr>
              <w:ind w:left="167"/>
              <w:rPr>
                <w:rFonts w:ascii="Museo Sant 10" w:hAnsi="Museo Sant 10"/>
                <w:sz w:val="12"/>
                <w:szCs w:val="12"/>
              </w:rPr>
            </w:pPr>
            <w:r w:rsidRPr="00800070">
              <w:rPr>
                <w:rFonts w:ascii="Museo Sant 10" w:hAnsi="Museo Sant 10"/>
                <w:sz w:val="12"/>
                <w:szCs w:val="12"/>
              </w:rPr>
              <w:t xml:space="preserve">No </w:t>
            </w:r>
            <w:r>
              <w:rPr>
                <w:rFonts w:ascii="Museo Sant 10" w:hAnsi="Museo Sant 10"/>
                <w:sz w:val="12"/>
                <w:szCs w:val="12"/>
              </w:rPr>
              <w:t>¿Por qué?</w:t>
            </w:r>
          </w:p>
        </w:tc>
        <w:tc>
          <w:tcPr>
            <w:tcW w:w="414" w:type="dxa"/>
            <w:tcBorders>
              <w:top w:val="single" w:sz="4" w:space="0" w:color="auto"/>
              <w:left w:val="nil"/>
              <w:bottom w:val="nil"/>
              <w:right w:val="single" w:sz="4" w:space="0" w:color="auto"/>
            </w:tcBorders>
            <w:shd w:val="clear" w:color="auto" w:fill="FFFFFF"/>
          </w:tcPr>
          <w:p w:rsidR="0048471A" w:rsidRPr="00800070" w:rsidRDefault="0048471A" w:rsidP="0048471A">
            <w:pPr>
              <w:ind w:left="167" w:hanging="113"/>
              <w:rPr>
                <w:rFonts w:ascii="Museo Sant 10" w:hAnsi="Museo Sant 10"/>
                <w:sz w:val="12"/>
                <w:szCs w:val="12"/>
              </w:rPr>
            </w:pPr>
          </w:p>
        </w:tc>
      </w:tr>
      <w:tr w:rsidR="0048471A" w:rsidRPr="00800070" w:rsidTr="00976844">
        <w:trPr>
          <w:gridAfter w:val="1"/>
          <w:wAfter w:w="11" w:type="dxa"/>
          <w:trHeight w:val="178"/>
        </w:trPr>
        <w:tc>
          <w:tcPr>
            <w:tcW w:w="4907" w:type="dxa"/>
            <w:gridSpan w:val="2"/>
            <w:tcBorders>
              <w:right w:val="single" w:sz="4" w:space="0" w:color="auto"/>
            </w:tcBorders>
            <w:shd w:val="clear" w:color="auto" w:fill="FFFFFF"/>
          </w:tcPr>
          <w:p w:rsidR="0048471A" w:rsidRPr="00800070" w:rsidRDefault="0048471A" w:rsidP="0048471A">
            <w:pPr>
              <w:ind w:left="167" w:hanging="113"/>
              <w:jc w:val="both"/>
              <w:rPr>
                <w:rFonts w:ascii="Museo Sant 10" w:hAnsi="Museo Sant 10"/>
                <w:b/>
                <w:sz w:val="12"/>
                <w:szCs w:val="12"/>
              </w:rPr>
            </w:pPr>
            <w:r w:rsidRPr="00800070">
              <w:rPr>
                <w:rFonts w:ascii="Museo Sant 10" w:hAnsi="Museo Sant 10"/>
                <w:b/>
                <w:sz w:val="12"/>
                <w:szCs w:val="12"/>
              </w:rPr>
              <w:t>6.4</w:t>
            </w:r>
            <w:r w:rsidRPr="00800070">
              <w:rPr>
                <w:rFonts w:ascii="Museo Sant 10" w:hAnsi="Museo Sant 10"/>
                <w:sz w:val="12"/>
                <w:szCs w:val="12"/>
              </w:rPr>
              <w:t xml:space="preserve"> ¿El funcionamiento del buzón de quejas físico o virtual?</w:t>
            </w:r>
          </w:p>
        </w:tc>
        <w:tc>
          <w:tcPr>
            <w:tcW w:w="4828" w:type="dxa"/>
            <w:gridSpan w:val="7"/>
            <w:tcBorders>
              <w:top w:val="single" w:sz="4" w:space="0" w:color="auto"/>
              <w:left w:val="single" w:sz="4" w:space="0" w:color="auto"/>
              <w:bottom w:val="single" w:sz="4" w:space="0" w:color="auto"/>
              <w:right w:val="nil"/>
            </w:tcBorders>
            <w:shd w:val="clear" w:color="auto" w:fill="FFFFFF"/>
          </w:tcPr>
          <w:p w:rsidR="0048471A" w:rsidRPr="00800070" w:rsidRDefault="0048471A" w:rsidP="0048471A">
            <w:pPr>
              <w:ind w:left="167"/>
              <w:rPr>
                <w:rFonts w:ascii="Museo Sant 10" w:hAnsi="Museo Sant 10"/>
                <w:sz w:val="12"/>
                <w:szCs w:val="12"/>
              </w:rPr>
            </w:pPr>
            <w:r w:rsidRPr="00800070">
              <w:rPr>
                <w:rFonts w:ascii="Museo Sant 10" w:hAnsi="Museo Sant 10"/>
                <w:sz w:val="12"/>
                <w:szCs w:val="12"/>
              </w:rPr>
              <w:t>0       1        2        3        4         5        6         7        8        9     10</w:t>
            </w:r>
          </w:p>
        </w:tc>
        <w:tc>
          <w:tcPr>
            <w:tcW w:w="414" w:type="dxa"/>
            <w:tcBorders>
              <w:top w:val="single" w:sz="4" w:space="0" w:color="auto"/>
              <w:left w:val="nil"/>
              <w:bottom w:val="nil"/>
              <w:right w:val="single" w:sz="4" w:space="0" w:color="auto"/>
            </w:tcBorders>
            <w:shd w:val="clear" w:color="auto" w:fill="FFFFFF"/>
          </w:tcPr>
          <w:p w:rsidR="0048471A" w:rsidRPr="00800070" w:rsidRDefault="0048471A" w:rsidP="0048471A">
            <w:pPr>
              <w:ind w:left="167" w:hanging="113"/>
              <w:rPr>
                <w:rFonts w:ascii="Museo Sant 10" w:hAnsi="Museo Sant 10"/>
                <w:sz w:val="12"/>
                <w:szCs w:val="12"/>
              </w:rPr>
            </w:pPr>
          </w:p>
        </w:tc>
      </w:tr>
      <w:tr w:rsidR="0048471A" w:rsidRPr="00800070" w:rsidTr="00976844">
        <w:trPr>
          <w:gridAfter w:val="1"/>
          <w:wAfter w:w="11" w:type="dxa"/>
          <w:trHeight w:val="213"/>
        </w:trPr>
        <w:tc>
          <w:tcPr>
            <w:tcW w:w="4907" w:type="dxa"/>
            <w:gridSpan w:val="2"/>
            <w:tcBorders>
              <w:right w:val="single" w:sz="4" w:space="0" w:color="auto"/>
            </w:tcBorders>
            <w:shd w:val="clear" w:color="auto" w:fill="FFFFFF"/>
          </w:tcPr>
          <w:p w:rsidR="0048471A" w:rsidRPr="00800070" w:rsidRDefault="0048471A" w:rsidP="0048471A">
            <w:pPr>
              <w:ind w:left="167" w:hanging="113"/>
              <w:jc w:val="both"/>
              <w:rPr>
                <w:rFonts w:ascii="Museo Sant 10" w:hAnsi="Museo Sant 10"/>
                <w:sz w:val="12"/>
                <w:szCs w:val="12"/>
              </w:rPr>
            </w:pPr>
            <w:r w:rsidRPr="00800070">
              <w:rPr>
                <w:rFonts w:ascii="Museo Sant 10" w:hAnsi="Museo Sant 10"/>
                <w:b/>
                <w:sz w:val="12"/>
                <w:szCs w:val="12"/>
              </w:rPr>
              <w:t>6.5</w:t>
            </w:r>
            <w:r w:rsidRPr="00800070">
              <w:rPr>
                <w:rFonts w:ascii="Museo Sant 10" w:hAnsi="Museo Sant 10"/>
                <w:sz w:val="12"/>
                <w:szCs w:val="12"/>
              </w:rPr>
              <w:t xml:space="preserve"> ¿Tiene alguna queja del servicio que se le proporcionó? (Aplica para todos los servicios)</w:t>
            </w:r>
          </w:p>
        </w:tc>
        <w:tc>
          <w:tcPr>
            <w:tcW w:w="1842" w:type="dxa"/>
            <w:gridSpan w:val="2"/>
            <w:tcBorders>
              <w:top w:val="single" w:sz="4" w:space="0" w:color="auto"/>
              <w:left w:val="single" w:sz="4" w:space="0" w:color="auto"/>
              <w:bottom w:val="single" w:sz="4" w:space="0" w:color="auto"/>
              <w:right w:val="nil"/>
            </w:tcBorders>
            <w:shd w:val="clear" w:color="auto" w:fill="FFFFFF"/>
          </w:tcPr>
          <w:p w:rsidR="0048471A" w:rsidRPr="00800070" w:rsidRDefault="0048471A" w:rsidP="0048471A">
            <w:pPr>
              <w:ind w:left="167"/>
              <w:rPr>
                <w:rFonts w:ascii="Museo Sant 10" w:hAnsi="Museo Sant 10"/>
                <w:sz w:val="12"/>
                <w:szCs w:val="12"/>
              </w:rPr>
            </w:pPr>
            <w:r w:rsidRPr="00800070">
              <w:rPr>
                <w:rFonts w:ascii="Museo Sant 10" w:hAnsi="Museo Sant 10"/>
                <w:sz w:val="12"/>
                <w:szCs w:val="12"/>
              </w:rPr>
              <w:t>No</w:t>
            </w:r>
          </w:p>
        </w:tc>
        <w:tc>
          <w:tcPr>
            <w:tcW w:w="567" w:type="dxa"/>
            <w:gridSpan w:val="2"/>
            <w:tcBorders>
              <w:top w:val="single" w:sz="4" w:space="0" w:color="auto"/>
              <w:left w:val="nil"/>
              <w:bottom w:val="single" w:sz="4" w:space="0" w:color="auto"/>
              <w:right w:val="single" w:sz="4" w:space="0" w:color="auto"/>
            </w:tcBorders>
            <w:shd w:val="clear" w:color="auto" w:fill="FFFFFF"/>
          </w:tcPr>
          <w:p w:rsidR="0048471A" w:rsidRPr="00800070" w:rsidRDefault="0048471A" w:rsidP="0048471A">
            <w:pPr>
              <w:ind w:left="167" w:hanging="113"/>
              <w:rPr>
                <w:rFonts w:ascii="Museo Sant 10" w:hAnsi="Museo Sant 10"/>
                <w:sz w:val="12"/>
                <w:szCs w:val="12"/>
              </w:rPr>
            </w:pPr>
            <w:r w:rsidRPr="00800070">
              <w:rPr>
                <w:rFonts w:ascii="Museo Sant 10" w:hAnsi="Museo Sant 10"/>
                <w:sz w:val="12"/>
                <w:szCs w:val="12"/>
              </w:rPr>
              <w:fldChar w:fldCharType="begin">
                <w:ffData>
                  <w:name w:val="Casilla73"/>
                  <w:enabled/>
                  <w:calcOnExit w:val="0"/>
                  <w:checkBox>
                    <w:sizeAuto/>
                    <w:default w:val="0"/>
                  </w:checkBox>
                </w:ffData>
              </w:fldChar>
            </w:r>
            <w:r w:rsidRPr="00800070">
              <w:rPr>
                <w:rFonts w:ascii="Museo Sant 10" w:hAnsi="Museo Sant 10"/>
                <w:sz w:val="12"/>
                <w:szCs w:val="12"/>
              </w:rPr>
              <w:instrText xml:space="preserve"> FORMCHECKBOX </w:instrText>
            </w:r>
            <w:r w:rsidR="00411B59">
              <w:rPr>
                <w:rFonts w:ascii="Museo Sant 10" w:hAnsi="Museo Sant 10"/>
                <w:sz w:val="12"/>
                <w:szCs w:val="12"/>
              </w:rPr>
            </w:r>
            <w:r w:rsidR="00411B59">
              <w:rPr>
                <w:rFonts w:ascii="Museo Sant 10" w:hAnsi="Museo Sant 10"/>
                <w:sz w:val="12"/>
                <w:szCs w:val="12"/>
              </w:rPr>
              <w:fldChar w:fldCharType="separate"/>
            </w:r>
            <w:r w:rsidRPr="00800070">
              <w:rPr>
                <w:rFonts w:ascii="Museo Sant 10" w:hAnsi="Museo Sant 10"/>
                <w:sz w:val="12"/>
                <w:szCs w:val="12"/>
              </w:rPr>
              <w:fldChar w:fldCharType="end"/>
            </w:r>
          </w:p>
        </w:tc>
        <w:tc>
          <w:tcPr>
            <w:tcW w:w="2419" w:type="dxa"/>
            <w:gridSpan w:val="3"/>
            <w:tcBorders>
              <w:top w:val="single" w:sz="4" w:space="0" w:color="auto"/>
              <w:left w:val="single" w:sz="4" w:space="0" w:color="auto"/>
              <w:bottom w:val="single" w:sz="4" w:space="0" w:color="auto"/>
              <w:right w:val="nil"/>
            </w:tcBorders>
            <w:shd w:val="clear" w:color="auto" w:fill="FFFFFF"/>
          </w:tcPr>
          <w:p w:rsidR="0048471A" w:rsidRPr="00800070" w:rsidRDefault="0048471A" w:rsidP="0048471A">
            <w:pPr>
              <w:rPr>
                <w:rFonts w:ascii="Museo Sant 10" w:hAnsi="Museo Sant 10"/>
                <w:sz w:val="12"/>
                <w:szCs w:val="12"/>
              </w:rPr>
            </w:pPr>
            <w:r w:rsidRPr="00800070">
              <w:rPr>
                <w:rFonts w:ascii="Museo Sant 10" w:hAnsi="Museo Sant 10"/>
                <w:sz w:val="12"/>
                <w:szCs w:val="12"/>
              </w:rPr>
              <w:t>Sí</w:t>
            </w:r>
            <w:r>
              <w:rPr>
                <w:rFonts w:ascii="Museo Sant 10" w:hAnsi="Museo Sant 10"/>
                <w:sz w:val="12"/>
                <w:szCs w:val="12"/>
              </w:rPr>
              <w:t xml:space="preserve"> </w:t>
            </w:r>
            <w:r w:rsidRPr="00800070">
              <w:rPr>
                <w:rFonts w:ascii="Museo Sant 10" w:hAnsi="Museo Sant 10"/>
                <w:sz w:val="12"/>
                <w:szCs w:val="12"/>
              </w:rPr>
              <w:t>Explique detalladamente la situación que se le presentó________________</w:t>
            </w:r>
          </w:p>
        </w:tc>
        <w:tc>
          <w:tcPr>
            <w:tcW w:w="414" w:type="dxa"/>
            <w:tcBorders>
              <w:top w:val="single" w:sz="4" w:space="0" w:color="auto"/>
              <w:left w:val="nil"/>
              <w:bottom w:val="nil"/>
              <w:right w:val="single" w:sz="4" w:space="0" w:color="auto"/>
            </w:tcBorders>
            <w:shd w:val="clear" w:color="auto" w:fill="FFFFFF"/>
          </w:tcPr>
          <w:p w:rsidR="0048471A" w:rsidRPr="00800070" w:rsidRDefault="0048471A" w:rsidP="0048471A">
            <w:pPr>
              <w:ind w:left="167" w:hanging="113"/>
              <w:rPr>
                <w:rFonts w:ascii="Museo Sant 10" w:hAnsi="Museo Sant 10"/>
                <w:sz w:val="12"/>
                <w:szCs w:val="12"/>
              </w:rPr>
            </w:pPr>
            <w:r w:rsidRPr="00800070">
              <w:rPr>
                <w:rFonts w:ascii="Museo Sant 10" w:hAnsi="Museo Sant 10"/>
                <w:sz w:val="12"/>
                <w:szCs w:val="12"/>
              </w:rPr>
              <w:fldChar w:fldCharType="begin">
                <w:ffData>
                  <w:name w:val="Casilla73"/>
                  <w:enabled/>
                  <w:calcOnExit w:val="0"/>
                  <w:checkBox>
                    <w:sizeAuto/>
                    <w:default w:val="0"/>
                  </w:checkBox>
                </w:ffData>
              </w:fldChar>
            </w:r>
            <w:r w:rsidRPr="00800070">
              <w:rPr>
                <w:rFonts w:ascii="Museo Sant 10" w:hAnsi="Museo Sant 10"/>
                <w:sz w:val="12"/>
                <w:szCs w:val="12"/>
              </w:rPr>
              <w:instrText xml:space="preserve"> FORMCHECKBOX </w:instrText>
            </w:r>
            <w:r w:rsidR="00411B59">
              <w:rPr>
                <w:rFonts w:ascii="Museo Sant 10" w:hAnsi="Museo Sant 10"/>
                <w:sz w:val="12"/>
                <w:szCs w:val="12"/>
              </w:rPr>
            </w:r>
            <w:r w:rsidR="00411B59">
              <w:rPr>
                <w:rFonts w:ascii="Museo Sant 10" w:hAnsi="Museo Sant 10"/>
                <w:sz w:val="12"/>
                <w:szCs w:val="12"/>
              </w:rPr>
              <w:fldChar w:fldCharType="separate"/>
            </w:r>
            <w:r w:rsidRPr="00800070">
              <w:rPr>
                <w:rFonts w:ascii="Museo Sant 10" w:hAnsi="Museo Sant 10"/>
                <w:sz w:val="12"/>
                <w:szCs w:val="12"/>
              </w:rPr>
              <w:fldChar w:fldCharType="end"/>
            </w:r>
          </w:p>
        </w:tc>
      </w:tr>
      <w:tr w:rsidR="0048471A" w:rsidRPr="00800070" w:rsidTr="00976844">
        <w:trPr>
          <w:gridAfter w:val="1"/>
          <w:wAfter w:w="11" w:type="dxa"/>
          <w:trHeight w:val="145"/>
        </w:trPr>
        <w:tc>
          <w:tcPr>
            <w:tcW w:w="4907" w:type="dxa"/>
            <w:gridSpan w:val="2"/>
            <w:shd w:val="clear" w:color="auto" w:fill="FFFFFF"/>
          </w:tcPr>
          <w:p w:rsidR="0048471A" w:rsidRPr="00800070" w:rsidRDefault="0048471A" w:rsidP="0048471A">
            <w:pPr>
              <w:ind w:left="167" w:hanging="113"/>
              <w:jc w:val="both"/>
              <w:rPr>
                <w:rFonts w:ascii="Museo Sant 10" w:hAnsi="Museo Sant 10"/>
                <w:sz w:val="12"/>
                <w:szCs w:val="12"/>
              </w:rPr>
            </w:pPr>
            <w:r w:rsidRPr="00800070">
              <w:rPr>
                <w:rFonts w:ascii="Museo Sant 10" w:hAnsi="Museo Sant 10"/>
                <w:b/>
                <w:sz w:val="12"/>
                <w:szCs w:val="12"/>
              </w:rPr>
              <w:t>6.6</w:t>
            </w:r>
            <w:r w:rsidRPr="00800070">
              <w:rPr>
                <w:rFonts w:ascii="Museo Sant 10" w:hAnsi="Museo Sant 10"/>
                <w:sz w:val="12"/>
                <w:szCs w:val="12"/>
              </w:rPr>
              <w:t xml:space="preserve"> </w:t>
            </w:r>
            <w:r>
              <w:rPr>
                <w:rFonts w:ascii="Museo Sant 10" w:hAnsi="Museo Sant 10"/>
                <w:sz w:val="12"/>
                <w:szCs w:val="12"/>
              </w:rPr>
              <w:t>¿Qué</w:t>
            </w:r>
            <w:r w:rsidRPr="00800070">
              <w:rPr>
                <w:rFonts w:ascii="Museo Sant 10" w:hAnsi="Museo Sant 10"/>
                <w:sz w:val="12"/>
                <w:szCs w:val="12"/>
              </w:rPr>
              <w:t xml:space="preserve"> podemos mejorar del servicio? (Comentarios o sugerencias).</w:t>
            </w:r>
          </w:p>
        </w:tc>
        <w:tc>
          <w:tcPr>
            <w:tcW w:w="5242" w:type="dxa"/>
            <w:gridSpan w:val="8"/>
            <w:shd w:val="clear" w:color="auto" w:fill="FFFFFF"/>
          </w:tcPr>
          <w:p w:rsidR="0048471A" w:rsidRPr="00800070" w:rsidRDefault="0048471A" w:rsidP="0048471A">
            <w:pPr>
              <w:ind w:left="167" w:hanging="113"/>
              <w:rPr>
                <w:rFonts w:ascii="Museo Sant 10" w:hAnsi="Museo Sant 10"/>
                <w:sz w:val="12"/>
                <w:szCs w:val="12"/>
              </w:rPr>
            </w:pPr>
            <w:r w:rsidRPr="00800070">
              <w:rPr>
                <w:rFonts w:ascii="Museo Sant 10" w:hAnsi="Museo Sant 10"/>
                <w:sz w:val="12"/>
                <w:szCs w:val="12"/>
              </w:rPr>
              <w:t xml:space="preserve"> Respuesta abierta</w:t>
            </w:r>
          </w:p>
        </w:tc>
      </w:tr>
    </w:tbl>
    <w:p w:rsidR="000727FD" w:rsidRPr="00800070" w:rsidRDefault="000727FD" w:rsidP="00367D6B">
      <w:pPr>
        <w:jc w:val="center"/>
        <w:rPr>
          <w:rFonts w:ascii="Museo Sant 10" w:hAnsi="Museo Sant 10"/>
          <w:b/>
          <w:sz w:val="12"/>
          <w:szCs w:val="12"/>
        </w:rPr>
      </w:pPr>
    </w:p>
    <w:p w:rsidR="00367D6B" w:rsidRPr="009946D8" w:rsidRDefault="00367D6B" w:rsidP="00367D6B">
      <w:pPr>
        <w:jc w:val="center"/>
        <w:rPr>
          <w:rFonts w:ascii="Museo Sant 10" w:hAnsi="Museo Sant 10"/>
          <w:b/>
          <w:sz w:val="10"/>
          <w:szCs w:val="10"/>
        </w:rPr>
      </w:pPr>
      <w:r w:rsidRPr="009946D8">
        <w:rPr>
          <w:rFonts w:ascii="Museo Sant 10" w:hAnsi="Museo Sant 10"/>
          <w:b/>
          <w:sz w:val="10"/>
          <w:szCs w:val="10"/>
        </w:rPr>
        <w:t>¡MUCHAS GRACIAS POR SU TIEMPO!</w:t>
      </w:r>
    </w:p>
    <w:tbl>
      <w:tblPr>
        <w:tblW w:w="7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5"/>
      </w:tblGrid>
      <w:tr w:rsidR="00367D6B" w:rsidRPr="009946D8" w:rsidTr="00367D6B">
        <w:trPr>
          <w:jc w:val="center"/>
        </w:trPr>
        <w:tc>
          <w:tcPr>
            <w:tcW w:w="7605" w:type="dxa"/>
            <w:shd w:val="clear" w:color="auto" w:fill="FFFFFF"/>
          </w:tcPr>
          <w:p w:rsidR="00367D6B" w:rsidRPr="009946D8" w:rsidRDefault="00367D6B" w:rsidP="00367D6B">
            <w:pPr>
              <w:rPr>
                <w:rFonts w:ascii="Museo Sant 10" w:hAnsi="Museo Sant 10"/>
                <w:sz w:val="10"/>
                <w:szCs w:val="10"/>
              </w:rPr>
            </w:pPr>
            <w:r w:rsidRPr="009946D8">
              <w:rPr>
                <w:rFonts w:ascii="Museo Sant 10" w:hAnsi="Museo Sant 10"/>
                <w:sz w:val="10"/>
                <w:szCs w:val="10"/>
              </w:rPr>
              <w:t>ENCUESTADOR:</w:t>
            </w:r>
          </w:p>
        </w:tc>
      </w:tr>
      <w:tr w:rsidR="00367D6B" w:rsidRPr="009946D8" w:rsidTr="00367D6B">
        <w:trPr>
          <w:jc w:val="center"/>
        </w:trPr>
        <w:tc>
          <w:tcPr>
            <w:tcW w:w="7605" w:type="dxa"/>
            <w:shd w:val="clear" w:color="auto" w:fill="FFFFFF"/>
          </w:tcPr>
          <w:p w:rsidR="00367D6B" w:rsidRPr="009946D8" w:rsidRDefault="00367D6B" w:rsidP="00367D6B">
            <w:pPr>
              <w:rPr>
                <w:rFonts w:ascii="Museo Sant 10" w:hAnsi="Museo Sant 10"/>
                <w:sz w:val="10"/>
                <w:szCs w:val="10"/>
              </w:rPr>
            </w:pPr>
            <w:r w:rsidRPr="009946D8">
              <w:rPr>
                <w:rFonts w:ascii="Museo Sant 10" w:hAnsi="Museo Sant 10"/>
                <w:sz w:val="10"/>
                <w:szCs w:val="10"/>
              </w:rPr>
              <w:t>SUPERVISOR:</w:t>
            </w:r>
          </w:p>
        </w:tc>
      </w:tr>
      <w:tr w:rsidR="00367D6B" w:rsidRPr="009946D8" w:rsidTr="00367D6B">
        <w:trPr>
          <w:jc w:val="center"/>
        </w:trPr>
        <w:tc>
          <w:tcPr>
            <w:tcW w:w="7605" w:type="dxa"/>
            <w:shd w:val="clear" w:color="auto" w:fill="FFFFFF"/>
          </w:tcPr>
          <w:p w:rsidR="00367D6B" w:rsidRPr="009946D8" w:rsidRDefault="00367D6B" w:rsidP="00367D6B">
            <w:pPr>
              <w:rPr>
                <w:rFonts w:ascii="Museo Sant 10" w:hAnsi="Museo Sant 10"/>
                <w:sz w:val="10"/>
                <w:szCs w:val="10"/>
              </w:rPr>
            </w:pPr>
            <w:r w:rsidRPr="009946D8">
              <w:rPr>
                <w:rFonts w:ascii="Museo Sant 10" w:hAnsi="Museo Sant 10"/>
                <w:sz w:val="10"/>
                <w:szCs w:val="10"/>
              </w:rPr>
              <w:t>FECHA:</w:t>
            </w:r>
          </w:p>
        </w:tc>
      </w:tr>
    </w:tbl>
    <w:p w:rsidR="00367D6B" w:rsidRPr="00E85261" w:rsidRDefault="00367D6B" w:rsidP="00367D6B">
      <w:pPr>
        <w:jc w:val="both"/>
        <w:rPr>
          <w:rFonts w:ascii="Museo Sant 10" w:hAnsi="Museo Sant 10"/>
          <w:sz w:val="12"/>
          <w:szCs w:val="12"/>
        </w:rPr>
      </w:pPr>
    </w:p>
    <w:p w:rsidR="00800070" w:rsidRPr="00E85261" w:rsidRDefault="00800070" w:rsidP="00C34BAE">
      <w:pPr>
        <w:rPr>
          <w:rFonts w:ascii="museo sant" w:hAnsi="museo sant"/>
          <w:b/>
          <w:sz w:val="12"/>
          <w:szCs w:val="12"/>
          <w:lang w:val="es-ES"/>
        </w:rPr>
      </w:pPr>
    </w:p>
    <w:p w:rsidR="00B367C9" w:rsidRDefault="00B367C9" w:rsidP="00261A0C">
      <w:pPr>
        <w:pStyle w:val="Ttulo2"/>
        <w:jc w:val="center"/>
        <w:rPr>
          <w:rFonts w:ascii="Museo Sans 300" w:hAnsi="Museo Sans 300"/>
          <w:b/>
          <w:color w:val="auto"/>
          <w:sz w:val="22"/>
          <w:szCs w:val="20"/>
        </w:rPr>
      </w:pPr>
      <w:bookmarkStart w:id="59" w:name="_Toc62736000"/>
      <w:bookmarkStart w:id="60" w:name="_Toc62738616"/>
      <w:bookmarkStart w:id="61" w:name="_Toc62736001"/>
      <w:bookmarkStart w:id="62" w:name="_Toc62738617"/>
    </w:p>
    <w:p w:rsidR="009B6D55" w:rsidRPr="009B6D55" w:rsidRDefault="009B6D55" w:rsidP="009B6D55"/>
    <w:p w:rsidR="00B367C9" w:rsidRDefault="00B367C9" w:rsidP="00261A0C">
      <w:pPr>
        <w:pStyle w:val="Ttulo2"/>
        <w:jc w:val="center"/>
        <w:rPr>
          <w:rFonts w:ascii="Museo Sans 300" w:hAnsi="Museo Sans 300"/>
          <w:b/>
          <w:color w:val="auto"/>
          <w:sz w:val="22"/>
          <w:szCs w:val="20"/>
        </w:rPr>
      </w:pPr>
    </w:p>
    <w:p w:rsidR="00636D9F" w:rsidRPr="00462D4B" w:rsidRDefault="00636D9F" w:rsidP="00261A0C">
      <w:pPr>
        <w:pStyle w:val="Ttulo2"/>
        <w:jc w:val="center"/>
        <w:rPr>
          <w:rFonts w:ascii="Museo Sans 300" w:hAnsi="Museo Sans 300"/>
          <w:b/>
          <w:color w:val="auto"/>
          <w:sz w:val="22"/>
          <w:szCs w:val="20"/>
        </w:rPr>
      </w:pPr>
      <w:bookmarkStart w:id="63" w:name="_Toc106194992"/>
      <w:r w:rsidRPr="00462D4B">
        <w:rPr>
          <w:rFonts w:ascii="Museo Sans 300" w:hAnsi="Museo Sans 300"/>
          <w:b/>
          <w:color w:val="auto"/>
          <w:sz w:val="22"/>
          <w:szCs w:val="20"/>
        </w:rPr>
        <w:t xml:space="preserve">Anexo 2: Cálculo del Índice </w:t>
      </w:r>
      <w:r w:rsidR="00A60460">
        <w:rPr>
          <w:rFonts w:ascii="Museo Sans 300" w:hAnsi="Museo Sans 300"/>
          <w:b/>
          <w:color w:val="auto"/>
          <w:sz w:val="22"/>
          <w:szCs w:val="20"/>
        </w:rPr>
        <w:t xml:space="preserve">Global </w:t>
      </w:r>
      <w:r w:rsidRPr="00462D4B">
        <w:rPr>
          <w:rFonts w:ascii="Museo Sans 300" w:hAnsi="Museo Sans 300"/>
          <w:b/>
          <w:color w:val="auto"/>
          <w:sz w:val="22"/>
          <w:szCs w:val="20"/>
        </w:rPr>
        <w:t xml:space="preserve">de Satisfacción de Usuarios </w:t>
      </w:r>
      <w:r w:rsidR="00FA2B0F">
        <w:rPr>
          <w:rFonts w:ascii="Museo Sans 300" w:hAnsi="Museo Sans 300"/>
          <w:b/>
          <w:color w:val="auto"/>
          <w:sz w:val="22"/>
          <w:szCs w:val="20"/>
        </w:rPr>
        <w:t xml:space="preserve">Internos </w:t>
      </w:r>
      <w:r w:rsidR="00E708D7">
        <w:rPr>
          <w:rFonts w:ascii="Museo Sans 300" w:hAnsi="Museo Sans 300"/>
          <w:b/>
          <w:color w:val="auto"/>
          <w:sz w:val="22"/>
          <w:szCs w:val="20"/>
        </w:rPr>
        <w:t xml:space="preserve">del Proceso 6.1 Gestión y Adquisición </w:t>
      </w:r>
      <w:r w:rsidR="007D7F06">
        <w:rPr>
          <w:rFonts w:ascii="Museo Sans 300" w:hAnsi="Museo Sans 300"/>
          <w:b/>
          <w:color w:val="auto"/>
          <w:sz w:val="22"/>
          <w:szCs w:val="20"/>
        </w:rPr>
        <w:t>de Obras, Bienes y Servicios -</w:t>
      </w:r>
      <w:r w:rsidR="00261A0C">
        <w:rPr>
          <w:rFonts w:ascii="Museo Sans 300" w:hAnsi="Museo Sans 300"/>
          <w:b/>
          <w:color w:val="auto"/>
          <w:sz w:val="22"/>
          <w:szCs w:val="20"/>
        </w:rPr>
        <w:t xml:space="preserve"> </w:t>
      </w:r>
      <w:r w:rsidRPr="00462D4B">
        <w:rPr>
          <w:rFonts w:ascii="Museo Sans 300" w:hAnsi="Museo Sans 300"/>
          <w:b/>
          <w:color w:val="auto"/>
          <w:sz w:val="22"/>
          <w:szCs w:val="20"/>
        </w:rPr>
        <w:t>2022</w:t>
      </w:r>
      <w:bookmarkEnd w:id="63"/>
    </w:p>
    <w:tbl>
      <w:tblPr>
        <w:tblW w:w="7173" w:type="dxa"/>
        <w:jc w:val="center"/>
        <w:tblCellMar>
          <w:left w:w="70" w:type="dxa"/>
          <w:right w:w="70" w:type="dxa"/>
        </w:tblCellMar>
        <w:tblLook w:val="04A0" w:firstRow="1" w:lastRow="0" w:firstColumn="1" w:lastColumn="0" w:noHBand="0" w:noVBand="1"/>
      </w:tblPr>
      <w:tblGrid>
        <w:gridCol w:w="1550"/>
        <w:gridCol w:w="2126"/>
        <w:gridCol w:w="1276"/>
        <w:gridCol w:w="2221"/>
      </w:tblGrid>
      <w:tr w:rsidR="00636D9F" w:rsidRPr="00E85261" w:rsidTr="009946D8">
        <w:trPr>
          <w:trHeight w:val="414"/>
          <w:jc w:val="center"/>
        </w:trPr>
        <w:tc>
          <w:tcPr>
            <w:tcW w:w="1550" w:type="dxa"/>
            <w:tcBorders>
              <w:top w:val="single" w:sz="8" w:space="0" w:color="1F4E78"/>
              <w:left w:val="single" w:sz="8" w:space="0" w:color="1F4E78"/>
              <w:bottom w:val="single" w:sz="8" w:space="0" w:color="1F4E78"/>
              <w:right w:val="single" w:sz="4" w:space="0" w:color="1F4E78"/>
            </w:tcBorders>
            <w:shd w:val="clear" w:color="auto" w:fill="111E60"/>
            <w:vAlign w:val="center"/>
            <w:hideMark/>
          </w:tcPr>
          <w:p w:rsidR="00636D9F" w:rsidRPr="009946D8" w:rsidRDefault="00636D9F" w:rsidP="00636D9F">
            <w:pPr>
              <w:jc w:val="center"/>
              <w:rPr>
                <w:rFonts w:ascii="Museo Sans 300" w:hAnsi="Museo Sans 300"/>
                <w:b/>
                <w:bCs/>
                <w:sz w:val="12"/>
                <w:szCs w:val="12"/>
              </w:rPr>
            </w:pPr>
            <w:r w:rsidRPr="009946D8">
              <w:rPr>
                <w:rFonts w:ascii="Museo Sans 300" w:hAnsi="Museo Sans 300"/>
                <w:b/>
                <w:bCs/>
                <w:sz w:val="12"/>
                <w:szCs w:val="12"/>
              </w:rPr>
              <w:t>Módulos Evaluados</w:t>
            </w:r>
          </w:p>
        </w:tc>
        <w:tc>
          <w:tcPr>
            <w:tcW w:w="2126" w:type="dxa"/>
            <w:tcBorders>
              <w:top w:val="single" w:sz="8" w:space="0" w:color="1F4E78"/>
              <w:left w:val="single" w:sz="8" w:space="0" w:color="1F4E78"/>
              <w:bottom w:val="single" w:sz="8" w:space="0" w:color="1F4E78"/>
              <w:right w:val="single" w:sz="4" w:space="0" w:color="1F4E78"/>
            </w:tcBorders>
            <w:shd w:val="clear" w:color="auto" w:fill="111E60"/>
            <w:vAlign w:val="center"/>
            <w:hideMark/>
          </w:tcPr>
          <w:p w:rsidR="00636D9F" w:rsidRPr="009946D8" w:rsidRDefault="00636D9F" w:rsidP="00636D9F">
            <w:pPr>
              <w:jc w:val="center"/>
              <w:rPr>
                <w:rFonts w:ascii="Museo Sans 300" w:hAnsi="Museo Sans 300"/>
                <w:b/>
                <w:bCs/>
                <w:sz w:val="12"/>
                <w:szCs w:val="12"/>
              </w:rPr>
            </w:pPr>
            <w:r w:rsidRPr="009946D8">
              <w:rPr>
                <w:rFonts w:ascii="Museo Sans 300" w:hAnsi="Museo Sans 300"/>
                <w:b/>
                <w:bCs/>
                <w:sz w:val="12"/>
                <w:szCs w:val="12"/>
              </w:rPr>
              <w:t>Porcentajes ponderados (%)</w:t>
            </w:r>
          </w:p>
        </w:tc>
        <w:tc>
          <w:tcPr>
            <w:tcW w:w="1276" w:type="dxa"/>
            <w:tcBorders>
              <w:top w:val="single" w:sz="8" w:space="0" w:color="1F4E78"/>
              <w:left w:val="single" w:sz="8" w:space="0" w:color="1F4E78"/>
              <w:bottom w:val="single" w:sz="8" w:space="0" w:color="1F4E78"/>
              <w:right w:val="single" w:sz="4" w:space="0" w:color="1F4E78"/>
            </w:tcBorders>
            <w:shd w:val="clear" w:color="auto" w:fill="111E60"/>
            <w:vAlign w:val="center"/>
            <w:hideMark/>
          </w:tcPr>
          <w:p w:rsidR="00636D9F" w:rsidRPr="009946D8" w:rsidRDefault="00636D9F" w:rsidP="00636D9F">
            <w:pPr>
              <w:jc w:val="center"/>
              <w:rPr>
                <w:rFonts w:ascii="Museo Sans 300" w:hAnsi="Museo Sans 300"/>
                <w:b/>
                <w:bCs/>
                <w:sz w:val="12"/>
                <w:szCs w:val="12"/>
              </w:rPr>
            </w:pPr>
            <w:r w:rsidRPr="009946D8">
              <w:rPr>
                <w:rFonts w:ascii="Museo Sans 300" w:hAnsi="Museo Sans 300"/>
                <w:b/>
                <w:bCs/>
                <w:sz w:val="12"/>
                <w:szCs w:val="12"/>
              </w:rPr>
              <w:t>Promedio por módulo</w:t>
            </w:r>
          </w:p>
        </w:tc>
        <w:tc>
          <w:tcPr>
            <w:tcW w:w="2221" w:type="dxa"/>
            <w:tcBorders>
              <w:top w:val="single" w:sz="8" w:space="0" w:color="1F4E78"/>
              <w:left w:val="single" w:sz="8" w:space="0" w:color="1F4E78"/>
              <w:bottom w:val="single" w:sz="8" w:space="0" w:color="1F4E78"/>
              <w:right w:val="single" w:sz="4" w:space="0" w:color="1F4E78"/>
            </w:tcBorders>
            <w:shd w:val="clear" w:color="auto" w:fill="111E60"/>
            <w:vAlign w:val="center"/>
            <w:hideMark/>
          </w:tcPr>
          <w:p w:rsidR="00636D9F" w:rsidRPr="009946D8" w:rsidRDefault="00636D9F" w:rsidP="00636D9F">
            <w:pPr>
              <w:jc w:val="center"/>
              <w:rPr>
                <w:rFonts w:ascii="Museo Sans 300" w:hAnsi="Museo Sans 300"/>
                <w:b/>
                <w:bCs/>
                <w:sz w:val="12"/>
                <w:szCs w:val="12"/>
              </w:rPr>
            </w:pPr>
            <w:r w:rsidRPr="009946D8">
              <w:rPr>
                <w:rFonts w:ascii="Museo Sans 300" w:hAnsi="Museo Sans 300"/>
                <w:b/>
                <w:bCs/>
                <w:sz w:val="12"/>
                <w:szCs w:val="12"/>
              </w:rPr>
              <w:t>Calculo Índice de Satisfacción 2022</w:t>
            </w:r>
          </w:p>
        </w:tc>
      </w:tr>
      <w:tr w:rsidR="007D7F06" w:rsidRPr="00E85261" w:rsidTr="00636D9F">
        <w:trPr>
          <w:trHeight w:val="300"/>
          <w:jc w:val="center"/>
        </w:trPr>
        <w:tc>
          <w:tcPr>
            <w:tcW w:w="1550" w:type="dxa"/>
            <w:tcBorders>
              <w:top w:val="nil"/>
              <w:left w:val="single" w:sz="8" w:space="0" w:color="1F4E78"/>
              <w:bottom w:val="single" w:sz="4" w:space="0" w:color="1F4E78"/>
              <w:right w:val="single" w:sz="4" w:space="0" w:color="1F4E78"/>
            </w:tcBorders>
            <w:shd w:val="clear" w:color="auto" w:fill="auto"/>
            <w:vAlign w:val="center"/>
            <w:hideMark/>
          </w:tcPr>
          <w:p w:rsidR="007D7F06" w:rsidRPr="008E7580" w:rsidRDefault="007D7F06" w:rsidP="007D7F06">
            <w:pPr>
              <w:jc w:val="center"/>
              <w:rPr>
                <w:rFonts w:ascii="Museo Sans 300" w:hAnsi="Museo Sans 300"/>
                <w:b/>
                <w:sz w:val="12"/>
                <w:szCs w:val="12"/>
              </w:rPr>
            </w:pPr>
            <w:r w:rsidRPr="008E7580">
              <w:rPr>
                <w:rFonts w:ascii="Museo Sans 300" w:hAnsi="Museo Sans 300"/>
                <w:b/>
                <w:sz w:val="12"/>
                <w:szCs w:val="12"/>
              </w:rPr>
              <w:t xml:space="preserve">Infraestructura y Elementos Tangibles </w:t>
            </w:r>
          </w:p>
        </w:tc>
        <w:tc>
          <w:tcPr>
            <w:tcW w:w="2126" w:type="dxa"/>
            <w:tcBorders>
              <w:top w:val="nil"/>
              <w:left w:val="single" w:sz="8" w:space="0" w:color="1F4E78"/>
              <w:bottom w:val="single" w:sz="4" w:space="0" w:color="1F4E78"/>
              <w:right w:val="single" w:sz="4" w:space="0" w:color="1F4E78"/>
            </w:tcBorders>
            <w:shd w:val="clear" w:color="auto" w:fill="auto"/>
            <w:vAlign w:val="center"/>
            <w:hideMark/>
          </w:tcPr>
          <w:p w:rsidR="007D7F06" w:rsidRPr="00D7777F" w:rsidRDefault="007D7F06" w:rsidP="007D7F06">
            <w:pPr>
              <w:jc w:val="center"/>
              <w:rPr>
                <w:rFonts w:ascii="Museo Sans 300" w:hAnsi="Museo Sans 300"/>
                <w:b/>
                <w:sz w:val="14"/>
                <w:szCs w:val="14"/>
              </w:rPr>
            </w:pPr>
            <w:r w:rsidRPr="00D7777F">
              <w:rPr>
                <w:rFonts w:ascii="Museo Sans 300" w:hAnsi="Museo Sans 300"/>
                <w:b/>
                <w:sz w:val="14"/>
                <w:szCs w:val="14"/>
              </w:rPr>
              <w:t>11%</w:t>
            </w:r>
          </w:p>
        </w:tc>
        <w:tc>
          <w:tcPr>
            <w:tcW w:w="1276" w:type="dxa"/>
            <w:tcBorders>
              <w:top w:val="nil"/>
              <w:left w:val="single" w:sz="8" w:space="0" w:color="1F4E78"/>
              <w:bottom w:val="single" w:sz="4" w:space="0" w:color="1F4E78"/>
              <w:right w:val="single" w:sz="4" w:space="0" w:color="1F4E78"/>
            </w:tcBorders>
            <w:shd w:val="clear" w:color="auto" w:fill="auto"/>
            <w:vAlign w:val="center"/>
            <w:hideMark/>
          </w:tcPr>
          <w:p w:rsidR="007D7F06" w:rsidRPr="007D7F06" w:rsidRDefault="007D7F06" w:rsidP="007D7F06">
            <w:pPr>
              <w:jc w:val="center"/>
              <w:rPr>
                <w:rFonts w:ascii="Museo Sans 300" w:hAnsi="Museo Sans 300"/>
                <w:b/>
                <w:sz w:val="14"/>
                <w:szCs w:val="14"/>
              </w:rPr>
            </w:pPr>
            <w:r w:rsidRPr="007D7F06">
              <w:rPr>
                <w:rFonts w:ascii="Museo Sans 300" w:hAnsi="Museo Sans 300"/>
                <w:b/>
                <w:sz w:val="14"/>
                <w:szCs w:val="14"/>
              </w:rPr>
              <w:t>9.16</w:t>
            </w:r>
          </w:p>
        </w:tc>
        <w:tc>
          <w:tcPr>
            <w:tcW w:w="2221" w:type="dxa"/>
            <w:tcBorders>
              <w:top w:val="nil"/>
              <w:left w:val="single" w:sz="8" w:space="0" w:color="1F4E78"/>
              <w:bottom w:val="single" w:sz="4" w:space="0" w:color="1F4E78"/>
              <w:right w:val="single" w:sz="4" w:space="0" w:color="1F4E78"/>
            </w:tcBorders>
            <w:shd w:val="clear" w:color="auto" w:fill="auto"/>
            <w:vAlign w:val="center"/>
            <w:hideMark/>
          </w:tcPr>
          <w:p w:rsidR="007D7F06" w:rsidRPr="007D7F06" w:rsidRDefault="007D7F06" w:rsidP="007D7F06">
            <w:pPr>
              <w:jc w:val="center"/>
              <w:rPr>
                <w:rFonts w:ascii="Museo Sans 300" w:hAnsi="Museo Sans 300"/>
                <w:b/>
                <w:sz w:val="14"/>
                <w:szCs w:val="14"/>
              </w:rPr>
            </w:pPr>
            <w:r w:rsidRPr="007D7F06">
              <w:rPr>
                <w:rFonts w:ascii="Museo Sans 300" w:hAnsi="Museo Sans 300"/>
                <w:b/>
                <w:sz w:val="14"/>
                <w:szCs w:val="14"/>
              </w:rPr>
              <w:t>1.01</w:t>
            </w:r>
          </w:p>
        </w:tc>
      </w:tr>
      <w:tr w:rsidR="007D7F06" w:rsidRPr="00E85261" w:rsidTr="009946D8">
        <w:trPr>
          <w:trHeight w:val="113"/>
          <w:jc w:val="center"/>
        </w:trPr>
        <w:tc>
          <w:tcPr>
            <w:tcW w:w="1550" w:type="dxa"/>
            <w:tcBorders>
              <w:top w:val="nil"/>
              <w:left w:val="single" w:sz="8" w:space="0" w:color="1F4E78"/>
              <w:bottom w:val="single" w:sz="4" w:space="0" w:color="1F4E78"/>
              <w:right w:val="single" w:sz="4" w:space="0" w:color="1F4E78"/>
            </w:tcBorders>
            <w:shd w:val="clear" w:color="auto" w:fill="auto"/>
            <w:vAlign w:val="center"/>
            <w:hideMark/>
          </w:tcPr>
          <w:p w:rsidR="007D7F06" w:rsidRPr="008E7580" w:rsidRDefault="007D7F06" w:rsidP="007D7F06">
            <w:pPr>
              <w:jc w:val="center"/>
              <w:rPr>
                <w:rFonts w:ascii="Museo Sans 300" w:hAnsi="Museo Sans 300"/>
                <w:b/>
                <w:sz w:val="12"/>
                <w:szCs w:val="12"/>
              </w:rPr>
            </w:pPr>
            <w:r w:rsidRPr="008E7580">
              <w:rPr>
                <w:rFonts w:ascii="Museo Sans 300" w:hAnsi="Museo Sans 300"/>
                <w:b/>
                <w:sz w:val="12"/>
                <w:szCs w:val="12"/>
              </w:rPr>
              <w:t>Empatía del Personal</w:t>
            </w:r>
          </w:p>
        </w:tc>
        <w:tc>
          <w:tcPr>
            <w:tcW w:w="2126" w:type="dxa"/>
            <w:tcBorders>
              <w:top w:val="nil"/>
              <w:left w:val="single" w:sz="8" w:space="0" w:color="1F4E78"/>
              <w:bottom w:val="single" w:sz="4" w:space="0" w:color="1F4E78"/>
              <w:right w:val="single" w:sz="4" w:space="0" w:color="1F4E78"/>
            </w:tcBorders>
            <w:shd w:val="clear" w:color="auto" w:fill="auto"/>
            <w:vAlign w:val="center"/>
            <w:hideMark/>
          </w:tcPr>
          <w:p w:rsidR="007D7F06" w:rsidRPr="00D7777F" w:rsidRDefault="007D7F06" w:rsidP="007D7F06">
            <w:pPr>
              <w:jc w:val="center"/>
              <w:rPr>
                <w:rFonts w:ascii="Museo Sans 300" w:hAnsi="Museo Sans 300"/>
                <w:b/>
                <w:sz w:val="14"/>
                <w:szCs w:val="14"/>
              </w:rPr>
            </w:pPr>
            <w:r w:rsidRPr="00D7777F">
              <w:rPr>
                <w:rFonts w:ascii="Museo Sans 300" w:hAnsi="Museo Sans 300"/>
                <w:b/>
                <w:sz w:val="14"/>
                <w:szCs w:val="14"/>
              </w:rPr>
              <w:t>16%</w:t>
            </w:r>
          </w:p>
        </w:tc>
        <w:tc>
          <w:tcPr>
            <w:tcW w:w="1276" w:type="dxa"/>
            <w:tcBorders>
              <w:top w:val="nil"/>
              <w:left w:val="single" w:sz="8" w:space="0" w:color="1F4E78"/>
              <w:bottom w:val="single" w:sz="4" w:space="0" w:color="1F4E78"/>
              <w:right w:val="single" w:sz="4" w:space="0" w:color="1F4E78"/>
            </w:tcBorders>
            <w:shd w:val="clear" w:color="auto" w:fill="auto"/>
            <w:vAlign w:val="center"/>
            <w:hideMark/>
          </w:tcPr>
          <w:p w:rsidR="007D7F06" w:rsidRPr="007D7F06" w:rsidRDefault="007D7F06" w:rsidP="007D7F06">
            <w:pPr>
              <w:jc w:val="center"/>
              <w:rPr>
                <w:rFonts w:ascii="Museo Sans 300" w:hAnsi="Museo Sans 300"/>
                <w:b/>
                <w:sz w:val="14"/>
                <w:szCs w:val="14"/>
              </w:rPr>
            </w:pPr>
            <w:r w:rsidRPr="007D7F06">
              <w:rPr>
                <w:rFonts w:ascii="Museo Sans 300" w:hAnsi="Museo Sans 300"/>
                <w:b/>
                <w:sz w:val="14"/>
                <w:szCs w:val="14"/>
              </w:rPr>
              <w:t>9.35</w:t>
            </w:r>
          </w:p>
        </w:tc>
        <w:tc>
          <w:tcPr>
            <w:tcW w:w="2221" w:type="dxa"/>
            <w:tcBorders>
              <w:top w:val="nil"/>
              <w:left w:val="single" w:sz="8" w:space="0" w:color="1F4E78"/>
              <w:bottom w:val="single" w:sz="4" w:space="0" w:color="1F4E78"/>
              <w:right w:val="single" w:sz="4" w:space="0" w:color="1F4E78"/>
            </w:tcBorders>
            <w:shd w:val="clear" w:color="auto" w:fill="auto"/>
            <w:vAlign w:val="center"/>
            <w:hideMark/>
          </w:tcPr>
          <w:p w:rsidR="007D7F06" w:rsidRPr="007D7F06" w:rsidRDefault="007D7F06" w:rsidP="007D7F06">
            <w:pPr>
              <w:jc w:val="center"/>
              <w:rPr>
                <w:rFonts w:ascii="Museo Sans 300" w:hAnsi="Museo Sans 300"/>
                <w:b/>
                <w:sz w:val="14"/>
                <w:szCs w:val="14"/>
              </w:rPr>
            </w:pPr>
            <w:r w:rsidRPr="007D7F06">
              <w:rPr>
                <w:rFonts w:ascii="Museo Sans 300" w:hAnsi="Museo Sans 300"/>
                <w:b/>
                <w:sz w:val="14"/>
                <w:szCs w:val="14"/>
              </w:rPr>
              <w:t>1.50</w:t>
            </w:r>
          </w:p>
        </w:tc>
      </w:tr>
      <w:tr w:rsidR="007D7F06" w:rsidRPr="00E85261" w:rsidTr="009946D8">
        <w:trPr>
          <w:trHeight w:val="73"/>
          <w:jc w:val="center"/>
        </w:trPr>
        <w:tc>
          <w:tcPr>
            <w:tcW w:w="1550" w:type="dxa"/>
            <w:tcBorders>
              <w:top w:val="nil"/>
              <w:left w:val="single" w:sz="8" w:space="0" w:color="1F4E78"/>
              <w:bottom w:val="single" w:sz="4" w:space="0" w:color="1F4E78"/>
              <w:right w:val="single" w:sz="4" w:space="0" w:color="1F4E78"/>
            </w:tcBorders>
            <w:shd w:val="clear" w:color="auto" w:fill="auto"/>
            <w:vAlign w:val="center"/>
            <w:hideMark/>
          </w:tcPr>
          <w:p w:rsidR="007D7F06" w:rsidRPr="008E7580" w:rsidRDefault="007D7F06" w:rsidP="007D7F06">
            <w:pPr>
              <w:jc w:val="center"/>
              <w:rPr>
                <w:rFonts w:ascii="Museo Sans 300" w:hAnsi="Museo Sans 300"/>
                <w:b/>
                <w:sz w:val="12"/>
                <w:szCs w:val="12"/>
              </w:rPr>
            </w:pPr>
            <w:r w:rsidRPr="008E7580">
              <w:rPr>
                <w:rFonts w:ascii="Museo Sans 300" w:hAnsi="Museo Sans 300"/>
                <w:b/>
                <w:sz w:val="12"/>
                <w:szCs w:val="12"/>
              </w:rPr>
              <w:t>Profesionalismo de los empleados</w:t>
            </w:r>
          </w:p>
        </w:tc>
        <w:tc>
          <w:tcPr>
            <w:tcW w:w="2126" w:type="dxa"/>
            <w:tcBorders>
              <w:top w:val="nil"/>
              <w:left w:val="single" w:sz="8" w:space="0" w:color="1F4E78"/>
              <w:bottom w:val="single" w:sz="4" w:space="0" w:color="1F4E78"/>
              <w:right w:val="single" w:sz="4" w:space="0" w:color="1F4E78"/>
            </w:tcBorders>
            <w:shd w:val="clear" w:color="auto" w:fill="auto"/>
            <w:vAlign w:val="center"/>
            <w:hideMark/>
          </w:tcPr>
          <w:p w:rsidR="007D7F06" w:rsidRPr="00D7777F" w:rsidRDefault="007D7F06" w:rsidP="007D7F06">
            <w:pPr>
              <w:jc w:val="center"/>
              <w:rPr>
                <w:rFonts w:ascii="Museo Sans 300" w:hAnsi="Museo Sans 300"/>
                <w:b/>
                <w:sz w:val="14"/>
                <w:szCs w:val="14"/>
              </w:rPr>
            </w:pPr>
            <w:r w:rsidRPr="00D7777F">
              <w:rPr>
                <w:rFonts w:ascii="Museo Sans 300" w:hAnsi="Museo Sans 300"/>
                <w:b/>
                <w:sz w:val="14"/>
                <w:szCs w:val="14"/>
              </w:rPr>
              <w:t>32%</w:t>
            </w:r>
          </w:p>
        </w:tc>
        <w:tc>
          <w:tcPr>
            <w:tcW w:w="1276" w:type="dxa"/>
            <w:tcBorders>
              <w:top w:val="nil"/>
              <w:left w:val="single" w:sz="8" w:space="0" w:color="1F4E78"/>
              <w:bottom w:val="single" w:sz="4" w:space="0" w:color="1F4E78"/>
              <w:right w:val="single" w:sz="4" w:space="0" w:color="1F4E78"/>
            </w:tcBorders>
            <w:shd w:val="clear" w:color="auto" w:fill="auto"/>
            <w:vAlign w:val="center"/>
            <w:hideMark/>
          </w:tcPr>
          <w:p w:rsidR="007D7F06" w:rsidRPr="007D7F06" w:rsidRDefault="007D7F06" w:rsidP="007D7F06">
            <w:pPr>
              <w:jc w:val="center"/>
              <w:rPr>
                <w:rFonts w:ascii="Museo Sans 300" w:hAnsi="Museo Sans 300"/>
                <w:b/>
                <w:sz w:val="14"/>
                <w:szCs w:val="14"/>
              </w:rPr>
            </w:pPr>
            <w:r w:rsidRPr="007D7F06">
              <w:rPr>
                <w:rFonts w:ascii="Museo Sans 300" w:hAnsi="Museo Sans 300"/>
                <w:b/>
                <w:sz w:val="14"/>
                <w:szCs w:val="14"/>
              </w:rPr>
              <w:t>9.18</w:t>
            </w:r>
          </w:p>
        </w:tc>
        <w:tc>
          <w:tcPr>
            <w:tcW w:w="2221" w:type="dxa"/>
            <w:tcBorders>
              <w:top w:val="nil"/>
              <w:left w:val="single" w:sz="8" w:space="0" w:color="1F4E78"/>
              <w:bottom w:val="single" w:sz="4" w:space="0" w:color="1F4E78"/>
              <w:right w:val="single" w:sz="4" w:space="0" w:color="1F4E78"/>
            </w:tcBorders>
            <w:shd w:val="clear" w:color="auto" w:fill="auto"/>
            <w:vAlign w:val="center"/>
            <w:hideMark/>
          </w:tcPr>
          <w:p w:rsidR="007D7F06" w:rsidRPr="007D7F06" w:rsidRDefault="007D7F06" w:rsidP="007D7F06">
            <w:pPr>
              <w:jc w:val="center"/>
              <w:rPr>
                <w:rFonts w:ascii="Museo Sans 300" w:hAnsi="Museo Sans 300"/>
                <w:b/>
                <w:sz w:val="14"/>
                <w:szCs w:val="14"/>
              </w:rPr>
            </w:pPr>
            <w:r w:rsidRPr="007D7F06">
              <w:rPr>
                <w:rFonts w:ascii="Museo Sans 300" w:hAnsi="Museo Sans 300"/>
                <w:b/>
                <w:sz w:val="14"/>
                <w:szCs w:val="14"/>
              </w:rPr>
              <w:t>2.94</w:t>
            </w:r>
          </w:p>
        </w:tc>
      </w:tr>
      <w:tr w:rsidR="007D7F06" w:rsidRPr="00E85261" w:rsidTr="00636D9F">
        <w:trPr>
          <w:trHeight w:val="300"/>
          <w:jc w:val="center"/>
        </w:trPr>
        <w:tc>
          <w:tcPr>
            <w:tcW w:w="1550" w:type="dxa"/>
            <w:tcBorders>
              <w:top w:val="nil"/>
              <w:left w:val="single" w:sz="8" w:space="0" w:color="1F4E78"/>
              <w:bottom w:val="nil"/>
              <w:right w:val="single" w:sz="4" w:space="0" w:color="1F4E78"/>
            </w:tcBorders>
            <w:shd w:val="clear" w:color="auto" w:fill="auto"/>
            <w:vAlign w:val="center"/>
            <w:hideMark/>
          </w:tcPr>
          <w:p w:rsidR="007D7F06" w:rsidRPr="008E7580" w:rsidRDefault="007D7F06" w:rsidP="007D7F06">
            <w:pPr>
              <w:jc w:val="center"/>
              <w:rPr>
                <w:rFonts w:ascii="Museo Sans 300" w:hAnsi="Museo Sans 300"/>
                <w:b/>
                <w:sz w:val="12"/>
                <w:szCs w:val="12"/>
              </w:rPr>
            </w:pPr>
            <w:r w:rsidRPr="008E7580">
              <w:rPr>
                <w:rFonts w:ascii="Museo Sans 300" w:hAnsi="Museo Sans 300"/>
                <w:b/>
                <w:sz w:val="12"/>
                <w:szCs w:val="12"/>
              </w:rPr>
              <w:t>Capacidad de Respuesta Institucional</w:t>
            </w:r>
          </w:p>
        </w:tc>
        <w:tc>
          <w:tcPr>
            <w:tcW w:w="2126" w:type="dxa"/>
            <w:tcBorders>
              <w:top w:val="nil"/>
              <w:left w:val="single" w:sz="8" w:space="0" w:color="1F4E78"/>
              <w:bottom w:val="nil"/>
              <w:right w:val="single" w:sz="4" w:space="0" w:color="1F4E78"/>
            </w:tcBorders>
            <w:shd w:val="clear" w:color="auto" w:fill="auto"/>
            <w:vAlign w:val="center"/>
            <w:hideMark/>
          </w:tcPr>
          <w:p w:rsidR="007D7F06" w:rsidRPr="00D7777F" w:rsidRDefault="007D7F06" w:rsidP="007D7F06">
            <w:pPr>
              <w:jc w:val="center"/>
              <w:rPr>
                <w:rFonts w:ascii="Museo Sans 300" w:hAnsi="Museo Sans 300"/>
                <w:b/>
                <w:sz w:val="14"/>
                <w:szCs w:val="14"/>
              </w:rPr>
            </w:pPr>
            <w:r w:rsidRPr="00D7777F">
              <w:rPr>
                <w:rFonts w:ascii="Museo Sans 300" w:hAnsi="Museo Sans 300"/>
                <w:b/>
                <w:sz w:val="14"/>
                <w:szCs w:val="14"/>
              </w:rPr>
              <w:t>41%</w:t>
            </w:r>
          </w:p>
        </w:tc>
        <w:tc>
          <w:tcPr>
            <w:tcW w:w="1276" w:type="dxa"/>
            <w:tcBorders>
              <w:top w:val="nil"/>
              <w:left w:val="single" w:sz="8" w:space="0" w:color="1F4E78"/>
              <w:bottom w:val="nil"/>
              <w:right w:val="single" w:sz="4" w:space="0" w:color="1F4E78"/>
            </w:tcBorders>
            <w:shd w:val="clear" w:color="auto" w:fill="auto"/>
            <w:vAlign w:val="center"/>
            <w:hideMark/>
          </w:tcPr>
          <w:p w:rsidR="007D7F06" w:rsidRPr="007D7F06" w:rsidRDefault="007D7F06" w:rsidP="007D7F06">
            <w:pPr>
              <w:jc w:val="center"/>
              <w:rPr>
                <w:rFonts w:ascii="Museo Sans 300" w:hAnsi="Museo Sans 300"/>
                <w:b/>
                <w:sz w:val="14"/>
                <w:szCs w:val="14"/>
              </w:rPr>
            </w:pPr>
            <w:r w:rsidRPr="007D7F06">
              <w:rPr>
                <w:rFonts w:ascii="Museo Sans 300" w:hAnsi="Museo Sans 300"/>
                <w:b/>
                <w:sz w:val="14"/>
                <w:szCs w:val="14"/>
              </w:rPr>
              <w:t>8.96</w:t>
            </w:r>
          </w:p>
        </w:tc>
        <w:tc>
          <w:tcPr>
            <w:tcW w:w="2221" w:type="dxa"/>
            <w:tcBorders>
              <w:top w:val="nil"/>
              <w:left w:val="single" w:sz="8" w:space="0" w:color="1F4E78"/>
              <w:bottom w:val="nil"/>
              <w:right w:val="single" w:sz="4" w:space="0" w:color="1F4E78"/>
            </w:tcBorders>
            <w:shd w:val="clear" w:color="auto" w:fill="auto"/>
            <w:vAlign w:val="center"/>
            <w:hideMark/>
          </w:tcPr>
          <w:p w:rsidR="007D7F06" w:rsidRPr="007D7F06" w:rsidRDefault="007D7F06" w:rsidP="007D7F06">
            <w:pPr>
              <w:jc w:val="center"/>
              <w:rPr>
                <w:rFonts w:ascii="Museo Sans 300" w:hAnsi="Museo Sans 300"/>
                <w:b/>
                <w:sz w:val="14"/>
                <w:szCs w:val="14"/>
              </w:rPr>
            </w:pPr>
            <w:r w:rsidRPr="007D7F06">
              <w:rPr>
                <w:rFonts w:ascii="Museo Sans 300" w:hAnsi="Museo Sans 300"/>
                <w:b/>
                <w:sz w:val="14"/>
                <w:szCs w:val="14"/>
              </w:rPr>
              <w:t>3.68</w:t>
            </w:r>
          </w:p>
        </w:tc>
      </w:tr>
      <w:tr w:rsidR="007D7F06" w:rsidRPr="00E85261" w:rsidTr="00F76EB1">
        <w:trPr>
          <w:trHeight w:val="300"/>
          <w:jc w:val="center"/>
        </w:trPr>
        <w:tc>
          <w:tcPr>
            <w:tcW w:w="1550" w:type="dxa"/>
            <w:tcBorders>
              <w:top w:val="single" w:sz="8" w:space="0" w:color="1F4E78"/>
              <w:left w:val="single" w:sz="8" w:space="0" w:color="1F4E78"/>
              <w:bottom w:val="single" w:sz="8" w:space="0" w:color="1F4E78"/>
              <w:right w:val="single" w:sz="4" w:space="0" w:color="1F4E78"/>
            </w:tcBorders>
            <w:shd w:val="clear" w:color="auto" w:fill="548DD4" w:themeFill="text2" w:themeFillTint="99"/>
            <w:vAlign w:val="center"/>
            <w:hideMark/>
          </w:tcPr>
          <w:p w:rsidR="007D7F06" w:rsidRPr="00D7777F" w:rsidRDefault="007D7F06" w:rsidP="007D7F06">
            <w:pPr>
              <w:jc w:val="center"/>
              <w:rPr>
                <w:rFonts w:ascii="Museo Sans 300" w:hAnsi="Museo Sans 300"/>
                <w:b/>
                <w:bCs/>
                <w:sz w:val="14"/>
                <w:szCs w:val="14"/>
              </w:rPr>
            </w:pPr>
            <w:r w:rsidRPr="00D7777F">
              <w:rPr>
                <w:rFonts w:ascii="Museo Sans 300" w:hAnsi="Museo Sans 300"/>
                <w:b/>
                <w:bCs/>
                <w:sz w:val="14"/>
                <w:szCs w:val="14"/>
              </w:rPr>
              <w:t>TOTALES</w:t>
            </w:r>
          </w:p>
        </w:tc>
        <w:tc>
          <w:tcPr>
            <w:tcW w:w="2126" w:type="dxa"/>
            <w:tcBorders>
              <w:top w:val="single" w:sz="8" w:space="0" w:color="1F4E78"/>
              <w:left w:val="single" w:sz="8" w:space="0" w:color="1F4E78"/>
              <w:bottom w:val="single" w:sz="8" w:space="0" w:color="1F4E78"/>
              <w:right w:val="single" w:sz="4" w:space="0" w:color="1F4E78"/>
            </w:tcBorders>
            <w:shd w:val="clear" w:color="auto" w:fill="548DD4" w:themeFill="text2" w:themeFillTint="99"/>
            <w:vAlign w:val="center"/>
            <w:hideMark/>
          </w:tcPr>
          <w:p w:rsidR="007D7F06" w:rsidRPr="00D7777F" w:rsidRDefault="007D7F06" w:rsidP="007D7F06">
            <w:pPr>
              <w:jc w:val="center"/>
              <w:rPr>
                <w:rFonts w:ascii="Museo Sans 300" w:hAnsi="Museo Sans 300"/>
                <w:b/>
                <w:bCs/>
                <w:sz w:val="14"/>
                <w:szCs w:val="14"/>
              </w:rPr>
            </w:pPr>
            <w:r w:rsidRPr="00D7777F">
              <w:rPr>
                <w:rFonts w:ascii="Museo Sans 300" w:hAnsi="Museo Sans 300"/>
                <w:b/>
                <w:bCs/>
                <w:sz w:val="14"/>
                <w:szCs w:val="14"/>
              </w:rPr>
              <w:t>100%</w:t>
            </w:r>
          </w:p>
        </w:tc>
        <w:tc>
          <w:tcPr>
            <w:tcW w:w="1276" w:type="dxa"/>
            <w:tcBorders>
              <w:top w:val="single" w:sz="8" w:space="0" w:color="1F4E78"/>
              <w:left w:val="single" w:sz="8" w:space="0" w:color="1F4E78"/>
              <w:bottom w:val="single" w:sz="8" w:space="0" w:color="1F4E78"/>
              <w:right w:val="single" w:sz="4" w:space="0" w:color="1F4E78"/>
            </w:tcBorders>
            <w:shd w:val="clear" w:color="auto" w:fill="548DD4" w:themeFill="text2" w:themeFillTint="99"/>
            <w:vAlign w:val="center"/>
            <w:hideMark/>
          </w:tcPr>
          <w:p w:rsidR="007D7F06" w:rsidRPr="00D7777F" w:rsidRDefault="007D7F06" w:rsidP="007D7F06">
            <w:pPr>
              <w:jc w:val="center"/>
              <w:rPr>
                <w:rFonts w:ascii="Museo Sans 300" w:hAnsi="Museo Sans 300"/>
                <w:sz w:val="14"/>
                <w:szCs w:val="14"/>
              </w:rPr>
            </w:pPr>
          </w:p>
        </w:tc>
        <w:tc>
          <w:tcPr>
            <w:tcW w:w="2221" w:type="dxa"/>
            <w:tcBorders>
              <w:top w:val="single" w:sz="8" w:space="0" w:color="1F4E78"/>
              <w:left w:val="single" w:sz="8" w:space="0" w:color="1F4E78"/>
              <w:bottom w:val="single" w:sz="8" w:space="0" w:color="1F4E78"/>
              <w:right w:val="single" w:sz="4" w:space="0" w:color="1F4E78"/>
            </w:tcBorders>
            <w:shd w:val="clear" w:color="auto" w:fill="548DD4" w:themeFill="text2" w:themeFillTint="99"/>
            <w:vAlign w:val="center"/>
            <w:hideMark/>
          </w:tcPr>
          <w:p w:rsidR="007D7F06" w:rsidRPr="007D7F06" w:rsidRDefault="007D7F06" w:rsidP="007D7F06">
            <w:pPr>
              <w:jc w:val="center"/>
              <w:rPr>
                <w:rFonts w:ascii="Museo Sans 300" w:hAnsi="Museo Sans 300"/>
                <w:b/>
                <w:sz w:val="14"/>
                <w:szCs w:val="14"/>
              </w:rPr>
            </w:pPr>
            <w:r w:rsidRPr="007D7F06">
              <w:rPr>
                <w:rFonts w:ascii="Museo Sans 300" w:hAnsi="Museo Sans 300"/>
                <w:b/>
                <w:sz w:val="14"/>
                <w:szCs w:val="14"/>
              </w:rPr>
              <w:t>9.12</w:t>
            </w:r>
          </w:p>
        </w:tc>
      </w:tr>
    </w:tbl>
    <w:p w:rsidR="00261A0C" w:rsidRDefault="00261A0C" w:rsidP="00636D9F">
      <w:pPr>
        <w:pStyle w:val="a"/>
        <w:tabs>
          <w:tab w:val="clear" w:pos="2280"/>
          <w:tab w:val="clear" w:pos="7680"/>
        </w:tabs>
        <w:spacing w:line="240" w:lineRule="auto"/>
        <w:ind w:right="-58"/>
        <w:rPr>
          <w:rFonts w:ascii="Museo Sans 300" w:hAnsi="Museo Sans 300"/>
          <w:sz w:val="12"/>
          <w:szCs w:val="12"/>
        </w:rPr>
      </w:pPr>
    </w:p>
    <w:p w:rsidR="00636D9F" w:rsidRPr="00D7777F" w:rsidRDefault="00636D9F" w:rsidP="00636D9F">
      <w:pPr>
        <w:pStyle w:val="a"/>
        <w:tabs>
          <w:tab w:val="clear" w:pos="2280"/>
          <w:tab w:val="clear" w:pos="7680"/>
        </w:tabs>
        <w:spacing w:line="240" w:lineRule="auto"/>
        <w:ind w:right="-58"/>
        <w:rPr>
          <w:rFonts w:ascii="Museo Sans 300" w:hAnsi="Museo Sans 300"/>
          <w:b/>
          <w:sz w:val="14"/>
          <w:szCs w:val="14"/>
        </w:rPr>
      </w:pPr>
      <w:r w:rsidRPr="00D7777F">
        <w:rPr>
          <w:rFonts w:ascii="Museo Sans 300" w:hAnsi="Museo Sans 300"/>
          <w:sz w:val="14"/>
          <w:szCs w:val="14"/>
        </w:rPr>
        <w:t xml:space="preserve">*De acuerdo al modelo SERVPERF se evalúan 4 dimensiones, las cuales poseen un peso ponderado de acuerdo a la metodología , para realizar el cálculo del </w:t>
      </w:r>
      <w:r w:rsidR="00C873D0" w:rsidRPr="00D7777F">
        <w:rPr>
          <w:rFonts w:ascii="Museo Sans 300" w:hAnsi="Museo Sans 300"/>
          <w:sz w:val="14"/>
          <w:szCs w:val="14"/>
        </w:rPr>
        <w:t>Í</w:t>
      </w:r>
      <w:r w:rsidRPr="00D7777F">
        <w:rPr>
          <w:rFonts w:ascii="Museo Sans 300" w:hAnsi="Museo Sans 300"/>
          <w:sz w:val="14"/>
          <w:szCs w:val="14"/>
        </w:rPr>
        <w:t xml:space="preserve">ndice de </w:t>
      </w:r>
      <w:r w:rsidR="00563A93" w:rsidRPr="00D7777F">
        <w:rPr>
          <w:rFonts w:ascii="Museo Sans 300" w:hAnsi="Museo Sans 300"/>
          <w:sz w:val="14"/>
          <w:szCs w:val="14"/>
        </w:rPr>
        <w:t>S</w:t>
      </w:r>
      <w:r w:rsidRPr="00D7777F">
        <w:rPr>
          <w:rFonts w:ascii="Museo Sans 300" w:hAnsi="Museo Sans 300"/>
          <w:sz w:val="14"/>
          <w:szCs w:val="14"/>
        </w:rPr>
        <w:t>atisfacción se multiplica el peso ponderado por el promedio obtenido en cada dimensión y se suma el resultado de cada una.</w:t>
      </w:r>
    </w:p>
    <w:p w:rsidR="00EC726F" w:rsidRPr="009E2659" w:rsidRDefault="00EC726F" w:rsidP="009E2659">
      <w:pPr>
        <w:pStyle w:val="a"/>
        <w:tabs>
          <w:tab w:val="clear" w:pos="2280"/>
          <w:tab w:val="clear" w:pos="7680"/>
        </w:tabs>
        <w:spacing w:line="240" w:lineRule="auto"/>
        <w:ind w:right="-58"/>
        <w:rPr>
          <w:rFonts w:ascii="Museo Sans 300" w:hAnsi="Museo Sans 300"/>
          <w:b/>
          <w:szCs w:val="24"/>
        </w:rPr>
        <w:sectPr w:rsidR="00EC726F" w:rsidRPr="009E2659" w:rsidSect="003A6474">
          <w:footerReference w:type="default" r:id="rId28"/>
          <w:type w:val="continuous"/>
          <w:pgSz w:w="12242" w:h="15842" w:code="1"/>
          <w:pgMar w:top="993" w:right="1469" w:bottom="1418" w:left="2127" w:header="709" w:footer="709" w:gutter="0"/>
          <w:cols w:space="708"/>
          <w:docGrid w:linePitch="360"/>
        </w:sectPr>
      </w:pPr>
    </w:p>
    <w:p w:rsidR="00CE162F" w:rsidRDefault="00CE162F" w:rsidP="00114A79">
      <w:pPr>
        <w:pStyle w:val="Ttulo2"/>
        <w:ind w:left="-567" w:firstLine="567"/>
        <w:jc w:val="center"/>
        <w:rPr>
          <w:rFonts w:ascii="Museo Sans 300" w:hAnsi="Museo Sans 300" w:cs="Arial"/>
          <w:b/>
          <w:color w:val="auto"/>
          <w:sz w:val="22"/>
          <w:szCs w:val="22"/>
        </w:rPr>
      </w:pPr>
      <w:bookmarkStart w:id="64" w:name="_Toc106194993"/>
    </w:p>
    <w:p w:rsidR="00A5034B" w:rsidRDefault="00636D9F" w:rsidP="00114A79">
      <w:pPr>
        <w:pStyle w:val="Ttulo2"/>
        <w:ind w:left="-567" w:firstLine="567"/>
        <w:jc w:val="center"/>
        <w:rPr>
          <w:rFonts w:ascii="Museo Sans 300" w:hAnsi="Museo Sans 300"/>
          <w:b/>
          <w:color w:val="auto"/>
          <w:sz w:val="22"/>
          <w:szCs w:val="20"/>
        </w:rPr>
      </w:pPr>
      <w:r w:rsidRPr="00462D4B">
        <w:rPr>
          <w:rFonts w:ascii="Museo Sans 300" w:hAnsi="Museo Sans 300" w:cs="Arial"/>
          <w:b/>
          <w:color w:val="auto"/>
          <w:sz w:val="22"/>
          <w:szCs w:val="22"/>
        </w:rPr>
        <w:t>Anexo 3:</w:t>
      </w:r>
      <w:r w:rsidR="009E2659" w:rsidRPr="009E2659">
        <w:rPr>
          <w:rFonts w:ascii="Museo Sans 300" w:eastAsia="Times New Roman" w:hAnsi="Museo Sans 300" w:cs="Times New Roman"/>
          <w:b/>
          <w:bCs/>
          <w:color w:val="auto"/>
          <w:kern w:val="32"/>
          <w:sz w:val="22"/>
          <w:szCs w:val="20"/>
        </w:rPr>
        <w:t xml:space="preserve"> </w:t>
      </w:r>
      <w:r w:rsidR="0008053A" w:rsidRPr="00462D4B">
        <w:rPr>
          <w:rFonts w:ascii="Museo Sans 300" w:hAnsi="Museo Sans 300" w:cs="Arial"/>
          <w:b/>
          <w:color w:val="auto"/>
          <w:sz w:val="22"/>
          <w:szCs w:val="22"/>
        </w:rPr>
        <w:t>Índice de Satisfacción de Usuarios</w:t>
      </w:r>
      <w:r w:rsidR="00A5034B">
        <w:rPr>
          <w:rFonts w:ascii="Museo Sans 300" w:hAnsi="Museo Sans 300" w:cs="Arial"/>
          <w:b/>
          <w:color w:val="auto"/>
          <w:sz w:val="22"/>
          <w:szCs w:val="22"/>
        </w:rPr>
        <w:t xml:space="preserve"> Internos </w:t>
      </w:r>
      <w:r w:rsidR="00C10E15">
        <w:rPr>
          <w:rFonts w:ascii="Museo Sans 300" w:hAnsi="Museo Sans 300" w:cs="Arial"/>
          <w:b/>
          <w:color w:val="auto"/>
          <w:sz w:val="22"/>
          <w:szCs w:val="22"/>
        </w:rPr>
        <w:t>del</w:t>
      </w:r>
      <w:r w:rsidR="0008053A" w:rsidRPr="00462D4B">
        <w:rPr>
          <w:rFonts w:ascii="Museo Sans 300" w:hAnsi="Museo Sans 300" w:cs="Arial"/>
          <w:b/>
          <w:color w:val="auto"/>
          <w:sz w:val="22"/>
          <w:szCs w:val="22"/>
        </w:rPr>
        <w:t xml:space="preserve"> </w:t>
      </w:r>
      <w:r w:rsidR="00A5034B">
        <w:rPr>
          <w:rFonts w:ascii="Museo Sans 300" w:hAnsi="Museo Sans 300"/>
          <w:b/>
          <w:color w:val="auto"/>
          <w:sz w:val="22"/>
          <w:szCs w:val="20"/>
        </w:rPr>
        <w:t xml:space="preserve">Proceso 6.1 Gestión y Adquisición de Obras, Bienes y Servicios </w:t>
      </w:r>
      <w:r w:rsidR="004058BD">
        <w:rPr>
          <w:rFonts w:ascii="Museo Sans 300" w:hAnsi="Museo Sans 300"/>
          <w:b/>
          <w:color w:val="auto"/>
          <w:sz w:val="22"/>
          <w:szCs w:val="20"/>
        </w:rPr>
        <w:t>–</w:t>
      </w:r>
      <w:r w:rsidR="00A5034B">
        <w:rPr>
          <w:rFonts w:ascii="Museo Sans 300" w:hAnsi="Museo Sans 300"/>
          <w:b/>
          <w:color w:val="auto"/>
          <w:sz w:val="22"/>
          <w:szCs w:val="20"/>
        </w:rPr>
        <w:t xml:space="preserve"> </w:t>
      </w:r>
      <w:r w:rsidR="00A5034B" w:rsidRPr="00462D4B">
        <w:rPr>
          <w:rFonts w:ascii="Museo Sans 300" w:hAnsi="Museo Sans 300"/>
          <w:b/>
          <w:color w:val="auto"/>
          <w:sz w:val="22"/>
          <w:szCs w:val="20"/>
        </w:rPr>
        <w:t>2022</w:t>
      </w:r>
      <w:bookmarkEnd w:id="64"/>
    </w:p>
    <w:p w:rsidR="004058BD" w:rsidRDefault="004058BD" w:rsidP="00114A79">
      <w:pPr>
        <w:ind w:left="-567"/>
      </w:pPr>
    </w:p>
    <w:tbl>
      <w:tblPr>
        <w:tblW w:w="14170" w:type="dxa"/>
        <w:tblCellMar>
          <w:left w:w="70" w:type="dxa"/>
          <w:right w:w="70" w:type="dxa"/>
        </w:tblCellMar>
        <w:tblLook w:val="04A0" w:firstRow="1" w:lastRow="0" w:firstColumn="1" w:lastColumn="0" w:noHBand="0" w:noVBand="1"/>
      </w:tblPr>
      <w:tblGrid>
        <w:gridCol w:w="3681"/>
        <w:gridCol w:w="3402"/>
        <w:gridCol w:w="3402"/>
        <w:gridCol w:w="2551"/>
        <w:gridCol w:w="1134"/>
      </w:tblGrid>
      <w:tr w:rsidR="004058BD" w:rsidRPr="004058BD" w:rsidTr="004D35F9">
        <w:trPr>
          <w:trHeight w:val="540"/>
        </w:trPr>
        <w:tc>
          <w:tcPr>
            <w:tcW w:w="14170" w:type="dxa"/>
            <w:gridSpan w:val="5"/>
            <w:tcBorders>
              <w:top w:val="single" w:sz="4" w:space="0" w:color="auto"/>
              <w:left w:val="single" w:sz="4" w:space="0" w:color="auto"/>
              <w:bottom w:val="single" w:sz="4" w:space="0" w:color="auto"/>
              <w:right w:val="single" w:sz="4" w:space="0" w:color="auto"/>
            </w:tcBorders>
            <w:shd w:val="clear" w:color="auto" w:fill="1F497D"/>
            <w:vAlign w:val="center"/>
            <w:hideMark/>
          </w:tcPr>
          <w:p w:rsidR="004058BD" w:rsidRPr="004058BD" w:rsidRDefault="004058BD" w:rsidP="004058BD">
            <w:pPr>
              <w:jc w:val="center"/>
              <w:rPr>
                <w:rFonts w:ascii="Museo Sans 100" w:hAnsi="Museo Sans 100" w:cs="Calibri"/>
                <w:b/>
                <w:bCs/>
                <w:color w:val="FFFFFF" w:themeColor="background1"/>
                <w:sz w:val="22"/>
                <w:szCs w:val="22"/>
              </w:rPr>
            </w:pPr>
            <w:r w:rsidRPr="004058BD">
              <w:rPr>
                <w:rFonts w:ascii="Museo Sans 100" w:hAnsi="Museo Sans 100" w:cs="Calibri"/>
                <w:b/>
                <w:bCs/>
                <w:color w:val="FFFFFF" w:themeColor="background1"/>
                <w:sz w:val="22"/>
                <w:szCs w:val="22"/>
              </w:rPr>
              <w:t>SERVICIO EVALUADO</w:t>
            </w:r>
          </w:p>
        </w:tc>
      </w:tr>
      <w:tr w:rsidR="00816E61" w:rsidRPr="004058BD" w:rsidTr="00AF28F9">
        <w:trPr>
          <w:trHeight w:val="637"/>
        </w:trPr>
        <w:tc>
          <w:tcPr>
            <w:tcW w:w="3681" w:type="dxa"/>
            <w:tcBorders>
              <w:top w:val="nil"/>
              <w:left w:val="single" w:sz="4" w:space="0" w:color="auto"/>
              <w:right w:val="single" w:sz="4" w:space="0" w:color="auto"/>
            </w:tcBorders>
            <w:shd w:val="clear" w:color="auto" w:fill="1F497D"/>
            <w:vAlign w:val="center"/>
          </w:tcPr>
          <w:p w:rsidR="004D35F9" w:rsidRDefault="004D35F9" w:rsidP="004058BD">
            <w:pPr>
              <w:jc w:val="center"/>
              <w:rPr>
                <w:rFonts w:ascii="Museo Sans 100" w:hAnsi="Museo Sans 100" w:cs="Calibri"/>
                <w:b/>
                <w:bCs/>
                <w:color w:val="FFFFFF" w:themeColor="background1"/>
                <w:sz w:val="22"/>
                <w:szCs w:val="22"/>
              </w:rPr>
            </w:pPr>
          </w:p>
          <w:p w:rsidR="004D35F9" w:rsidRDefault="004D35F9" w:rsidP="004058BD">
            <w:pPr>
              <w:jc w:val="center"/>
              <w:rPr>
                <w:rFonts w:ascii="Museo Sans 100" w:hAnsi="Museo Sans 100" w:cs="Calibri"/>
                <w:b/>
                <w:bCs/>
                <w:color w:val="FFFFFF" w:themeColor="background1"/>
                <w:sz w:val="22"/>
                <w:szCs w:val="22"/>
              </w:rPr>
            </w:pPr>
          </w:p>
          <w:p w:rsidR="00816E61" w:rsidRPr="00157C64" w:rsidRDefault="00816E61" w:rsidP="004058BD">
            <w:pPr>
              <w:jc w:val="center"/>
              <w:rPr>
                <w:rFonts w:ascii="Museo Sans 100" w:hAnsi="Museo Sans 100" w:cs="Calibri"/>
                <w:b/>
                <w:bCs/>
                <w:color w:val="FFFFFF" w:themeColor="background1"/>
                <w:sz w:val="22"/>
                <w:szCs w:val="22"/>
              </w:rPr>
            </w:pPr>
            <w:r w:rsidRPr="004058BD">
              <w:rPr>
                <w:rFonts w:ascii="Museo Sans 100" w:hAnsi="Museo Sans 100" w:cs="Calibri"/>
                <w:b/>
                <w:bCs/>
                <w:color w:val="FFFFFF" w:themeColor="background1"/>
                <w:sz w:val="22"/>
                <w:szCs w:val="22"/>
              </w:rPr>
              <w:t>Valores</w:t>
            </w:r>
          </w:p>
        </w:tc>
        <w:tc>
          <w:tcPr>
            <w:tcW w:w="3402" w:type="dxa"/>
            <w:tcBorders>
              <w:top w:val="nil"/>
              <w:left w:val="nil"/>
              <w:bottom w:val="single" w:sz="4" w:space="0" w:color="auto"/>
              <w:right w:val="single" w:sz="4" w:space="0" w:color="auto"/>
            </w:tcBorders>
            <w:shd w:val="clear" w:color="auto" w:fill="1F497D"/>
            <w:vAlign w:val="center"/>
          </w:tcPr>
          <w:p w:rsidR="00816E61" w:rsidRPr="00157C64" w:rsidRDefault="00816E61" w:rsidP="004058BD">
            <w:pPr>
              <w:jc w:val="center"/>
              <w:rPr>
                <w:rFonts w:ascii="Museo Sans 100" w:hAnsi="Museo Sans 100" w:cs="Calibri"/>
                <w:b/>
                <w:bCs/>
                <w:color w:val="FFFFFF" w:themeColor="background1"/>
                <w:sz w:val="18"/>
                <w:szCs w:val="18"/>
              </w:rPr>
            </w:pPr>
            <w:r w:rsidRPr="00157C64">
              <w:rPr>
                <w:rFonts w:ascii="Museo Sans 100" w:hAnsi="Museo Sans 100" w:cs="Calibri"/>
                <w:b/>
                <w:bCs/>
                <w:color w:val="FFFFFF" w:themeColor="background1"/>
                <w:sz w:val="18"/>
                <w:szCs w:val="18"/>
              </w:rPr>
              <w:t xml:space="preserve">DIRECCIÓN FINANCIERA </w:t>
            </w:r>
            <w:r>
              <w:rPr>
                <w:rFonts w:ascii="Museo Sans 100" w:hAnsi="Museo Sans 100" w:cs="Calibri"/>
                <w:b/>
                <w:bCs/>
                <w:color w:val="FFFFFF" w:themeColor="background1"/>
                <w:sz w:val="18"/>
                <w:szCs w:val="18"/>
              </w:rPr>
              <w:t xml:space="preserve">    </w:t>
            </w:r>
            <w:r w:rsidR="00A91ED4">
              <w:rPr>
                <w:rFonts w:ascii="Museo Sans 100" w:hAnsi="Museo Sans 100" w:cs="Calibri"/>
                <w:b/>
                <w:bCs/>
                <w:color w:val="FFFFFF" w:themeColor="background1"/>
                <w:sz w:val="18"/>
                <w:szCs w:val="18"/>
              </w:rPr>
              <w:t xml:space="preserve">  </w:t>
            </w:r>
            <w:r>
              <w:rPr>
                <w:rFonts w:ascii="Museo Sans 100" w:hAnsi="Museo Sans 100" w:cs="Calibri"/>
                <w:b/>
                <w:bCs/>
                <w:color w:val="FFFFFF" w:themeColor="background1"/>
                <w:sz w:val="18"/>
                <w:szCs w:val="18"/>
              </w:rPr>
              <w:t xml:space="preserve"> </w:t>
            </w:r>
            <w:r w:rsidRPr="00157C64">
              <w:rPr>
                <w:rFonts w:ascii="Museo Sans 100" w:hAnsi="Museo Sans 100" w:cs="Calibri"/>
                <w:b/>
                <w:bCs/>
                <w:color w:val="FFFFFF" w:themeColor="background1"/>
                <w:sz w:val="18"/>
                <w:szCs w:val="18"/>
              </w:rPr>
              <w:t>(DF_SEDE)</w:t>
            </w:r>
          </w:p>
        </w:tc>
        <w:tc>
          <w:tcPr>
            <w:tcW w:w="3402" w:type="dxa"/>
            <w:tcBorders>
              <w:top w:val="nil"/>
              <w:left w:val="single" w:sz="4" w:space="0" w:color="auto"/>
              <w:bottom w:val="single" w:sz="4" w:space="0" w:color="auto"/>
              <w:right w:val="single" w:sz="4" w:space="0" w:color="auto"/>
            </w:tcBorders>
            <w:shd w:val="clear" w:color="auto" w:fill="1F497D"/>
            <w:vAlign w:val="center"/>
          </w:tcPr>
          <w:p w:rsidR="00816E61" w:rsidRPr="00157C64" w:rsidRDefault="00816E61" w:rsidP="004058BD">
            <w:pPr>
              <w:jc w:val="center"/>
              <w:rPr>
                <w:rFonts w:ascii="Museo Sans 100" w:hAnsi="Museo Sans 100" w:cs="Calibri"/>
                <w:b/>
                <w:bCs/>
                <w:color w:val="FFFFFF" w:themeColor="background1"/>
                <w:sz w:val="18"/>
                <w:szCs w:val="18"/>
              </w:rPr>
            </w:pPr>
            <w:r>
              <w:rPr>
                <w:rFonts w:ascii="Museo Sans 100" w:hAnsi="Museo Sans 100" w:cs="Calibri"/>
                <w:b/>
                <w:bCs/>
                <w:color w:val="FFFFFF" w:themeColor="background1"/>
                <w:sz w:val="18"/>
                <w:szCs w:val="18"/>
              </w:rPr>
              <w:t>SUBDIRECCIÓN DE ADQUISICIONES Y CONTRATACIONES INSTITUCIONAL (SACI-DGEA)</w:t>
            </w:r>
          </w:p>
        </w:tc>
        <w:tc>
          <w:tcPr>
            <w:tcW w:w="2551" w:type="dxa"/>
            <w:tcBorders>
              <w:top w:val="nil"/>
              <w:left w:val="single" w:sz="4" w:space="0" w:color="auto"/>
              <w:bottom w:val="single" w:sz="4" w:space="0" w:color="auto"/>
              <w:right w:val="single" w:sz="4" w:space="0" w:color="auto"/>
            </w:tcBorders>
            <w:shd w:val="clear" w:color="auto" w:fill="1F497D"/>
            <w:vAlign w:val="center"/>
          </w:tcPr>
          <w:p w:rsidR="00816E61" w:rsidRPr="00157C64" w:rsidRDefault="00816E61" w:rsidP="004058BD">
            <w:pPr>
              <w:jc w:val="center"/>
              <w:rPr>
                <w:rFonts w:ascii="Museo Sans 100" w:hAnsi="Museo Sans 100" w:cs="Calibri"/>
                <w:b/>
                <w:bCs/>
                <w:color w:val="FFFFFF" w:themeColor="background1"/>
                <w:sz w:val="22"/>
                <w:szCs w:val="22"/>
              </w:rPr>
            </w:pPr>
            <w:r>
              <w:rPr>
                <w:rFonts w:ascii="Museo Sans 100" w:hAnsi="Museo Sans 100" w:cs="Calibri"/>
                <w:b/>
                <w:bCs/>
                <w:color w:val="FFFFFF" w:themeColor="background1"/>
                <w:sz w:val="18"/>
                <w:szCs w:val="18"/>
              </w:rPr>
              <w:t>DIRECCIÓN GENERAL DE ADUANA (DGA)</w:t>
            </w:r>
          </w:p>
        </w:tc>
        <w:tc>
          <w:tcPr>
            <w:tcW w:w="1134" w:type="dxa"/>
            <w:tcBorders>
              <w:top w:val="nil"/>
              <w:left w:val="single" w:sz="4" w:space="0" w:color="auto"/>
              <w:right w:val="single" w:sz="4" w:space="0" w:color="auto"/>
            </w:tcBorders>
            <w:shd w:val="clear" w:color="auto" w:fill="1F497D"/>
            <w:vAlign w:val="center"/>
          </w:tcPr>
          <w:p w:rsidR="00A91ED4" w:rsidRDefault="00A91ED4" w:rsidP="004058BD">
            <w:pPr>
              <w:jc w:val="center"/>
              <w:rPr>
                <w:rFonts w:ascii="Museo Sans 100" w:hAnsi="Museo Sans 100" w:cs="Calibri"/>
                <w:b/>
                <w:bCs/>
                <w:color w:val="FFFFFF" w:themeColor="background1"/>
                <w:sz w:val="22"/>
                <w:szCs w:val="22"/>
              </w:rPr>
            </w:pPr>
          </w:p>
          <w:p w:rsidR="00A91ED4" w:rsidRDefault="00A91ED4" w:rsidP="004058BD">
            <w:pPr>
              <w:jc w:val="center"/>
              <w:rPr>
                <w:rFonts w:ascii="Museo Sans 100" w:hAnsi="Museo Sans 100" w:cs="Calibri"/>
                <w:b/>
                <w:bCs/>
                <w:color w:val="FFFFFF" w:themeColor="background1"/>
                <w:sz w:val="22"/>
                <w:szCs w:val="22"/>
              </w:rPr>
            </w:pPr>
          </w:p>
          <w:p w:rsidR="00816E61" w:rsidRPr="00157C64" w:rsidRDefault="00816E61" w:rsidP="004058BD">
            <w:pPr>
              <w:jc w:val="center"/>
              <w:rPr>
                <w:rFonts w:ascii="Museo Sans 100" w:hAnsi="Museo Sans 100" w:cs="Calibri"/>
                <w:b/>
                <w:bCs/>
                <w:color w:val="FFFFFF" w:themeColor="background1"/>
                <w:sz w:val="22"/>
                <w:szCs w:val="22"/>
              </w:rPr>
            </w:pPr>
            <w:r>
              <w:rPr>
                <w:rFonts w:ascii="Museo Sans 100" w:hAnsi="Museo Sans 100" w:cs="Calibri"/>
                <w:b/>
                <w:bCs/>
                <w:color w:val="FFFFFF" w:themeColor="background1"/>
                <w:sz w:val="22"/>
                <w:szCs w:val="22"/>
              </w:rPr>
              <w:t>TOTAL</w:t>
            </w:r>
          </w:p>
        </w:tc>
      </w:tr>
      <w:tr w:rsidR="004D35F9" w:rsidRPr="004058BD" w:rsidTr="00AF28F9">
        <w:trPr>
          <w:trHeight w:val="380"/>
        </w:trPr>
        <w:tc>
          <w:tcPr>
            <w:tcW w:w="3681" w:type="dxa"/>
            <w:tcBorders>
              <w:left w:val="single" w:sz="4" w:space="0" w:color="auto"/>
              <w:bottom w:val="single" w:sz="4" w:space="0" w:color="auto"/>
              <w:right w:val="single" w:sz="4" w:space="0" w:color="auto"/>
            </w:tcBorders>
            <w:shd w:val="clear" w:color="auto" w:fill="1F497D"/>
            <w:vAlign w:val="center"/>
            <w:hideMark/>
          </w:tcPr>
          <w:p w:rsidR="004D35F9" w:rsidRPr="004058BD" w:rsidRDefault="004D35F9" w:rsidP="004058BD">
            <w:pPr>
              <w:jc w:val="center"/>
              <w:rPr>
                <w:rFonts w:ascii="Museo Sans 100" w:hAnsi="Museo Sans 100" w:cs="Calibri"/>
                <w:b/>
                <w:bCs/>
                <w:color w:val="FFFFFF" w:themeColor="background1"/>
                <w:sz w:val="22"/>
                <w:szCs w:val="22"/>
              </w:rPr>
            </w:pPr>
          </w:p>
        </w:tc>
        <w:tc>
          <w:tcPr>
            <w:tcW w:w="3402" w:type="dxa"/>
            <w:tcBorders>
              <w:top w:val="nil"/>
              <w:left w:val="nil"/>
              <w:bottom w:val="single" w:sz="4" w:space="0" w:color="auto"/>
              <w:right w:val="single" w:sz="4" w:space="0" w:color="auto"/>
            </w:tcBorders>
            <w:shd w:val="clear" w:color="auto" w:fill="1F497D"/>
            <w:vAlign w:val="center"/>
            <w:hideMark/>
          </w:tcPr>
          <w:p w:rsidR="004D35F9" w:rsidRPr="004058BD" w:rsidRDefault="004D35F9" w:rsidP="004058BD">
            <w:pPr>
              <w:jc w:val="center"/>
              <w:rPr>
                <w:rFonts w:ascii="Museo Sans 100" w:hAnsi="Museo Sans 100" w:cs="Calibri"/>
                <w:b/>
                <w:bCs/>
                <w:color w:val="FFFFFF" w:themeColor="background1"/>
                <w:sz w:val="18"/>
                <w:szCs w:val="18"/>
              </w:rPr>
            </w:pPr>
            <w:r w:rsidRPr="004058BD">
              <w:rPr>
                <w:rFonts w:ascii="Museo Sans 100" w:hAnsi="Museo Sans 100" w:cs="Calibri"/>
                <w:b/>
                <w:bCs/>
                <w:color w:val="FFFFFF" w:themeColor="background1"/>
                <w:sz w:val="18"/>
                <w:szCs w:val="18"/>
              </w:rPr>
              <w:t>Pago de Adquisición de Bienes y Servicios por medio del Fond</w:t>
            </w:r>
            <w:r w:rsidRPr="00157C64">
              <w:rPr>
                <w:rFonts w:ascii="Museo Sans 100" w:hAnsi="Museo Sans 100" w:cs="Calibri"/>
                <w:b/>
                <w:bCs/>
                <w:color w:val="FFFFFF" w:themeColor="background1"/>
                <w:sz w:val="18"/>
                <w:szCs w:val="18"/>
              </w:rPr>
              <w:t xml:space="preserve">o Circulante de Monto Fijo </w:t>
            </w:r>
          </w:p>
        </w:tc>
        <w:tc>
          <w:tcPr>
            <w:tcW w:w="3402" w:type="dxa"/>
            <w:tcBorders>
              <w:top w:val="nil"/>
              <w:left w:val="single" w:sz="4" w:space="0" w:color="auto"/>
              <w:bottom w:val="single" w:sz="4" w:space="0" w:color="auto"/>
              <w:right w:val="single" w:sz="4" w:space="0" w:color="auto"/>
            </w:tcBorders>
            <w:shd w:val="clear" w:color="auto" w:fill="1F497D"/>
            <w:vAlign w:val="center"/>
            <w:hideMark/>
          </w:tcPr>
          <w:p w:rsidR="004D35F9" w:rsidRPr="004058BD" w:rsidRDefault="004D35F9" w:rsidP="004058BD">
            <w:pPr>
              <w:jc w:val="center"/>
              <w:rPr>
                <w:rFonts w:ascii="Museo Sans 100" w:hAnsi="Museo Sans 100" w:cs="Calibri"/>
                <w:b/>
                <w:bCs/>
                <w:color w:val="FFFFFF" w:themeColor="background1"/>
                <w:sz w:val="18"/>
                <w:szCs w:val="18"/>
              </w:rPr>
            </w:pPr>
            <w:r w:rsidRPr="004058BD">
              <w:rPr>
                <w:rFonts w:ascii="Museo Sans 100" w:hAnsi="Museo Sans 100" w:cs="Calibri"/>
                <w:b/>
                <w:bCs/>
                <w:color w:val="FFFFFF" w:themeColor="background1"/>
                <w:sz w:val="18"/>
                <w:szCs w:val="18"/>
              </w:rPr>
              <w:t xml:space="preserve">Adquisición </w:t>
            </w:r>
            <w:r w:rsidR="00326497">
              <w:rPr>
                <w:rFonts w:ascii="Museo Sans 100" w:hAnsi="Museo Sans 100" w:cs="Calibri"/>
                <w:b/>
                <w:bCs/>
                <w:color w:val="FFFFFF" w:themeColor="background1"/>
                <w:sz w:val="18"/>
                <w:szCs w:val="18"/>
              </w:rPr>
              <w:t xml:space="preserve">de Bienes y Servicios SACI </w:t>
            </w:r>
          </w:p>
        </w:tc>
        <w:tc>
          <w:tcPr>
            <w:tcW w:w="2551" w:type="dxa"/>
            <w:tcBorders>
              <w:top w:val="nil"/>
              <w:left w:val="single" w:sz="4" w:space="0" w:color="auto"/>
              <w:bottom w:val="single" w:sz="4" w:space="0" w:color="auto"/>
              <w:right w:val="single" w:sz="4" w:space="0" w:color="auto"/>
            </w:tcBorders>
            <w:shd w:val="clear" w:color="auto" w:fill="1F497D"/>
            <w:vAlign w:val="center"/>
            <w:hideMark/>
          </w:tcPr>
          <w:p w:rsidR="004D35F9" w:rsidRPr="004058BD" w:rsidRDefault="004D35F9" w:rsidP="004058BD">
            <w:pPr>
              <w:jc w:val="center"/>
              <w:rPr>
                <w:rFonts w:ascii="Museo Sans 100" w:hAnsi="Museo Sans 100" w:cs="Calibri"/>
                <w:b/>
                <w:bCs/>
                <w:color w:val="FFFFFF" w:themeColor="background1"/>
                <w:sz w:val="18"/>
                <w:szCs w:val="18"/>
              </w:rPr>
            </w:pPr>
            <w:r w:rsidRPr="004058BD">
              <w:rPr>
                <w:rFonts w:ascii="Museo Sans 100" w:hAnsi="Museo Sans 100" w:cs="Calibri"/>
                <w:b/>
                <w:bCs/>
                <w:color w:val="FFFFFF" w:themeColor="background1"/>
                <w:sz w:val="18"/>
                <w:szCs w:val="18"/>
              </w:rPr>
              <w:t>Solicitud de Co</w:t>
            </w:r>
            <w:r w:rsidR="00326497">
              <w:rPr>
                <w:rFonts w:ascii="Museo Sans 100" w:hAnsi="Museo Sans 100" w:cs="Calibri"/>
                <w:b/>
                <w:bCs/>
                <w:color w:val="FFFFFF" w:themeColor="background1"/>
                <w:sz w:val="18"/>
                <w:szCs w:val="18"/>
              </w:rPr>
              <w:t xml:space="preserve">mpras de Bienes y Servicios </w:t>
            </w:r>
          </w:p>
        </w:tc>
        <w:tc>
          <w:tcPr>
            <w:tcW w:w="1134" w:type="dxa"/>
            <w:tcBorders>
              <w:left w:val="single" w:sz="4" w:space="0" w:color="auto"/>
              <w:bottom w:val="single" w:sz="4" w:space="0" w:color="auto"/>
              <w:right w:val="single" w:sz="4" w:space="0" w:color="auto"/>
            </w:tcBorders>
            <w:shd w:val="clear" w:color="auto" w:fill="1F497D"/>
            <w:vAlign w:val="center"/>
            <w:hideMark/>
          </w:tcPr>
          <w:p w:rsidR="004D35F9" w:rsidRPr="004058BD" w:rsidRDefault="004D35F9" w:rsidP="004058BD">
            <w:pPr>
              <w:jc w:val="center"/>
              <w:rPr>
                <w:rFonts w:ascii="Museo Sans 100" w:hAnsi="Museo Sans 100" w:cs="Calibri"/>
                <w:b/>
                <w:bCs/>
                <w:color w:val="FFFFFF" w:themeColor="background1"/>
                <w:sz w:val="22"/>
                <w:szCs w:val="22"/>
              </w:rPr>
            </w:pPr>
          </w:p>
        </w:tc>
      </w:tr>
      <w:tr w:rsidR="004D35F9" w:rsidRPr="00DA30F4" w:rsidTr="00AF28F9">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4D35F9" w:rsidRPr="004058BD" w:rsidRDefault="004D35F9" w:rsidP="004058BD">
            <w:pPr>
              <w:rPr>
                <w:rFonts w:ascii="Museo Sans 300" w:hAnsi="Museo Sans 300"/>
                <w:b/>
                <w:bCs/>
                <w:sz w:val="16"/>
                <w:szCs w:val="16"/>
              </w:rPr>
            </w:pPr>
            <w:r w:rsidRPr="004058BD">
              <w:rPr>
                <w:rFonts w:ascii="Museo Sans 300" w:hAnsi="Museo Sans 300"/>
                <w:b/>
                <w:bCs/>
                <w:sz w:val="16"/>
                <w:szCs w:val="16"/>
              </w:rPr>
              <w:t>Existen los medios necesarios para la atención de sus requerimientos o solicitudes de servicio (notas, teléfono, correo electrónico).</w:t>
            </w:r>
          </w:p>
        </w:tc>
        <w:tc>
          <w:tcPr>
            <w:tcW w:w="3402" w:type="dxa"/>
            <w:tcBorders>
              <w:top w:val="nil"/>
              <w:left w:val="nil"/>
              <w:bottom w:val="single" w:sz="4" w:space="0" w:color="auto"/>
              <w:right w:val="single" w:sz="4" w:space="0" w:color="auto"/>
            </w:tcBorders>
            <w:shd w:val="clear" w:color="auto" w:fill="auto"/>
            <w:noWrap/>
            <w:vAlign w:val="bottom"/>
            <w:hideMark/>
          </w:tcPr>
          <w:p w:rsidR="004D35F9" w:rsidRPr="004058BD" w:rsidRDefault="004D35F9" w:rsidP="004058BD">
            <w:pPr>
              <w:jc w:val="center"/>
              <w:rPr>
                <w:rFonts w:ascii="Museo Sans 300" w:hAnsi="Museo Sans 300"/>
                <w:b/>
                <w:bCs/>
                <w:sz w:val="16"/>
                <w:szCs w:val="16"/>
              </w:rPr>
            </w:pPr>
            <w:r w:rsidRPr="004058BD">
              <w:rPr>
                <w:rFonts w:ascii="Museo Sans 300" w:hAnsi="Museo Sans 300"/>
                <w:b/>
                <w:bCs/>
                <w:sz w:val="16"/>
                <w:szCs w:val="16"/>
              </w:rPr>
              <w:t>9.50</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4D35F9" w:rsidRPr="004058BD" w:rsidRDefault="004D35F9" w:rsidP="004058BD">
            <w:pPr>
              <w:jc w:val="center"/>
              <w:rPr>
                <w:rFonts w:ascii="Museo Sans 300" w:hAnsi="Museo Sans 300"/>
                <w:b/>
                <w:bCs/>
                <w:sz w:val="16"/>
                <w:szCs w:val="16"/>
              </w:rPr>
            </w:pPr>
            <w:r w:rsidRPr="004058BD">
              <w:rPr>
                <w:rFonts w:ascii="Museo Sans 300" w:hAnsi="Museo Sans 300"/>
                <w:b/>
                <w:bCs/>
                <w:sz w:val="16"/>
                <w:szCs w:val="16"/>
              </w:rPr>
              <w:t>9.10</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4D35F9" w:rsidRPr="004058BD" w:rsidRDefault="004D35F9" w:rsidP="004058BD">
            <w:pPr>
              <w:jc w:val="center"/>
              <w:rPr>
                <w:rFonts w:ascii="Museo Sans 300" w:hAnsi="Museo Sans 300"/>
                <w:b/>
                <w:bCs/>
                <w:sz w:val="16"/>
                <w:szCs w:val="16"/>
              </w:rPr>
            </w:pPr>
            <w:r w:rsidRPr="004058BD">
              <w:rPr>
                <w:rFonts w:ascii="Museo Sans 300" w:hAnsi="Museo Sans 300"/>
                <w:b/>
                <w:bCs/>
                <w:sz w:val="16"/>
                <w:szCs w:val="16"/>
              </w:rPr>
              <w:t>8.33</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D35F9" w:rsidRPr="004058BD" w:rsidRDefault="004D35F9" w:rsidP="004058BD">
            <w:pPr>
              <w:jc w:val="center"/>
              <w:rPr>
                <w:rFonts w:ascii="Museo Sans 300" w:hAnsi="Museo Sans 300"/>
                <w:b/>
                <w:bCs/>
                <w:sz w:val="16"/>
                <w:szCs w:val="16"/>
              </w:rPr>
            </w:pPr>
            <w:r w:rsidRPr="004058BD">
              <w:rPr>
                <w:rFonts w:ascii="Museo Sans 300" w:hAnsi="Museo Sans 300"/>
                <w:b/>
                <w:bCs/>
                <w:sz w:val="16"/>
                <w:szCs w:val="16"/>
              </w:rPr>
              <w:t>9.15</w:t>
            </w:r>
          </w:p>
        </w:tc>
      </w:tr>
      <w:tr w:rsidR="004D35F9" w:rsidRPr="00DA30F4" w:rsidTr="00AF28F9">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4D35F9" w:rsidRPr="004058BD" w:rsidRDefault="004D35F9" w:rsidP="004058BD">
            <w:pPr>
              <w:rPr>
                <w:rFonts w:ascii="Museo Sans 300" w:hAnsi="Museo Sans 300"/>
                <w:b/>
                <w:bCs/>
                <w:sz w:val="16"/>
                <w:szCs w:val="16"/>
              </w:rPr>
            </w:pPr>
            <w:r w:rsidRPr="004058BD">
              <w:rPr>
                <w:rFonts w:ascii="Museo Sans 300" w:hAnsi="Museo Sans 300"/>
                <w:b/>
                <w:bCs/>
                <w:sz w:val="16"/>
                <w:szCs w:val="16"/>
              </w:rPr>
              <w:t>El orden y limpieza de la oficina que le atendió la solicitud</w:t>
            </w:r>
          </w:p>
        </w:tc>
        <w:tc>
          <w:tcPr>
            <w:tcW w:w="3402" w:type="dxa"/>
            <w:tcBorders>
              <w:top w:val="nil"/>
              <w:left w:val="nil"/>
              <w:bottom w:val="single" w:sz="4" w:space="0" w:color="auto"/>
              <w:right w:val="single" w:sz="4" w:space="0" w:color="auto"/>
            </w:tcBorders>
            <w:shd w:val="clear" w:color="auto" w:fill="auto"/>
            <w:noWrap/>
            <w:vAlign w:val="bottom"/>
            <w:hideMark/>
          </w:tcPr>
          <w:p w:rsidR="004D35F9" w:rsidRPr="004058BD" w:rsidRDefault="004D35F9" w:rsidP="004058BD">
            <w:pPr>
              <w:jc w:val="center"/>
              <w:rPr>
                <w:rFonts w:ascii="Museo Sans 300" w:hAnsi="Museo Sans 300"/>
                <w:b/>
                <w:bCs/>
                <w:sz w:val="16"/>
                <w:szCs w:val="16"/>
              </w:rPr>
            </w:pPr>
            <w:r w:rsidRPr="004058BD">
              <w:rPr>
                <w:rFonts w:ascii="Museo Sans 300" w:hAnsi="Museo Sans 300"/>
                <w:b/>
                <w:bCs/>
                <w:sz w:val="16"/>
                <w:szCs w:val="16"/>
              </w:rPr>
              <w:t>9.63</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4D35F9" w:rsidRPr="004058BD" w:rsidRDefault="004D35F9" w:rsidP="004058BD">
            <w:pPr>
              <w:jc w:val="center"/>
              <w:rPr>
                <w:rFonts w:ascii="Museo Sans 300" w:hAnsi="Museo Sans 300"/>
                <w:b/>
                <w:bCs/>
                <w:sz w:val="16"/>
                <w:szCs w:val="16"/>
              </w:rPr>
            </w:pPr>
            <w:r w:rsidRPr="004058BD">
              <w:rPr>
                <w:rFonts w:ascii="Museo Sans 300" w:hAnsi="Museo Sans 300"/>
                <w:b/>
                <w:bCs/>
                <w:sz w:val="16"/>
                <w:szCs w:val="16"/>
              </w:rPr>
              <w:t>8.90</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4D35F9" w:rsidRPr="004058BD" w:rsidRDefault="004D35F9" w:rsidP="004058BD">
            <w:pPr>
              <w:jc w:val="center"/>
              <w:rPr>
                <w:rFonts w:ascii="Museo Sans 300" w:hAnsi="Museo Sans 300"/>
                <w:b/>
                <w:bCs/>
                <w:sz w:val="16"/>
                <w:szCs w:val="16"/>
              </w:rPr>
            </w:pPr>
            <w:r w:rsidRPr="004058BD">
              <w:rPr>
                <w:rFonts w:ascii="Museo Sans 300" w:hAnsi="Museo Sans 300"/>
                <w:b/>
                <w:bCs/>
                <w:sz w:val="16"/>
                <w:szCs w:val="16"/>
              </w:rPr>
              <w:t>9.13</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D35F9" w:rsidRPr="004058BD" w:rsidRDefault="004D35F9" w:rsidP="004058BD">
            <w:pPr>
              <w:jc w:val="center"/>
              <w:rPr>
                <w:rFonts w:ascii="Museo Sans 300" w:hAnsi="Museo Sans 300"/>
                <w:b/>
                <w:bCs/>
                <w:sz w:val="16"/>
                <w:szCs w:val="16"/>
              </w:rPr>
            </w:pPr>
            <w:r w:rsidRPr="004058BD">
              <w:rPr>
                <w:rFonts w:ascii="Museo Sans 300" w:hAnsi="Museo Sans 300"/>
                <w:b/>
                <w:bCs/>
                <w:sz w:val="16"/>
                <w:szCs w:val="16"/>
              </w:rPr>
              <w:t>9.32</w:t>
            </w:r>
          </w:p>
        </w:tc>
      </w:tr>
      <w:tr w:rsidR="004D35F9" w:rsidRPr="00DA30F4" w:rsidTr="00AF28F9">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4D35F9" w:rsidRPr="004058BD" w:rsidRDefault="004D35F9" w:rsidP="004058BD">
            <w:pPr>
              <w:rPr>
                <w:rFonts w:ascii="Museo Sans 300" w:hAnsi="Museo Sans 300"/>
                <w:b/>
                <w:bCs/>
                <w:sz w:val="16"/>
                <w:szCs w:val="16"/>
              </w:rPr>
            </w:pPr>
            <w:r w:rsidRPr="004058BD">
              <w:rPr>
                <w:rFonts w:ascii="Museo Sans 300" w:hAnsi="Museo Sans 300"/>
                <w:b/>
                <w:bCs/>
                <w:sz w:val="16"/>
                <w:szCs w:val="16"/>
              </w:rPr>
              <w:t>La adecuación de los espacios físicos y la comodidad de los lugares de espera.</w:t>
            </w:r>
          </w:p>
        </w:tc>
        <w:tc>
          <w:tcPr>
            <w:tcW w:w="3402" w:type="dxa"/>
            <w:tcBorders>
              <w:top w:val="nil"/>
              <w:left w:val="nil"/>
              <w:bottom w:val="single" w:sz="4" w:space="0" w:color="auto"/>
              <w:right w:val="single" w:sz="4" w:space="0" w:color="auto"/>
            </w:tcBorders>
            <w:shd w:val="clear" w:color="auto" w:fill="auto"/>
            <w:noWrap/>
            <w:vAlign w:val="bottom"/>
            <w:hideMark/>
          </w:tcPr>
          <w:p w:rsidR="004D35F9" w:rsidRPr="004058BD" w:rsidRDefault="004D35F9" w:rsidP="004058BD">
            <w:pPr>
              <w:jc w:val="center"/>
              <w:rPr>
                <w:rFonts w:ascii="Museo Sans 300" w:hAnsi="Museo Sans 300"/>
                <w:b/>
                <w:bCs/>
                <w:sz w:val="16"/>
                <w:szCs w:val="16"/>
              </w:rPr>
            </w:pPr>
            <w:r w:rsidRPr="004058BD">
              <w:rPr>
                <w:rFonts w:ascii="Museo Sans 300" w:hAnsi="Museo Sans 300"/>
                <w:b/>
                <w:bCs/>
                <w:sz w:val="16"/>
                <w:szCs w:val="16"/>
              </w:rPr>
              <w:t>9.32</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4D35F9" w:rsidRPr="004058BD" w:rsidRDefault="004D35F9" w:rsidP="004058BD">
            <w:pPr>
              <w:jc w:val="center"/>
              <w:rPr>
                <w:rFonts w:ascii="Museo Sans 300" w:hAnsi="Museo Sans 300"/>
                <w:b/>
                <w:bCs/>
                <w:sz w:val="16"/>
                <w:szCs w:val="16"/>
              </w:rPr>
            </w:pPr>
            <w:r w:rsidRPr="004058BD">
              <w:rPr>
                <w:rFonts w:ascii="Museo Sans 300" w:hAnsi="Museo Sans 300"/>
                <w:b/>
                <w:bCs/>
                <w:sz w:val="16"/>
                <w:szCs w:val="16"/>
              </w:rPr>
              <w:t>8.60</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4D35F9" w:rsidRPr="004058BD" w:rsidRDefault="004D35F9" w:rsidP="004058BD">
            <w:pPr>
              <w:jc w:val="center"/>
              <w:rPr>
                <w:rFonts w:ascii="Museo Sans 300" w:hAnsi="Museo Sans 300"/>
                <w:b/>
                <w:bCs/>
                <w:sz w:val="16"/>
                <w:szCs w:val="16"/>
              </w:rPr>
            </w:pPr>
            <w:r w:rsidRPr="004058BD">
              <w:rPr>
                <w:rFonts w:ascii="Museo Sans 300" w:hAnsi="Museo Sans 300"/>
                <w:b/>
                <w:bCs/>
                <w:sz w:val="16"/>
                <w:szCs w:val="16"/>
              </w:rPr>
              <w:t>9.00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D35F9" w:rsidRPr="004058BD" w:rsidRDefault="004D35F9" w:rsidP="004058BD">
            <w:pPr>
              <w:jc w:val="center"/>
              <w:rPr>
                <w:rFonts w:ascii="Museo Sans 300" w:hAnsi="Museo Sans 300"/>
                <w:b/>
                <w:bCs/>
                <w:sz w:val="16"/>
                <w:szCs w:val="16"/>
              </w:rPr>
            </w:pPr>
            <w:r w:rsidRPr="004058BD">
              <w:rPr>
                <w:rFonts w:ascii="Museo Sans 300" w:hAnsi="Museo Sans 300"/>
                <w:b/>
                <w:bCs/>
                <w:sz w:val="16"/>
                <w:szCs w:val="16"/>
              </w:rPr>
              <w:t>9.05</w:t>
            </w:r>
          </w:p>
        </w:tc>
      </w:tr>
      <w:tr w:rsidR="004D35F9" w:rsidRPr="00DA30F4" w:rsidTr="00AF28F9">
        <w:trPr>
          <w:trHeight w:val="300"/>
        </w:trPr>
        <w:tc>
          <w:tcPr>
            <w:tcW w:w="3681" w:type="dxa"/>
            <w:tcBorders>
              <w:top w:val="nil"/>
              <w:left w:val="single" w:sz="4" w:space="0" w:color="auto"/>
              <w:bottom w:val="nil"/>
              <w:right w:val="single" w:sz="4" w:space="0" w:color="auto"/>
            </w:tcBorders>
            <w:shd w:val="clear" w:color="auto" w:fill="auto"/>
            <w:noWrap/>
            <w:vAlign w:val="bottom"/>
            <w:hideMark/>
          </w:tcPr>
          <w:p w:rsidR="004D35F9" w:rsidRPr="004058BD" w:rsidRDefault="004D35F9" w:rsidP="004058BD">
            <w:pPr>
              <w:rPr>
                <w:rFonts w:ascii="Museo Sans 300" w:hAnsi="Museo Sans 300"/>
                <w:b/>
                <w:bCs/>
                <w:sz w:val="16"/>
                <w:szCs w:val="16"/>
              </w:rPr>
            </w:pPr>
            <w:r w:rsidRPr="004058BD">
              <w:rPr>
                <w:rFonts w:ascii="Museo Sans 300" w:hAnsi="Museo Sans 300"/>
                <w:b/>
                <w:bCs/>
                <w:sz w:val="16"/>
                <w:szCs w:val="16"/>
              </w:rPr>
              <w:t>Equipo tecnológico (computadoras, impresoras, etc.)</w:t>
            </w:r>
          </w:p>
        </w:tc>
        <w:tc>
          <w:tcPr>
            <w:tcW w:w="3402" w:type="dxa"/>
            <w:tcBorders>
              <w:top w:val="nil"/>
              <w:left w:val="nil"/>
              <w:bottom w:val="single" w:sz="4" w:space="0" w:color="auto"/>
              <w:right w:val="single" w:sz="4" w:space="0" w:color="auto"/>
            </w:tcBorders>
            <w:shd w:val="clear" w:color="auto" w:fill="auto"/>
            <w:noWrap/>
            <w:vAlign w:val="bottom"/>
            <w:hideMark/>
          </w:tcPr>
          <w:p w:rsidR="004D35F9" w:rsidRPr="004058BD" w:rsidRDefault="004D35F9" w:rsidP="004058BD">
            <w:pPr>
              <w:jc w:val="center"/>
              <w:rPr>
                <w:rFonts w:ascii="Museo Sans 300" w:hAnsi="Museo Sans 300"/>
                <w:b/>
                <w:bCs/>
                <w:sz w:val="16"/>
                <w:szCs w:val="16"/>
              </w:rPr>
            </w:pPr>
            <w:r w:rsidRPr="004058BD">
              <w:rPr>
                <w:rFonts w:ascii="Museo Sans 300" w:hAnsi="Museo Sans 300"/>
                <w:b/>
                <w:bCs/>
                <w:sz w:val="16"/>
                <w:szCs w:val="16"/>
              </w:rPr>
              <w:t>9.53</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4D35F9" w:rsidRPr="004058BD" w:rsidRDefault="004D35F9" w:rsidP="004058BD">
            <w:pPr>
              <w:jc w:val="center"/>
              <w:rPr>
                <w:rFonts w:ascii="Museo Sans 300" w:hAnsi="Museo Sans 300"/>
                <w:b/>
                <w:bCs/>
                <w:sz w:val="16"/>
                <w:szCs w:val="16"/>
              </w:rPr>
            </w:pPr>
            <w:r w:rsidRPr="004058BD">
              <w:rPr>
                <w:rFonts w:ascii="Museo Sans 300" w:hAnsi="Museo Sans 300"/>
                <w:b/>
                <w:bCs/>
                <w:sz w:val="16"/>
                <w:szCs w:val="16"/>
              </w:rPr>
              <w:t>8.70</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4D35F9" w:rsidRPr="004058BD" w:rsidRDefault="004D35F9" w:rsidP="004058BD">
            <w:pPr>
              <w:jc w:val="center"/>
              <w:rPr>
                <w:rFonts w:ascii="Museo Sans 300" w:hAnsi="Museo Sans 300"/>
                <w:b/>
                <w:bCs/>
                <w:sz w:val="16"/>
                <w:szCs w:val="16"/>
              </w:rPr>
            </w:pPr>
            <w:r w:rsidRPr="004058BD">
              <w:rPr>
                <w:rFonts w:ascii="Museo Sans 300" w:hAnsi="Museo Sans 300"/>
                <w:b/>
                <w:bCs/>
                <w:sz w:val="16"/>
                <w:szCs w:val="16"/>
              </w:rPr>
              <w:t>8.88</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D35F9" w:rsidRPr="004058BD" w:rsidRDefault="004D35F9" w:rsidP="004058BD">
            <w:pPr>
              <w:jc w:val="center"/>
              <w:rPr>
                <w:rFonts w:ascii="Museo Sans 300" w:hAnsi="Museo Sans 300"/>
                <w:b/>
                <w:bCs/>
                <w:sz w:val="16"/>
                <w:szCs w:val="16"/>
              </w:rPr>
            </w:pPr>
            <w:r w:rsidRPr="004058BD">
              <w:rPr>
                <w:rFonts w:ascii="Museo Sans 300" w:hAnsi="Museo Sans 300"/>
                <w:b/>
                <w:bCs/>
                <w:sz w:val="16"/>
                <w:szCs w:val="16"/>
              </w:rPr>
              <w:t>9.16</w:t>
            </w:r>
          </w:p>
        </w:tc>
      </w:tr>
      <w:tr w:rsidR="004D35F9" w:rsidRPr="00DA30F4" w:rsidTr="00AF28F9">
        <w:trPr>
          <w:trHeight w:val="300"/>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35F9" w:rsidRPr="004058BD" w:rsidRDefault="004D35F9" w:rsidP="004058BD">
            <w:pPr>
              <w:rPr>
                <w:rFonts w:ascii="Museo Sans 300" w:hAnsi="Museo Sans 300"/>
                <w:b/>
                <w:bCs/>
                <w:sz w:val="16"/>
                <w:szCs w:val="16"/>
              </w:rPr>
            </w:pPr>
            <w:r w:rsidRPr="004058BD">
              <w:rPr>
                <w:rFonts w:ascii="Museo Sans 300" w:hAnsi="Museo Sans 300"/>
                <w:b/>
                <w:bCs/>
                <w:sz w:val="16"/>
                <w:szCs w:val="16"/>
              </w:rPr>
              <w:t>La señalización gráfica interna (rotulación)</w:t>
            </w:r>
          </w:p>
        </w:tc>
        <w:tc>
          <w:tcPr>
            <w:tcW w:w="3402" w:type="dxa"/>
            <w:tcBorders>
              <w:top w:val="nil"/>
              <w:left w:val="nil"/>
              <w:bottom w:val="single" w:sz="4" w:space="0" w:color="auto"/>
              <w:right w:val="single" w:sz="4" w:space="0" w:color="auto"/>
            </w:tcBorders>
            <w:shd w:val="clear" w:color="auto" w:fill="auto"/>
            <w:noWrap/>
            <w:vAlign w:val="bottom"/>
            <w:hideMark/>
          </w:tcPr>
          <w:p w:rsidR="004D35F9" w:rsidRPr="004058BD" w:rsidRDefault="004D35F9" w:rsidP="004058BD">
            <w:pPr>
              <w:jc w:val="center"/>
              <w:rPr>
                <w:rFonts w:ascii="Museo Sans 300" w:hAnsi="Museo Sans 300"/>
                <w:b/>
                <w:bCs/>
                <w:sz w:val="16"/>
                <w:szCs w:val="16"/>
              </w:rPr>
            </w:pPr>
            <w:r w:rsidRPr="004058BD">
              <w:rPr>
                <w:rFonts w:ascii="Museo Sans 300" w:hAnsi="Museo Sans 300"/>
                <w:b/>
                <w:bCs/>
                <w:sz w:val="16"/>
                <w:szCs w:val="16"/>
              </w:rPr>
              <w:t>9.42</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4D35F9" w:rsidRPr="004058BD" w:rsidRDefault="004D35F9" w:rsidP="004058BD">
            <w:pPr>
              <w:jc w:val="center"/>
              <w:rPr>
                <w:rFonts w:ascii="Museo Sans 300" w:hAnsi="Museo Sans 300"/>
                <w:b/>
                <w:bCs/>
                <w:sz w:val="16"/>
                <w:szCs w:val="16"/>
              </w:rPr>
            </w:pPr>
            <w:r w:rsidRPr="004058BD">
              <w:rPr>
                <w:rFonts w:ascii="Museo Sans 300" w:hAnsi="Museo Sans 300"/>
                <w:b/>
                <w:bCs/>
                <w:sz w:val="16"/>
                <w:szCs w:val="16"/>
              </w:rPr>
              <w:t>8.80</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4D35F9" w:rsidRPr="004058BD" w:rsidRDefault="004D35F9" w:rsidP="004058BD">
            <w:pPr>
              <w:jc w:val="center"/>
              <w:rPr>
                <w:rFonts w:ascii="Museo Sans 300" w:hAnsi="Museo Sans 300"/>
                <w:b/>
                <w:bCs/>
                <w:sz w:val="16"/>
                <w:szCs w:val="16"/>
              </w:rPr>
            </w:pPr>
            <w:r w:rsidRPr="004058BD">
              <w:rPr>
                <w:rFonts w:ascii="Museo Sans 300" w:hAnsi="Museo Sans 300"/>
                <w:b/>
                <w:bCs/>
                <w:sz w:val="16"/>
                <w:szCs w:val="16"/>
              </w:rPr>
              <w:t>8.88</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D35F9" w:rsidRPr="004058BD" w:rsidRDefault="004D35F9" w:rsidP="004058BD">
            <w:pPr>
              <w:jc w:val="center"/>
              <w:rPr>
                <w:rFonts w:ascii="Museo Sans 300" w:hAnsi="Museo Sans 300"/>
                <w:b/>
                <w:bCs/>
                <w:sz w:val="16"/>
                <w:szCs w:val="16"/>
              </w:rPr>
            </w:pPr>
            <w:r w:rsidRPr="004058BD">
              <w:rPr>
                <w:rFonts w:ascii="Museo Sans 300" w:hAnsi="Museo Sans 300"/>
                <w:b/>
                <w:bCs/>
                <w:sz w:val="16"/>
                <w:szCs w:val="16"/>
              </w:rPr>
              <w:t>9.14</w:t>
            </w:r>
          </w:p>
        </w:tc>
      </w:tr>
      <w:tr w:rsidR="004D35F9" w:rsidRPr="00DA30F4" w:rsidTr="00AF28F9">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4D35F9" w:rsidRPr="004058BD" w:rsidRDefault="004D35F9" w:rsidP="004058BD">
            <w:pPr>
              <w:rPr>
                <w:rFonts w:ascii="Museo Sans 300" w:hAnsi="Museo Sans 300"/>
                <w:b/>
                <w:bCs/>
                <w:sz w:val="16"/>
                <w:szCs w:val="16"/>
              </w:rPr>
            </w:pPr>
            <w:r w:rsidRPr="004058BD">
              <w:rPr>
                <w:rFonts w:ascii="Museo Sans 300" w:hAnsi="Museo Sans 300"/>
                <w:b/>
                <w:bCs/>
                <w:sz w:val="16"/>
                <w:szCs w:val="16"/>
              </w:rPr>
              <w:t>Manejo de la información de la institución (seguimiento, extravío de los requerimientos)</w:t>
            </w:r>
          </w:p>
        </w:tc>
        <w:tc>
          <w:tcPr>
            <w:tcW w:w="3402" w:type="dxa"/>
            <w:tcBorders>
              <w:top w:val="nil"/>
              <w:left w:val="nil"/>
              <w:bottom w:val="single" w:sz="4" w:space="0" w:color="auto"/>
              <w:right w:val="single" w:sz="4" w:space="0" w:color="auto"/>
            </w:tcBorders>
            <w:shd w:val="clear" w:color="auto" w:fill="auto"/>
            <w:noWrap/>
            <w:vAlign w:val="bottom"/>
            <w:hideMark/>
          </w:tcPr>
          <w:p w:rsidR="004D35F9" w:rsidRPr="004058BD" w:rsidRDefault="004D35F9" w:rsidP="004058BD">
            <w:pPr>
              <w:jc w:val="center"/>
              <w:rPr>
                <w:rFonts w:ascii="Museo Sans 300" w:hAnsi="Museo Sans 300"/>
                <w:b/>
                <w:bCs/>
                <w:sz w:val="16"/>
                <w:szCs w:val="16"/>
              </w:rPr>
            </w:pPr>
            <w:r w:rsidRPr="004058BD">
              <w:rPr>
                <w:rFonts w:ascii="Museo Sans 300" w:hAnsi="Museo Sans 300"/>
                <w:b/>
                <w:bCs/>
                <w:sz w:val="16"/>
                <w:szCs w:val="16"/>
              </w:rPr>
              <w:t>9.55</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4D35F9" w:rsidRPr="004058BD" w:rsidRDefault="004D35F9" w:rsidP="004058BD">
            <w:pPr>
              <w:jc w:val="center"/>
              <w:rPr>
                <w:rFonts w:ascii="Museo Sans 300" w:hAnsi="Museo Sans 300"/>
                <w:b/>
                <w:bCs/>
                <w:sz w:val="16"/>
                <w:szCs w:val="16"/>
              </w:rPr>
            </w:pPr>
            <w:r w:rsidRPr="004058BD">
              <w:rPr>
                <w:rFonts w:ascii="Museo Sans 300" w:hAnsi="Museo Sans 300"/>
                <w:b/>
                <w:bCs/>
                <w:sz w:val="16"/>
                <w:szCs w:val="16"/>
              </w:rPr>
              <w:t>8.60</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4D35F9" w:rsidRPr="004058BD" w:rsidRDefault="004D35F9" w:rsidP="004058BD">
            <w:pPr>
              <w:jc w:val="center"/>
              <w:rPr>
                <w:rFonts w:ascii="Museo Sans 300" w:hAnsi="Museo Sans 300"/>
                <w:b/>
                <w:bCs/>
                <w:sz w:val="16"/>
                <w:szCs w:val="16"/>
              </w:rPr>
            </w:pPr>
            <w:r w:rsidRPr="004058BD">
              <w:rPr>
                <w:rFonts w:ascii="Museo Sans 300" w:hAnsi="Museo Sans 300"/>
                <w:b/>
                <w:bCs/>
                <w:sz w:val="16"/>
                <w:szCs w:val="16"/>
              </w:rPr>
              <w:t>8.50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D35F9" w:rsidRPr="004058BD" w:rsidRDefault="004D35F9" w:rsidP="004058BD">
            <w:pPr>
              <w:jc w:val="center"/>
              <w:rPr>
                <w:rFonts w:ascii="Museo Sans 300" w:hAnsi="Museo Sans 300"/>
                <w:b/>
                <w:bCs/>
                <w:sz w:val="16"/>
                <w:szCs w:val="16"/>
              </w:rPr>
            </w:pPr>
            <w:r w:rsidRPr="004058BD">
              <w:rPr>
                <w:rFonts w:ascii="Museo Sans 300" w:hAnsi="Museo Sans 300"/>
                <w:b/>
                <w:bCs/>
                <w:sz w:val="16"/>
                <w:szCs w:val="16"/>
              </w:rPr>
              <w:t>9.10</w:t>
            </w:r>
          </w:p>
        </w:tc>
      </w:tr>
      <w:tr w:rsidR="004D35F9" w:rsidRPr="00DA30F4" w:rsidTr="00AF28F9">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4D35F9" w:rsidRPr="004058BD" w:rsidRDefault="004D35F9" w:rsidP="004058BD">
            <w:pPr>
              <w:rPr>
                <w:rFonts w:ascii="Museo Sans 300" w:hAnsi="Museo Sans 300"/>
                <w:b/>
                <w:bCs/>
                <w:sz w:val="16"/>
                <w:szCs w:val="16"/>
              </w:rPr>
            </w:pPr>
            <w:r w:rsidRPr="004058BD">
              <w:rPr>
                <w:rFonts w:ascii="Museo Sans 300" w:hAnsi="Museo Sans 300"/>
                <w:b/>
                <w:bCs/>
                <w:sz w:val="16"/>
                <w:szCs w:val="16"/>
              </w:rPr>
              <w:t>La entrega de material informativo escrito, digital (normativas, lineamientos,  instructivos o reglamento general de viáticos)</w:t>
            </w:r>
          </w:p>
        </w:tc>
        <w:tc>
          <w:tcPr>
            <w:tcW w:w="3402" w:type="dxa"/>
            <w:tcBorders>
              <w:top w:val="nil"/>
              <w:left w:val="nil"/>
              <w:bottom w:val="single" w:sz="4" w:space="0" w:color="auto"/>
              <w:right w:val="single" w:sz="4" w:space="0" w:color="auto"/>
            </w:tcBorders>
            <w:shd w:val="clear" w:color="auto" w:fill="auto"/>
            <w:noWrap/>
            <w:vAlign w:val="bottom"/>
            <w:hideMark/>
          </w:tcPr>
          <w:p w:rsidR="004D35F9" w:rsidRPr="004058BD" w:rsidRDefault="004D35F9" w:rsidP="004058BD">
            <w:pPr>
              <w:jc w:val="center"/>
              <w:rPr>
                <w:rFonts w:ascii="Museo Sans 300" w:hAnsi="Museo Sans 300"/>
                <w:b/>
                <w:bCs/>
                <w:sz w:val="16"/>
                <w:szCs w:val="16"/>
              </w:rPr>
            </w:pPr>
            <w:r w:rsidRPr="004058BD">
              <w:rPr>
                <w:rFonts w:ascii="Museo Sans 300" w:hAnsi="Museo Sans 300"/>
                <w:b/>
                <w:bCs/>
                <w:sz w:val="16"/>
                <w:szCs w:val="16"/>
              </w:rPr>
              <w:t>9.68</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4D35F9" w:rsidRPr="004058BD" w:rsidRDefault="004D35F9" w:rsidP="004058BD">
            <w:pPr>
              <w:jc w:val="center"/>
              <w:rPr>
                <w:rFonts w:ascii="Museo Sans 300" w:hAnsi="Museo Sans 300"/>
                <w:b/>
                <w:bCs/>
                <w:sz w:val="16"/>
                <w:szCs w:val="16"/>
              </w:rPr>
            </w:pPr>
            <w:r w:rsidRPr="004058BD">
              <w:rPr>
                <w:rFonts w:ascii="Museo Sans 300" w:hAnsi="Museo Sans 300"/>
                <w:b/>
                <w:bCs/>
                <w:sz w:val="16"/>
                <w:szCs w:val="16"/>
              </w:rPr>
              <w:t>8.70</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4D35F9" w:rsidRPr="004058BD" w:rsidRDefault="004D35F9" w:rsidP="004058BD">
            <w:pPr>
              <w:jc w:val="center"/>
              <w:rPr>
                <w:rFonts w:ascii="Museo Sans 300" w:hAnsi="Museo Sans 300"/>
                <w:b/>
                <w:bCs/>
                <w:sz w:val="16"/>
                <w:szCs w:val="16"/>
              </w:rPr>
            </w:pPr>
            <w:r w:rsidRPr="004058BD">
              <w:rPr>
                <w:rFonts w:ascii="Museo Sans 300" w:hAnsi="Museo Sans 300"/>
                <w:b/>
                <w:bCs/>
                <w:sz w:val="16"/>
                <w:szCs w:val="16"/>
              </w:rPr>
              <w:t>8.56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D35F9" w:rsidRPr="004058BD" w:rsidRDefault="004D35F9" w:rsidP="004058BD">
            <w:pPr>
              <w:jc w:val="center"/>
              <w:rPr>
                <w:rFonts w:ascii="Museo Sans 300" w:hAnsi="Museo Sans 300"/>
                <w:b/>
                <w:bCs/>
                <w:sz w:val="16"/>
                <w:szCs w:val="16"/>
              </w:rPr>
            </w:pPr>
            <w:r w:rsidRPr="004058BD">
              <w:rPr>
                <w:rFonts w:ascii="Museo Sans 300" w:hAnsi="Museo Sans 300"/>
                <w:b/>
                <w:bCs/>
                <w:sz w:val="16"/>
                <w:szCs w:val="16"/>
              </w:rPr>
              <w:t>9.20</w:t>
            </w:r>
          </w:p>
        </w:tc>
      </w:tr>
      <w:tr w:rsidR="004D35F9" w:rsidRPr="00DA30F4" w:rsidTr="00AF28F9">
        <w:trPr>
          <w:trHeight w:val="474"/>
        </w:trPr>
        <w:tc>
          <w:tcPr>
            <w:tcW w:w="3681" w:type="dxa"/>
            <w:tcBorders>
              <w:top w:val="nil"/>
              <w:left w:val="single" w:sz="4" w:space="0" w:color="auto"/>
              <w:bottom w:val="single" w:sz="4" w:space="0" w:color="auto"/>
              <w:right w:val="single" w:sz="4" w:space="0" w:color="auto"/>
            </w:tcBorders>
            <w:shd w:val="clear" w:color="auto" w:fill="1F497D"/>
            <w:vAlign w:val="center"/>
            <w:hideMark/>
          </w:tcPr>
          <w:p w:rsidR="004D35F9" w:rsidRPr="004058BD" w:rsidRDefault="004D35F9" w:rsidP="004058BD">
            <w:pPr>
              <w:jc w:val="center"/>
              <w:rPr>
                <w:rFonts w:ascii="Museo Sans 300" w:hAnsi="Museo Sans 300"/>
                <w:b/>
                <w:bCs/>
                <w:color w:val="FFFFFF" w:themeColor="background1"/>
                <w:sz w:val="16"/>
                <w:szCs w:val="16"/>
              </w:rPr>
            </w:pPr>
            <w:r w:rsidRPr="004058BD">
              <w:rPr>
                <w:rFonts w:ascii="Museo Sans 300" w:hAnsi="Museo Sans 300"/>
                <w:b/>
                <w:bCs/>
                <w:color w:val="FFFFFF" w:themeColor="background1"/>
                <w:sz w:val="16"/>
                <w:szCs w:val="16"/>
              </w:rPr>
              <w:t xml:space="preserve"> INFRAESTRUCTURA Y ELEMENTOS TANGIBLES </w:t>
            </w:r>
          </w:p>
        </w:tc>
        <w:tc>
          <w:tcPr>
            <w:tcW w:w="3402" w:type="dxa"/>
            <w:tcBorders>
              <w:top w:val="nil"/>
              <w:left w:val="nil"/>
              <w:bottom w:val="single" w:sz="4" w:space="0" w:color="auto"/>
              <w:right w:val="single" w:sz="4" w:space="0" w:color="auto"/>
            </w:tcBorders>
            <w:shd w:val="clear" w:color="auto" w:fill="1F497D"/>
            <w:noWrap/>
            <w:vAlign w:val="center"/>
            <w:hideMark/>
          </w:tcPr>
          <w:p w:rsidR="004D35F9" w:rsidRPr="004058BD" w:rsidRDefault="004D35F9" w:rsidP="004058BD">
            <w:pPr>
              <w:jc w:val="center"/>
              <w:rPr>
                <w:rFonts w:ascii="Museo Sans 300" w:hAnsi="Museo Sans 300"/>
                <w:b/>
                <w:bCs/>
                <w:color w:val="FFFFFF" w:themeColor="background1"/>
                <w:sz w:val="16"/>
                <w:szCs w:val="16"/>
              </w:rPr>
            </w:pPr>
            <w:r w:rsidRPr="004058BD">
              <w:rPr>
                <w:rFonts w:ascii="Museo Sans 300" w:hAnsi="Museo Sans 300"/>
                <w:b/>
                <w:bCs/>
                <w:color w:val="FFFFFF" w:themeColor="background1"/>
                <w:sz w:val="16"/>
                <w:szCs w:val="16"/>
              </w:rPr>
              <w:t>9.52</w:t>
            </w:r>
          </w:p>
        </w:tc>
        <w:tc>
          <w:tcPr>
            <w:tcW w:w="3402" w:type="dxa"/>
            <w:tcBorders>
              <w:top w:val="nil"/>
              <w:left w:val="single" w:sz="4" w:space="0" w:color="auto"/>
              <w:bottom w:val="single" w:sz="4" w:space="0" w:color="auto"/>
              <w:right w:val="single" w:sz="4" w:space="0" w:color="auto"/>
            </w:tcBorders>
            <w:shd w:val="clear" w:color="auto" w:fill="1F497D"/>
            <w:noWrap/>
            <w:vAlign w:val="center"/>
            <w:hideMark/>
          </w:tcPr>
          <w:p w:rsidR="004D35F9" w:rsidRPr="004058BD" w:rsidRDefault="004D35F9" w:rsidP="004058BD">
            <w:pPr>
              <w:jc w:val="center"/>
              <w:rPr>
                <w:rFonts w:ascii="Museo Sans 300" w:hAnsi="Museo Sans 300"/>
                <w:b/>
                <w:bCs/>
                <w:color w:val="FFFFFF" w:themeColor="background1"/>
                <w:sz w:val="16"/>
                <w:szCs w:val="16"/>
              </w:rPr>
            </w:pPr>
            <w:r w:rsidRPr="004058BD">
              <w:rPr>
                <w:rFonts w:ascii="Museo Sans 300" w:hAnsi="Museo Sans 300"/>
                <w:b/>
                <w:bCs/>
                <w:color w:val="FFFFFF" w:themeColor="background1"/>
                <w:sz w:val="16"/>
                <w:szCs w:val="16"/>
              </w:rPr>
              <w:t>8.77</w:t>
            </w:r>
          </w:p>
        </w:tc>
        <w:tc>
          <w:tcPr>
            <w:tcW w:w="2551" w:type="dxa"/>
            <w:tcBorders>
              <w:top w:val="nil"/>
              <w:left w:val="single" w:sz="4" w:space="0" w:color="auto"/>
              <w:bottom w:val="single" w:sz="4" w:space="0" w:color="auto"/>
              <w:right w:val="single" w:sz="4" w:space="0" w:color="auto"/>
            </w:tcBorders>
            <w:shd w:val="clear" w:color="auto" w:fill="1F497D"/>
            <w:noWrap/>
            <w:vAlign w:val="center"/>
            <w:hideMark/>
          </w:tcPr>
          <w:p w:rsidR="004D35F9" w:rsidRPr="004058BD" w:rsidRDefault="004D35F9" w:rsidP="004058BD">
            <w:pPr>
              <w:jc w:val="center"/>
              <w:rPr>
                <w:rFonts w:ascii="Museo Sans 300" w:hAnsi="Museo Sans 300"/>
                <w:b/>
                <w:bCs/>
                <w:color w:val="FFFFFF" w:themeColor="background1"/>
                <w:sz w:val="16"/>
                <w:szCs w:val="16"/>
              </w:rPr>
            </w:pPr>
            <w:r w:rsidRPr="004058BD">
              <w:rPr>
                <w:rFonts w:ascii="Museo Sans 300" w:hAnsi="Museo Sans 300"/>
                <w:b/>
                <w:bCs/>
                <w:color w:val="FFFFFF" w:themeColor="background1"/>
                <w:sz w:val="16"/>
                <w:szCs w:val="16"/>
              </w:rPr>
              <w:t>8.75</w:t>
            </w:r>
          </w:p>
        </w:tc>
        <w:tc>
          <w:tcPr>
            <w:tcW w:w="1134" w:type="dxa"/>
            <w:tcBorders>
              <w:top w:val="nil"/>
              <w:left w:val="single" w:sz="4" w:space="0" w:color="auto"/>
              <w:bottom w:val="single" w:sz="4" w:space="0" w:color="auto"/>
              <w:right w:val="single" w:sz="4" w:space="0" w:color="auto"/>
            </w:tcBorders>
            <w:shd w:val="clear" w:color="auto" w:fill="1F497D"/>
            <w:noWrap/>
            <w:vAlign w:val="center"/>
            <w:hideMark/>
          </w:tcPr>
          <w:p w:rsidR="004D35F9" w:rsidRPr="004058BD" w:rsidRDefault="004D35F9" w:rsidP="004058BD">
            <w:pPr>
              <w:jc w:val="center"/>
              <w:rPr>
                <w:rFonts w:ascii="Museo Sans 300" w:hAnsi="Museo Sans 300"/>
                <w:b/>
                <w:bCs/>
                <w:color w:val="FFFFFF" w:themeColor="background1"/>
                <w:sz w:val="16"/>
                <w:szCs w:val="16"/>
              </w:rPr>
            </w:pPr>
            <w:r w:rsidRPr="004058BD">
              <w:rPr>
                <w:rFonts w:ascii="Museo Sans 300" w:hAnsi="Museo Sans 300"/>
                <w:b/>
                <w:bCs/>
                <w:color w:val="FFFFFF" w:themeColor="background1"/>
                <w:sz w:val="16"/>
                <w:szCs w:val="16"/>
              </w:rPr>
              <w:t>9.16</w:t>
            </w:r>
          </w:p>
        </w:tc>
      </w:tr>
      <w:tr w:rsidR="004D35F9" w:rsidRPr="00DA30F4" w:rsidTr="00AF28F9">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4D35F9" w:rsidRPr="004058BD" w:rsidRDefault="004D35F9" w:rsidP="004058BD">
            <w:pPr>
              <w:rPr>
                <w:rFonts w:ascii="Museo Sans 300" w:hAnsi="Museo Sans 300"/>
                <w:b/>
                <w:bCs/>
                <w:sz w:val="16"/>
                <w:szCs w:val="16"/>
              </w:rPr>
            </w:pPr>
            <w:r w:rsidRPr="004058BD">
              <w:rPr>
                <w:rFonts w:ascii="Museo Sans 300" w:hAnsi="Museo Sans 300"/>
                <w:b/>
                <w:bCs/>
                <w:sz w:val="16"/>
                <w:szCs w:val="16"/>
              </w:rPr>
              <w:t>La amabilidad y cortesía en el trato recibido de parte del personal.</w:t>
            </w:r>
          </w:p>
        </w:tc>
        <w:tc>
          <w:tcPr>
            <w:tcW w:w="3402" w:type="dxa"/>
            <w:tcBorders>
              <w:top w:val="nil"/>
              <w:left w:val="nil"/>
              <w:bottom w:val="single" w:sz="4" w:space="0" w:color="auto"/>
              <w:right w:val="single" w:sz="4" w:space="0" w:color="auto"/>
            </w:tcBorders>
            <w:shd w:val="clear" w:color="auto" w:fill="auto"/>
            <w:noWrap/>
            <w:vAlign w:val="bottom"/>
            <w:hideMark/>
          </w:tcPr>
          <w:p w:rsidR="004D35F9" w:rsidRPr="004058BD" w:rsidRDefault="004D35F9" w:rsidP="004058BD">
            <w:pPr>
              <w:jc w:val="center"/>
              <w:rPr>
                <w:rFonts w:ascii="Museo Sans 300" w:hAnsi="Museo Sans 300"/>
                <w:b/>
                <w:bCs/>
                <w:sz w:val="16"/>
                <w:szCs w:val="16"/>
              </w:rPr>
            </w:pPr>
            <w:r w:rsidRPr="004058BD">
              <w:rPr>
                <w:rFonts w:ascii="Museo Sans 300" w:hAnsi="Museo Sans 300"/>
                <w:b/>
                <w:bCs/>
                <w:sz w:val="16"/>
                <w:szCs w:val="16"/>
              </w:rPr>
              <w:t>9.59</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4D35F9" w:rsidRPr="004058BD" w:rsidRDefault="004D35F9" w:rsidP="004058BD">
            <w:pPr>
              <w:jc w:val="center"/>
              <w:rPr>
                <w:rFonts w:ascii="Museo Sans 300" w:hAnsi="Museo Sans 300"/>
                <w:b/>
                <w:bCs/>
                <w:sz w:val="16"/>
                <w:szCs w:val="16"/>
              </w:rPr>
            </w:pPr>
            <w:r w:rsidRPr="004058BD">
              <w:rPr>
                <w:rFonts w:ascii="Museo Sans 300" w:hAnsi="Museo Sans 300"/>
                <w:b/>
                <w:bCs/>
                <w:sz w:val="16"/>
                <w:szCs w:val="16"/>
              </w:rPr>
              <w:t>9.10</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4D35F9" w:rsidRPr="004058BD" w:rsidRDefault="004D35F9" w:rsidP="004058BD">
            <w:pPr>
              <w:jc w:val="center"/>
              <w:rPr>
                <w:rFonts w:ascii="Museo Sans 300" w:hAnsi="Museo Sans 300"/>
                <w:b/>
                <w:bCs/>
                <w:sz w:val="16"/>
                <w:szCs w:val="16"/>
              </w:rPr>
            </w:pPr>
            <w:r w:rsidRPr="004058BD">
              <w:rPr>
                <w:rFonts w:ascii="Museo Sans 300" w:hAnsi="Museo Sans 300"/>
                <w:b/>
                <w:bCs/>
                <w:sz w:val="16"/>
                <w:szCs w:val="16"/>
              </w:rPr>
              <w:t>8.56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D35F9" w:rsidRPr="004058BD" w:rsidRDefault="004D35F9" w:rsidP="004058BD">
            <w:pPr>
              <w:jc w:val="center"/>
              <w:rPr>
                <w:rFonts w:ascii="Museo Sans 300" w:hAnsi="Museo Sans 300"/>
                <w:b/>
                <w:bCs/>
                <w:sz w:val="16"/>
                <w:szCs w:val="16"/>
              </w:rPr>
            </w:pPr>
            <w:r w:rsidRPr="004058BD">
              <w:rPr>
                <w:rFonts w:ascii="Museo Sans 300" w:hAnsi="Museo Sans 300"/>
                <w:b/>
                <w:bCs/>
                <w:sz w:val="16"/>
                <w:szCs w:val="16"/>
              </w:rPr>
              <w:t>9.24</w:t>
            </w:r>
          </w:p>
        </w:tc>
      </w:tr>
      <w:tr w:rsidR="004D35F9" w:rsidRPr="00DA30F4" w:rsidTr="00AF28F9">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4D35F9" w:rsidRPr="004058BD" w:rsidRDefault="004D35F9" w:rsidP="004058BD">
            <w:pPr>
              <w:rPr>
                <w:rFonts w:ascii="Museo Sans 300" w:hAnsi="Museo Sans 300"/>
                <w:b/>
                <w:bCs/>
                <w:sz w:val="16"/>
                <w:szCs w:val="16"/>
              </w:rPr>
            </w:pPr>
            <w:r w:rsidRPr="004058BD">
              <w:rPr>
                <w:rFonts w:ascii="Museo Sans 300" w:hAnsi="Museo Sans 300"/>
                <w:b/>
                <w:bCs/>
                <w:sz w:val="16"/>
                <w:szCs w:val="16"/>
              </w:rPr>
              <w:t>La disposición, comprensión e interés de los empleados para ayudar al usuario a resolver los trámites requeridos.</w:t>
            </w:r>
          </w:p>
        </w:tc>
        <w:tc>
          <w:tcPr>
            <w:tcW w:w="3402" w:type="dxa"/>
            <w:tcBorders>
              <w:top w:val="nil"/>
              <w:left w:val="nil"/>
              <w:bottom w:val="single" w:sz="4" w:space="0" w:color="auto"/>
              <w:right w:val="single" w:sz="4" w:space="0" w:color="auto"/>
            </w:tcBorders>
            <w:shd w:val="clear" w:color="auto" w:fill="auto"/>
            <w:noWrap/>
            <w:vAlign w:val="bottom"/>
            <w:hideMark/>
          </w:tcPr>
          <w:p w:rsidR="004D35F9" w:rsidRPr="004058BD" w:rsidRDefault="004D35F9" w:rsidP="004058BD">
            <w:pPr>
              <w:jc w:val="center"/>
              <w:rPr>
                <w:rFonts w:ascii="Museo Sans 300" w:hAnsi="Museo Sans 300"/>
                <w:b/>
                <w:bCs/>
                <w:sz w:val="16"/>
                <w:szCs w:val="16"/>
              </w:rPr>
            </w:pPr>
            <w:r w:rsidRPr="004058BD">
              <w:rPr>
                <w:rFonts w:ascii="Museo Sans 300" w:hAnsi="Museo Sans 300"/>
                <w:b/>
                <w:bCs/>
                <w:sz w:val="16"/>
                <w:szCs w:val="16"/>
              </w:rPr>
              <w:t>9.64</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4D35F9" w:rsidRPr="004058BD" w:rsidRDefault="004D35F9" w:rsidP="004058BD">
            <w:pPr>
              <w:jc w:val="center"/>
              <w:rPr>
                <w:rFonts w:ascii="Museo Sans 300" w:hAnsi="Museo Sans 300"/>
                <w:b/>
                <w:bCs/>
                <w:sz w:val="16"/>
                <w:szCs w:val="16"/>
              </w:rPr>
            </w:pPr>
            <w:r w:rsidRPr="004058BD">
              <w:rPr>
                <w:rFonts w:ascii="Museo Sans 300" w:hAnsi="Museo Sans 300"/>
                <w:b/>
                <w:bCs/>
                <w:sz w:val="16"/>
                <w:szCs w:val="16"/>
              </w:rPr>
              <w:t>9.00</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4D35F9" w:rsidRPr="004058BD" w:rsidRDefault="004D35F9" w:rsidP="004058BD">
            <w:pPr>
              <w:jc w:val="center"/>
              <w:rPr>
                <w:rFonts w:ascii="Museo Sans 300" w:hAnsi="Museo Sans 300"/>
                <w:b/>
                <w:bCs/>
                <w:sz w:val="16"/>
                <w:szCs w:val="16"/>
              </w:rPr>
            </w:pPr>
            <w:r w:rsidRPr="004058BD">
              <w:rPr>
                <w:rFonts w:ascii="Museo Sans 300" w:hAnsi="Museo Sans 300"/>
                <w:b/>
                <w:bCs/>
                <w:sz w:val="16"/>
                <w:szCs w:val="16"/>
              </w:rPr>
              <w:t>8.56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D35F9" w:rsidRPr="004058BD" w:rsidRDefault="004D35F9" w:rsidP="004058BD">
            <w:pPr>
              <w:jc w:val="center"/>
              <w:rPr>
                <w:rFonts w:ascii="Museo Sans 300" w:hAnsi="Museo Sans 300"/>
                <w:b/>
                <w:bCs/>
                <w:sz w:val="16"/>
                <w:szCs w:val="16"/>
              </w:rPr>
            </w:pPr>
            <w:r w:rsidRPr="004058BD">
              <w:rPr>
                <w:rFonts w:ascii="Museo Sans 300" w:hAnsi="Museo Sans 300"/>
                <w:b/>
                <w:bCs/>
                <w:sz w:val="16"/>
                <w:szCs w:val="16"/>
              </w:rPr>
              <w:t>9.24</w:t>
            </w:r>
          </w:p>
        </w:tc>
      </w:tr>
      <w:tr w:rsidR="00CE162F" w:rsidRPr="00DA30F4" w:rsidTr="00AF28F9">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tcPr>
          <w:p w:rsidR="00CE162F" w:rsidRPr="004058BD" w:rsidRDefault="00CE162F" w:rsidP="00CE162F">
            <w:pPr>
              <w:rPr>
                <w:rFonts w:ascii="Museo Sans 300" w:hAnsi="Museo Sans 300"/>
                <w:b/>
                <w:bCs/>
                <w:sz w:val="16"/>
                <w:szCs w:val="16"/>
              </w:rPr>
            </w:pPr>
            <w:r>
              <w:rPr>
                <w:rFonts w:ascii="Museo Sans 300" w:hAnsi="Museo Sans 300"/>
                <w:b/>
                <w:bCs/>
                <w:sz w:val="16"/>
                <w:szCs w:val="16"/>
              </w:rPr>
              <w:t>El cumplimiento de los horarios establecidos de atención (De 7:30am a 3:30pm)</w:t>
            </w:r>
          </w:p>
        </w:tc>
        <w:tc>
          <w:tcPr>
            <w:tcW w:w="3402" w:type="dxa"/>
            <w:tcBorders>
              <w:top w:val="nil"/>
              <w:left w:val="nil"/>
              <w:bottom w:val="single" w:sz="4" w:space="0" w:color="auto"/>
              <w:right w:val="single" w:sz="4" w:space="0" w:color="auto"/>
            </w:tcBorders>
            <w:shd w:val="clear" w:color="auto" w:fill="auto"/>
            <w:noWrap/>
            <w:vAlign w:val="bottom"/>
          </w:tcPr>
          <w:p w:rsidR="00CE162F" w:rsidRPr="00CE162F" w:rsidRDefault="00CE162F" w:rsidP="00CE162F">
            <w:pPr>
              <w:jc w:val="center"/>
              <w:rPr>
                <w:rFonts w:ascii="Museo Sans 300" w:hAnsi="Museo Sans 300"/>
                <w:b/>
                <w:bCs/>
                <w:sz w:val="16"/>
                <w:szCs w:val="16"/>
              </w:rPr>
            </w:pPr>
            <w:r w:rsidRPr="00CE162F">
              <w:rPr>
                <w:rFonts w:ascii="Museo Sans 300" w:hAnsi="Museo Sans 300"/>
                <w:b/>
                <w:bCs/>
                <w:sz w:val="16"/>
                <w:szCs w:val="16"/>
              </w:rPr>
              <w:t>9.82</w:t>
            </w:r>
          </w:p>
        </w:tc>
        <w:tc>
          <w:tcPr>
            <w:tcW w:w="3402" w:type="dxa"/>
            <w:tcBorders>
              <w:top w:val="nil"/>
              <w:left w:val="single" w:sz="4" w:space="0" w:color="auto"/>
              <w:bottom w:val="single" w:sz="4" w:space="0" w:color="auto"/>
              <w:right w:val="single" w:sz="4" w:space="0" w:color="auto"/>
            </w:tcBorders>
            <w:shd w:val="clear" w:color="auto" w:fill="auto"/>
            <w:noWrap/>
            <w:vAlign w:val="bottom"/>
          </w:tcPr>
          <w:p w:rsidR="00CE162F" w:rsidRPr="00CE162F" w:rsidRDefault="00CE162F" w:rsidP="00CE162F">
            <w:pPr>
              <w:jc w:val="center"/>
              <w:rPr>
                <w:rFonts w:ascii="Museo Sans 300" w:hAnsi="Museo Sans 300"/>
                <w:b/>
                <w:bCs/>
                <w:sz w:val="16"/>
                <w:szCs w:val="16"/>
              </w:rPr>
            </w:pPr>
            <w:r w:rsidRPr="00CE162F">
              <w:rPr>
                <w:rFonts w:ascii="Museo Sans 300" w:hAnsi="Museo Sans 300"/>
                <w:b/>
                <w:bCs/>
                <w:sz w:val="16"/>
                <w:szCs w:val="16"/>
              </w:rPr>
              <w:t>9.30</w:t>
            </w:r>
          </w:p>
        </w:tc>
        <w:tc>
          <w:tcPr>
            <w:tcW w:w="2551" w:type="dxa"/>
            <w:tcBorders>
              <w:top w:val="nil"/>
              <w:left w:val="single" w:sz="4" w:space="0" w:color="auto"/>
              <w:bottom w:val="single" w:sz="4" w:space="0" w:color="auto"/>
              <w:right w:val="single" w:sz="4" w:space="0" w:color="auto"/>
            </w:tcBorders>
            <w:shd w:val="clear" w:color="auto" w:fill="auto"/>
            <w:noWrap/>
            <w:vAlign w:val="bottom"/>
          </w:tcPr>
          <w:p w:rsidR="00CE162F" w:rsidRPr="00CE162F" w:rsidRDefault="00CE162F" w:rsidP="00CE162F">
            <w:pPr>
              <w:jc w:val="center"/>
              <w:rPr>
                <w:rFonts w:ascii="Museo Sans 300" w:hAnsi="Museo Sans 300"/>
                <w:b/>
                <w:bCs/>
                <w:sz w:val="16"/>
                <w:szCs w:val="16"/>
              </w:rPr>
            </w:pPr>
            <w:r w:rsidRPr="00CE162F">
              <w:rPr>
                <w:rFonts w:ascii="Museo Sans 300" w:hAnsi="Museo Sans 300"/>
                <w:b/>
                <w:bCs/>
                <w:sz w:val="16"/>
                <w:szCs w:val="16"/>
              </w:rPr>
              <w:t>9.22</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CE162F" w:rsidRPr="00CE162F" w:rsidRDefault="00CE162F" w:rsidP="00CE162F">
            <w:pPr>
              <w:jc w:val="center"/>
              <w:rPr>
                <w:rFonts w:ascii="Museo Sans 300" w:hAnsi="Museo Sans 300"/>
                <w:b/>
                <w:bCs/>
                <w:sz w:val="16"/>
                <w:szCs w:val="16"/>
              </w:rPr>
            </w:pPr>
            <w:r w:rsidRPr="00CE162F">
              <w:rPr>
                <w:rFonts w:ascii="Museo Sans 300" w:hAnsi="Museo Sans 300"/>
                <w:b/>
                <w:bCs/>
                <w:sz w:val="16"/>
                <w:szCs w:val="16"/>
              </w:rPr>
              <w:t>9.56</w:t>
            </w:r>
          </w:p>
        </w:tc>
      </w:tr>
      <w:tr w:rsidR="00CE162F" w:rsidRPr="00DA30F4" w:rsidTr="00AF28F9">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tcPr>
          <w:p w:rsidR="00CE162F" w:rsidRPr="004058BD" w:rsidRDefault="00CE162F" w:rsidP="00CE162F">
            <w:pPr>
              <w:rPr>
                <w:rFonts w:ascii="Museo Sans 300" w:hAnsi="Museo Sans 300"/>
                <w:b/>
                <w:bCs/>
                <w:sz w:val="16"/>
                <w:szCs w:val="16"/>
              </w:rPr>
            </w:pPr>
            <w:r>
              <w:rPr>
                <w:rFonts w:ascii="Museo Sans 300" w:hAnsi="Museo Sans 300"/>
                <w:b/>
                <w:bCs/>
                <w:sz w:val="16"/>
                <w:szCs w:val="16"/>
              </w:rPr>
              <w:t>La atención de los usuarios sin favoritismo ni privilegios para nadie.</w:t>
            </w:r>
          </w:p>
        </w:tc>
        <w:tc>
          <w:tcPr>
            <w:tcW w:w="3402" w:type="dxa"/>
            <w:tcBorders>
              <w:top w:val="nil"/>
              <w:left w:val="nil"/>
              <w:bottom w:val="single" w:sz="4" w:space="0" w:color="auto"/>
              <w:right w:val="single" w:sz="4" w:space="0" w:color="auto"/>
            </w:tcBorders>
            <w:shd w:val="clear" w:color="auto" w:fill="auto"/>
            <w:noWrap/>
            <w:vAlign w:val="bottom"/>
          </w:tcPr>
          <w:p w:rsidR="00CE162F" w:rsidRPr="00CE162F" w:rsidRDefault="00CE162F" w:rsidP="00CE162F">
            <w:pPr>
              <w:jc w:val="center"/>
              <w:rPr>
                <w:rFonts w:ascii="Museo Sans 300" w:hAnsi="Museo Sans 300"/>
                <w:b/>
                <w:bCs/>
                <w:sz w:val="16"/>
                <w:szCs w:val="16"/>
              </w:rPr>
            </w:pPr>
            <w:r w:rsidRPr="00CE162F">
              <w:rPr>
                <w:rFonts w:ascii="Museo Sans 300" w:hAnsi="Museo Sans 300"/>
                <w:b/>
                <w:bCs/>
                <w:sz w:val="16"/>
                <w:szCs w:val="16"/>
              </w:rPr>
              <w:t>9.68</w:t>
            </w:r>
          </w:p>
        </w:tc>
        <w:tc>
          <w:tcPr>
            <w:tcW w:w="3402" w:type="dxa"/>
            <w:tcBorders>
              <w:top w:val="nil"/>
              <w:left w:val="single" w:sz="4" w:space="0" w:color="auto"/>
              <w:bottom w:val="single" w:sz="4" w:space="0" w:color="auto"/>
              <w:right w:val="single" w:sz="4" w:space="0" w:color="auto"/>
            </w:tcBorders>
            <w:shd w:val="clear" w:color="auto" w:fill="auto"/>
            <w:noWrap/>
            <w:vAlign w:val="bottom"/>
          </w:tcPr>
          <w:p w:rsidR="00CE162F" w:rsidRPr="00CE162F" w:rsidRDefault="00CE162F" w:rsidP="00CE162F">
            <w:pPr>
              <w:jc w:val="center"/>
              <w:rPr>
                <w:rFonts w:ascii="Museo Sans 300" w:hAnsi="Museo Sans 300"/>
                <w:b/>
                <w:bCs/>
                <w:sz w:val="16"/>
                <w:szCs w:val="16"/>
              </w:rPr>
            </w:pPr>
            <w:r w:rsidRPr="00CE162F">
              <w:rPr>
                <w:rFonts w:ascii="Museo Sans 300" w:hAnsi="Museo Sans 300"/>
                <w:b/>
                <w:bCs/>
                <w:sz w:val="16"/>
                <w:szCs w:val="16"/>
              </w:rPr>
              <w:t>9.10</w:t>
            </w:r>
          </w:p>
        </w:tc>
        <w:tc>
          <w:tcPr>
            <w:tcW w:w="2551" w:type="dxa"/>
            <w:tcBorders>
              <w:top w:val="nil"/>
              <w:left w:val="single" w:sz="4" w:space="0" w:color="auto"/>
              <w:bottom w:val="single" w:sz="4" w:space="0" w:color="auto"/>
              <w:right w:val="single" w:sz="4" w:space="0" w:color="auto"/>
            </w:tcBorders>
            <w:shd w:val="clear" w:color="auto" w:fill="auto"/>
            <w:noWrap/>
            <w:vAlign w:val="bottom"/>
          </w:tcPr>
          <w:p w:rsidR="00CE162F" w:rsidRPr="00CE162F" w:rsidRDefault="00CE162F" w:rsidP="00CE162F">
            <w:pPr>
              <w:jc w:val="center"/>
              <w:rPr>
                <w:rFonts w:ascii="Museo Sans 300" w:hAnsi="Museo Sans 300"/>
                <w:b/>
                <w:bCs/>
                <w:sz w:val="16"/>
                <w:szCs w:val="16"/>
              </w:rPr>
            </w:pPr>
            <w:r w:rsidRPr="00CE162F">
              <w:rPr>
                <w:rFonts w:ascii="Museo Sans 300" w:hAnsi="Museo Sans 300"/>
                <w:b/>
                <w:bCs/>
                <w:sz w:val="16"/>
                <w:szCs w:val="16"/>
              </w:rPr>
              <w:t>8.89</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CE162F" w:rsidRPr="00CE162F" w:rsidRDefault="00CE162F" w:rsidP="00CE162F">
            <w:pPr>
              <w:jc w:val="center"/>
              <w:rPr>
                <w:rFonts w:ascii="Museo Sans 300" w:hAnsi="Museo Sans 300"/>
                <w:b/>
                <w:bCs/>
                <w:sz w:val="16"/>
                <w:szCs w:val="16"/>
              </w:rPr>
            </w:pPr>
            <w:r w:rsidRPr="00CE162F">
              <w:rPr>
                <w:rFonts w:ascii="Museo Sans 300" w:hAnsi="Museo Sans 300"/>
                <w:b/>
                <w:bCs/>
                <w:sz w:val="16"/>
                <w:szCs w:val="16"/>
              </w:rPr>
              <w:t>9.37</w:t>
            </w:r>
          </w:p>
        </w:tc>
      </w:tr>
      <w:tr w:rsidR="00CE162F" w:rsidRPr="00DA30F4" w:rsidTr="00CE162F">
        <w:trPr>
          <w:trHeight w:val="300"/>
        </w:trPr>
        <w:tc>
          <w:tcPr>
            <w:tcW w:w="3681" w:type="dxa"/>
            <w:tcBorders>
              <w:top w:val="nil"/>
              <w:left w:val="single" w:sz="4" w:space="0" w:color="auto"/>
              <w:bottom w:val="single" w:sz="4" w:space="0" w:color="auto"/>
              <w:right w:val="single" w:sz="4" w:space="0" w:color="auto"/>
            </w:tcBorders>
            <w:shd w:val="clear" w:color="auto" w:fill="1F497D" w:themeFill="text2"/>
            <w:noWrap/>
            <w:vAlign w:val="bottom"/>
          </w:tcPr>
          <w:p w:rsidR="00CE162F" w:rsidRPr="00CE162F" w:rsidRDefault="00CE162F" w:rsidP="00CE162F">
            <w:pPr>
              <w:jc w:val="center"/>
              <w:rPr>
                <w:rFonts w:ascii="Museo Sans 300" w:hAnsi="Museo Sans 300"/>
                <w:b/>
                <w:bCs/>
                <w:color w:val="FFFFFF" w:themeColor="background1"/>
                <w:sz w:val="16"/>
                <w:szCs w:val="16"/>
              </w:rPr>
            </w:pPr>
            <w:r w:rsidRPr="00CE162F">
              <w:rPr>
                <w:rFonts w:ascii="Museo Sans 300" w:hAnsi="Museo Sans 300"/>
                <w:b/>
                <w:bCs/>
                <w:color w:val="FFFFFF" w:themeColor="background1"/>
                <w:sz w:val="16"/>
                <w:szCs w:val="16"/>
              </w:rPr>
              <w:t>EMPATÍA DEL PERSONAL</w:t>
            </w:r>
          </w:p>
        </w:tc>
        <w:tc>
          <w:tcPr>
            <w:tcW w:w="3402" w:type="dxa"/>
            <w:tcBorders>
              <w:top w:val="nil"/>
              <w:left w:val="nil"/>
              <w:bottom w:val="single" w:sz="4" w:space="0" w:color="auto"/>
              <w:right w:val="single" w:sz="4" w:space="0" w:color="auto"/>
            </w:tcBorders>
            <w:shd w:val="clear" w:color="auto" w:fill="1F497D" w:themeFill="text2"/>
            <w:noWrap/>
            <w:vAlign w:val="center"/>
          </w:tcPr>
          <w:p w:rsidR="00CE162F" w:rsidRPr="00CE162F" w:rsidRDefault="00CE162F" w:rsidP="00CE162F">
            <w:pPr>
              <w:jc w:val="center"/>
              <w:rPr>
                <w:rFonts w:ascii="Museo Sans 300" w:hAnsi="Museo Sans 300"/>
                <w:b/>
                <w:bCs/>
                <w:color w:val="FFFFFF" w:themeColor="background1"/>
                <w:sz w:val="16"/>
                <w:szCs w:val="16"/>
              </w:rPr>
            </w:pPr>
            <w:r w:rsidRPr="00CE162F">
              <w:rPr>
                <w:rFonts w:ascii="Museo Sans 300" w:hAnsi="Museo Sans 300"/>
                <w:b/>
                <w:bCs/>
                <w:color w:val="FFFFFF" w:themeColor="background1"/>
                <w:sz w:val="16"/>
                <w:szCs w:val="16"/>
              </w:rPr>
              <w:t>9.68</w:t>
            </w:r>
          </w:p>
        </w:tc>
        <w:tc>
          <w:tcPr>
            <w:tcW w:w="3402" w:type="dxa"/>
            <w:tcBorders>
              <w:top w:val="nil"/>
              <w:left w:val="single" w:sz="4" w:space="0" w:color="auto"/>
              <w:bottom w:val="single" w:sz="4" w:space="0" w:color="auto"/>
              <w:right w:val="single" w:sz="4" w:space="0" w:color="auto"/>
            </w:tcBorders>
            <w:shd w:val="clear" w:color="auto" w:fill="1F497D" w:themeFill="text2"/>
            <w:noWrap/>
            <w:vAlign w:val="center"/>
          </w:tcPr>
          <w:p w:rsidR="00CE162F" w:rsidRPr="00CE162F" w:rsidRDefault="00CE162F" w:rsidP="00CE162F">
            <w:pPr>
              <w:jc w:val="center"/>
              <w:rPr>
                <w:rFonts w:ascii="Museo Sans 300" w:hAnsi="Museo Sans 300"/>
                <w:b/>
                <w:bCs/>
                <w:color w:val="FFFFFF" w:themeColor="background1"/>
                <w:sz w:val="16"/>
                <w:szCs w:val="16"/>
              </w:rPr>
            </w:pPr>
            <w:r w:rsidRPr="00CE162F">
              <w:rPr>
                <w:rFonts w:ascii="Museo Sans 300" w:hAnsi="Museo Sans 300"/>
                <w:b/>
                <w:bCs/>
                <w:color w:val="FFFFFF" w:themeColor="background1"/>
                <w:sz w:val="16"/>
                <w:szCs w:val="16"/>
              </w:rPr>
              <w:t>9.13</w:t>
            </w:r>
          </w:p>
        </w:tc>
        <w:tc>
          <w:tcPr>
            <w:tcW w:w="2551" w:type="dxa"/>
            <w:tcBorders>
              <w:top w:val="nil"/>
              <w:left w:val="single" w:sz="4" w:space="0" w:color="auto"/>
              <w:bottom w:val="single" w:sz="4" w:space="0" w:color="auto"/>
              <w:right w:val="single" w:sz="4" w:space="0" w:color="auto"/>
            </w:tcBorders>
            <w:shd w:val="clear" w:color="auto" w:fill="1F497D" w:themeFill="text2"/>
            <w:noWrap/>
            <w:vAlign w:val="center"/>
          </w:tcPr>
          <w:p w:rsidR="00CE162F" w:rsidRPr="00CE162F" w:rsidRDefault="00CE162F" w:rsidP="00CE162F">
            <w:pPr>
              <w:jc w:val="center"/>
              <w:rPr>
                <w:rFonts w:ascii="Museo Sans 300" w:hAnsi="Museo Sans 300"/>
                <w:b/>
                <w:bCs/>
                <w:color w:val="FFFFFF" w:themeColor="background1"/>
                <w:sz w:val="16"/>
                <w:szCs w:val="16"/>
              </w:rPr>
            </w:pPr>
            <w:r w:rsidRPr="00CE162F">
              <w:rPr>
                <w:rFonts w:ascii="Museo Sans 300" w:hAnsi="Museo Sans 300"/>
                <w:b/>
                <w:bCs/>
                <w:color w:val="FFFFFF" w:themeColor="background1"/>
                <w:sz w:val="16"/>
                <w:szCs w:val="16"/>
              </w:rPr>
              <w:t>8.81</w:t>
            </w:r>
          </w:p>
        </w:tc>
        <w:tc>
          <w:tcPr>
            <w:tcW w:w="1134" w:type="dxa"/>
            <w:tcBorders>
              <w:top w:val="nil"/>
              <w:left w:val="single" w:sz="4" w:space="0" w:color="auto"/>
              <w:bottom w:val="single" w:sz="4" w:space="0" w:color="auto"/>
              <w:right w:val="single" w:sz="4" w:space="0" w:color="auto"/>
            </w:tcBorders>
            <w:shd w:val="clear" w:color="auto" w:fill="1F497D" w:themeFill="text2"/>
            <w:noWrap/>
            <w:vAlign w:val="center"/>
          </w:tcPr>
          <w:p w:rsidR="00CE162F" w:rsidRPr="00CE162F" w:rsidRDefault="00CE162F" w:rsidP="00CE162F">
            <w:pPr>
              <w:jc w:val="center"/>
              <w:rPr>
                <w:rFonts w:ascii="Museo Sans 300" w:hAnsi="Museo Sans 300"/>
                <w:b/>
                <w:bCs/>
                <w:color w:val="FFFFFF" w:themeColor="background1"/>
                <w:sz w:val="16"/>
                <w:szCs w:val="16"/>
              </w:rPr>
            </w:pPr>
            <w:r w:rsidRPr="00CE162F">
              <w:rPr>
                <w:rFonts w:ascii="Museo Sans 300" w:hAnsi="Museo Sans 300"/>
                <w:b/>
                <w:bCs/>
                <w:color w:val="FFFFFF" w:themeColor="background1"/>
                <w:sz w:val="16"/>
                <w:szCs w:val="16"/>
              </w:rPr>
              <w:t>9.35</w:t>
            </w:r>
          </w:p>
        </w:tc>
      </w:tr>
    </w:tbl>
    <w:p w:rsidR="00CE162F" w:rsidRDefault="00CE162F"/>
    <w:tbl>
      <w:tblPr>
        <w:tblW w:w="14170" w:type="dxa"/>
        <w:tblCellMar>
          <w:left w:w="70" w:type="dxa"/>
          <w:right w:w="70" w:type="dxa"/>
        </w:tblCellMar>
        <w:tblLook w:val="04A0" w:firstRow="1" w:lastRow="0" w:firstColumn="1" w:lastColumn="0" w:noHBand="0" w:noVBand="1"/>
      </w:tblPr>
      <w:tblGrid>
        <w:gridCol w:w="3681"/>
        <w:gridCol w:w="3402"/>
        <w:gridCol w:w="3402"/>
        <w:gridCol w:w="2551"/>
        <w:gridCol w:w="1134"/>
      </w:tblGrid>
      <w:tr w:rsidR="004D35F9" w:rsidRPr="00DA30F4" w:rsidTr="00CE162F">
        <w:trPr>
          <w:trHeight w:val="300"/>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35F9" w:rsidRPr="004058BD" w:rsidRDefault="004D35F9" w:rsidP="004058BD">
            <w:pPr>
              <w:rPr>
                <w:rFonts w:ascii="Museo Sans 300" w:hAnsi="Museo Sans 300"/>
                <w:b/>
                <w:bCs/>
                <w:sz w:val="16"/>
                <w:szCs w:val="16"/>
              </w:rPr>
            </w:pPr>
            <w:r w:rsidRPr="004058BD">
              <w:rPr>
                <w:rFonts w:ascii="Museo Sans 300" w:hAnsi="Museo Sans 300"/>
                <w:b/>
                <w:bCs/>
                <w:sz w:val="16"/>
                <w:szCs w:val="16"/>
              </w:rPr>
              <w:lastRenderedPageBreak/>
              <w:t>El conocimiento y competencia técnica de los empleados para desempeñar su trabajo.</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4D35F9" w:rsidRPr="004058BD" w:rsidRDefault="004D35F9" w:rsidP="004058BD">
            <w:pPr>
              <w:jc w:val="center"/>
              <w:rPr>
                <w:rFonts w:ascii="Museo Sans 300" w:hAnsi="Museo Sans 300"/>
                <w:b/>
                <w:bCs/>
                <w:sz w:val="16"/>
                <w:szCs w:val="16"/>
              </w:rPr>
            </w:pPr>
            <w:r w:rsidRPr="004058BD">
              <w:rPr>
                <w:rFonts w:ascii="Museo Sans 300" w:hAnsi="Museo Sans 300"/>
                <w:b/>
                <w:bCs/>
                <w:sz w:val="16"/>
                <w:szCs w:val="16"/>
              </w:rPr>
              <w:t>9.59</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35F9" w:rsidRPr="004058BD" w:rsidRDefault="004D35F9" w:rsidP="004058BD">
            <w:pPr>
              <w:jc w:val="center"/>
              <w:rPr>
                <w:rFonts w:ascii="Museo Sans 300" w:hAnsi="Museo Sans 300"/>
                <w:b/>
                <w:bCs/>
                <w:sz w:val="16"/>
                <w:szCs w:val="16"/>
              </w:rPr>
            </w:pPr>
            <w:r w:rsidRPr="004058BD">
              <w:rPr>
                <w:rFonts w:ascii="Museo Sans 300" w:hAnsi="Museo Sans 300"/>
                <w:b/>
                <w:bCs/>
                <w:sz w:val="16"/>
                <w:szCs w:val="16"/>
              </w:rPr>
              <w:t>8.50</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35F9" w:rsidRPr="004058BD" w:rsidRDefault="004D35F9" w:rsidP="004058BD">
            <w:pPr>
              <w:jc w:val="center"/>
              <w:rPr>
                <w:rFonts w:ascii="Museo Sans 300" w:hAnsi="Museo Sans 300"/>
                <w:b/>
                <w:bCs/>
                <w:sz w:val="16"/>
                <w:szCs w:val="16"/>
              </w:rPr>
            </w:pPr>
            <w:r w:rsidRPr="004058BD">
              <w:rPr>
                <w:rFonts w:ascii="Museo Sans 300" w:hAnsi="Museo Sans 300"/>
                <w:b/>
                <w:bCs/>
                <w:sz w:val="16"/>
                <w:szCs w:val="16"/>
              </w:rPr>
              <w:t>8.78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35F9" w:rsidRPr="004058BD" w:rsidRDefault="004D35F9" w:rsidP="004058BD">
            <w:pPr>
              <w:jc w:val="center"/>
              <w:rPr>
                <w:rFonts w:ascii="Museo Sans 300" w:hAnsi="Museo Sans 300"/>
                <w:b/>
                <w:bCs/>
                <w:sz w:val="16"/>
                <w:szCs w:val="16"/>
              </w:rPr>
            </w:pPr>
            <w:r w:rsidRPr="004058BD">
              <w:rPr>
                <w:rFonts w:ascii="Museo Sans 300" w:hAnsi="Museo Sans 300"/>
                <w:b/>
                <w:bCs/>
                <w:sz w:val="16"/>
                <w:szCs w:val="16"/>
              </w:rPr>
              <w:t>9.15</w:t>
            </w:r>
          </w:p>
        </w:tc>
      </w:tr>
      <w:tr w:rsidR="004D35F9" w:rsidRPr="00DA30F4" w:rsidTr="00114A79">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4D35F9" w:rsidRPr="004058BD" w:rsidRDefault="004D35F9" w:rsidP="004058BD">
            <w:pPr>
              <w:rPr>
                <w:rFonts w:ascii="Museo Sans 300" w:hAnsi="Museo Sans 300"/>
                <w:b/>
                <w:bCs/>
                <w:sz w:val="16"/>
                <w:szCs w:val="16"/>
              </w:rPr>
            </w:pPr>
            <w:r w:rsidRPr="004058BD">
              <w:rPr>
                <w:rFonts w:ascii="Museo Sans 300" w:hAnsi="Museo Sans 300"/>
                <w:b/>
                <w:bCs/>
                <w:sz w:val="16"/>
                <w:szCs w:val="16"/>
              </w:rPr>
              <w:t>La confianza inspirada por el comportamiento de los empleados. (educado y respetuoso)</w:t>
            </w:r>
          </w:p>
        </w:tc>
        <w:tc>
          <w:tcPr>
            <w:tcW w:w="3402" w:type="dxa"/>
            <w:tcBorders>
              <w:top w:val="nil"/>
              <w:left w:val="nil"/>
              <w:bottom w:val="single" w:sz="4" w:space="0" w:color="auto"/>
              <w:right w:val="single" w:sz="4" w:space="0" w:color="auto"/>
            </w:tcBorders>
            <w:shd w:val="clear" w:color="auto" w:fill="auto"/>
            <w:noWrap/>
            <w:vAlign w:val="bottom"/>
            <w:hideMark/>
          </w:tcPr>
          <w:p w:rsidR="004D35F9" w:rsidRPr="004058BD" w:rsidRDefault="004D35F9" w:rsidP="004058BD">
            <w:pPr>
              <w:jc w:val="center"/>
              <w:rPr>
                <w:rFonts w:ascii="Museo Sans 300" w:hAnsi="Museo Sans 300"/>
                <w:b/>
                <w:bCs/>
                <w:sz w:val="16"/>
                <w:szCs w:val="16"/>
              </w:rPr>
            </w:pPr>
            <w:r w:rsidRPr="004058BD">
              <w:rPr>
                <w:rFonts w:ascii="Museo Sans 300" w:hAnsi="Museo Sans 300"/>
                <w:b/>
                <w:bCs/>
                <w:sz w:val="16"/>
                <w:szCs w:val="16"/>
              </w:rPr>
              <w:t>9.59</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4D35F9" w:rsidRPr="004058BD" w:rsidRDefault="004D35F9" w:rsidP="004058BD">
            <w:pPr>
              <w:jc w:val="center"/>
              <w:rPr>
                <w:rFonts w:ascii="Museo Sans 300" w:hAnsi="Museo Sans 300"/>
                <w:b/>
                <w:bCs/>
                <w:sz w:val="16"/>
                <w:szCs w:val="16"/>
              </w:rPr>
            </w:pPr>
            <w:r w:rsidRPr="004058BD">
              <w:rPr>
                <w:rFonts w:ascii="Museo Sans 300" w:hAnsi="Museo Sans 300"/>
                <w:b/>
                <w:bCs/>
                <w:sz w:val="16"/>
                <w:szCs w:val="16"/>
              </w:rPr>
              <w:t>9.10</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4D35F9" w:rsidRPr="004058BD" w:rsidRDefault="004D35F9" w:rsidP="004058BD">
            <w:pPr>
              <w:jc w:val="center"/>
              <w:rPr>
                <w:rFonts w:ascii="Museo Sans 300" w:hAnsi="Museo Sans 300"/>
                <w:b/>
                <w:bCs/>
                <w:sz w:val="16"/>
                <w:szCs w:val="16"/>
              </w:rPr>
            </w:pPr>
            <w:r w:rsidRPr="004058BD">
              <w:rPr>
                <w:rFonts w:ascii="Museo Sans 300" w:hAnsi="Museo Sans 300"/>
                <w:b/>
                <w:bCs/>
                <w:sz w:val="16"/>
                <w:szCs w:val="16"/>
              </w:rPr>
              <w:t>8.78</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D35F9" w:rsidRPr="004058BD" w:rsidRDefault="004D35F9" w:rsidP="004058BD">
            <w:pPr>
              <w:jc w:val="center"/>
              <w:rPr>
                <w:rFonts w:ascii="Museo Sans 300" w:hAnsi="Museo Sans 300"/>
                <w:b/>
                <w:bCs/>
                <w:sz w:val="16"/>
                <w:szCs w:val="16"/>
              </w:rPr>
            </w:pPr>
            <w:r w:rsidRPr="004058BD">
              <w:rPr>
                <w:rFonts w:ascii="Museo Sans 300" w:hAnsi="Museo Sans 300"/>
                <w:b/>
                <w:bCs/>
                <w:sz w:val="16"/>
                <w:szCs w:val="16"/>
              </w:rPr>
              <w:t>9.29</w:t>
            </w:r>
          </w:p>
        </w:tc>
      </w:tr>
      <w:tr w:rsidR="004D35F9" w:rsidRPr="00DA30F4" w:rsidTr="00114A79">
        <w:trPr>
          <w:trHeight w:val="300"/>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35F9" w:rsidRPr="004058BD" w:rsidRDefault="004D35F9" w:rsidP="004058BD">
            <w:pPr>
              <w:rPr>
                <w:rFonts w:ascii="Museo Sans 300" w:hAnsi="Museo Sans 300"/>
                <w:b/>
                <w:bCs/>
                <w:sz w:val="16"/>
                <w:szCs w:val="16"/>
              </w:rPr>
            </w:pPr>
            <w:r w:rsidRPr="004058BD">
              <w:rPr>
                <w:rFonts w:ascii="Museo Sans 300" w:hAnsi="Museo Sans 300"/>
                <w:b/>
                <w:bCs/>
                <w:sz w:val="16"/>
                <w:szCs w:val="16"/>
              </w:rPr>
              <w:t>La utilidad y exactitud de la información proporcionada</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35F9" w:rsidRPr="004058BD" w:rsidRDefault="004D35F9" w:rsidP="004058BD">
            <w:pPr>
              <w:jc w:val="center"/>
              <w:rPr>
                <w:rFonts w:ascii="Museo Sans 300" w:hAnsi="Museo Sans 300"/>
                <w:b/>
                <w:bCs/>
                <w:sz w:val="16"/>
                <w:szCs w:val="16"/>
              </w:rPr>
            </w:pPr>
            <w:r w:rsidRPr="004058BD">
              <w:rPr>
                <w:rFonts w:ascii="Museo Sans 300" w:hAnsi="Museo Sans 300"/>
                <w:b/>
                <w:bCs/>
                <w:sz w:val="16"/>
                <w:szCs w:val="16"/>
              </w:rPr>
              <w:t>9.64</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35F9" w:rsidRPr="004058BD" w:rsidRDefault="004D35F9" w:rsidP="004058BD">
            <w:pPr>
              <w:jc w:val="center"/>
              <w:rPr>
                <w:rFonts w:ascii="Museo Sans 300" w:hAnsi="Museo Sans 300"/>
                <w:b/>
                <w:bCs/>
                <w:sz w:val="16"/>
                <w:szCs w:val="16"/>
              </w:rPr>
            </w:pPr>
            <w:r w:rsidRPr="004058BD">
              <w:rPr>
                <w:rFonts w:ascii="Museo Sans 300" w:hAnsi="Museo Sans 300"/>
                <w:b/>
                <w:bCs/>
                <w:sz w:val="16"/>
                <w:szCs w:val="16"/>
              </w:rPr>
              <w:t>8.40</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35F9" w:rsidRPr="004058BD" w:rsidRDefault="004D35F9" w:rsidP="004058BD">
            <w:pPr>
              <w:jc w:val="center"/>
              <w:rPr>
                <w:rFonts w:ascii="Museo Sans 300" w:hAnsi="Museo Sans 300"/>
                <w:b/>
                <w:bCs/>
                <w:sz w:val="16"/>
                <w:szCs w:val="16"/>
              </w:rPr>
            </w:pPr>
            <w:r w:rsidRPr="004058BD">
              <w:rPr>
                <w:rFonts w:ascii="Museo Sans 300" w:hAnsi="Museo Sans 300"/>
                <w:b/>
                <w:bCs/>
                <w:sz w:val="16"/>
                <w:szCs w:val="16"/>
              </w:rPr>
              <w:t>8.56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35F9" w:rsidRPr="004058BD" w:rsidRDefault="004D35F9" w:rsidP="004058BD">
            <w:pPr>
              <w:jc w:val="center"/>
              <w:rPr>
                <w:rFonts w:ascii="Museo Sans 300" w:hAnsi="Museo Sans 300"/>
                <w:b/>
                <w:bCs/>
                <w:sz w:val="16"/>
                <w:szCs w:val="16"/>
              </w:rPr>
            </w:pPr>
            <w:r w:rsidRPr="004058BD">
              <w:rPr>
                <w:rFonts w:ascii="Museo Sans 300" w:hAnsi="Museo Sans 300"/>
                <w:b/>
                <w:bCs/>
                <w:sz w:val="16"/>
                <w:szCs w:val="16"/>
              </w:rPr>
              <w:t>9.10</w:t>
            </w:r>
          </w:p>
        </w:tc>
      </w:tr>
      <w:tr w:rsidR="004D35F9" w:rsidRPr="00DA30F4" w:rsidTr="00114A79">
        <w:trPr>
          <w:trHeight w:val="436"/>
        </w:trPr>
        <w:tc>
          <w:tcPr>
            <w:tcW w:w="3681" w:type="dxa"/>
            <w:tcBorders>
              <w:top w:val="single" w:sz="4" w:space="0" w:color="auto"/>
              <w:left w:val="single" w:sz="4" w:space="0" w:color="auto"/>
              <w:bottom w:val="single" w:sz="4" w:space="0" w:color="auto"/>
              <w:right w:val="single" w:sz="4" w:space="0" w:color="auto"/>
            </w:tcBorders>
            <w:shd w:val="clear" w:color="auto" w:fill="1F497D"/>
            <w:vAlign w:val="center"/>
            <w:hideMark/>
          </w:tcPr>
          <w:p w:rsidR="004D35F9" w:rsidRPr="004058BD" w:rsidRDefault="004D35F9" w:rsidP="004058BD">
            <w:pPr>
              <w:jc w:val="center"/>
              <w:rPr>
                <w:rFonts w:ascii="Museo Sans 300" w:hAnsi="Museo Sans 300"/>
                <w:b/>
                <w:bCs/>
                <w:color w:val="FFFFFF" w:themeColor="background1"/>
                <w:sz w:val="16"/>
                <w:szCs w:val="16"/>
              </w:rPr>
            </w:pPr>
            <w:r w:rsidRPr="004058BD">
              <w:rPr>
                <w:rFonts w:ascii="Museo Sans 300" w:hAnsi="Museo Sans 300"/>
                <w:b/>
                <w:bCs/>
                <w:color w:val="FFFFFF" w:themeColor="background1"/>
                <w:sz w:val="16"/>
                <w:szCs w:val="16"/>
              </w:rPr>
              <w:t>PROFESIONALISMO DE LOS EMPLEADOS</w:t>
            </w:r>
          </w:p>
        </w:tc>
        <w:tc>
          <w:tcPr>
            <w:tcW w:w="3402" w:type="dxa"/>
            <w:tcBorders>
              <w:top w:val="single" w:sz="4" w:space="0" w:color="auto"/>
              <w:left w:val="nil"/>
              <w:bottom w:val="single" w:sz="4" w:space="0" w:color="auto"/>
              <w:right w:val="single" w:sz="4" w:space="0" w:color="auto"/>
            </w:tcBorders>
            <w:shd w:val="clear" w:color="auto" w:fill="1F497D"/>
            <w:noWrap/>
            <w:vAlign w:val="center"/>
            <w:hideMark/>
          </w:tcPr>
          <w:p w:rsidR="004D35F9" w:rsidRPr="004058BD" w:rsidRDefault="004D35F9" w:rsidP="004058BD">
            <w:pPr>
              <w:jc w:val="center"/>
              <w:rPr>
                <w:rFonts w:ascii="Museo Sans 300" w:hAnsi="Museo Sans 300"/>
                <w:b/>
                <w:bCs/>
                <w:color w:val="FFFFFF" w:themeColor="background1"/>
                <w:sz w:val="16"/>
                <w:szCs w:val="16"/>
              </w:rPr>
            </w:pPr>
            <w:r w:rsidRPr="004058BD">
              <w:rPr>
                <w:rFonts w:ascii="Museo Sans 300" w:hAnsi="Museo Sans 300"/>
                <w:b/>
                <w:bCs/>
                <w:color w:val="FFFFFF" w:themeColor="background1"/>
                <w:sz w:val="16"/>
                <w:szCs w:val="16"/>
              </w:rPr>
              <w:t>9.61</w:t>
            </w:r>
          </w:p>
        </w:tc>
        <w:tc>
          <w:tcPr>
            <w:tcW w:w="3402" w:type="dxa"/>
            <w:tcBorders>
              <w:top w:val="single" w:sz="4" w:space="0" w:color="auto"/>
              <w:left w:val="single" w:sz="4" w:space="0" w:color="auto"/>
              <w:bottom w:val="single" w:sz="4" w:space="0" w:color="auto"/>
              <w:right w:val="single" w:sz="4" w:space="0" w:color="auto"/>
            </w:tcBorders>
            <w:shd w:val="clear" w:color="auto" w:fill="1F497D"/>
            <w:noWrap/>
            <w:vAlign w:val="center"/>
            <w:hideMark/>
          </w:tcPr>
          <w:p w:rsidR="004D35F9" w:rsidRPr="004058BD" w:rsidRDefault="004D35F9" w:rsidP="004058BD">
            <w:pPr>
              <w:jc w:val="center"/>
              <w:rPr>
                <w:rFonts w:ascii="Museo Sans 300" w:hAnsi="Museo Sans 300"/>
                <w:b/>
                <w:bCs/>
                <w:color w:val="FFFFFF" w:themeColor="background1"/>
                <w:sz w:val="16"/>
                <w:szCs w:val="16"/>
              </w:rPr>
            </w:pPr>
            <w:r w:rsidRPr="004058BD">
              <w:rPr>
                <w:rFonts w:ascii="Museo Sans 300" w:hAnsi="Museo Sans 300"/>
                <w:b/>
                <w:bCs/>
                <w:color w:val="FFFFFF" w:themeColor="background1"/>
                <w:sz w:val="16"/>
                <w:szCs w:val="16"/>
              </w:rPr>
              <w:t>8.67</w:t>
            </w:r>
          </w:p>
        </w:tc>
        <w:tc>
          <w:tcPr>
            <w:tcW w:w="2551" w:type="dxa"/>
            <w:tcBorders>
              <w:top w:val="single" w:sz="4" w:space="0" w:color="auto"/>
              <w:left w:val="single" w:sz="4" w:space="0" w:color="auto"/>
              <w:bottom w:val="single" w:sz="4" w:space="0" w:color="auto"/>
              <w:right w:val="single" w:sz="4" w:space="0" w:color="auto"/>
            </w:tcBorders>
            <w:shd w:val="clear" w:color="auto" w:fill="1F497D"/>
            <w:noWrap/>
            <w:vAlign w:val="center"/>
            <w:hideMark/>
          </w:tcPr>
          <w:p w:rsidR="004D35F9" w:rsidRPr="004058BD" w:rsidRDefault="004D35F9" w:rsidP="004058BD">
            <w:pPr>
              <w:jc w:val="center"/>
              <w:rPr>
                <w:rFonts w:ascii="Museo Sans 300" w:hAnsi="Museo Sans 300"/>
                <w:b/>
                <w:bCs/>
                <w:color w:val="FFFFFF" w:themeColor="background1"/>
                <w:sz w:val="16"/>
                <w:szCs w:val="16"/>
              </w:rPr>
            </w:pPr>
            <w:r w:rsidRPr="004058BD">
              <w:rPr>
                <w:rFonts w:ascii="Museo Sans 300" w:hAnsi="Museo Sans 300"/>
                <w:b/>
                <w:bCs/>
                <w:color w:val="FFFFFF" w:themeColor="background1"/>
                <w:sz w:val="16"/>
                <w:szCs w:val="16"/>
              </w:rPr>
              <w:t>8.70</w:t>
            </w:r>
          </w:p>
        </w:tc>
        <w:tc>
          <w:tcPr>
            <w:tcW w:w="1134" w:type="dxa"/>
            <w:tcBorders>
              <w:top w:val="single" w:sz="4" w:space="0" w:color="auto"/>
              <w:left w:val="single" w:sz="4" w:space="0" w:color="auto"/>
              <w:bottom w:val="single" w:sz="4" w:space="0" w:color="auto"/>
              <w:right w:val="single" w:sz="4" w:space="0" w:color="auto"/>
            </w:tcBorders>
            <w:shd w:val="clear" w:color="auto" w:fill="1F497D"/>
            <w:noWrap/>
            <w:vAlign w:val="center"/>
            <w:hideMark/>
          </w:tcPr>
          <w:p w:rsidR="004D35F9" w:rsidRPr="004058BD" w:rsidRDefault="004D35F9" w:rsidP="004058BD">
            <w:pPr>
              <w:jc w:val="center"/>
              <w:rPr>
                <w:rFonts w:ascii="Museo Sans 300" w:hAnsi="Museo Sans 300"/>
                <w:b/>
                <w:bCs/>
                <w:color w:val="FFFFFF" w:themeColor="background1"/>
                <w:sz w:val="16"/>
                <w:szCs w:val="16"/>
              </w:rPr>
            </w:pPr>
            <w:r w:rsidRPr="004058BD">
              <w:rPr>
                <w:rFonts w:ascii="Museo Sans 300" w:hAnsi="Museo Sans 300"/>
                <w:b/>
                <w:bCs/>
                <w:color w:val="FFFFFF" w:themeColor="background1"/>
                <w:sz w:val="16"/>
                <w:szCs w:val="16"/>
              </w:rPr>
              <w:t>9.18</w:t>
            </w:r>
          </w:p>
        </w:tc>
      </w:tr>
      <w:tr w:rsidR="004D35F9" w:rsidRPr="00DA30F4" w:rsidTr="00AF28F9">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4D35F9" w:rsidRPr="004058BD" w:rsidRDefault="004D35F9" w:rsidP="004058BD">
            <w:pPr>
              <w:rPr>
                <w:rFonts w:ascii="Museo Sans 300" w:hAnsi="Museo Sans 300"/>
                <w:b/>
                <w:bCs/>
                <w:sz w:val="16"/>
                <w:szCs w:val="16"/>
              </w:rPr>
            </w:pPr>
            <w:r w:rsidRPr="004058BD">
              <w:rPr>
                <w:rFonts w:ascii="Museo Sans 300" w:hAnsi="Museo Sans 300"/>
                <w:b/>
                <w:bCs/>
                <w:sz w:val="16"/>
                <w:szCs w:val="16"/>
              </w:rPr>
              <w:t>La orientación recibida durante todo el servicio (Aplica para todos los servicios).</w:t>
            </w:r>
          </w:p>
        </w:tc>
        <w:tc>
          <w:tcPr>
            <w:tcW w:w="3402" w:type="dxa"/>
            <w:tcBorders>
              <w:top w:val="nil"/>
              <w:left w:val="nil"/>
              <w:bottom w:val="single" w:sz="4" w:space="0" w:color="auto"/>
              <w:right w:val="single" w:sz="4" w:space="0" w:color="auto"/>
            </w:tcBorders>
            <w:shd w:val="clear" w:color="auto" w:fill="auto"/>
            <w:noWrap/>
            <w:vAlign w:val="bottom"/>
            <w:hideMark/>
          </w:tcPr>
          <w:p w:rsidR="004D35F9" w:rsidRPr="004058BD" w:rsidRDefault="004D35F9" w:rsidP="004058BD">
            <w:pPr>
              <w:jc w:val="center"/>
              <w:rPr>
                <w:rFonts w:ascii="Museo Sans 300" w:hAnsi="Museo Sans 300"/>
                <w:b/>
                <w:bCs/>
                <w:sz w:val="16"/>
                <w:szCs w:val="16"/>
              </w:rPr>
            </w:pPr>
            <w:r w:rsidRPr="004058BD">
              <w:rPr>
                <w:rFonts w:ascii="Museo Sans 300" w:hAnsi="Museo Sans 300"/>
                <w:b/>
                <w:bCs/>
                <w:sz w:val="16"/>
                <w:szCs w:val="16"/>
              </w:rPr>
              <w:t>9.64</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4D35F9" w:rsidRPr="004058BD" w:rsidRDefault="004D35F9" w:rsidP="004058BD">
            <w:pPr>
              <w:jc w:val="center"/>
              <w:rPr>
                <w:rFonts w:ascii="Museo Sans 300" w:hAnsi="Museo Sans 300"/>
                <w:b/>
                <w:bCs/>
                <w:sz w:val="16"/>
                <w:szCs w:val="16"/>
              </w:rPr>
            </w:pPr>
            <w:r w:rsidRPr="004058BD">
              <w:rPr>
                <w:rFonts w:ascii="Museo Sans 300" w:hAnsi="Museo Sans 300"/>
                <w:b/>
                <w:bCs/>
                <w:sz w:val="16"/>
                <w:szCs w:val="16"/>
              </w:rPr>
              <w:t>8.70</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4D35F9" w:rsidRPr="004058BD" w:rsidRDefault="004D35F9" w:rsidP="004058BD">
            <w:pPr>
              <w:jc w:val="center"/>
              <w:rPr>
                <w:rFonts w:ascii="Museo Sans 300" w:hAnsi="Museo Sans 300"/>
                <w:b/>
                <w:bCs/>
                <w:sz w:val="16"/>
                <w:szCs w:val="16"/>
              </w:rPr>
            </w:pPr>
            <w:r w:rsidRPr="004058BD">
              <w:rPr>
                <w:rFonts w:ascii="Museo Sans 300" w:hAnsi="Museo Sans 300"/>
                <w:b/>
                <w:bCs/>
                <w:sz w:val="16"/>
                <w:szCs w:val="16"/>
              </w:rPr>
              <w:t>8.67</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D35F9" w:rsidRPr="004058BD" w:rsidRDefault="004D35F9" w:rsidP="004058BD">
            <w:pPr>
              <w:jc w:val="center"/>
              <w:rPr>
                <w:rFonts w:ascii="Museo Sans 300" w:hAnsi="Museo Sans 300"/>
                <w:b/>
                <w:bCs/>
                <w:sz w:val="16"/>
                <w:szCs w:val="16"/>
              </w:rPr>
            </w:pPr>
            <w:r w:rsidRPr="004058BD">
              <w:rPr>
                <w:rFonts w:ascii="Museo Sans 300" w:hAnsi="Museo Sans 300"/>
                <w:b/>
                <w:bCs/>
                <w:sz w:val="16"/>
                <w:szCs w:val="16"/>
              </w:rPr>
              <w:t>9.20</w:t>
            </w:r>
          </w:p>
        </w:tc>
      </w:tr>
      <w:tr w:rsidR="004D35F9" w:rsidRPr="00DA30F4" w:rsidTr="00AF28F9">
        <w:trPr>
          <w:trHeight w:val="300"/>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35F9" w:rsidRPr="004058BD" w:rsidRDefault="004D35F9" w:rsidP="004058BD">
            <w:pPr>
              <w:rPr>
                <w:rFonts w:ascii="Museo Sans 300" w:hAnsi="Museo Sans 300"/>
                <w:b/>
                <w:bCs/>
                <w:sz w:val="16"/>
                <w:szCs w:val="16"/>
              </w:rPr>
            </w:pPr>
            <w:r w:rsidRPr="004058BD">
              <w:rPr>
                <w:rFonts w:ascii="Museo Sans 300" w:hAnsi="Museo Sans 300"/>
                <w:b/>
                <w:bCs/>
                <w:sz w:val="16"/>
                <w:szCs w:val="16"/>
              </w:rPr>
              <w:t>La documentación exigida para realizar el trámite</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4D35F9" w:rsidRPr="004058BD" w:rsidRDefault="004D35F9" w:rsidP="004058BD">
            <w:pPr>
              <w:jc w:val="center"/>
              <w:rPr>
                <w:rFonts w:ascii="Museo Sans 300" w:hAnsi="Museo Sans 300"/>
                <w:b/>
                <w:bCs/>
                <w:sz w:val="16"/>
                <w:szCs w:val="16"/>
              </w:rPr>
            </w:pPr>
            <w:r w:rsidRPr="004058BD">
              <w:rPr>
                <w:rFonts w:ascii="Museo Sans 300" w:hAnsi="Museo Sans 300"/>
                <w:b/>
                <w:bCs/>
                <w:sz w:val="16"/>
                <w:szCs w:val="16"/>
              </w:rPr>
              <w:t>9.64</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35F9" w:rsidRPr="004058BD" w:rsidRDefault="004D35F9" w:rsidP="004058BD">
            <w:pPr>
              <w:jc w:val="center"/>
              <w:rPr>
                <w:rFonts w:ascii="Museo Sans 300" w:hAnsi="Museo Sans 300"/>
                <w:b/>
                <w:bCs/>
                <w:sz w:val="16"/>
                <w:szCs w:val="16"/>
              </w:rPr>
            </w:pPr>
            <w:r w:rsidRPr="004058BD">
              <w:rPr>
                <w:rFonts w:ascii="Museo Sans 300" w:hAnsi="Museo Sans 300"/>
                <w:b/>
                <w:bCs/>
                <w:sz w:val="16"/>
                <w:szCs w:val="16"/>
              </w:rPr>
              <w:t>8.60</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35F9" w:rsidRPr="004058BD" w:rsidRDefault="004D35F9" w:rsidP="004058BD">
            <w:pPr>
              <w:jc w:val="center"/>
              <w:rPr>
                <w:rFonts w:ascii="Museo Sans 300" w:hAnsi="Museo Sans 300"/>
                <w:b/>
                <w:bCs/>
                <w:sz w:val="16"/>
                <w:szCs w:val="16"/>
              </w:rPr>
            </w:pPr>
            <w:r w:rsidRPr="004058BD">
              <w:rPr>
                <w:rFonts w:ascii="Museo Sans 300" w:hAnsi="Museo Sans 300"/>
                <w:b/>
                <w:bCs/>
                <w:sz w:val="16"/>
                <w:szCs w:val="16"/>
              </w:rPr>
              <w:t>8.56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35F9" w:rsidRPr="004058BD" w:rsidRDefault="004D35F9" w:rsidP="004058BD">
            <w:pPr>
              <w:jc w:val="center"/>
              <w:rPr>
                <w:rFonts w:ascii="Museo Sans 300" w:hAnsi="Museo Sans 300"/>
                <w:b/>
                <w:bCs/>
                <w:sz w:val="16"/>
                <w:szCs w:val="16"/>
              </w:rPr>
            </w:pPr>
            <w:r w:rsidRPr="004058BD">
              <w:rPr>
                <w:rFonts w:ascii="Museo Sans 300" w:hAnsi="Museo Sans 300"/>
                <w:b/>
                <w:bCs/>
                <w:sz w:val="16"/>
                <w:szCs w:val="16"/>
              </w:rPr>
              <w:t>9.15</w:t>
            </w:r>
          </w:p>
        </w:tc>
      </w:tr>
      <w:tr w:rsidR="004D35F9" w:rsidRPr="00DA30F4" w:rsidTr="00AF28F9">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4D35F9" w:rsidRPr="004058BD" w:rsidRDefault="004D35F9" w:rsidP="004058BD">
            <w:pPr>
              <w:rPr>
                <w:rFonts w:ascii="Museo Sans 300" w:hAnsi="Museo Sans 300"/>
                <w:b/>
                <w:bCs/>
                <w:sz w:val="16"/>
                <w:szCs w:val="16"/>
              </w:rPr>
            </w:pPr>
            <w:r w:rsidRPr="004058BD">
              <w:rPr>
                <w:rFonts w:ascii="Museo Sans 300" w:hAnsi="Museo Sans 300"/>
                <w:b/>
                <w:bCs/>
                <w:sz w:val="16"/>
                <w:szCs w:val="16"/>
              </w:rPr>
              <w:t>Cómo califica el cumplimiento de los plazos establecidos</w:t>
            </w:r>
          </w:p>
        </w:tc>
        <w:tc>
          <w:tcPr>
            <w:tcW w:w="3402" w:type="dxa"/>
            <w:tcBorders>
              <w:top w:val="nil"/>
              <w:left w:val="nil"/>
              <w:bottom w:val="single" w:sz="4" w:space="0" w:color="auto"/>
              <w:right w:val="single" w:sz="4" w:space="0" w:color="auto"/>
            </w:tcBorders>
            <w:shd w:val="clear" w:color="auto" w:fill="auto"/>
            <w:noWrap/>
            <w:vAlign w:val="bottom"/>
            <w:hideMark/>
          </w:tcPr>
          <w:p w:rsidR="004D35F9" w:rsidRPr="004058BD" w:rsidRDefault="004D35F9" w:rsidP="004058BD">
            <w:pPr>
              <w:jc w:val="center"/>
              <w:rPr>
                <w:rFonts w:ascii="Museo Sans 300" w:hAnsi="Museo Sans 300"/>
                <w:b/>
                <w:bCs/>
                <w:sz w:val="16"/>
                <w:szCs w:val="16"/>
              </w:rPr>
            </w:pPr>
            <w:r w:rsidRPr="004058BD">
              <w:rPr>
                <w:rFonts w:ascii="Museo Sans 300" w:hAnsi="Museo Sans 300"/>
                <w:b/>
                <w:bCs/>
                <w:sz w:val="16"/>
                <w:szCs w:val="16"/>
              </w:rPr>
              <w:t>9.41</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4D35F9" w:rsidRPr="004058BD" w:rsidRDefault="004D35F9" w:rsidP="004058BD">
            <w:pPr>
              <w:jc w:val="center"/>
              <w:rPr>
                <w:rFonts w:ascii="Museo Sans 300" w:hAnsi="Museo Sans 300"/>
                <w:b/>
                <w:bCs/>
                <w:sz w:val="16"/>
                <w:szCs w:val="16"/>
              </w:rPr>
            </w:pPr>
            <w:r w:rsidRPr="004058BD">
              <w:rPr>
                <w:rFonts w:ascii="Museo Sans 300" w:hAnsi="Museo Sans 300"/>
                <w:b/>
                <w:bCs/>
                <w:sz w:val="16"/>
                <w:szCs w:val="16"/>
              </w:rPr>
              <w:t>7.90</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4D35F9" w:rsidRPr="004058BD" w:rsidRDefault="004D35F9" w:rsidP="004058BD">
            <w:pPr>
              <w:jc w:val="center"/>
              <w:rPr>
                <w:rFonts w:ascii="Museo Sans 300" w:hAnsi="Museo Sans 300"/>
                <w:b/>
                <w:bCs/>
                <w:sz w:val="16"/>
                <w:szCs w:val="16"/>
              </w:rPr>
            </w:pPr>
            <w:r w:rsidRPr="004058BD">
              <w:rPr>
                <w:rFonts w:ascii="Museo Sans 300" w:hAnsi="Museo Sans 300"/>
                <w:b/>
                <w:bCs/>
                <w:sz w:val="16"/>
                <w:szCs w:val="16"/>
              </w:rPr>
              <w:t>8.11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D35F9" w:rsidRPr="004058BD" w:rsidRDefault="004D35F9" w:rsidP="004058BD">
            <w:pPr>
              <w:jc w:val="center"/>
              <w:rPr>
                <w:rFonts w:ascii="Museo Sans 300" w:hAnsi="Museo Sans 300"/>
                <w:b/>
                <w:bCs/>
                <w:sz w:val="16"/>
                <w:szCs w:val="16"/>
              </w:rPr>
            </w:pPr>
            <w:r w:rsidRPr="004058BD">
              <w:rPr>
                <w:rFonts w:ascii="Museo Sans 300" w:hAnsi="Museo Sans 300"/>
                <w:b/>
                <w:bCs/>
                <w:sz w:val="16"/>
                <w:szCs w:val="16"/>
              </w:rPr>
              <w:t>8.76</w:t>
            </w:r>
          </w:p>
        </w:tc>
      </w:tr>
      <w:tr w:rsidR="004D35F9" w:rsidRPr="00DA30F4" w:rsidTr="00AF28F9">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4D35F9" w:rsidRPr="004058BD" w:rsidRDefault="004D35F9" w:rsidP="004058BD">
            <w:pPr>
              <w:rPr>
                <w:rFonts w:ascii="Museo Sans 300" w:hAnsi="Museo Sans 300"/>
                <w:b/>
                <w:bCs/>
                <w:sz w:val="16"/>
                <w:szCs w:val="16"/>
              </w:rPr>
            </w:pPr>
            <w:r w:rsidRPr="004058BD">
              <w:rPr>
                <w:rFonts w:ascii="Museo Sans 300" w:hAnsi="Museo Sans 300"/>
                <w:b/>
                <w:bCs/>
                <w:sz w:val="16"/>
                <w:szCs w:val="16"/>
              </w:rPr>
              <w:t>Cómo califica el tiempo total de duración del servicio /proceso</w:t>
            </w:r>
          </w:p>
        </w:tc>
        <w:tc>
          <w:tcPr>
            <w:tcW w:w="3402" w:type="dxa"/>
            <w:tcBorders>
              <w:top w:val="nil"/>
              <w:left w:val="nil"/>
              <w:bottom w:val="single" w:sz="4" w:space="0" w:color="auto"/>
              <w:right w:val="single" w:sz="4" w:space="0" w:color="auto"/>
            </w:tcBorders>
            <w:shd w:val="clear" w:color="auto" w:fill="auto"/>
            <w:noWrap/>
            <w:vAlign w:val="bottom"/>
            <w:hideMark/>
          </w:tcPr>
          <w:p w:rsidR="004D35F9" w:rsidRPr="004058BD" w:rsidRDefault="004D35F9" w:rsidP="004058BD">
            <w:pPr>
              <w:jc w:val="center"/>
              <w:rPr>
                <w:rFonts w:ascii="Museo Sans 300" w:hAnsi="Museo Sans 300"/>
                <w:b/>
                <w:bCs/>
                <w:sz w:val="16"/>
                <w:szCs w:val="16"/>
              </w:rPr>
            </w:pPr>
            <w:r w:rsidRPr="004058BD">
              <w:rPr>
                <w:rFonts w:ascii="Museo Sans 300" w:hAnsi="Museo Sans 300"/>
                <w:b/>
                <w:bCs/>
                <w:sz w:val="16"/>
                <w:szCs w:val="16"/>
              </w:rPr>
              <w:t>9.41</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4D35F9" w:rsidRPr="004058BD" w:rsidRDefault="004D35F9" w:rsidP="004058BD">
            <w:pPr>
              <w:jc w:val="center"/>
              <w:rPr>
                <w:rFonts w:ascii="Museo Sans 300" w:hAnsi="Museo Sans 300"/>
                <w:b/>
                <w:bCs/>
                <w:sz w:val="16"/>
                <w:szCs w:val="16"/>
              </w:rPr>
            </w:pPr>
            <w:r w:rsidRPr="004058BD">
              <w:rPr>
                <w:rFonts w:ascii="Museo Sans 300" w:hAnsi="Museo Sans 300"/>
                <w:b/>
                <w:bCs/>
                <w:sz w:val="16"/>
                <w:szCs w:val="16"/>
              </w:rPr>
              <w:t>7.90</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4D35F9" w:rsidRPr="004058BD" w:rsidRDefault="004D35F9" w:rsidP="004058BD">
            <w:pPr>
              <w:jc w:val="center"/>
              <w:rPr>
                <w:rFonts w:ascii="Museo Sans 300" w:hAnsi="Museo Sans 300"/>
                <w:b/>
                <w:bCs/>
                <w:sz w:val="16"/>
                <w:szCs w:val="16"/>
              </w:rPr>
            </w:pPr>
            <w:r w:rsidRPr="004058BD">
              <w:rPr>
                <w:rFonts w:ascii="Museo Sans 300" w:hAnsi="Museo Sans 300"/>
                <w:b/>
                <w:bCs/>
                <w:sz w:val="16"/>
                <w:szCs w:val="16"/>
              </w:rPr>
              <w:t>8.11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D35F9" w:rsidRPr="004058BD" w:rsidRDefault="004D35F9" w:rsidP="004058BD">
            <w:pPr>
              <w:jc w:val="center"/>
              <w:rPr>
                <w:rFonts w:ascii="Museo Sans 300" w:hAnsi="Museo Sans 300"/>
                <w:b/>
                <w:bCs/>
                <w:sz w:val="16"/>
                <w:szCs w:val="16"/>
              </w:rPr>
            </w:pPr>
            <w:r w:rsidRPr="004058BD">
              <w:rPr>
                <w:rFonts w:ascii="Museo Sans 300" w:hAnsi="Museo Sans 300"/>
                <w:b/>
                <w:bCs/>
                <w:sz w:val="16"/>
                <w:szCs w:val="16"/>
              </w:rPr>
              <w:t>8.76</w:t>
            </w:r>
          </w:p>
        </w:tc>
      </w:tr>
      <w:tr w:rsidR="004D35F9" w:rsidRPr="00DA30F4" w:rsidTr="00AF28F9">
        <w:trPr>
          <w:trHeight w:val="623"/>
        </w:trPr>
        <w:tc>
          <w:tcPr>
            <w:tcW w:w="3681" w:type="dxa"/>
            <w:tcBorders>
              <w:top w:val="nil"/>
              <w:left w:val="single" w:sz="4" w:space="0" w:color="auto"/>
              <w:bottom w:val="single" w:sz="4" w:space="0" w:color="auto"/>
              <w:right w:val="single" w:sz="4" w:space="0" w:color="auto"/>
            </w:tcBorders>
            <w:shd w:val="clear" w:color="auto" w:fill="1F497D"/>
            <w:vAlign w:val="center"/>
            <w:hideMark/>
          </w:tcPr>
          <w:p w:rsidR="004D35F9" w:rsidRPr="004058BD" w:rsidRDefault="004D35F9" w:rsidP="004058BD">
            <w:pPr>
              <w:jc w:val="center"/>
              <w:rPr>
                <w:rFonts w:ascii="Museo Sans 300" w:hAnsi="Museo Sans 300"/>
                <w:b/>
                <w:bCs/>
                <w:color w:val="FFFFFF" w:themeColor="background1"/>
                <w:sz w:val="16"/>
                <w:szCs w:val="16"/>
              </w:rPr>
            </w:pPr>
            <w:r w:rsidRPr="004058BD">
              <w:rPr>
                <w:rFonts w:ascii="Museo Sans 300" w:hAnsi="Museo Sans 300"/>
                <w:b/>
                <w:bCs/>
                <w:color w:val="FFFFFF" w:themeColor="background1"/>
                <w:sz w:val="16"/>
                <w:szCs w:val="16"/>
              </w:rPr>
              <w:t>CAPACIDAD DE RESPUESTA INSTITUCIONAL</w:t>
            </w:r>
          </w:p>
        </w:tc>
        <w:tc>
          <w:tcPr>
            <w:tcW w:w="3402" w:type="dxa"/>
            <w:tcBorders>
              <w:top w:val="nil"/>
              <w:left w:val="nil"/>
              <w:bottom w:val="single" w:sz="4" w:space="0" w:color="auto"/>
              <w:right w:val="single" w:sz="4" w:space="0" w:color="auto"/>
            </w:tcBorders>
            <w:shd w:val="clear" w:color="auto" w:fill="1F497D"/>
            <w:noWrap/>
            <w:vAlign w:val="center"/>
            <w:hideMark/>
          </w:tcPr>
          <w:p w:rsidR="004D35F9" w:rsidRPr="004058BD" w:rsidRDefault="004D35F9" w:rsidP="004058BD">
            <w:pPr>
              <w:jc w:val="center"/>
              <w:rPr>
                <w:rFonts w:ascii="Museo Sans 300" w:hAnsi="Museo Sans 300"/>
                <w:b/>
                <w:bCs/>
                <w:color w:val="FFFFFF" w:themeColor="background1"/>
                <w:sz w:val="16"/>
                <w:szCs w:val="16"/>
              </w:rPr>
            </w:pPr>
            <w:r w:rsidRPr="004058BD">
              <w:rPr>
                <w:rFonts w:ascii="Museo Sans 300" w:hAnsi="Museo Sans 300"/>
                <w:b/>
                <w:bCs/>
                <w:color w:val="FFFFFF" w:themeColor="background1"/>
                <w:sz w:val="16"/>
                <w:szCs w:val="16"/>
              </w:rPr>
              <w:t>9.52</w:t>
            </w:r>
          </w:p>
        </w:tc>
        <w:tc>
          <w:tcPr>
            <w:tcW w:w="3402" w:type="dxa"/>
            <w:tcBorders>
              <w:top w:val="nil"/>
              <w:left w:val="single" w:sz="4" w:space="0" w:color="auto"/>
              <w:bottom w:val="single" w:sz="4" w:space="0" w:color="auto"/>
              <w:right w:val="single" w:sz="4" w:space="0" w:color="auto"/>
            </w:tcBorders>
            <w:shd w:val="clear" w:color="auto" w:fill="1F497D"/>
            <w:noWrap/>
            <w:vAlign w:val="center"/>
            <w:hideMark/>
          </w:tcPr>
          <w:p w:rsidR="004D35F9" w:rsidRPr="004058BD" w:rsidRDefault="004D35F9" w:rsidP="004058BD">
            <w:pPr>
              <w:jc w:val="center"/>
              <w:rPr>
                <w:rFonts w:ascii="Museo Sans 300" w:hAnsi="Museo Sans 300"/>
                <w:b/>
                <w:bCs/>
                <w:color w:val="FFFFFF" w:themeColor="background1"/>
                <w:sz w:val="16"/>
                <w:szCs w:val="16"/>
              </w:rPr>
            </w:pPr>
            <w:r w:rsidRPr="004058BD">
              <w:rPr>
                <w:rFonts w:ascii="Museo Sans 300" w:hAnsi="Museo Sans 300"/>
                <w:b/>
                <w:bCs/>
                <w:color w:val="FFFFFF" w:themeColor="background1"/>
                <w:sz w:val="16"/>
                <w:szCs w:val="16"/>
              </w:rPr>
              <w:t>8.28</w:t>
            </w:r>
          </w:p>
        </w:tc>
        <w:tc>
          <w:tcPr>
            <w:tcW w:w="2551" w:type="dxa"/>
            <w:tcBorders>
              <w:top w:val="nil"/>
              <w:left w:val="single" w:sz="4" w:space="0" w:color="auto"/>
              <w:bottom w:val="single" w:sz="4" w:space="0" w:color="auto"/>
              <w:right w:val="single" w:sz="4" w:space="0" w:color="auto"/>
            </w:tcBorders>
            <w:shd w:val="clear" w:color="auto" w:fill="1F497D"/>
            <w:noWrap/>
            <w:vAlign w:val="center"/>
            <w:hideMark/>
          </w:tcPr>
          <w:p w:rsidR="004D35F9" w:rsidRPr="004058BD" w:rsidRDefault="004D35F9" w:rsidP="004058BD">
            <w:pPr>
              <w:jc w:val="center"/>
              <w:rPr>
                <w:rFonts w:ascii="Museo Sans 300" w:hAnsi="Museo Sans 300"/>
                <w:b/>
                <w:bCs/>
                <w:color w:val="FFFFFF" w:themeColor="background1"/>
                <w:sz w:val="16"/>
                <w:szCs w:val="16"/>
              </w:rPr>
            </w:pPr>
            <w:r w:rsidRPr="004058BD">
              <w:rPr>
                <w:rFonts w:ascii="Museo Sans 300" w:hAnsi="Museo Sans 300"/>
                <w:b/>
                <w:bCs/>
                <w:color w:val="FFFFFF" w:themeColor="background1"/>
                <w:sz w:val="16"/>
                <w:szCs w:val="16"/>
              </w:rPr>
              <w:t>8.36</w:t>
            </w:r>
          </w:p>
        </w:tc>
        <w:tc>
          <w:tcPr>
            <w:tcW w:w="1134" w:type="dxa"/>
            <w:tcBorders>
              <w:top w:val="nil"/>
              <w:left w:val="single" w:sz="4" w:space="0" w:color="auto"/>
              <w:bottom w:val="single" w:sz="4" w:space="0" w:color="auto"/>
              <w:right w:val="single" w:sz="4" w:space="0" w:color="auto"/>
            </w:tcBorders>
            <w:shd w:val="clear" w:color="auto" w:fill="1F497D"/>
            <w:noWrap/>
            <w:vAlign w:val="center"/>
            <w:hideMark/>
          </w:tcPr>
          <w:p w:rsidR="004D35F9" w:rsidRPr="004058BD" w:rsidRDefault="004D35F9" w:rsidP="004058BD">
            <w:pPr>
              <w:jc w:val="center"/>
              <w:rPr>
                <w:rFonts w:ascii="Museo Sans 300" w:hAnsi="Museo Sans 300"/>
                <w:b/>
                <w:bCs/>
                <w:color w:val="FFFFFF" w:themeColor="background1"/>
                <w:sz w:val="16"/>
                <w:szCs w:val="16"/>
              </w:rPr>
            </w:pPr>
            <w:r w:rsidRPr="004058BD">
              <w:rPr>
                <w:rFonts w:ascii="Museo Sans 300" w:hAnsi="Museo Sans 300"/>
                <w:b/>
                <w:bCs/>
                <w:color w:val="FFFFFF" w:themeColor="background1"/>
                <w:sz w:val="16"/>
                <w:szCs w:val="16"/>
              </w:rPr>
              <w:t>8.96</w:t>
            </w:r>
          </w:p>
        </w:tc>
      </w:tr>
      <w:tr w:rsidR="004D35F9" w:rsidRPr="00DA30F4" w:rsidTr="00083E99">
        <w:trPr>
          <w:trHeight w:val="420"/>
        </w:trPr>
        <w:tc>
          <w:tcPr>
            <w:tcW w:w="3681" w:type="dxa"/>
            <w:tcBorders>
              <w:top w:val="nil"/>
              <w:left w:val="single" w:sz="4" w:space="0" w:color="auto"/>
              <w:bottom w:val="single" w:sz="4" w:space="0" w:color="auto"/>
              <w:right w:val="single" w:sz="4" w:space="0" w:color="auto"/>
            </w:tcBorders>
            <w:shd w:val="clear" w:color="auto" w:fill="548DD4" w:themeFill="text2" w:themeFillTint="99"/>
            <w:vAlign w:val="center"/>
            <w:hideMark/>
          </w:tcPr>
          <w:p w:rsidR="004D35F9" w:rsidRPr="004058BD" w:rsidRDefault="004D35F9" w:rsidP="004058BD">
            <w:pPr>
              <w:jc w:val="center"/>
              <w:rPr>
                <w:rFonts w:ascii="Museo Sans 300" w:hAnsi="Museo Sans 300"/>
                <w:b/>
                <w:bCs/>
                <w:color w:val="FFFFFF" w:themeColor="background1"/>
                <w:sz w:val="16"/>
                <w:szCs w:val="16"/>
              </w:rPr>
            </w:pPr>
            <w:r w:rsidRPr="004058BD">
              <w:rPr>
                <w:rFonts w:ascii="Museo Sans 300" w:hAnsi="Museo Sans 300"/>
                <w:b/>
                <w:bCs/>
                <w:color w:val="FFFFFF" w:themeColor="background1"/>
                <w:sz w:val="16"/>
                <w:szCs w:val="16"/>
              </w:rPr>
              <w:t>Índice de Satisfacción SERVPERF (*)</w:t>
            </w:r>
          </w:p>
        </w:tc>
        <w:tc>
          <w:tcPr>
            <w:tcW w:w="3402" w:type="dxa"/>
            <w:tcBorders>
              <w:top w:val="nil"/>
              <w:left w:val="nil"/>
              <w:bottom w:val="single" w:sz="4" w:space="0" w:color="auto"/>
              <w:right w:val="single" w:sz="4" w:space="0" w:color="auto"/>
            </w:tcBorders>
            <w:shd w:val="clear" w:color="auto" w:fill="548DD4" w:themeFill="text2" w:themeFillTint="99"/>
            <w:vAlign w:val="center"/>
            <w:hideMark/>
          </w:tcPr>
          <w:p w:rsidR="004D35F9" w:rsidRPr="004058BD" w:rsidRDefault="004D35F9" w:rsidP="004058BD">
            <w:pPr>
              <w:jc w:val="center"/>
              <w:rPr>
                <w:rFonts w:ascii="Museo Sans 300" w:hAnsi="Museo Sans 300"/>
                <w:b/>
                <w:bCs/>
                <w:color w:val="FFFFFF" w:themeColor="background1"/>
                <w:sz w:val="16"/>
                <w:szCs w:val="16"/>
              </w:rPr>
            </w:pPr>
            <w:r w:rsidRPr="004058BD">
              <w:rPr>
                <w:rFonts w:ascii="Museo Sans 300" w:hAnsi="Museo Sans 300"/>
                <w:b/>
                <w:bCs/>
                <w:color w:val="FFFFFF" w:themeColor="background1"/>
                <w:sz w:val="16"/>
                <w:szCs w:val="16"/>
              </w:rPr>
              <w:t>9.57</w:t>
            </w:r>
          </w:p>
        </w:tc>
        <w:tc>
          <w:tcPr>
            <w:tcW w:w="3402" w:type="dxa"/>
            <w:tcBorders>
              <w:top w:val="nil"/>
              <w:left w:val="single" w:sz="4" w:space="0" w:color="auto"/>
              <w:bottom w:val="single" w:sz="4" w:space="0" w:color="auto"/>
              <w:right w:val="single" w:sz="4" w:space="0" w:color="auto"/>
            </w:tcBorders>
            <w:shd w:val="clear" w:color="auto" w:fill="548DD4" w:themeFill="text2" w:themeFillTint="99"/>
            <w:vAlign w:val="center"/>
            <w:hideMark/>
          </w:tcPr>
          <w:p w:rsidR="004D35F9" w:rsidRPr="004058BD" w:rsidRDefault="004D35F9" w:rsidP="004058BD">
            <w:pPr>
              <w:jc w:val="center"/>
              <w:rPr>
                <w:rFonts w:ascii="Museo Sans 300" w:hAnsi="Museo Sans 300"/>
                <w:b/>
                <w:bCs/>
                <w:color w:val="FFFFFF" w:themeColor="background1"/>
                <w:sz w:val="16"/>
                <w:szCs w:val="16"/>
              </w:rPr>
            </w:pPr>
            <w:r w:rsidRPr="004058BD">
              <w:rPr>
                <w:rFonts w:ascii="Museo Sans 300" w:hAnsi="Museo Sans 300"/>
                <w:b/>
                <w:bCs/>
                <w:color w:val="FFFFFF" w:themeColor="background1"/>
                <w:sz w:val="16"/>
                <w:szCs w:val="16"/>
              </w:rPr>
              <w:t>8.59</w:t>
            </w:r>
          </w:p>
        </w:tc>
        <w:tc>
          <w:tcPr>
            <w:tcW w:w="2551" w:type="dxa"/>
            <w:tcBorders>
              <w:top w:val="nil"/>
              <w:left w:val="single" w:sz="4" w:space="0" w:color="auto"/>
              <w:bottom w:val="single" w:sz="4" w:space="0" w:color="auto"/>
              <w:right w:val="single" w:sz="4" w:space="0" w:color="auto"/>
            </w:tcBorders>
            <w:shd w:val="clear" w:color="auto" w:fill="548DD4" w:themeFill="text2" w:themeFillTint="99"/>
            <w:vAlign w:val="center"/>
            <w:hideMark/>
          </w:tcPr>
          <w:p w:rsidR="004D35F9" w:rsidRPr="004058BD" w:rsidRDefault="004D35F9" w:rsidP="004058BD">
            <w:pPr>
              <w:jc w:val="center"/>
              <w:rPr>
                <w:rFonts w:ascii="Museo Sans 300" w:hAnsi="Museo Sans 300"/>
                <w:b/>
                <w:bCs/>
                <w:color w:val="FFFFFF" w:themeColor="background1"/>
                <w:sz w:val="16"/>
                <w:szCs w:val="16"/>
              </w:rPr>
            </w:pPr>
            <w:r w:rsidRPr="004058BD">
              <w:rPr>
                <w:rFonts w:ascii="Museo Sans 300" w:hAnsi="Museo Sans 300"/>
                <w:b/>
                <w:bCs/>
                <w:color w:val="FFFFFF" w:themeColor="background1"/>
                <w:sz w:val="16"/>
                <w:szCs w:val="16"/>
              </w:rPr>
              <w:t>8.58</w:t>
            </w:r>
          </w:p>
        </w:tc>
        <w:tc>
          <w:tcPr>
            <w:tcW w:w="1134" w:type="dxa"/>
            <w:tcBorders>
              <w:top w:val="nil"/>
              <w:left w:val="single" w:sz="4" w:space="0" w:color="auto"/>
              <w:bottom w:val="single" w:sz="4" w:space="0" w:color="auto"/>
              <w:right w:val="single" w:sz="4" w:space="0" w:color="auto"/>
            </w:tcBorders>
            <w:shd w:val="clear" w:color="auto" w:fill="548DD4" w:themeFill="text2" w:themeFillTint="99"/>
            <w:vAlign w:val="center"/>
            <w:hideMark/>
          </w:tcPr>
          <w:p w:rsidR="004D35F9" w:rsidRPr="004058BD" w:rsidRDefault="004D35F9" w:rsidP="004058BD">
            <w:pPr>
              <w:jc w:val="center"/>
              <w:rPr>
                <w:rFonts w:ascii="Museo Sans 300" w:hAnsi="Museo Sans 300"/>
                <w:b/>
                <w:bCs/>
                <w:color w:val="FFFFFF" w:themeColor="background1"/>
                <w:sz w:val="16"/>
                <w:szCs w:val="16"/>
              </w:rPr>
            </w:pPr>
            <w:r w:rsidRPr="004058BD">
              <w:rPr>
                <w:rFonts w:ascii="Museo Sans 300" w:hAnsi="Museo Sans 300"/>
                <w:b/>
                <w:bCs/>
                <w:color w:val="FFFFFF" w:themeColor="background1"/>
                <w:sz w:val="16"/>
                <w:szCs w:val="16"/>
              </w:rPr>
              <w:t>9.12</w:t>
            </w:r>
          </w:p>
        </w:tc>
      </w:tr>
    </w:tbl>
    <w:p w:rsidR="004058BD" w:rsidRDefault="004058BD" w:rsidP="004058BD"/>
    <w:p w:rsidR="004058BD" w:rsidRDefault="004058BD" w:rsidP="004058BD"/>
    <w:p w:rsidR="004058BD" w:rsidRDefault="004058BD" w:rsidP="004058BD"/>
    <w:p w:rsidR="004058BD" w:rsidRDefault="004058BD" w:rsidP="004058BD"/>
    <w:p w:rsidR="00BC3A33" w:rsidRPr="00BC3A33" w:rsidRDefault="00BC3A33" w:rsidP="00BC3A33">
      <w:pPr>
        <w:rPr>
          <w:rFonts w:ascii="Museo Sans 300" w:hAnsi="Museo Sans 300"/>
          <w:b/>
          <w:bCs/>
          <w:sz w:val="16"/>
          <w:szCs w:val="16"/>
        </w:rPr>
      </w:pPr>
    </w:p>
    <w:p w:rsidR="00BC3A33" w:rsidRPr="00BC3A33" w:rsidRDefault="00BC3A33" w:rsidP="00BC3A33">
      <w:pPr>
        <w:rPr>
          <w:rFonts w:ascii="Museo Sans 300" w:hAnsi="Museo Sans 300"/>
          <w:b/>
          <w:bCs/>
          <w:sz w:val="16"/>
          <w:szCs w:val="16"/>
        </w:rPr>
      </w:pPr>
    </w:p>
    <w:p w:rsidR="00BC3A33" w:rsidRPr="00BC3A33" w:rsidRDefault="00BC3A33" w:rsidP="00BC3A33">
      <w:pPr>
        <w:rPr>
          <w:rFonts w:ascii="Museo Sans 300" w:hAnsi="Museo Sans 300"/>
          <w:b/>
          <w:bCs/>
          <w:sz w:val="16"/>
          <w:szCs w:val="16"/>
        </w:rPr>
      </w:pPr>
    </w:p>
    <w:p w:rsidR="00BC3A33" w:rsidRPr="00BC3A33" w:rsidRDefault="00BC3A33" w:rsidP="00BC3A33">
      <w:pPr>
        <w:rPr>
          <w:rFonts w:ascii="Museo Sans 300" w:hAnsi="Museo Sans 300"/>
          <w:b/>
          <w:bCs/>
          <w:sz w:val="16"/>
          <w:szCs w:val="16"/>
        </w:rPr>
      </w:pPr>
    </w:p>
    <w:p w:rsidR="00BC3A33" w:rsidRDefault="00BC3A33" w:rsidP="00BC3A33"/>
    <w:p w:rsidR="00BC3A33" w:rsidRDefault="00BC3A33" w:rsidP="00BC3A33"/>
    <w:p w:rsidR="005442C5" w:rsidRDefault="005442C5" w:rsidP="00BC3A33"/>
    <w:p w:rsidR="005442C5" w:rsidRDefault="005442C5" w:rsidP="00BC3A33"/>
    <w:p w:rsidR="005442C5" w:rsidRDefault="005442C5" w:rsidP="00BC3A33"/>
    <w:p w:rsidR="005442C5" w:rsidRDefault="005442C5" w:rsidP="00BC3A33"/>
    <w:p w:rsidR="005442C5" w:rsidRDefault="005442C5" w:rsidP="00BC3A33"/>
    <w:p w:rsidR="005442C5" w:rsidRDefault="005442C5" w:rsidP="00BC3A33"/>
    <w:p w:rsidR="005442C5" w:rsidRDefault="005442C5" w:rsidP="00BC3A33"/>
    <w:p w:rsidR="005442C5" w:rsidRDefault="005442C5" w:rsidP="00BC3A33"/>
    <w:p w:rsidR="005442C5" w:rsidRDefault="005442C5" w:rsidP="00BC3A33"/>
    <w:p w:rsidR="005442C5" w:rsidRPr="00112902" w:rsidRDefault="00F76EB1" w:rsidP="00353882">
      <w:pPr>
        <w:pStyle w:val="Ttulo2"/>
        <w:ind w:left="142" w:hanging="284"/>
        <w:jc w:val="center"/>
      </w:pPr>
      <w:bookmarkStart w:id="65" w:name="_Toc106194994"/>
      <w:r>
        <w:rPr>
          <w:rFonts w:ascii="Museo Sans 300" w:hAnsi="Museo Sans 300" w:cs="Arial"/>
          <w:b/>
          <w:color w:val="auto"/>
          <w:sz w:val="22"/>
          <w:szCs w:val="22"/>
        </w:rPr>
        <w:t xml:space="preserve">                          </w:t>
      </w:r>
      <w:r w:rsidR="005442C5">
        <w:rPr>
          <w:rFonts w:ascii="Museo Sans 300" w:hAnsi="Museo Sans 300" w:cs="Arial"/>
          <w:b/>
          <w:color w:val="auto"/>
          <w:sz w:val="22"/>
          <w:szCs w:val="22"/>
        </w:rPr>
        <w:t>Anexo 4</w:t>
      </w:r>
      <w:r w:rsidR="005442C5" w:rsidRPr="00462D4B">
        <w:rPr>
          <w:rFonts w:ascii="Museo Sans 300" w:hAnsi="Museo Sans 300" w:cs="Arial"/>
          <w:b/>
          <w:color w:val="auto"/>
          <w:sz w:val="22"/>
          <w:szCs w:val="22"/>
        </w:rPr>
        <w:t>:</w:t>
      </w:r>
      <w:r w:rsidR="005442C5" w:rsidRPr="009E2659">
        <w:rPr>
          <w:rFonts w:ascii="Museo Sans 300" w:eastAsia="Times New Roman" w:hAnsi="Museo Sans 300" w:cs="Times New Roman"/>
          <w:b/>
          <w:bCs/>
          <w:color w:val="auto"/>
          <w:kern w:val="32"/>
          <w:sz w:val="22"/>
          <w:szCs w:val="20"/>
        </w:rPr>
        <w:t xml:space="preserve"> </w:t>
      </w:r>
      <w:r w:rsidR="005442C5" w:rsidRPr="00462D4B">
        <w:rPr>
          <w:rFonts w:ascii="Museo Sans 300" w:hAnsi="Museo Sans 300" w:cs="Arial"/>
          <w:b/>
          <w:color w:val="auto"/>
          <w:sz w:val="22"/>
          <w:szCs w:val="22"/>
        </w:rPr>
        <w:t xml:space="preserve">Índice </w:t>
      </w:r>
      <w:r w:rsidR="005442C5">
        <w:rPr>
          <w:rFonts w:ascii="Museo Sans 300" w:hAnsi="Museo Sans 300" w:cs="Arial"/>
          <w:b/>
          <w:color w:val="auto"/>
          <w:sz w:val="22"/>
          <w:szCs w:val="22"/>
        </w:rPr>
        <w:t>Comparativo de las Dependencias: Dirección Financiera (DF), Subdirección de Adquisiciones y Contrataciones Institucional (SACI-DGEA) y Dirección General de Aduana (DGA) del</w:t>
      </w:r>
      <w:r w:rsidR="005442C5" w:rsidRPr="00462D4B">
        <w:rPr>
          <w:rFonts w:ascii="Museo Sans 300" w:hAnsi="Museo Sans 300" w:cs="Arial"/>
          <w:b/>
          <w:color w:val="auto"/>
          <w:sz w:val="22"/>
          <w:szCs w:val="22"/>
        </w:rPr>
        <w:t xml:space="preserve"> </w:t>
      </w:r>
      <w:r w:rsidR="005442C5" w:rsidRPr="00F610A4">
        <w:rPr>
          <w:rFonts w:ascii="Museo Sans 300" w:hAnsi="Museo Sans 300" w:cs="Arial"/>
          <w:b/>
          <w:color w:val="auto"/>
          <w:sz w:val="22"/>
          <w:szCs w:val="22"/>
        </w:rPr>
        <w:t>Proceso 6.1 Gestión y Adquisición de Obras, Bienes y Servicios – 2022</w:t>
      </w:r>
      <w:bookmarkEnd w:id="65"/>
      <w:r w:rsidR="001F32B5">
        <w:rPr>
          <w:rFonts w:ascii="Museo Sans 300" w:hAnsi="Museo Sans 300" w:cs="Arial"/>
          <w:b/>
          <w:color w:val="auto"/>
          <w:sz w:val="22"/>
          <w:szCs w:val="22"/>
        </w:rPr>
        <w:t xml:space="preserve"> </w:t>
      </w:r>
    </w:p>
    <w:p w:rsidR="005442C5" w:rsidRDefault="005442C5" w:rsidP="005442C5">
      <w:pPr>
        <w:ind w:left="-567"/>
      </w:pPr>
    </w:p>
    <w:tbl>
      <w:tblPr>
        <w:tblW w:w="14454" w:type="dxa"/>
        <w:tblCellMar>
          <w:left w:w="70" w:type="dxa"/>
          <w:right w:w="70" w:type="dxa"/>
        </w:tblCellMar>
        <w:tblLook w:val="04A0" w:firstRow="1" w:lastRow="0" w:firstColumn="1" w:lastColumn="0" w:noHBand="0" w:noVBand="1"/>
      </w:tblPr>
      <w:tblGrid>
        <w:gridCol w:w="3681"/>
        <w:gridCol w:w="850"/>
        <w:gridCol w:w="993"/>
        <w:gridCol w:w="850"/>
        <w:gridCol w:w="948"/>
        <w:gridCol w:w="765"/>
        <w:gridCol w:w="992"/>
        <w:gridCol w:w="930"/>
        <w:gridCol w:w="959"/>
        <w:gridCol w:w="1134"/>
        <w:gridCol w:w="1176"/>
        <w:gridCol w:w="1176"/>
      </w:tblGrid>
      <w:tr w:rsidR="005442C5" w:rsidRPr="004058BD" w:rsidTr="004325BE">
        <w:trPr>
          <w:trHeight w:val="540"/>
        </w:trPr>
        <w:tc>
          <w:tcPr>
            <w:tcW w:w="14454" w:type="dxa"/>
            <w:gridSpan w:val="12"/>
            <w:tcBorders>
              <w:top w:val="single" w:sz="4" w:space="0" w:color="auto"/>
              <w:left w:val="single" w:sz="4" w:space="0" w:color="auto"/>
              <w:bottom w:val="single" w:sz="4" w:space="0" w:color="auto"/>
              <w:right w:val="single" w:sz="4" w:space="0" w:color="auto"/>
            </w:tcBorders>
            <w:shd w:val="clear" w:color="auto" w:fill="1F497D"/>
            <w:vAlign w:val="center"/>
            <w:hideMark/>
          </w:tcPr>
          <w:p w:rsidR="005442C5" w:rsidRDefault="005442C5" w:rsidP="004325BE">
            <w:pPr>
              <w:jc w:val="center"/>
              <w:rPr>
                <w:rFonts w:ascii="Museo Sans 100" w:hAnsi="Museo Sans 100" w:cs="Calibri"/>
                <w:b/>
                <w:bCs/>
                <w:color w:val="FFFFFF" w:themeColor="background1"/>
                <w:sz w:val="22"/>
                <w:szCs w:val="22"/>
              </w:rPr>
            </w:pPr>
          </w:p>
          <w:p w:rsidR="005442C5" w:rsidRDefault="005442C5" w:rsidP="004325BE">
            <w:pPr>
              <w:jc w:val="center"/>
              <w:rPr>
                <w:rFonts w:ascii="Museo Sans 100" w:hAnsi="Museo Sans 100" w:cs="Calibri"/>
                <w:b/>
                <w:bCs/>
                <w:color w:val="FFFFFF" w:themeColor="background1"/>
                <w:sz w:val="22"/>
                <w:szCs w:val="22"/>
              </w:rPr>
            </w:pPr>
            <w:r w:rsidRPr="004058BD">
              <w:rPr>
                <w:rFonts w:ascii="Museo Sans 100" w:hAnsi="Museo Sans 100" w:cs="Calibri"/>
                <w:b/>
                <w:bCs/>
                <w:color w:val="FFFFFF" w:themeColor="background1"/>
                <w:sz w:val="22"/>
                <w:szCs w:val="22"/>
              </w:rPr>
              <w:t>SERVICIO EVALUADO</w:t>
            </w:r>
          </w:p>
          <w:p w:rsidR="005442C5" w:rsidRPr="004058BD" w:rsidRDefault="005442C5" w:rsidP="004325BE">
            <w:pPr>
              <w:jc w:val="center"/>
              <w:rPr>
                <w:rFonts w:ascii="Museo Sans 100" w:hAnsi="Museo Sans 100" w:cs="Calibri"/>
                <w:b/>
                <w:bCs/>
                <w:color w:val="FFFFFF" w:themeColor="background1"/>
                <w:sz w:val="22"/>
                <w:szCs w:val="22"/>
              </w:rPr>
            </w:pPr>
          </w:p>
        </w:tc>
      </w:tr>
      <w:tr w:rsidR="00597CB4" w:rsidRPr="004058BD" w:rsidTr="004325BE">
        <w:trPr>
          <w:trHeight w:val="637"/>
        </w:trPr>
        <w:tc>
          <w:tcPr>
            <w:tcW w:w="3681" w:type="dxa"/>
            <w:tcBorders>
              <w:top w:val="nil"/>
              <w:left w:val="single" w:sz="4" w:space="0" w:color="auto"/>
              <w:right w:val="single" w:sz="4" w:space="0" w:color="auto"/>
            </w:tcBorders>
            <w:shd w:val="clear" w:color="auto" w:fill="1F497D"/>
            <w:vAlign w:val="center"/>
          </w:tcPr>
          <w:p w:rsidR="00597CB4" w:rsidRDefault="00597CB4" w:rsidP="00597CB4">
            <w:pPr>
              <w:jc w:val="center"/>
              <w:rPr>
                <w:rFonts w:ascii="Museo Sans 100" w:hAnsi="Museo Sans 100" w:cs="Calibri"/>
                <w:b/>
                <w:bCs/>
                <w:color w:val="FFFFFF" w:themeColor="background1"/>
                <w:sz w:val="22"/>
                <w:szCs w:val="22"/>
              </w:rPr>
            </w:pPr>
          </w:p>
          <w:p w:rsidR="00597CB4" w:rsidRDefault="00597CB4" w:rsidP="00597CB4">
            <w:pPr>
              <w:jc w:val="center"/>
              <w:rPr>
                <w:rFonts w:ascii="Museo Sans 100" w:hAnsi="Museo Sans 100" w:cs="Calibri"/>
                <w:b/>
                <w:bCs/>
                <w:color w:val="FFFFFF" w:themeColor="background1"/>
                <w:sz w:val="22"/>
                <w:szCs w:val="22"/>
              </w:rPr>
            </w:pPr>
          </w:p>
          <w:p w:rsidR="00597CB4" w:rsidRPr="00157C64" w:rsidRDefault="00597CB4" w:rsidP="00597CB4">
            <w:pPr>
              <w:jc w:val="center"/>
              <w:rPr>
                <w:rFonts w:ascii="Museo Sans 100" w:hAnsi="Museo Sans 100" w:cs="Calibri"/>
                <w:b/>
                <w:bCs/>
                <w:color w:val="FFFFFF" w:themeColor="background1"/>
                <w:sz w:val="22"/>
                <w:szCs w:val="22"/>
              </w:rPr>
            </w:pPr>
            <w:r w:rsidRPr="004058BD">
              <w:rPr>
                <w:rFonts w:ascii="Museo Sans 100" w:hAnsi="Museo Sans 100" w:cs="Calibri"/>
                <w:b/>
                <w:bCs/>
                <w:color w:val="FFFFFF" w:themeColor="background1"/>
                <w:sz w:val="22"/>
                <w:szCs w:val="22"/>
              </w:rPr>
              <w:t>Valores</w:t>
            </w:r>
          </w:p>
        </w:tc>
        <w:tc>
          <w:tcPr>
            <w:tcW w:w="2693" w:type="dxa"/>
            <w:gridSpan w:val="3"/>
            <w:tcBorders>
              <w:top w:val="nil"/>
              <w:left w:val="nil"/>
              <w:bottom w:val="single" w:sz="4" w:space="0" w:color="auto"/>
              <w:right w:val="single" w:sz="4" w:space="0" w:color="auto"/>
            </w:tcBorders>
            <w:shd w:val="clear" w:color="auto" w:fill="1F497D"/>
            <w:vAlign w:val="center"/>
          </w:tcPr>
          <w:p w:rsidR="00597CB4" w:rsidRDefault="00597CB4" w:rsidP="00597CB4">
            <w:pPr>
              <w:jc w:val="center"/>
              <w:rPr>
                <w:rFonts w:ascii="Museo Sans 100" w:hAnsi="Museo Sans 100" w:cs="Calibri"/>
                <w:b/>
                <w:bCs/>
                <w:color w:val="FFFFFF" w:themeColor="background1"/>
                <w:sz w:val="18"/>
                <w:szCs w:val="18"/>
              </w:rPr>
            </w:pPr>
            <w:r w:rsidRPr="00157C64">
              <w:rPr>
                <w:rFonts w:ascii="Museo Sans 100" w:hAnsi="Museo Sans 100" w:cs="Calibri"/>
                <w:b/>
                <w:bCs/>
                <w:color w:val="FFFFFF" w:themeColor="background1"/>
                <w:sz w:val="18"/>
                <w:szCs w:val="18"/>
              </w:rPr>
              <w:t xml:space="preserve">DIRECCIÓN FINANCIERA </w:t>
            </w:r>
            <w:r>
              <w:rPr>
                <w:rFonts w:ascii="Museo Sans 100" w:hAnsi="Museo Sans 100" w:cs="Calibri"/>
                <w:b/>
                <w:bCs/>
                <w:color w:val="FFFFFF" w:themeColor="background1"/>
                <w:sz w:val="18"/>
                <w:szCs w:val="18"/>
              </w:rPr>
              <w:t xml:space="preserve">       </w:t>
            </w:r>
            <w:r w:rsidRPr="00157C64">
              <w:rPr>
                <w:rFonts w:ascii="Museo Sans 100" w:hAnsi="Museo Sans 100" w:cs="Calibri"/>
                <w:b/>
                <w:bCs/>
                <w:color w:val="FFFFFF" w:themeColor="background1"/>
                <w:sz w:val="18"/>
                <w:szCs w:val="18"/>
              </w:rPr>
              <w:t>(DF_SEDE)</w:t>
            </w:r>
          </w:p>
        </w:tc>
        <w:tc>
          <w:tcPr>
            <w:tcW w:w="2705" w:type="dxa"/>
            <w:gridSpan w:val="3"/>
            <w:tcBorders>
              <w:top w:val="nil"/>
              <w:left w:val="single" w:sz="4" w:space="0" w:color="auto"/>
              <w:bottom w:val="single" w:sz="4" w:space="0" w:color="auto"/>
              <w:right w:val="single" w:sz="4" w:space="0" w:color="auto"/>
            </w:tcBorders>
            <w:shd w:val="clear" w:color="auto" w:fill="1F497D"/>
            <w:vAlign w:val="center"/>
          </w:tcPr>
          <w:p w:rsidR="00597CB4" w:rsidRDefault="00597CB4" w:rsidP="00597CB4">
            <w:pPr>
              <w:jc w:val="center"/>
              <w:rPr>
                <w:rFonts w:ascii="Museo Sans 100" w:hAnsi="Museo Sans 100" w:cs="Calibri"/>
                <w:b/>
                <w:bCs/>
                <w:color w:val="FFFFFF" w:themeColor="background1"/>
                <w:sz w:val="18"/>
                <w:szCs w:val="18"/>
              </w:rPr>
            </w:pPr>
            <w:r>
              <w:rPr>
                <w:rFonts w:ascii="Museo Sans 100" w:hAnsi="Museo Sans 100" w:cs="Calibri"/>
                <w:b/>
                <w:bCs/>
                <w:color w:val="FFFFFF" w:themeColor="background1"/>
                <w:sz w:val="18"/>
                <w:szCs w:val="18"/>
              </w:rPr>
              <w:t>SUBDIRECCIÓN DE ADQUISICIONES Y CONTRATACIONES INSTITUCIONAL (SACI-DGEA)</w:t>
            </w:r>
          </w:p>
        </w:tc>
        <w:tc>
          <w:tcPr>
            <w:tcW w:w="3023" w:type="dxa"/>
            <w:gridSpan w:val="3"/>
            <w:tcBorders>
              <w:top w:val="nil"/>
              <w:left w:val="single" w:sz="4" w:space="0" w:color="auto"/>
              <w:bottom w:val="single" w:sz="4" w:space="0" w:color="auto"/>
              <w:right w:val="single" w:sz="4" w:space="0" w:color="auto"/>
            </w:tcBorders>
            <w:shd w:val="clear" w:color="auto" w:fill="1F497D"/>
            <w:vAlign w:val="center"/>
          </w:tcPr>
          <w:p w:rsidR="00597CB4" w:rsidRDefault="00597CB4" w:rsidP="00597CB4">
            <w:pPr>
              <w:jc w:val="center"/>
              <w:rPr>
                <w:rFonts w:ascii="Museo Sans 100" w:hAnsi="Museo Sans 100" w:cs="Calibri"/>
                <w:b/>
                <w:bCs/>
                <w:color w:val="FFFFFF" w:themeColor="background1"/>
                <w:sz w:val="22"/>
                <w:szCs w:val="22"/>
              </w:rPr>
            </w:pPr>
            <w:r>
              <w:rPr>
                <w:rFonts w:ascii="Museo Sans 100" w:hAnsi="Museo Sans 100" w:cs="Calibri"/>
                <w:b/>
                <w:bCs/>
                <w:color w:val="FFFFFF" w:themeColor="background1"/>
                <w:sz w:val="18"/>
                <w:szCs w:val="18"/>
              </w:rPr>
              <w:t>DIRECCIÓN GENERAL DE ADUANA (DGA)</w:t>
            </w:r>
          </w:p>
        </w:tc>
        <w:tc>
          <w:tcPr>
            <w:tcW w:w="1176" w:type="dxa"/>
            <w:tcBorders>
              <w:top w:val="nil"/>
              <w:left w:val="single" w:sz="4" w:space="0" w:color="auto"/>
              <w:right w:val="single" w:sz="4" w:space="0" w:color="auto"/>
            </w:tcBorders>
            <w:shd w:val="clear" w:color="auto" w:fill="1F497D"/>
            <w:vAlign w:val="center"/>
          </w:tcPr>
          <w:p w:rsidR="00597CB4" w:rsidRDefault="00597CB4" w:rsidP="00597CB4">
            <w:pPr>
              <w:jc w:val="center"/>
              <w:rPr>
                <w:rFonts w:ascii="Museo Sans 100" w:hAnsi="Museo Sans 100" w:cs="Calibri"/>
                <w:b/>
                <w:bCs/>
                <w:color w:val="FFFFFF" w:themeColor="background1"/>
                <w:sz w:val="22"/>
                <w:szCs w:val="22"/>
              </w:rPr>
            </w:pPr>
          </w:p>
          <w:p w:rsidR="00597CB4" w:rsidRDefault="00597CB4" w:rsidP="00597CB4">
            <w:pPr>
              <w:jc w:val="center"/>
              <w:rPr>
                <w:rFonts w:ascii="Museo Sans 100" w:hAnsi="Museo Sans 100" w:cs="Calibri"/>
                <w:b/>
                <w:bCs/>
                <w:color w:val="FFFFFF" w:themeColor="background1"/>
                <w:sz w:val="22"/>
                <w:szCs w:val="22"/>
              </w:rPr>
            </w:pPr>
          </w:p>
          <w:p w:rsidR="00597CB4" w:rsidRPr="00157C64" w:rsidRDefault="00597CB4" w:rsidP="00597CB4">
            <w:pPr>
              <w:jc w:val="center"/>
              <w:rPr>
                <w:rFonts w:ascii="Museo Sans 100" w:hAnsi="Museo Sans 100" w:cs="Calibri"/>
                <w:b/>
                <w:bCs/>
                <w:color w:val="FFFFFF" w:themeColor="background1"/>
                <w:sz w:val="22"/>
                <w:szCs w:val="22"/>
              </w:rPr>
            </w:pPr>
            <w:r>
              <w:rPr>
                <w:rFonts w:ascii="Museo Sans 100" w:hAnsi="Museo Sans 100" w:cs="Calibri"/>
                <w:b/>
                <w:bCs/>
                <w:color w:val="FFFFFF" w:themeColor="background1"/>
                <w:sz w:val="22"/>
                <w:szCs w:val="22"/>
              </w:rPr>
              <w:t xml:space="preserve">2021 </w:t>
            </w:r>
            <w:r w:rsidR="00274BF7">
              <w:rPr>
                <w:rFonts w:ascii="Museo Sans 100" w:hAnsi="Museo Sans 100" w:cs="Calibri"/>
                <w:b/>
                <w:bCs/>
                <w:color w:val="FFFFFF" w:themeColor="background1"/>
                <w:sz w:val="22"/>
                <w:szCs w:val="22"/>
              </w:rPr>
              <w:t>INDICE</w:t>
            </w:r>
            <w:r>
              <w:rPr>
                <w:rFonts w:ascii="Museo Sans 100" w:hAnsi="Museo Sans 100" w:cs="Calibri"/>
                <w:b/>
                <w:bCs/>
                <w:color w:val="FFFFFF" w:themeColor="background1"/>
                <w:sz w:val="22"/>
                <w:szCs w:val="22"/>
              </w:rPr>
              <w:t xml:space="preserve"> GENERAL</w:t>
            </w:r>
          </w:p>
        </w:tc>
        <w:tc>
          <w:tcPr>
            <w:tcW w:w="1176" w:type="dxa"/>
            <w:tcBorders>
              <w:top w:val="nil"/>
              <w:left w:val="single" w:sz="4" w:space="0" w:color="auto"/>
              <w:right w:val="single" w:sz="4" w:space="0" w:color="auto"/>
            </w:tcBorders>
            <w:shd w:val="clear" w:color="auto" w:fill="1F497D"/>
          </w:tcPr>
          <w:p w:rsidR="00597CB4" w:rsidRDefault="00597CB4" w:rsidP="00597CB4">
            <w:pPr>
              <w:jc w:val="center"/>
              <w:rPr>
                <w:rFonts w:ascii="Museo Sans 100" w:hAnsi="Museo Sans 100" w:cs="Calibri"/>
                <w:b/>
                <w:bCs/>
                <w:color w:val="FFFFFF" w:themeColor="background1"/>
                <w:sz w:val="22"/>
                <w:szCs w:val="22"/>
              </w:rPr>
            </w:pPr>
          </w:p>
          <w:p w:rsidR="00597CB4" w:rsidRDefault="00597CB4" w:rsidP="00597CB4">
            <w:pPr>
              <w:jc w:val="center"/>
              <w:rPr>
                <w:rFonts w:ascii="Museo Sans 100" w:hAnsi="Museo Sans 100" w:cs="Calibri"/>
                <w:b/>
                <w:bCs/>
                <w:color w:val="FFFFFF" w:themeColor="background1"/>
                <w:sz w:val="22"/>
                <w:szCs w:val="22"/>
              </w:rPr>
            </w:pPr>
          </w:p>
          <w:p w:rsidR="00597CB4" w:rsidRDefault="00597CB4" w:rsidP="00597CB4">
            <w:pPr>
              <w:jc w:val="center"/>
              <w:rPr>
                <w:rFonts w:ascii="Museo Sans 100" w:hAnsi="Museo Sans 100" w:cs="Calibri"/>
                <w:b/>
                <w:bCs/>
                <w:color w:val="FFFFFF" w:themeColor="background1"/>
                <w:sz w:val="22"/>
                <w:szCs w:val="22"/>
              </w:rPr>
            </w:pPr>
            <w:r>
              <w:rPr>
                <w:rFonts w:ascii="Museo Sans 100" w:hAnsi="Museo Sans 100" w:cs="Calibri"/>
                <w:b/>
                <w:bCs/>
                <w:color w:val="FFFFFF" w:themeColor="background1"/>
                <w:sz w:val="22"/>
                <w:szCs w:val="22"/>
              </w:rPr>
              <w:t>2022</w:t>
            </w:r>
          </w:p>
          <w:p w:rsidR="00597CB4" w:rsidRDefault="00274BF7" w:rsidP="00597CB4">
            <w:pPr>
              <w:jc w:val="center"/>
              <w:rPr>
                <w:rFonts w:ascii="Museo Sans 100" w:hAnsi="Museo Sans 100" w:cs="Calibri"/>
                <w:b/>
                <w:bCs/>
                <w:color w:val="FFFFFF" w:themeColor="background1"/>
                <w:sz w:val="22"/>
                <w:szCs w:val="22"/>
              </w:rPr>
            </w:pPr>
            <w:r>
              <w:rPr>
                <w:rFonts w:ascii="Museo Sans 100" w:hAnsi="Museo Sans 100" w:cs="Calibri"/>
                <w:b/>
                <w:bCs/>
                <w:color w:val="FFFFFF" w:themeColor="background1"/>
                <w:sz w:val="22"/>
                <w:szCs w:val="22"/>
              </w:rPr>
              <w:t>INDICE</w:t>
            </w:r>
            <w:r w:rsidR="00597CB4">
              <w:rPr>
                <w:rFonts w:ascii="Museo Sans 100" w:hAnsi="Museo Sans 100" w:cs="Calibri"/>
                <w:b/>
                <w:bCs/>
                <w:color w:val="FFFFFF" w:themeColor="background1"/>
                <w:sz w:val="22"/>
                <w:szCs w:val="22"/>
              </w:rPr>
              <w:t xml:space="preserve"> GENERAL</w:t>
            </w:r>
          </w:p>
        </w:tc>
      </w:tr>
      <w:tr w:rsidR="002876DE" w:rsidRPr="004058BD" w:rsidTr="004325BE">
        <w:trPr>
          <w:trHeight w:val="380"/>
        </w:trPr>
        <w:tc>
          <w:tcPr>
            <w:tcW w:w="3681" w:type="dxa"/>
            <w:tcBorders>
              <w:left w:val="single" w:sz="4" w:space="0" w:color="auto"/>
              <w:bottom w:val="single" w:sz="4" w:space="0" w:color="auto"/>
              <w:right w:val="single" w:sz="4" w:space="0" w:color="auto"/>
            </w:tcBorders>
            <w:shd w:val="clear" w:color="auto" w:fill="1F497D"/>
            <w:vAlign w:val="center"/>
            <w:hideMark/>
          </w:tcPr>
          <w:p w:rsidR="00597CB4" w:rsidRPr="004058BD" w:rsidRDefault="00597CB4" w:rsidP="00597CB4">
            <w:pPr>
              <w:jc w:val="center"/>
              <w:rPr>
                <w:rFonts w:ascii="Museo Sans 100" w:hAnsi="Museo Sans 100" w:cs="Calibri"/>
                <w:b/>
                <w:bCs/>
                <w:color w:val="FFFFFF" w:themeColor="background1"/>
                <w:sz w:val="22"/>
                <w:szCs w:val="22"/>
              </w:rPr>
            </w:pPr>
          </w:p>
        </w:tc>
        <w:tc>
          <w:tcPr>
            <w:tcW w:w="850" w:type="dxa"/>
            <w:tcBorders>
              <w:top w:val="nil"/>
              <w:left w:val="nil"/>
              <w:bottom w:val="single" w:sz="4" w:space="0" w:color="auto"/>
              <w:right w:val="single" w:sz="4" w:space="0" w:color="auto"/>
            </w:tcBorders>
            <w:shd w:val="clear" w:color="auto" w:fill="1F497D"/>
            <w:vAlign w:val="center"/>
            <w:hideMark/>
          </w:tcPr>
          <w:p w:rsidR="00597CB4" w:rsidRDefault="00597CB4" w:rsidP="00597CB4">
            <w:pPr>
              <w:jc w:val="center"/>
              <w:rPr>
                <w:rFonts w:ascii="Museo Sans 100" w:hAnsi="Museo Sans 100" w:cs="Calibri"/>
                <w:b/>
                <w:bCs/>
                <w:color w:val="FFFFFF" w:themeColor="background1"/>
                <w:sz w:val="18"/>
                <w:szCs w:val="18"/>
              </w:rPr>
            </w:pPr>
          </w:p>
          <w:p w:rsidR="00597CB4" w:rsidRPr="004058BD" w:rsidRDefault="00597CB4" w:rsidP="00597CB4">
            <w:pPr>
              <w:jc w:val="center"/>
              <w:rPr>
                <w:rFonts w:ascii="Museo Sans 100" w:hAnsi="Museo Sans 100" w:cs="Calibri"/>
                <w:b/>
                <w:bCs/>
                <w:color w:val="FFFFFF" w:themeColor="background1"/>
                <w:sz w:val="18"/>
                <w:szCs w:val="18"/>
              </w:rPr>
            </w:pPr>
            <w:r>
              <w:rPr>
                <w:rFonts w:ascii="Museo Sans 100" w:hAnsi="Museo Sans 100" w:cs="Calibri"/>
                <w:b/>
                <w:bCs/>
                <w:color w:val="FFFFFF" w:themeColor="background1"/>
                <w:sz w:val="18"/>
                <w:szCs w:val="18"/>
              </w:rPr>
              <w:t>2018</w:t>
            </w:r>
          </w:p>
        </w:tc>
        <w:tc>
          <w:tcPr>
            <w:tcW w:w="993" w:type="dxa"/>
            <w:tcBorders>
              <w:top w:val="nil"/>
              <w:left w:val="single" w:sz="4" w:space="0" w:color="auto"/>
              <w:bottom w:val="single" w:sz="4" w:space="0" w:color="auto"/>
              <w:right w:val="single" w:sz="4" w:space="0" w:color="auto"/>
            </w:tcBorders>
            <w:shd w:val="clear" w:color="auto" w:fill="1F497D"/>
          </w:tcPr>
          <w:p w:rsidR="00597CB4" w:rsidRDefault="00597CB4" w:rsidP="00597CB4">
            <w:pPr>
              <w:jc w:val="center"/>
              <w:rPr>
                <w:rFonts w:ascii="Museo Sans 100" w:hAnsi="Museo Sans 100" w:cs="Calibri"/>
                <w:b/>
                <w:bCs/>
                <w:color w:val="FFFFFF" w:themeColor="background1"/>
                <w:sz w:val="18"/>
                <w:szCs w:val="18"/>
              </w:rPr>
            </w:pPr>
          </w:p>
          <w:p w:rsidR="00597CB4" w:rsidRPr="004058BD" w:rsidRDefault="00597CB4" w:rsidP="00597CB4">
            <w:pPr>
              <w:jc w:val="center"/>
              <w:rPr>
                <w:rFonts w:ascii="Museo Sans 100" w:hAnsi="Museo Sans 100" w:cs="Calibri"/>
                <w:b/>
                <w:bCs/>
                <w:color w:val="FFFFFF" w:themeColor="background1"/>
                <w:sz w:val="18"/>
                <w:szCs w:val="18"/>
              </w:rPr>
            </w:pPr>
            <w:r>
              <w:rPr>
                <w:rFonts w:ascii="Museo Sans 100" w:hAnsi="Museo Sans 100" w:cs="Calibri"/>
                <w:b/>
                <w:bCs/>
                <w:color w:val="FFFFFF" w:themeColor="background1"/>
                <w:sz w:val="18"/>
                <w:szCs w:val="18"/>
              </w:rPr>
              <w:t>2022</w:t>
            </w:r>
          </w:p>
        </w:tc>
        <w:tc>
          <w:tcPr>
            <w:tcW w:w="850" w:type="dxa"/>
            <w:tcBorders>
              <w:top w:val="nil"/>
              <w:left w:val="single" w:sz="4" w:space="0" w:color="auto"/>
              <w:bottom w:val="single" w:sz="4" w:space="0" w:color="auto"/>
              <w:right w:val="single" w:sz="4" w:space="0" w:color="auto"/>
            </w:tcBorders>
            <w:shd w:val="clear" w:color="auto" w:fill="1F497D"/>
          </w:tcPr>
          <w:p w:rsidR="00597CB4" w:rsidRDefault="00597CB4" w:rsidP="00597CB4">
            <w:pPr>
              <w:jc w:val="center"/>
              <w:rPr>
                <w:rFonts w:ascii="Museo Sans 100" w:hAnsi="Museo Sans 100" w:cs="Calibri"/>
                <w:b/>
                <w:bCs/>
                <w:color w:val="FFFFFF" w:themeColor="background1"/>
                <w:sz w:val="18"/>
                <w:szCs w:val="18"/>
              </w:rPr>
            </w:pPr>
          </w:p>
          <w:p w:rsidR="00597CB4" w:rsidRPr="004058BD" w:rsidRDefault="00597CB4" w:rsidP="00597CB4">
            <w:pPr>
              <w:jc w:val="center"/>
              <w:rPr>
                <w:rFonts w:ascii="Museo Sans 100" w:hAnsi="Museo Sans 100" w:cs="Calibri"/>
                <w:b/>
                <w:bCs/>
                <w:color w:val="FFFFFF" w:themeColor="background1"/>
                <w:sz w:val="18"/>
                <w:szCs w:val="18"/>
              </w:rPr>
            </w:pPr>
            <w:r>
              <w:rPr>
                <w:rFonts w:ascii="Museo Sans 100" w:hAnsi="Museo Sans 100" w:cs="Calibri"/>
                <w:b/>
                <w:bCs/>
                <w:color w:val="FFFFFF" w:themeColor="background1"/>
                <w:sz w:val="18"/>
                <w:szCs w:val="18"/>
              </w:rPr>
              <w:t>TOTAL</w:t>
            </w:r>
          </w:p>
        </w:tc>
        <w:tc>
          <w:tcPr>
            <w:tcW w:w="948" w:type="dxa"/>
            <w:tcBorders>
              <w:top w:val="nil"/>
              <w:left w:val="single" w:sz="4" w:space="0" w:color="auto"/>
              <w:bottom w:val="single" w:sz="4" w:space="0" w:color="auto"/>
              <w:right w:val="single" w:sz="4" w:space="0" w:color="auto"/>
            </w:tcBorders>
            <w:shd w:val="clear" w:color="auto" w:fill="1F497D"/>
            <w:vAlign w:val="center"/>
            <w:hideMark/>
          </w:tcPr>
          <w:p w:rsidR="00597CB4" w:rsidRDefault="00597CB4" w:rsidP="00597CB4">
            <w:pPr>
              <w:jc w:val="center"/>
              <w:rPr>
                <w:rFonts w:ascii="Museo Sans 100" w:hAnsi="Museo Sans 100" w:cs="Calibri"/>
                <w:b/>
                <w:bCs/>
                <w:color w:val="FFFFFF" w:themeColor="background1"/>
                <w:sz w:val="18"/>
                <w:szCs w:val="18"/>
              </w:rPr>
            </w:pPr>
          </w:p>
          <w:p w:rsidR="00597CB4" w:rsidRPr="004058BD" w:rsidRDefault="00597CB4" w:rsidP="00597CB4">
            <w:pPr>
              <w:jc w:val="center"/>
              <w:rPr>
                <w:rFonts w:ascii="Museo Sans 100" w:hAnsi="Museo Sans 100" w:cs="Calibri"/>
                <w:b/>
                <w:bCs/>
                <w:color w:val="FFFFFF" w:themeColor="background1"/>
                <w:sz w:val="18"/>
                <w:szCs w:val="18"/>
              </w:rPr>
            </w:pPr>
            <w:r>
              <w:rPr>
                <w:rFonts w:ascii="Museo Sans 100" w:hAnsi="Museo Sans 100" w:cs="Calibri"/>
                <w:b/>
                <w:bCs/>
                <w:color w:val="FFFFFF" w:themeColor="background1"/>
                <w:sz w:val="18"/>
                <w:szCs w:val="18"/>
              </w:rPr>
              <w:t>2021</w:t>
            </w:r>
          </w:p>
        </w:tc>
        <w:tc>
          <w:tcPr>
            <w:tcW w:w="765" w:type="dxa"/>
            <w:tcBorders>
              <w:top w:val="nil"/>
              <w:left w:val="single" w:sz="4" w:space="0" w:color="auto"/>
              <w:bottom w:val="single" w:sz="4" w:space="0" w:color="auto"/>
              <w:right w:val="single" w:sz="4" w:space="0" w:color="auto"/>
            </w:tcBorders>
            <w:shd w:val="clear" w:color="auto" w:fill="1F497D"/>
          </w:tcPr>
          <w:p w:rsidR="00040E99" w:rsidRDefault="00040E99" w:rsidP="00040E99">
            <w:pPr>
              <w:tabs>
                <w:tab w:val="center" w:pos="288"/>
              </w:tabs>
              <w:rPr>
                <w:rFonts w:ascii="Museo Sans 100" w:hAnsi="Museo Sans 100" w:cs="Calibri"/>
                <w:b/>
                <w:bCs/>
                <w:color w:val="FFFFFF" w:themeColor="background1"/>
                <w:sz w:val="20"/>
                <w:szCs w:val="20"/>
                <w:vertAlign w:val="subscript"/>
              </w:rPr>
            </w:pPr>
          </w:p>
          <w:p w:rsidR="00597CB4" w:rsidRPr="00040E99" w:rsidRDefault="00040E99" w:rsidP="00040E99">
            <w:pPr>
              <w:tabs>
                <w:tab w:val="center" w:pos="288"/>
              </w:tabs>
              <w:rPr>
                <w:rFonts w:ascii="Museo Sans 100" w:hAnsi="Museo Sans 100" w:cs="Calibri"/>
                <w:b/>
                <w:bCs/>
                <w:color w:val="FFFFFF" w:themeColor="background1"/>
                <w:sz w:val="18"/>
                <w:szCs w:val="18"/>
                <w:vertAlign w:val="subscript"/>
              </w:rPr>
            </w:pPr>
            <w:r w:rsidRPr="00040E99">
              <w:rPr>
                <w:rFonts w:ascii="Museo Sans 100" w:hAnsi="Museo Sans 100" w:cs="Calibri"/>
                <w:b/>
                <w:bCs/>
                <w:color w:val="FFFFFF" w:themeColor="background1"/>
                <w:sz w:val="18"/>
                <w:szCs w:val="18"/>
              </w:rPr>
              <w:t>2022</w:t>
            </w:r>
          </w:p>
        </w:tc>
        <w:tc>
          <w:tcPr>
            <w:tcW w:w="992" w:type="dxa"/>
            <w:tcBorders>
              <w:top w:val="nil"/>
              <w:left w:val="single" w:sz="4" w:space="0" w:color="auto"/>
              <w:bottom w:val="single" w:sz="4" w:space="0" w:color="auto"/>
              <w:right w:val="single" w:sz="4" w:space="0" w:color="auto"/>
            </w:tcBorders>
            <w:shd w:val="clear" w:color="auto" w:fill="1F497D"/>
          </w:tcPr>
          <w:p w:rsidR="00597CB4" w:rsidRDefault="00597CB4" w:rsidP="00597CB4">
            <w:pPr>
              <w:jc w:val="center"/>
              <w:rPr>
                <w:rFonts w:ascii="Museo Sans 100" w:hAnsi="Museo Sans 100" w:cs="Calibri"/>
                <w:b/>
                <w:bCs/>
                <w:color w:val="FFFFFF" w:themeColor="background1"/>
                <w:sz w:val="18"/>
                <w:szCs w:val="18"/>
              </w:rPr>
            </w:pPr>
          </w:p>
          <w:p w:rsidR="00597CB4" w:rsidRPr="004058BD" w:rsidRDefault="00597CB4" w:rsidP="00597CB4">
            <w:pPr>
              <w:jc w:val="center"/>
              <w:rPr>
                <w:rFonts w:ascii="Museo Sans 100" w:hAnsi="Museo Sans 100" w:cs="Calibri"/>
                <w:b/>
                <w:bCs/>
                <w:color w:val="FFFFFF" w:themeColor="background1"/>
                <w:sz w:val="18"/>
                <w:szCs w:val="18"/>
              </w:rPr>
            </w:pPr>
            <w:r>
              <w:rPr>
                <w:rFonts w:ascii="Museo Sans 100" w:hAnsi="Museo Sans 100" w:cs="Calibri"/>
                <w:b/>
                <w:bCs/>
                <w:color w:val="FFFFFF" w:themeColor="background1"/>
                <w:sz w:val="18"/>
                <w:szCs w:val="18"/>
              </w:rPr>
              <w:t>TOTAL</w:t>
            </w:r>
          </w:p>
        </w:tc>
        <w:tc>
          <w:tcPr>
            <w:tcW w:w="930" w:type="dxa"/>
            <w:tcBorders>
              <w:top w:val="nil"/>
              <w:left w:val="single" w:sz="4" w:space="0" w:color="auto"/>
              <w:bottom w:val="single" w:sz="4" w:space="0" w:color="auto"/>
              <w:right w:val="single" w:sz="4" w:space="0" w:color="auto"/>
            </w:tcBorders>
            <w:shd w:val="clear" w:color="auto" w:fill="1F497D"/>
            <w:vAlign w:val="center"/>
          </w:tcPr>
          <w:p w:rsidR="00597CB4" w:rsidRDefault="00597CB4" w:rsidP="00597CB4">
            <w:pPr>
              <w:jc w:val="center"/>
              <w:rPr>
                <w:rFonts w:ascii="Museo Sans 100" w:hAnsi="Museo Sans 100" w:cs="Calibri"/>
                <w:b/>
                <w:bCs/>
                <w:color w:val="FFFFFF" w:themeColor="background1"/>
                <w:sz w:val="18"/>
                <w:szCs w:val="18"/>
              </w:rPr>
            </w:pPr>
          </w:p>
          <w:p w:rsidR="00597CB4" w:rsidRPr="004058BD" w:rsidRDefault="00597CB4" w:rsidP="00597CB4">
            <w:pPr>
              <w:jc w:val="center"/>
              <w:rPr>
                <w:rFonts w:ascii="Museo Sans 100" w:hAnsi="Museo Sans 100" w:cs="Calibri"/>
                <w:b/>
                <w:bCs/>
                <w:color w:val="FFFFFF" w:themeColor="background1"/>
                <w:sz w:val="18"/>
                <w:szCs w:val="18"/>
              </w:rPr>
            </w:pPr>
            <w:r>
              <w:rPr>
                <w:rFonts w:ascii="Museo Sans 100" w:hAnsi="Museo Sans 100" w:cs="Calibri"/>
                <w:b/>
                <w:bCs/>
                <w:color w:val="FFFFFF" w:themeColor="background1"/>
                <w:sz w:val="18"/>
                <w:szCs w:val="18"/>
              </w:rPr>
              <w:t>2021</w:t>
            </w:r>
          </w:p>
        </w:tc>
        <w:tc>
          <w:tcPr>
            <w:tcW w:w="959" w:type="dxa"/>
            <w:tcBorders>
              <w:left w:val="single" w:sz="4" w:space="0" w:color="auto"/>
              <w:bottom w:val="single" w:sz="4" w:space="0" w:color="auto"/>
              <w:right w:val="single" w:sz="4" w:space="0" w:color="auto"/>
            </w:tcBorders>
            <w:shd w:val="clear" w:color="auto" w:fill="1F497D"/>
          </w:tcPr>
          <w:p w:rsidR="00597CB4" w:rsidRDefault="00597CB4" w:rsidP="00597CB4">
            <w:pPr>
              <w:jc w:val="center"/>
              <w:rPr>
                <w:rFonts w:ascii="Museo Sans 100" w:hAnsi="Museo Sans 100" w:cs="Calibri"/>
                <w:b/>
                <w:bCs/>
                <w:color w:val="FFFFFF" w:themeColor="background1"/>
                <w:sz w:val="18"/>
                <w:szCs w:val="18"/>
              </w:rPr>
            </w:pPr>
          </w:p>
          <w:p w:rsidR="00597CB4" w:rsidRPr="004058BD" w:rsidRDefault="00597CB4" w:rsidP="00597CB4">
            <w:pPr>
              <w:jc w:val="center"/>
              <w:rPr>
                <w:rFonts w:ascii="Museo Sans 100" w:hAnsi="Museo Sans 100" w:cs="Calibri"/>
                <w:b/>
                <w:bCs/>
                <w:color w:val="FFFFFF" w:themeColor="background1"/>
                <w:sz w:val="18"/>
                <w:szCs w:val="18"/>
              </w:rPr>
            </w:pPr>
            <w:r>
              <w:rPr>
                <w:rFonts w:ascii="Museo Sans 100" w:hAnsi="Museo Sans 100" w:cs="Calibri"/>
                <w:b/>
                <w:bCs/>
                <w:color w:val="FFFFFF" w:themeColor="background1"/>
                <w:sz w:val="18"/>
                <w:szCs w:val="18"/>
              </w:rPr>
              <w:t>2022</w:t>
            </w:r>
          </w:p>
        </w:tc>
        <w:tc>
          <w:tcPr>
            <w:tcW w:w="1134" w:type="dxa"/>
            <w:tcBorders>
              <w:left w:val="single" w:sz="4" w:space="0" w:color="auto"/>
              <w:bottom w:val="single" w:sz="4" w:space="0" w:color="auto"/>
              <w:right w:val="single" w:sz="4" w:space="0" w:color="auto"/>
            </w:tcBorders>
            <w:shd w:val="clear" w:color="auto" w:fill="1F497D"/>
          </w:tcPr>
          <w:p w:rsidR="00597CB4" w:rsidRDefault="00597CB4" w:rsidP="00597CB4">
            <w:pPr>
              <w:jc w:val="center"/>
              <w:rPr>
                <w:rFonts w:ascii="Museo Sans 100" w:hAnsi="Museo Sans 100" w:cs="Calibri"/>
                <w:b/>
                <w:bCs/>
                <w:color w:val="FFFFFF" w:themeColor="background1"/>
                <w:sz w:val="18"/>
                <w:szCs w:val="18"/>
              </w:rPr>
            </w:pPr>
          </w:p>
          <w:p w:rsidR="00597CB4" w:rsidRPr="004058BD" w:rsidRDefault="00597CB4" w:rsidP="00597CB4">
            <w:pPr>
              <w:jc w:val="center"/>
              <w:rPr>
                <w:rFonts w:ascii="Museo Sans 100" w:hAnsi="Museo Sans 100" w:cs="Calibri"/>
                <w:b/>
                <w:bCs/>
                <w:color w:val="FFFFFF" w:themeColor="background1"/>
                <w:sz w:val="18"/>
                <w:szCs w:val="18"/>
              </w:rPr>
            </w:pPr>
            <w:r>
              <w:rPr>
                <w:rFonts w:ascii="Museo Sans 100" w:hAnsi="Museo Sans 100" w:cs="Calibri"/>
                <w:b/>
                <w:bCs/>
                <w:color w:val="FFFFFF" w:themeColor="background1"/>
                <w:sz w:val="18"/>
                <w:szCs w:val="18"/>
              </w:rPr>
              <w:t>TOTAL</w:t>
            </w:r>
          </w:p>
        </w:tc>
        <w:tc>
          <w:tcPr>
            <w:tcW w:w="1176" w:type="dxa"/>
            <w:tcBorders>
              <w:left w:val="single" w:sz="4" w:space="0" w:color="auto"/>
              <w:bottom w:val="single" w:sz="4" w:space="0" w:color="auto"/>
              <w:right w:val="single" w:sz="4" w:space="0" w:color="auto"/>
            </w:tcBorders>
            <w:shd w:val="clear" w:color="auto" w:fill="1F497D"/>
            <w:vAlign w:val="center"/>
            <w:hideMark/>
          </w:tcPr>
          <w:p w:rsidR="00597CB4" w:rsidRPr="004058BD" w:rsidRDefault="00597CB4" w:rsidP="00597CB4">
            <w:pPr>
              <w:jc w:val="center"/>
              <w:rPr>
                <w:rFonts w:ascii="Museo Sans 100" w:hAnsi="Museo Sans 100" w:cs="Calibri"/>
                <w:b/>
                <w:bCs/>
                <w:color w:val="FFFFFF" w:themeColor="background1"/>
                <w:sz w:val="22"/>
                <w:szCs w:val="22"/>
              </w:rPr>
            </w:pPr>
          </w:p>
        </w:tc>
        <w:tc>
          <w:tcPr>
            <w:tcW w:w="1176" w:type="dxa"/>
            <w:tcBorders>
              <w:left w:val="single" w:sz="4" w:space="0" w:color="auto"/>
              <w:bottom w:val="single" w:sz="4" w:space="0" w:color="auto"/>
              <w:right w:val="single" w:sz="4" w:space="0" w:color="auto"/>
            </w:tcBorders>
            <w:shd w:val="clear" w:color="auto" w:fill="1F497D"/>
          </w:tcPr>
          <w:p w:rsidR="00597CB4" w:rsidRPr="004058BD" w:rsidRDefault="00597CB4" w:rsidP="00597CB4">
            <w:pPr>
              <w:jc w:val="center"/>
              <w:rPr>
                <w:rFonts w:ascii="Museo Sans 100" w:hAnsi="Museo Sans 100" w:cs="Calibri"/>
                <w:b/>
                <w:bCs/>
                <w:color w:val="FFFFFF" w:themeColor="background1"/>
                <w:sz w:val="22"/>
                <w:szCs w:val="22"/>
              </w:rPr>
            </w:pPr>
          </w:p>
        </w:tc>
      </w:tr>
      <w:tr w:rsidR="002876DE" w:rsidRPr="00112902" w:rsidTr="004325BE">
        <w:trPr>
          <w:trHeight w:val="474"/>
        </w:trPr>
        <w:tc>
          <w:tcPr>
            <w:tcW w:w="3681" w:type="dxa"/>
            <w:tcBorders>
              <w:top w:val="nil"/>
              <w:left w:val="single" w:sz="4" w:space="0" w:color="auto"/>
              <w:bottom w:val="single" w:sz="4" w:space="0" w:color="auto"/>
              <w:right w:val="single" w:sz="4" w:space="0" w:color="auto"/>
            </w:tcBorders>
            <w:shd w:val="clear" w:color="auto" w:fill="FFFFFF" w:themeFill="background1"/>
            <w:vAlign w:val="center"/>
            <w:hideMark/>
          </w:tcPr>
          <w:p w:rsidR="00597CB4" w:rsidRDefault="00597CB4" w:rsidP="00597CB4">
            <w:pPr>
              <w:jc w:val="center"/>
              <w:rPr>
                <w:rFonts w:ascii="Museo Sans 300" w:hAnsi="Museo Sans 300"/>
                <w:b/>
                <w:bCs/>
                <w:sz w:val="16"/>
                <w:szCs w:val="16"/>
              </w:rPr>
            </w:pPr>
          </w:p>
          <w:p w:rsidR="00597CB4" w:rsidRDefault="00597CB4" w:rsidP="00597CB4">
            <w:pPr>
              <w:jc w:val="center"/>
              <w:rPr>
                <w:rFonts w:ascii="Museo Sans 300" w:hAnsi="Museo Sans 300"/>
                <w:b/>
                <w:bCs/>
                <w:sz w:val="16"/>
                <w:szCs w:val="16"/>
              </w:rPr>
            </w:pPr>
            <w:r w:rsidRPr="004C7903">
              <w:rPr>
                <w:rFonts w:ascii="Museo Sans 300" w:hAnsi="Museo Sans 300"/>
                <w:b/>
                <w:bCs/>
                <w:sz w:val="16"/>
                <w:szCs w:val="16"/>
              </w:rPr>
              <w:t xml:space="preserve"> INFRAESTRUCTURA Y ELEMENTOS TANGIBLES </w:t>
            </w:r>
          </w:p>
          <w:p w:rsidR="00597CB4" w:rsidRPr="004C7903" w:rsidRDefault="00597CB4" w:rsidP="00597CB4">
            <w:pPr>
              <w:jc w:val="center"/>
              <w:rPr>
                <w:rFonts w:ascii="Museo Sans 300" w:hAnsi="Museo Sans 300"/>
                <w:b/>
                <w:bCs/>
                <w:sz w:val="16"/>
                <w:szCs w:val="16"/>
              </w:rPr>
            </w:pPr>
          </w:p>
        </w:tc>
        <w:tc>
          <w:tcPr>
            <w:tcW w:w="850" w:type="dxa"/>
            <w:tcBorders>
              <w:top w:val="nil"/>
              <w:left w:val="nil"/>
              <w:bottom w:val="single" w:sz="4" w:space="0" w:color="auto"/>
              <w:right w:val="single" w:sz="4" w:space="0" w:color="auto"/>
            </w:tcBorders>
            <w:shd w:val="clear" w:color="auto" w:fill="FFFFFF" w:themeFill="background1"/>
            <w:noWrap/>
            <w:vAlign w:val="center"/>
          </w:tcPr>
          <w:p w:rsidR="00597CB4" w:rsidRPr="00112902" w:rsidRDefault="00597CB4" w:rsidP="00597CB4">
            <w:pPr>
              <w:jc w:val="center"/>
              <w:rPr>
                <w:rFonts w:ascii="Museo Sans 300" w:hAnsi="Museo Sans 300"/>
                <w:b/>
                <w:bCs/>
                <w:sz w:val="16"/>
                <w:szCs w:val="16"/>
              </w:rPr>
            </w:pPr>
            <w:r w:rsidRPr="00112902">
              <w:rPr>
                <w:rFonts w:ascii="Museo Sans 300" w:hAnsi="Museo Sans 300"/>
                <w:b/>
                <w:bCs/>
                <w:sz w:val="16"/>
                <w:szCs w:val="16"/>
              </w:rPr>
              <w:t>8.09</w:t>
            </w:r>
          </w:p>
        </w:tc>
        <w:tc>
          <w:tcPr>
            <w:tcW w:w="993" w:type="dxa"/>
            <w:tcBorders>
              <w:top w:val="nil"/>
              <w:left w:val="single" w:sz="4" w:space="0" w:color="auto"/>
              <w:bottom w:val="single" w:sz="4" w:space="0" w:color="auto"/>
              <w:right w:val="single" w:sz="4" w:space="0" w:color="auto"/>
            </w:tcBorders>
            <w:shd w:val="clear" w:color="auto" w:fill="FFFFFF" w:themeFill="background1"/>
            <w:vAlign w:val="center"/>
          </w:tcPr>
          <w:p w:rsidR="00597CB4" w:rsidRPr="00112902" w:rsidRDefault="00597CB4" w:rsidP="00597CB4">
            <w:pPr>
              <w:jc w:val="center"/>
              <w:rPr>
                <w:rFonts w:ascii="Museo Sans 300" w:hAnsi="Museo Sans 300"/>
                <w:b/>
                <w:bCs/>
                <w:sz w:val="16"/>
                <w:szCs w:val="16"/>
              </w:rPr>
            </w:pPr>
            <w:r w:rsidRPr="00112902">
              <w:rPr>
                <w:rFonts w:ascii="Museo Sans 300" w:hAnsi="Museo Sans 300"/>
                <w:b/>
                <w:bCs/>
                <w:sz w:val="16"/>
                <w:szCs w:val="16"/>
              </w:rPr>
              <w:t>9.52</w:t>
            </w:r>
          </w:p>
        </w:tc>
        <w:tc>
          <w:tcPr>
            <w:tcW w:w="850" w:type="dxa"/>
            <w:tcBorders>
              <w:top w:val="nil"/>
              <w:left w:val="single" w:sz="4" w:space="0" w:color="auto"/>
              <w:bottom w:val="single" w:sz="4" w:space="0" w:color="auto"/>
              <w:right w:val="single" w:sz="4" w:space="0" w:color="auto"/>
            </w:tcBorders>
            <w:shd w:val="clear" w:color="auto" w:fill="7A8EC7"/>
            <w:vAlign w:val="center"/>
          </w:tcPr>
          <w:p w:rsidR="00597CB4" w:rsidRPr="00112902" w:rsidRDefault="00597CB4" w:rsidP="00597CB4">
            <w:pPr>
              <w:jc w:val="center"/>
              <w:rPr>
                <w:rFonts w:ascii="Museo Sans 300" w:hAnsi="Museo Sans 300"/>
                <w:b/>
                <w:bCs/>
                <w:sz w:val="16"/>
                <w:szCs w:val="16"/>
              </w:rPr>
            </w:pPr>
            <w:r w:rsidRPr="00112902">
              <w:rPr>
                <w:rFonts w:ascii="Museo Sans 300" w:hAnsi="Museo Sans 300"/>
                <w:b/>
                <w:bCs/>
                <w:sz w:val="16"/>
                <w:szCs w:val="16"/>
              </w:rPr>
              <w:t>8.80</w:t>
            </w:r>
          </w:p>
        </w:tc>
        <w:tc>
          <w:tcPr>
            <w:tcW w:w="948" w:type="dxa"/>
            <w:tcBorders>
              <w:top w:val="nil"/>
              <w:left w:val="single" w:sz="4" w:space="0" w:color="auto"/>
              <w:bottom w:val="single" w:sz="4" w:space="0" w:color="auto"/>
              <w:right w:val="single" w:sz="4" w:space="0" w:color="auto"/>
            </w:tcBorders>
            <w:shd w:val="clear" w:color="auto" w:fill="FFFFFF" w:themeFill="background1"/>
            <w:noWrap/>
            <w:vAlign w:val="center"/>
          </w:tcPr>
          <w:p w:rsidR="00597CB4" w:rsidRPr="00112902" w:rsidRDefault="00597CB4" w:rsidP="00597CB4">
            <w:pPr>
              <w:jc w:val="center"/>
              <w:rPr>
                <w:rFonts w:ascii="Museo Sans 300" w:hAnsi="Museo Sans 300"/>
                <w:b/>
                <w:bCs/>
                <w:sz w:val="16"/>
                <w:szCs w:val="16"/>
              </w:rPr>
            </w:pPr>
            <w:r w:rsidRPr="00112902">
              <w:rPr>
                <w:rFonts w:ascii="Museo Sans 300" w:hAnsi="Museo Sans 300"/>
                <w:b/>
                <w:bCs/>
                <w:sz w:val="16"/>
                <w:szCs w:val="16"/>
              </w:rPr>
              <w:t>8.38</w:t>
            </w:r>
          </w:p>
        </w:tc>
        <w:tc>
          <w:tcPr>
            <w:tcW w:w="765" w:type="dxa"/>
            <w:tcBorders>
              <w:top w:val="nil"/>
              <w:left w:val="single" w:sz="4" w:space="0" w:color="auto"/>
              <w:bottom w:val="single" w:sz="4" w:space="0" w:color="auto"/>
              <w:right w:val="single" w:sz="4" w:space="0" w:color="auto"/>
            </w:tcBorders>
            <w:shd w:val="clear" w:color="auto" w:fill="FFFFFF" w:themeFill="background1"/>
            <w:vAlign w:val="center"/>
          </w:tcPr>
          <w:p w:rsidR="00597CB4" w:rsidRPr="00373C91" w:rsidRDefault="009A3A33" w:rsidP="00597CB4">
            <w:pPr>
              <w:jc w:val="center"/>
              <w:rPr>
                <w:rFonts w:ascii="Museo Sans 300" w:hAnsi="Museo Sans 300"/>
                <w:b/>
                <w:bCs/>
                <w:sz w:val="16"/>
                <w:szCs w:val="16"/>
              </w:rPr>
            </w:pPr>
            <w:r>
              <w:rPr>
                <w:rFonts w:ascii="Museo Sans 300" w:hAnsi="Museo Sans 300"/>
                <w:b/>
                <w:bCs/>
                <w:sz w:val="16"/>
                <w:szCs w:val="16"/>
              </w:rPr>
              <w:t>8.77</w:t>
            </w:r>
          </w:p>
        </w:tc>
        <w:tc>
          <w:tcPr>
            <w:tcW w:w="992" w:type="dxa"/>
            <w:tcBorders>
              <w:top w:val="nil"/>
              <w:left w:val="single" w:sz="4" w:space="0" w:color="auto"/>
              <w:bottom w:val="single" w:sz="4" w:space="0" w:color="auto"/>
              <w:right w:val="single" w:sz="4" w:space="0" w:color="auto"/>
            </w:tcBorders>
            <w:shd w:val="clear" w:color="auto" w:fill="7A8EC7"/>
            <w:vAlign w:val="center"/>
          </w:tcPr>
          <w:p w:rsidR="00597CB4" w:rsidRPr="00112902" w:rsidRDefault="00597CB4" w:rsidP="00597CB4">
            <w:pPr>
              <w:jc w:val="center"/>
              <w:rPr>
                <w:rFonts w:ascii="Museo Sans 300" w:hAnsi="Museo Sans 300"/>
                <w:b/>
                <w:bCs/>
                <w:sz w:val="16"/>
                <w:szCs w:val="16"/>
              </w:rPr>
            </w:pPr>
            <w:r w:rsidRPr="00112902">
              <w:rPr>
                <w:rFonts w:ascii="Museo Sans 300" w:hAnsi="Museo Sans 300"/>
                <w:b/>
                <w:bCs/>
                <w:sz w:val="16"/>
                <w:szCs w:val="16"/>
              </w:rPr>
              <w:t>8.58</w:t>
            </w:r>
          </w:p>
        </w:tc>
        <w:tc>
          <w:tcPr>
            <w:tcW w:w="930" w:type="dxa"/>
            <w:tcBorders>
              <w:top w:val="nil"/>
              <w:left w:val="single" w:sz="4" w:space="0" w:color="auto"/>
              <w:bottom w:val="single" w:sz="4" w:space="0" w:color="auto"/>
              <w:right w:val="single" w:sz="4" w:space="0" w:color="auto"/>
            </w:tcBorders>
            <w:shd w:val="clear" w:color="auto" w:fill="FFFFFF" w:themeFill="background1"/>
            <w:noWrap/>
            <w:vAlign w:val="center"/>
          </w:tcPr>
          <w:p w:rsidR="00597CB4" w:rsidRPr="00112902" w:rsidRDefault="00597CB4" w:rsidP="00597CB4">
            <w:pPr>
              <w:jc w:val="center"/>
              <w:rPr>
                <w:rFonts w:ascii="Museo Sans 300" w:hAnsi="Museo Sans 300"/>
                <w:b/>
                <w:bCs/>
                <w:sz w:val="16"/>
                <w:szCs w:val="16"/>
              </w:rPr>
            </w:pPr>
            <w:r w:rsidRPr="00112902">
              <w:rPr>
                <w:rFonts w:ascii="Museo Sans 300" w:hAnsi="Museo Sans 300"/>
                <w:b/>
                <w:bCs/>
                <w:sz w:val="16"/>
                <w:szCs w:val="16"/>
              </w:rPr>
              <w:t>10.00</w:t>
            </w:r>
          </w:p>
        </w:tc>
        <w:tc>
          <w:tcPr>
            <w:tcW w:w="959" w:type="dxa"/>
            <w:tcBorders>
              <w:top w:val="nil"/>
              <w:left w:val="single" w:sz="4" w:space="0" w:color="auto"/>
              <w:bottom w:val="single" w:sz="4" w:space="0" w:color="auto"/>
              <w:right w:val="single" w:sz="4" w:space="0" w:color="auto"/>
            </w:tcBorders>
            <w:shd w:val="clear" w:color="auto" w:fill="FFFFFF" w:themeFill="background1"/>
            <w:vAlign w:val="center"/>
          </w:tcPr>
          <w:p w:rsidR="00597CB4" w:rsidRPr="00112902" w:rsidRDefault="00597CB4" w:rsidP="00597CB4">
            <w:pPr>
              <w:jc w:val="center"/>
              <w:rPr>
                <w:rFonts w:ascii="Museo Sans 300" w:hAnsi="Museo Sans 300"/>
                <w:b/>
                <w:bCs/>
                <w:sz w:val="16"/>
                <w:szCs w:val="16"/>
              </w:rPr>
            </w:pPr>
            <w:r w:rsidRPr="00112902">
              <w:rPr>
                <w:rFonts w:ascii="Museo Sans 300" w:hAnsi="Museo Sans 300"/>
                <w:b/>
                <w:bCs/>
                <w:sz w:val="16"/>
                <w:szCs w:val="16"/>
              </w:rPr>
              <w:t>8.75</w:t>
            </w:r>
          </w:p>
        </w:tc>
        <w:tc>
          <w:tcPr>
            <w:tcW w:w="1134" w:type="dxa"/>
            <w:tcBorders>
              <w:top w:val="nil"/>
              <w:left w:val="single" w:sz="4" w:space="0" w:color="auto"/>
              <w:bottom w:val="single" w:sz="4" w:space="0" w:color="auto"/>
              <w:right w:val="single" w:sz="4" w:space="0" w:color="auto"/>
            </w:tcBorders>
            <w:shd w:val="clear" w:color="auto" w:fill="7A8EC7"/>
            <w:vAlign w:val="center"/>
          </w:tcPr>
          <w:p w:rsidR="00597CB4" w:rsidRPr="00112902" w:rsidRDefault="00597CB4" w:rsidP="00597CB4">
            <w:pPr>
              <w:jc w:val="center"/>
              <w:rPr>
                <w:rFonts w:ascii="Museo Sans 300" w:hAnsi="Museo Sans 300"/>
                <w:b/>
                <w:bCs/>
                <w:sz w:val="16"/>
                <w:szCs w:val="16"/>
              </w:rPr>
            </w:pPr>
            <w:r w:rsidRPr="00112902">
              <w:rPr>
                <w:rFonts w:ascii="Museo Sans 300" w:hAnsi="Museo Sans 300"/>
                <w:b/>
                <w:bCs/>
                <w:sz w:val="16"/>
                <w:szCs w:val="16"/>
              </w:rPr>
              <w:t>9.38</w:t>
            </w:r>
          </w:p>
        </w:tc>
        <w:tc>
          <w:tcPr>
            <w:tcW w:w="1176" w:type="dxa"/>
            <w:tcBorders>
              <w:top w:val="nil"/>
              <w:left w:val="single" w:sz="4" w:space="0" w:color="auto"/>
              <w:bottom w:val="single" w:sz="4" w:space="0" w:color="auto"/>
              <w:right w:val="single" w:sz="4" w:space="0" w:color="auto"/>
            </w:tcBorders>
            <w:shd w:val="clear" w:color="auto" w:fill="FFFFFF" w:themeFill="background1"/>
            <w:noWrap/>
            <w:vAlign w:val="center"/>
          </w:tcPr>
          <w:p w:rsidR="00597CB4" w:rsidRPr="00502112" w:rsidRDefault="00597CB4" w:rsidP="00597CB4">
            <w:pPr>
              <w:jc w:val="center"/>
              <w:rPr>
                <w:rFonts w:ascii="Museo Sans 300" w:hAnsi="Museo Sans 300"/>
                <w:b/>
                <w:bCs/>
                <w:sz w:val="16"/>
                <w:szCs w:val="16"/>
              </w:rPr>
            </w:pPr>
            <w:r w:rsidRPr="00502112">
              <w:rPr>
                <w:rFonts w:ascii="Museo Sans 300" w:hAnsi="Museo Sans 300"/>
                <w:b/>
                <w:bCs/>
                <w:sz w:val="16"/>
                <w:szCs w:val="16"/>
              </w:rPr>
              <w:t>9.19</w:t>
            </w:r>
          </w:p>
        </w:tc>
        <w:tc>
          <w:tcPr>
            <w:tcW w:w="1176" w:type="dxa"/>
            <w:tcBorders>
              <w:top w:val="nil"/>
              <w:left w:val="single" w:sz="4" w:space="0" w:color="auto"/>
              <w:bottom w:val="single" w:sz="4" w:space="0" w:color="auto"/>
              <w:right w:val="single" w:sz="4" w:space="0" w:color="auto"/>
            </w:tcBorders>
            <w:shd w:val="clear" w:color="auto" w:fill="FFFFFF" w:themeFill="background1"/>
            <w:vAlign w:val="center"/>
          </w:tcPr>
          <w:p w:rsidR="00597CB4" w:rsidRPr="00373C91" w:rsidRDefault="00597CB4" w:rsidP="00597CB4">
            <w:pPr>
              <w:jc w:val="center"/>
              <w:rPr>
                <w:rFonts w:ascii="Museo Sans 300" w:hAnsi="Museo Sans 300"/>
                <w:b/>
                <w:bCs/>
                <w:sz w:val="16"/>
                <w:szCs w:val="16"/>
              </w:rPr>
            </w:pPr>
            <w:r w:rsidRPr="00373C91">
              <w:rPr>
                <w:rFonts w:ascii="Museo Sans 300" w:hAnsi="Museo Sans 300"/>
                <w:b/>
                <w:bCs/>
                <w:sz w:val="16"/>
                <w:szCs w:val="16"/>
              </w:rPr>
              <w:t>9.</w:t>
            </w:r>
            <w:r w:rsidR="008C3218">
              <w:rPr>
                <w:rFonts w:ascii="Museo Sans 300" w:hAnsi="Museo Sans 300"/>
                <w:b/>
                <w:bCs/>
                <w:sz w:val="16"/>
                <w:szCs w:val="16"/>
              </w:rPr>
              <w:t>16</w:t>
            </w:r>
          </w:p>
        </w:tc>
      </w:tr>
      <w:tr w:rsidR="00274BF7" w:rsidRPr="00274BF7" w:rsidTr="004325BE">
        <w:trPr>
          <w:trHeight w:val="300"/>
        </w:trPr>
        <w:tc>
          <w:tcPr>
            <w:tcW w:w="3681" w:type="dxa"/>
            <w:tcBorders>
              <w:top w:val="nil"/>
              <w:left w:val="single" w:sz="4" w:space="0" w:color="auto"/>
              <w:bottom w:val="single" w:sz="4" w:space="0" w:color="auto"/>
              <w:right w:val="single" w:sz="4" w:space="0" w:color="auto"/>
            </w:tcBorders>
            <w:shd w:val="clear" w:color="auto" w:fill="FFFFFF" w:themeFill="background1"/>
            <w:noWrap/>
            <w:vAlign w:val="center"/>
          </w:tcPr>
          <w:p w:rsidR="00597CB4" w:rsidRDefault="00597CB4" w:rsidP="00597CB4">
            <w:pPr>
              <w:jc w:val="center"/>
              <w:rPr>
                <w:rFonts w:ascii="Museo Sans 300" w:hAnsi="Museo Sans 300"/>
                <w:b/>
                <w:bCs/>
                <w:sz w:val="16"/>
                <w:szCs w:val="16"/>
              </w:rPr>
            </w:pPr>
          </w:p>
          <w:p w:rsidR="00597CB4" w:rsidRDefault="00597CB4" w:rsidP="00597CB4">
            <w:pPr>
              <w:jc w:val="center"/>
              <w:rPr>
                <w:rFonts w:ascii="Museo Sans 300" w:hAnsi="Museo Sans 300"/>
                <w:b/>
                <w:bCs/>
                <w:sz w:val="16"/>
                <w:szCs w:val="16"/>
              </w:rPr>
            </w:pPr>
            <w:r w:rsidRPr="004C7903">
              <w:rPr>
                <w:rFonts w:ascii="Museo Sans 300" w:hAnsi="Museo Sans 300"/>
                <w:b/>
                <w:bCs/>
                <w:sz w:val="16"/>
                <w:szCs w:val="16"/>
              </w:rPr>
              <w:t xml:space="preserve">EMPATÍA DEL PERSONAL </w:t>
            </w:r>
          </w:p>
          <w:p w:rsidR="00597CB4" w:rsidRPr="004C7903" w:rsidRDefault="00597CB4" w:rsidP="00597CB4">
            <w:pPr>
              <w:jc w:val="center"/>
              <w:rPr>
                <w:rFonts w:ascii="Museo Sans 300" w:hAnsi="Museo Sans 300"/>
                <w:b/>
                <w:bCs/>
                <w:sz w:val="16"/>
                <w:szCs w:val="16"/>
              </w:rPr>
            </w:pPr>
          </w:p>
        </w:tc>
        <w:tc>
          <w:tcPr>
            <w:tcW w:w="850" w:type="dxa"/>
            <w:tcBorders>
              <w:top w:val="nil"/>
              <w:left w:val="nil"/>
              <w:bottom w:val="single" w:sz="4" w:space="0" w:color="auto"/>
              <w:right w:val="single" w:sz="4" w:space="0" w:color="auto"/>
            </w:tcBorders>
            <w:shd w:val="clear" w:color="auto" w:fill="FFFFFF" w:themeFill="background1"/>
            <w:noWrap/>
            <w:vAlign w:val="center"/>
          </w:tcPr>
          <w:p w:rsidR="00597CB4" w:rsidRPr="00112902" w:rsidRDefault="00597CB4" w:rsidP="00597CB4">
            <w:pPr>
              <w:jc w:val="center"/>
              <w:rPr>
                <w:rFonts w:ascii="Museo Sans 300" w:hAnsi="Museo Sans 300"/>
                <w:b/>
                <w:bCs/>
                <w:sz w:val="16"/>
                <w:szCs w:val="16"/>
              </w:rPr>
            </w:pPr>
            <w:r w:rsidRPr="00112902">
              <w:rPr>
                <w:rFonts w:ascii="Museo Sans 300" w:hAnsi="Museo Sans 300"/>
                <w:b/>
                <w:bCs/>
                <w:sz w:val="16"/>
                <w:szCs w:val="16"/>
              </w:rPr>
              <w:t>8.51</w:t>
            </w:r>
          </w:p>
        </w:tc>
        <w:tc>
          <w:tcPr>
            <w:tcW w:w="993" w:type="dxa"/>
            <w:tcBorders>
              <w:top w:val="nil"/>
              <w:left w:val="single" w:sz="4" w:space="0" w:color="auto"/>
              <w:bottom w:val="single" w:sz="4" w:space="0" w:color="auto"/>
              <w:right w:val="single" w:sz="4" w:space="0" w:color="auto"/>
            </w:tcBorders>
            <w:shd w:val="clear" w:color="auto" w:fill="FFFFFF" w:themeFill="background1"/>
            <w:vAlign w:val="center"/>
          </w:tcPr>
          <w:p w:rsidR="00597CB4" w:rsidRPr="00112902" w:rsidRDefault="00597CB4" w:rsidP="00597CB4">
            <w:pPr>
              <w:jc w:val="center"/>
              <w:rPr>
                <w:rFonts w:ascii="Museo Sans 300" w:hAnsi="Museo Sans 300"/>
                <w:b/>
                <w:bCs/>
                <w:sz w:val="16"/>
                <w:szCs w:val="16"/>
              </w:rPr>
            </w:pPr>
            <w:r w:rsidRPr="00112902">
              <w:rPr>
                <w:rFonts w:ascii="Museo Sans 300" w:hAnsi="Museo Sans 300"/>
                <w:b/>
                <w:bCs/>
                <w:sz w:val="16"/>
                <w:szCs w:val="16"/>
              </w:rPr>
              <w:t>9.68</w:t>
            </w:r>
          </w:p>
        </w:tc>
        <w:tc>
          <w:tcPr>
            <w:tcW w:w="850" w:type="dxa"/>
            <w:tcBorders>
              <w:top w:val="nil"/>
              <w:left w:val="single" w:sz="4" w:space="0" w:color="auto"/>
              <w:bottom w:val="single" w:sz="4" w:space="0" w:color="auto"/>
              <w:right w:val="single" w:sz="4" w:space="0" w:color="auto"/>
            </w:tcBorders>
            <w:shd w:val="clear" w:color="auto" w:fill="7A8EC7"/>
            <w:vAlign w:val="center"/>
          </w:tcPr>
          <w:p w:rsidR="00597CB4" w:rsidRPr="00112902" w:rsidRDefault="00597CB4" w:rsidP="00597CB4">
            <w:pPr>
              <w:jc w:val="center"/>
              <w:rPr>
                <w:rFonts w:ascii="Museo Sans 300" w:hAnsi="Museo Sans 300"/>
                <w:b/>
                <w:bCs/>
                <w:sz w:val="16"/>
                <w:szCs w:val="16"/>
              </w:rPr>
            </w:pPr>
            <w:r w:rsidRPr="00112902">
              <w:rPr>
                <w:rFonts w:ascii="Museo Sans 300" w:hAnsi="Museo Sans 300"/>
                <w:b/>
                <w:bCs/>
                <w:sz w:val="16"/>
                <w:szCs w:val="16"/>
              </w:rPr>
              <w:t>9.10</w:t>
            </w:r>
          </w:p>
        </w:tc>
        <w:tc>
          <w:tcPr>
            <w:tcW w:w="948" w:type="dxa"/>
            <w:tcBorders>
              <w:top w:val="nil"/>
              <w:left w:val="single" w:sz="4" w:space="0" w:color="auto"/>
              <w:bottom w:val="single" w:sz="4" w:space="0" w:color="auto"/>
              <w:right w:val="single" w:sz="4" w:space="0" w:color="auto"/>
            </w:tcBorders>
            <w:shd w:val="clear" w:color="auto" w:fill="FFFFFF" w:themeFill="background1"/>
            <w:noWrap/>
            <w:vAlign w:val="center"/>
          </w:tcPr>
          <w:p w:rsidR="00597CB4" w:rsidRPr="00112902" w:rsidRDefault="00597CB4" w:rsidP="00597CB4">
            <w:pPr>
              <w:jc w:val="center"/>
              <w:rPr>
                <w:rFonts w:ascii="Museo Sans 300" w:hAnsi="Museo Sans 300"/>
                <w:b/>
                <w:bCs/>
                <w:sz w:val="16"/>
                <w:szCs w:val="16"/>
              </w:rPr>
            </w:pPr>
            <w:r w:rsidRPr="00112902">
              <w:rPr>
                <w:rFonts w:ascii="Museo Sans 300" w:hAnsi="Museo Sans 300"/>
                <w:b/>
                <w:bCs/>
                <w:sz w:val="16"/>
                <w:szCs w:val="16"/>
              </w:rPr>
              <w:t>9.25</w:t>
            </w:r>
          </w:p>
        </w:tc>
        <w:tc>
          <w:tcPr>
            <w:tcW w:w="765" w:type="dxa"/>
            <w:tcBorders>
              <w:top w:val="nil"/>
              <w:left w:val="single" w:sz="4" w:space="0" w:color="auto"/>
              <w:bottom w:val="single" w:sz="4" w:space="0" w:color="auto"/>
              <w:right w:val="single" w:sz="4" w:space="0" w:color="auto"/>
            </w:tcBorders>
            <w:shd w:val="clear" w:color="auto" w:fill="FFFFFF" w:themeFill="background1"/>
            <w:vAlign w:val="center"/>
          </w:tcPr>
          <w:p w:rsidR="00597CB4" w:rsidRPr="00373C91" w:rsidRDefault="00597CB4" w:rsidP="00597CB4">
            <w:pPr>
              <w:jc w:val="center"/>
              <w:rPr>
                <w:rFonts w:ascii="Museo Sans 300" w:hAnsi="Museo Sans 300"/>
                <w:b/>
                <w:bCs/>
                <w:sz w:val="16"/>
                <w:szCs w:val="16"/>
              </w:rPr>
            </w:pPr>
            <w:r w:rsidRPr="00373C91">
              <w:rPr>
                <w:rFonts w:ascii="Museo Sans 300" w:hAnsi="Museo Sans 300"/>
                <w:b/>
                <w:bCs/>
                <w:sz w:val="16"/>
                <w:szCs w:val="16"/>
              </w:rPr>
              <w:t>9.</w:t>
            </w:r>
            <w:r w:rsidR="009A3A33">
              <w:rPr>
                <w:rFonts w:ascii="Museo Sans 300" w:hAnsi="Museo Sans 300"/>
                <w:b/>
                <w:bCs/>
                <w:sz w:val="16"/>
                <w:szCs w:val="16"/>
              </w:rPr>
              <w:t>13</w:t>
            </w:r>
          </w:p>
        </w:tc>
        <w:tc>
          <w:tcPr>
            <w:tcW w:w="992" w:type="dxa"/>
            <w:tcBorders>
              <w:top w:val="nil"/>
              <w:left w:val="single" w:sz="4" w:space="0" w:color="auto"/>
              <w:bottom w:val="single" w:sz="4" w:space="0" w:color="auto"/>
              <w:right w:val="single" w:sz="4" w:space="0" w:color="auto"/>
            </w:tcBorders>
            <w:shd w:val="clear" w:color="auto" w:fill="7A8EC7"/>
            <w:vAlign w:val="center"/>
          </w:tcPr>
          <w:p w:rsidR="00597CB4" w:rsidRPr="00112902" w:rsidRDefault="00597CB4" w:rsidP="00597CB4">
            <w:pPr>
              <w:jc w:val="center"/>
              <w:rPr>
                <w:rFonts w:ascii="Museo Sans 300" w:hAnsi="Museo Sans 300"/>
                <w:b/>
                <w:bCs/>
                <w:sz w:val="16"/>
                <w:szCs w:val="16"/>
              </w:rPr>
            </w:pPr>
            <w:r w:rsidRPr="00112902">
              <w:rPr>
                <w:rFonts w:ascii="Museo Sans 300" w:hAnsi="Museo Sans 300"/>
                <w:b/>
                <w:bCs/>
                <w:sz w:val="16"/>
                <w:szCs w:val="16"/>
              </w:rPr>
              <w:t>9.19</w:t>
            </w:r>
          </w:p>
        </w:tc>
        <w:tc>
          <w:tcPr>
            <w:tcW w:w="930" w:type="dxa"/>
            <w:tcBorders>
              <w:top w:val="nil"/>
              <w:left w:val="single" w:sz="4" w:space="0" w:color="auto"/>
              <w:bottom w:val="single" w:sz="4" w:space="0" w:color="auto"/>
              <w:right w:val="single" w:sz="4" w:space="0" w:color="auto"/>
            </w:tcBorders>
            <w:shd w:val="clear" w:color="auto" w:fill="FFFFFF" w:themeFill="background1"/>
            <w:noWrap/>
            <w:vAlign w:val="center"/>
          </w:tcPr>
          <w:p w:rsidR="00597CB4" w:rsidRPr="00112902" w:rsidRDefault="00597CB4" w:rsidP="00597CB4">
            <w:pPr>
              <w:jc w:val="center"/>
              <w:rPr>
                <w:rFonts w:ascii="Museo Sans 300" w:hAnsi="Museo Sans 300"/>
                <w:b/>
                <w:bCs/>
                <w:sz w:val="16"/>
                <w:szCs w:val="16"/>
              </w:rPr>
            </w:pPr>
            <w:r w:rsidRPr="00112902">
              <w:rPr>
                <w:rFonts w:ascii="Museo Sans 300" w:hAnsi="Museo Sans 300"/>
                <w:b/>
                <w:bCs/>
                <w:sz w:val="16"/>
                <w:szCs w:val="16"/>
              </w:rPr>
              <w:t>8.67</w:t>
            </w:r>
          </w:p>
        </w:tc>
        <w:tc>
          <w:tcPr>
            <w:tcW w:w="959" w:type="dxa"/>
            <w:tcBorders>
              <w:top w:val="nil"/>
              <w:left w:val="single" w:sz="4" w:space="0" w:color="auto"/>
              <w:bottom w:val="single" w:sz="4" w:space="0" w:color="auto"/>
              <w:right w:val="single" w:sz="4" w:space="0" w:color="auto"/>
            </w:tcBorders>
            <w:shd w:val="clear" w:color="auto" w:fill="FFFFFF" w:themeFill="background1"/>
            <w:vAlign w:val="center"/>
          </w:tcPr>
          <w:p w:rsidR="00597CB4" w:rsidRPr="00112902" w:rsidRDefault="00597CB4" w:rsidP="00597CB4">
            <w:pPr>
              <w:jc w:val="center"/>
              <w:rPr>
                <w:rFonts w:ascii="Museo Sans 300" w:hAnsi="Museo Sans 300"/>
                <w:b/>
                <w:bCs/>
                <w:sz w:val="16"/>
                <w:szCs w:val="16"/>
              </w:rPr>
            </w:pPr>
            <w:r w:rsidRPr="00112902">
              <w:rPr>
                <w:rFonts w:ascii="Museo Sans 300" w:hAnsi="Museo Sans 300"/>
                <w:b/>
                <w:bCs/>
                <w:sz w:val="16"/>
                <w:szCs w:val="16"/>
              </w:rPr>
              <w:t>8.81</w:t>
            </w:r>
          </w:p>
        </w:tc>
        <w:tc>
          <w:tcPr>
            <w:tcW w:w="1134" w:type="dxa"/>
            <w:tcBorders>
              <w:top w:val="nil"/>
              <w:left w:val="single" w:sz="4" w:space="0" w:color="auto"/>
              <w:bottom w:val="single" w:sz="4" w:space="0" w:color="auto"/>
              <w:right w:val="single" w:sz="4" w:space="0" w:color="auto"/>
            </w:tcBorders>
            <w:shd w:val="clear" w:color="auto" w:fill="7A8EC7"/>
            <w:vAlign w:val="center"/>
          </w:tcPr>
          <w:p w:rsidR="00597CB4" w:rsidRPr="00112902" w:rsidRDefault="00597CB4" w:rsidP="00597CB4">
            <w:pPr>
              <w:jc w:val="center"/>
              <w:rPr>
                <w:rFonts w:ascii="Museo Sans 300" w:hAnsi="Museo Sans 300"/>
                <w:b/>
                <w:bCs/>
                <w:sz w:val="16"/>
                <w:szCs w:val="16"/>
              </w:rPr>
            </w:pPr>
            <w:r w:rsidRPr="00112902">
              <w:rPr>
                <w:rFonts w:ascii="Museo Sans 300" w:hAnsi="Museo Sans 300"/>
                <w:b/>
                <w:bCs/>
                <w:sz w:val="16"/>
                <w:szCs w:val="16"/>
              </w:rPr>
              <w:t>8.74</w:t>
            </w:r>
          </w:p>
        </w:tc>
        <w:tc>
          <w:tcPr>
            <w:tcW w:w="1176" w:type="dxa"/>
            <w:tcBorders>
              <w:top w:val="nil"/>
              <w:left w:val="single" w:sz="4" w:space="0" w:color="auto"/>
              <w:bottom w:val="single" w:sz="4" w:space="0" w:color="auto"/>
              <w:right w:val="single" w:sz="4" w:space="0" w:color="auto"/>
            </w:tcBorders>
            <w:shd w:val="clear" w:color="auto" w:fill="FFFFFF" w:themeFill="background1"/>
            <w:noWrap/>
            <w:vAlign w:val="center"/>
          </w:tcPr>
          <w:p w:rsidR="00597CB4" w:rsidRPr="00502112" w:rsidRDefault="00597CB4" w:rsidP="00597CB4">
            <w:pPr>
              <w:jc w:val="center"/>
              <w:rPr>
                <w:rFonts w:ascii="Museo Sans 300" w:hAnsi="Museo Sans 300"/>
                <w:b/>
                <w:bCs/>
                <w:sz w:val="16"/>
                <w:szCs w:val="16"/>
              </w:rPr>
            </w:pPr>
            <w:r w:rsidRPr="00502112">
              <w:rPr>
                <w:rFonts w:ascii="Museo Sans 300" w:hAnsi="Museo Sans 300"/>
                <w:b/>
                <w:bCs/>
                <w:sz w:val="16"/>
                <w:szCs w:val="16"/>
              </w:rPr>
              <w:t>8.96</w:t>
            </w:r>
          </w:p>
        </w:tc>
        <w:tc>
          <w:tcPr>
            <w:tcW w:w="1176" w:type="dxa"/>
            <w:tcBorders>
              <w:top w:val="nil"/>
              <w:left w:val="single" w:sz="4" w:space="0" w:color="auto"/>
              <w:bottom w:val="single" w:sz="4" w:space="0" w:color="auto"/>
              <w:right w:val="single" w:sz="4" w:space="0" w:color="auto"/>
            </w:tcBorders>
            <w:shd w:val="clear" w:color="auto" w:fill="FFFFFF" w:themeFill="background1"/>
            <w:vAlign w:val="center"/>
          </w:tcPr>
          <w:p w:rsidR="00597CB4" w:rsidRPr="00373C91" w:rsidRDefault="008C3218" w:rsidP="00597CB4">
            <w:pPr>
              <w:jc w:val="center"/>
              <w:rPr>
                <w:rFonts w:ascii="Museo Sans 300" w:hAnsi="Museo Sans 300"/>
                <w:b/>
                <w:bCs/>
                <w:sz w:val="16"/>
                <w:szCs w:val="16"/>
              </w:rPr>
            </w:pPr>
            <w:r>
              <w:rPr>
                <w:rFonts w:ascii="Museo Sans 300" w:hAnsi="Museo Sans 300"/>
                <w:b/>
                <w:bCs/>
                <w:sz w:val="16"/>
                <w:szCs w:val="16"/>
              </w:rPr>
              <w:t>9.35</w:t>
            </w:r>
          </w:p>
        </w:tc>
      </w:tr>
      <w:tr w:rsidR="002876DE" w:rsidRPr="00112902" w:rsidTr="004325BE">
        <w:trPr>
          <w:trHeight w:val="436"/>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7CB4" w:rsidRDefault="00597CB4" w:rsidP="00597CB4">
            <w:pPr>
              <w:jc w:val="center"/>
              <w:rPr>
                <w:rFonts w:ascii="Museo Sans 300" w:hAnsi="Museo Sans 300"/>
                <w:b/>
                <w:bCs/>
                <w:sz w:val="16"/>
                <w:szCs w:val="16"/>
              </w:rPr>
            </w:pPr>
          </w:p>
          <w:p w:rsidR="00597CB4" w:rsidRDefault="00597CB4" w:rsidP="00597CB4">
            <w:pPr>
              <w:jc w:val="center"/>
              <w:rPr>
                <w:rFonts w:ascii="Museo Sans 300" w:hAnsi="Museo Sans 300"/>
                <w:b/>
                <w:bCs/>
                <w:sz w:val="16"/>
                <w:szCs w:val="16"/>
              </w:rPr>
            </w:pPr>
            <w:r w:rsidRPr="004C7903">
              <w:rPr>
                <w:rFonts w:ascii="Museo Sans 300" w:hAnsi="Museo Sans 300"/>
                <w:b/>
                <w:bCs/>
                <w:sz w:val="16"/>
                <w:szCs w:val="16"/>
              </w:rPr>
              <w:t>PROFESIONALISMO DE LOS EMPLEADOS</w:t>
            </w:r>
          </w:p>
          <w:p w:rsidR="00597CB4" w:rsidRPr="004C7903" w:rsidRDefault="00597CB4" w:rsidP="00597CB4">
            <w:pPr>
              <w:jc w:val="center"/>
              <w:rPr>
                <w:rFonts w:ascii="Museo Sans 300" w:hAnsi="Museo Sans 300"/>
                <w:b/>
                <w:bCs/>
                <w:sz w:val="16"/>
                <w:szCs w:val="16"/>
              </w:rPr>
            </w:pP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tcPr>
          <w:p w:rsidR="00597CB4" w:rsidRPr="00112902" w:rsidRDefault="00597CB4" w:rsidP="00597CB4">
            <w:pPr>
              <w:jc w:val="center"/>
              <w:rPr>
                <w:rFonts w:ascii="Museo Sans 300" w:hAnsi="Museo Sans 300"/>
                <w:b/>
                <w:bCs/>
                <w:sz w:val="16"/>
                <w:szCs w:val="16"/>
              </w:rPr>
            </w:pPr>
            <w:r w:rsidRPr="00112902">
              <w:rPr>
                <w:rFonts w:ascii="Museo Sans 300" w:hAnsi="Museo Sans 300"/>
                <w:b/>
                <w:bCs/>
                <w:sz w:val="16"/>
                <w:szCs w:val="16"/>
              </w:rPr>
              <w:t>8.44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7CB4" w:rsidRPr="00112902" w:rsidRDefault="00597CB4" w:rsidP="00597CB4">
            <w:pPr>
              <w:jc w:val="center"/>
              <w:rPr>
                <w:rFonts w:ascii="Museo Sans 300" w:hAnsi="Museo Sans 300"/>
                <w:b/>
                <w:bCs/>
                <w:sz w:val="16"/>
                <w:szCs w:val="16"/>
              </w:rPr>
            </w:pPr>
            <w:r w:rsidRPr="00112902">
              <w:rPr>
                <w:rFonts w:ascii="Museo Sans 300" w:hAnsi="Museo Sans 300"/>
                <w:b/>
                <w:bCs/>
                <w:sz w:val="16"/>
                <w:szCs w:val="16"/>
              </w:rPr>
              <w:t>9.61</w:t>
            </w:r>
          </w:p>
        </w:tc>
        <w:tc>
          <w:tcPr>
            <w:tcW w:w="850" w:type="dxa"/>
            <w:tcBorders>
              <w:top w:val="single" w:sz="4" w:space="0" w:color="auto"/>
              <w:left w:val="single" w:sz="4" w:space="0" w:color="auto"/>
              <w:bottom w:val="single" w:sz="4" w:space="0" w:color="auto"/>
              <w:right w:val="single" w:sz="4" w:space="0" w:color="auto"/>
            </w:tcBorders>
            <w:shd w:val="clear" w:color="auto" w:fill="7A8EC7"/>
            <w:vAlign w:val="center"/>
          </w:tcPr>
          <w:p w:rsidR="00597CB4" w:rsidRPr="00112902" w:rsidRDefault="00597CB4" w:rsidP="00597CB4">
            <w:pPr>
              <w:jc w:val="center"/>
              <w:rPr>
                <w:rFonts w:ascii="Museo Sans 300" w:hAnsi="Museo Sans 300"/>
                <w:b/>
                <w:bCs/>
                <w:sz w:val="16"/>
                <w:szCs w:val="16"/>
              </w:rPr>
            </w:pPr>
            <w:r w:rsidRPr="00112902">
              <w:rPr>
                <w:rFonts w:ascii="Museo Sans 300" w:hAnsi="Museo Sans 300"/>
                <w:b/>
                <w:bCs/>
                <w:sz w:val="16"/>
                <w:szCs w:val="16"/>
              </w:rPr>
              <w:t>9.02</w:t>
            </w:r>
          </w:p>
        </w:tc>
        <w:tc>
          <w:tcPr>
            <w:tcW w:w="9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7CB4" w:rsidRPr="00112902" w:rsidRDefault="00597CB4" w:rsidP="00597CB4">
            <w:pPr>
              <w:jc w:val="center"/>
              <w:rPr>
                <w:rFonts w:ascii="Museo Sans 300" w:hAnsi="Museo Sans 300"/>
                <w:b/>
                <w:bCs/>
                <w:sz w:val="16"/>
                <w:szCs w:val="16"/>
              </w:rPr>
            </w:pPr>
            <w:r w:rsidRPr="00112902">
              <w:rPr>
                <w:rFonts w:ascii="Museo Sans 300" w:hAnsi="Museo Sans 300"/>
                <w:b/>
                <w:bCs/>
                <w:sz w:val="16"/>
                <w:szCs w:val="16"/>
              </w:rPr>
              <w:t>9.00</w:t>
            </w:r>
          </w:p>
        </w:tc>
        <w:tc>
          <w:tcPr>
            <w:tcW w:w="7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7CB4" w:rsidRPr="00373C91" w:rsidRDefault="00597CB4" w:rsidP="00597CB4">
            <w:pPr>
              <w:jc w:val="center"/>
              <w:rPr>
                <w:rFonts w:ascii="Museo Sans 300" w:hAnsi="Museo Sans 300"/>
                <w:b/>
                <w:bCs/>
                <w:sz w:val="16"/>
                <w:szCs w:val="16"/>
              </w:rPr>
            </w:pPr>
            <w:r w:rsidRPr="00373C91">
              <w:rPr>
                <w:rFonts w:ascii="Museo Sans 300" w:hAnsi="Museo Sans 300"/>
                <w:b/>
                <w:bCs/>
                <w:sz w:val="16"/>
                <w:szCs w:val="16"/>
              </w:rPr>
              <w:t>8.</w:t>
            </w:r>
            <w:r w:rsidR="009A3A33">
              <w:rPr>
                <w:rFonts w:ascii="Museo Sans 300" w:hAnsi="Museo Sans 300"/>
                <w:b/>
                <w:bCs/>
                <w:sz w:val="16"/>
                <w:szCs w:val="16"/>
              </w:rPr>
              <w:t>67</w:t>
            </w:r>
          </w:p>
        </w:tc>
        <w:tc>
          <w:tcPr>
            <w:tcW w:w="992" w:type="dxa"/>
            <w:tcBorders>
              <w:top w:val="single" w:sz="4" w:space="0" w:color="auto"/>
              <w:left w:val="single" w:sz="4" w:space="0" w:color="auto"/>
              <w:bottom w:val="single" w:sz="4" w:space="0" w:color="auto"/>
              <w:right w:val="single" w:sz="4" w:space="0" w:color="auto"/>
            </w:tcBorders>
            <w:shd w:val="clear" w:color="auto" w:fill="7A8EC7"/>
            <w:vAlign w:val="center"/>
          </w:tcPr>
          <w:p w:rsidR="00597CB4" w:rsidRPr="00112902" w:rsidRDefault="00597CB4" w:rsidP="00597CB4">
            <w:pPr>
              <w:jc w:val="center"/>
              <w:rPr>
                <w:rFonts w:ascii="Museo Sans 300" w:hAnsi="Museo Sans 300"/>
                <w:b/>
                <w:bCs/>
                <w:sz w:val="16"/>
                <w:szCs w:val="16"/>
              </w:rPr>
            </w:pPr>
            <w:r w:rsidRPr="00112902">
              <w:rPr>
                <w:rFonts w:ascii="Museo Sans 300" w:hAnsi="Museo Sans 300"/>
                <w:b/>
                <w:bCs/>
                <w:sz w:val="16"/>
                <w:szCs w:val="16"/>
              </w:rPr>
              <w:t>8.83</w:t>
            </w:r>
          </w:p>
        </w:tc>
        <w:tc>
          <w:tcPr>
            <w:tcW w:w="9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7CB4" w:rsidRPr="00112902" w:rsidRDefault="00597CB4" w:rsidP="00597CB4">
            <w:pPr>
              <w:jc w:val="center"/>
              <w:rPr>
                <w:rFonts w:ascii="Museo Sans 300" w:hAnsi="Museo Sans 300"/>
                <w:b/>
                <w:bCs/>
                <w:sz w:val="16"/>
                <w:szCs w:val="16"/>
              </w:rPr>
            </w:pPr>
            <w:r w:rsidRPr="00112902">
              <w:rPr>
                <w:rFonts w:ascii="Museo Sans 300" w:hAnsi="Museo Sans 300"/>
                <w:b/>
                <w:bCs/>
                <w:sz w:val="16"/>
                <w:szCs w:val="16"/>
              </w:rPr>
              <w:t>9.00</w:t>
            </w:r>
          </w:p>
        </w:tc>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7CB4" w:rsidRPr="00112902" w:rsidRDefault="00597CB4" w:rsidP="00597CB4">
            <w:pPr>
              <w:jc w:val="center"/>
              <w:rPr>
                <w:rFonts w:ascii="Museo Sans 300" w:hAnsi="Museo Sans 300"/>
                <w:b/>
                <w:bCs/>
                <w:sz w:val="16"/>
                <w:szCs w:val="16"/>
              </w:rPr>
            </w:pPr>
            <w:r w:rsidRPr="00112902">
              <w:rPr>
                <w:rFonts w:ascii="Museo Sans 300" w:hAnsi="Museo Sans 300"/>
                <w:b/>
                <w:bCs/>
                <w:sz w:val="16"/>
                <w:szCs w:val="16"/>
              </w:rPr>
              <w:t>8.70</w:t>
            </w:r>
          </w:p>
        </w:tc>
        <w:tc>
          <w:tcPr>
            <w:tcW w:w="1134" w:type="dxa"/>
            <w:tcBorders>
              <w:top w:val="single" w:sz="4" w:space="0" w:color="auto"/>
              <w:left w:val="single" w:sz="4" w:space="0" w:color="auto"/>
              <w:bottom w:val="single" w:sz="4" w:space="0" w:color="auto"/>
              <w:right w:val="single" w:sz="4" w:space="0" w:color="auto"/>
            </w:tcBorders>
            <w:shd w:val="clear" w:color="auto" w:fill="7A8EC7"/>
            <w:vAlign w:val="center"/>
          </w:tcPr>
          <w:p w:rsidR="00597CB4" w:rsidRPr="00112902" w:rsidRDefault="00597CB4" w:rsidP="00597CB4">
            <w:pPr>
              <w:jc w:val="center"/>
              <w:rPr>
                <w:rFonts w:ascii="Museo Sans 300" w:hAnsi="Museo Sans 300"/>
                <w:b/>
                <w:bCs/>
                <w:sz w:val="16"/>
                <w:szCs w:val="16"/>
              </w:rPr>
            </w:pPr>
            <w:r w:rsidRPr="00112902">
              <w:rPr>
                <w:rFonts w:ascii="Museo Sans 300" w:hAnsi="Museo Sans 300"/>
                <w:b/>
                <w:bCs/>
                <w:sz w:val="16"/>
                <w:szCs w:val="16"/>
              </w:rPr>
              <w:t>8.85</w:t>
            </w:r>
          </w:p>
        </w:tc>
        <w:tc>
          <w:tcPr>
            <w:tcW w:w="11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7CB4" w:rsidRPr="00502112" w:rsidRDefault="00597CB4" w:rsidP="00597CB4">
            <w:pPr>
              <w:jc w:val="center"/>
              <w:rPr>
                <w:rFonts w:ascii="Museo Sans 300" w:hAnsi="Museo Sans 300"/>
                <w:b/>
                <w:bCs/>
                <w:sz w:val="16"/>
                <w:szCs w:val="16"/>
              </w:rPr>
            </w:pPr>
            <w:r w:rsidRPr="00502112">
              <w:rPr>
                <w:rFonts w:ascii="Museo Sans 300" w:hAnsi="Museo Sans 300"/>
                <w:b/>
                <w:bCs/>
                <w:sz w:val="16"/>
                <w:szCs w:val="16"/>
              </w:rPr>
              <w:t>9.00</w:t>
            </w:r>
          </w:p>
        </w:tc>
        <w:tc>
          <w:tcPr>
            <w:tcW w:w="11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7CB4" w:rsidRPr="00373C91" w:rsidRDefault="008C3218" w:rsidP="00597CB4">
            <w:pPr>
              <w:jc w:val="center"/>
              <w:rPr>
                <w:rFonts w:ascii="Museo Sans 300" w:hAnsi="Museo Sans 300"/>
                <w:b/>
                <w:bCs/>
                <w:sz w:val="16"/>
                <w:szCs w:val="16"/>
              </w:rPr>
            </w:pPr>
            <w:r>
              <w:rPr>
                <w:rFonts w:ascii="Museo Sans 300" w:hAnsi="Museo Sans 300"/>
                <w:b/>
                <w:bCs/>
                <w:sz w:val="16"/>
                <w:szCs w:val="16"/>
              </w:rPr>
              <w:t>9.18</w:t>
            </w:r>
          </w:p>
        </w:tc>
      </w:tr>
      <w:tr w:rsidR="002876DE" w:rsidRPr="00112902" w:rsidTr="004325BE">
        <w:trPr>
          <w:trHeight w:val="623"/>
        </w:trPr>
        <w:tc>
          <w:tcPr>
            <w:tcW w:w="3681" w:type="dxa"/>
            <w:tcBorders>
              <w:top w:val="nil"/>
              <w:left w:val="single" w:sz="4" w:space="0" w:color="auto"/>
              <w:bottom w:val="single" w:sz="4" w:space="0" w:color="auto"/>
              <w:right w:val="single" w:sz="4" w:space="0" w:color="auto"/>
            </w:tcBorders>
            <w:shd w:val="clear" w:color="auto" w:fill="FFFFFF" w:themeFill="background1"/>
            <w:vAlign w:val="center"/>
            <w:hideMark/>
          </w:tcPr>
          <w:p w:rsidR="00597CB4" w:rsidRDefault="00597CB4" w:rsidP="00597CB4">
            <w:pPr>
              <w:jc w:val="center"/>
              <w:rPr>
                <w:rFonts w:ascii="Museo Sans 300" w:hAnsi="Museo Sans 300"/>
                <w:b/>
                <w:bCs/>
                <w:sz w:val="16"/>
                <w:szCs w:val="16"/>
              </w:rPr>
            </w:pPr>
          </w:p>
          <w:p w:rsidR="00597CB4" w:rsidRDefault="00597CB4" w:rsidP="00597CB4">
            <w:pPr>
              <w:jc w:val="center"/>
              <w:rPr>
                <w:rFonts w:ascii="Museo Sans 300" w:hAnsi="Museo Sans 300"/>
                <w:b/>
                <w:bCs/>
                <w:sz w:val="16"/>
                <w:szCs w:val="16"/>
              </w:rPr>
            </w:pPr>
            <w:r w:rsidRPr="004C7903">
              <w:rPr>
                <w:rFonts w:ascii="Museo Sans 300" w:hAnsi="Museo Sans 300"/>
                <w:b/>
                <w:bCs/>
                <w:sz w:val="16"/>
                <w:szCs w:val="16"/>
              </w:rPr>
              <w:t>CAPACIDAD DE RESPUESTA INSTITUCIONAL</w:t>
            </w:r>
          </w:p>
          <w:p w:rsidR="00597CB4" w:rsidRPr="004C7903" w:rsidRDefault="00597CB4" w:rsidP="00597CB4">
            <w:pPr>
              <w:jc w:val="center"/>
              <w:rPr>
                <w:rFonts w:ascii="Museo Sans 300" w:hAnsi="Museo Sans 300"/>
                <w:b/>
                <w:bCs/>
                <w:sz w:val="16"/>
                <w:szCs w:val="16"/>
              </w:rPr>
            </w:pPr>
          </w:p>
        </w:tc>
        <w:tc>
          <w:tcPr>
            <w:tcW w:w="850" w:type="dxa"/>
            <w:tcBorders>
              <w:top w:val="nil"/>
              <w:left w:val="nil"/>
              <w:bottom w:val="single" w:sz="4" w:space="0" w:color="auto"/>
              <w:right w:val="single" w:sz="4" w:space="0" w:color="auto"/>
            </w:tcBorders>
            <w:shd w:val="clear" w:color="auto" w:fill="FFFFFF" w:themeFill="background1"/>
            <w:noWrap/>
            <w:vAlign w:val="center"/>
          </w:tcPr>
          <w:p w:rsidR="00597CB4" w:rsidRPr="00112902" w:rsidRDefault="00597CB4" w:rsidP="00597CB4">
            <w:pPr>
              <w:jc w:val="center"/>
              <w:rPr>
                <w:rFonts w:ascii="Museo Sans 300" w:hAnsi="Museo Sans 300"/>
                <w:b/>
                <w:bCs/>
                <w:sz w:val="16"/>
                <w:szCs w:val="16"/>
              </w:rPr>
            </w:pPr>
            <w:r w:rsidRPr="00112902">
              <w:rPr>
                <w:rFonts w:ascii="Museo Sans 300" w:hAnsi="Museo Sans 300"/>
                <w:b/>
                <w:bCs/>
                <w:sz w:val="16"/>
                <w:szCs w:val="16"/>
              </w:rPr>
              <w:t>7.79</w:t>
            </w:r>
          </w:p>
        </w:tc>
        <w:tc>
          <w:tcPr>
            <w:tcW w:w="993" w:type="dxa"/>
            <w:tcBorders>
              <w:top w:val="nil"/>
              <w:left w:val="single" w:sz="4" w:space="0" w:color="auto"/>
              <w:bottom w:val="single" w:sz="4" w:space="0" w:color="auto"/>
              <w:right w:val="single" w:sz="4" w:space="0" w:color="auto"/>
            </w:tcBorders>
            <w:shd w:val="clear" w:color="auto" w:fill="FFFFFF" w:themeFill="background1"/>
            <w:vAlign w:val="center"/>
          </w:tcPr>
          <w:p w:rsidR="00597CB4" w:rsidRPr="00112902" w:rsidRDefault="00597CB4" w:rsidP="00597CB4">
            <w:pPr>
              <w:jc w:val="center"/>
              <w:rPr>
                <w:rFonts w:ascii="Museo Sans 300" w:hAnsi="Museo Sans 300"/>
                <w:b/>
                <w:bCs/>
                <w:sz w:val="16"/>
                <w:szCs w:val="16"/>
              </w:rPr>
            </w:pPr>
            <w:r w:rsidRPr="00112902">
              <w:rPr>
                <w:rFonts w:ascii="Museo Sans 300" w:hAnsi="Museo Sans 300"/>
                <w:b/>
                <w:bCs/>
                <w:sz w:val="16"/>
                <w:szCs w:val="16"/>
              </w:rPr>
              <w:t>9.52</w:t>
            </w:r>
          </w:p>
        </w:tc>
        <w:tc>
          <w:tcPr>
            <w:tcW w:w="850" w:type="dxa"/>
            <w:tcBorders>
              <w:top w:val="nil"/>
              <w:left w:val="single" w:sz="4" w:space="0" w:color="auto"/>
              <w:bottom w:val="single" w:sz="4" w:space="0" w:color="auto"/>
              <w:right w:val="single" w:sz="4" w:space="0" w:color="auto"/>
            </w:tcBorders>
            <w:shd w:val="clear" w:color="auto" w:fill="7A8EC7"/>
            <w:vAlign w:val="center"/>
          </w:tcPr>
          <w:p w:rsidR="00597CB4" w:rsidRPr="00112902" w:rsidRDefault="00597CB4" w:rsidP="00597CB4">
            <w:pPr>
              <w:jc w:val="center"/>
              <w:rPr>
                <w:rFonts w:ascii="Museo Sans 300" w:hAnsi="Museo Sans 300"/>
                <w:b/>
                <w:bCs/>
                <w:sz w:val="16"/>
                <w:szCs w:val="16"/>
              </w:rPr>
            </w:pPr>
            <w:r w:rsidRPr="00112902">
              <w:rPr>
                <w:rFonts w:ascii="Museo Sans 300" w:hAnsi="Museo Sans 300"/>
                <w:b/>
                <w:bCs/>
                <w:sz w:val="16"/>
                <w:szCs w:val="16"/>
              </w:rPr>
              <w:t>8.66</w:t>
            </w:r>
          </w:p>
        </w:tc>
        <w:tc>
          <w:tcPr>
            <w:tcW w:w="948" w:type="dxa"/>
            <w:tcBorders>
              <w:top w:val="nil"/>
              <w:left w:val="single" w:sz="4" w:space="0" w:color="auto"/>
              <w:bottom w:val="single" w:sz="4" w:space="0" w:color="auto"/>
              <w:right w:val="single" w:sz="4" w:space="0" w:color="auto"/>
            </w:tcBorders>
            <w:shd w:val="clear" w:color="auto" w:fill="FFFFFF" w:themeFill="background1"/>
            <w:noWrap/>
            <w:vAlign w:val="center"/>
          </w:tcPr>
          <w:p w:rsidR="00597CB4" w:rsidRPr="00112902" w:rsidRDefault="00597CB4" w:rsidP="00597CB4">
            <w:pPr>
              <w:jc w:val="center"/>
              <w:rPr>
                <w:rFonts w:ascii="Museo Sans 300" w:hAnsi="Museo Sans 300"/>
                <w:b/>
                <w:bCs/>
                <w:sz w:val="16"/>
                <w:szCs w:val="16"/>
              </w:rPr>
            </w:pPr>
            <w:r w:rsidRPr="00112902">
              <w:rPr>
                <w:rFonts w:ascii="Museo Sans 300" w:hAnsi="Museo Sans 300"/>
                <w:b/>
                <w:bCs/>
                <w:sz w:val="16"/>
                <w:szCs w:val="16"/>
              </w:rPr>
              <w:t>8.10</w:t>
            </w:r>
          </w:p>
        </w:tc>
        <w:tc>
          <w:tcPr>
            <w:tcW w:w="765" w:type="dxa"/>
            <w:tcBorders>
              <w:top w:val="nil"/>
              <w:left w:val="single" w:sz="4" w:space="0" w:color="auto"/>
              <w:bottom w:val="single" w:sz="4" w:space="0" w:color="auto"/>
              <w:right w:val="single" w:sz="4" w:space="0" w:color="auto"/>
            </w:tcBorders>
            <w:shd w:val="clear" w:color="auto" w:fill="FFFFFF" w:themeFill="background1"/>
            <w:vAlign w:val="center"/>
          </w:tcPr>
          <w:p w:rsidR="00597CB4" w:rsidRPr="00373C91" w:rsidRDefault="009A3A33" w:rsidP="00597CB4">
            <w:pPr>
              <w:jc w:val="center"/>
              <w:rPr>
                <w:rFonts w:ascii="Museo Sans 300" w:hAnsi="Museo Sans 300"/>
                <w:b/>
                <w:bCs/>
                <w:sz w:val="16"/>
                <w:szCs w:val="16"/>
              </w:rPr>
            </w:pPr>
            <w:r>
              <w:rPr>
                <w:rFonts w:ascii="Museo Sans 300" w:hAnsi="Museo Sans 300"/>
                <w:b/>
                <w:bCs/>
                <w:sz w:val="16"/>
                <w:szCs w:val="16"/>
              </w:rPr>
              <w:t>8.28</w:t>
            </w:r>
          </w:p>
        </w:tc>
        <w:tc>
          <w:tcPr>
            <w:tcW w:w="992" w:type="dxa"/>
            <w:tcBorders>
              <w:top w:val="nil"/>
              <w:left w:val="single" w:sz="4" w:space="0" w:color="auto"/>
              <w:bottom w:val="single" w:sz="4" w:space="0" w:color="auto"/>
              <w:right w:val="single" w:sz="4" w:space="0" w:color="auto"/>
            </w:tcBorders>
            <w:shd w:val="clear" w:color="auto" w:fill="7A8EC7"/>
            <w:vAlign w:val="center"/>
          </w:tcPr>
          <w:p w:rsidR="00597CB4" w:rsidRPr="00112902" w:rsidRDefault="00597CB4" w:rsidP="00597CB4">
            <w:pPr>
              <w:jc w:val="center"/>
              <w:rPr>
                <w:rFonts w:ascii="Museo Sans 300" w:hAnsi="Museo Sans 300"/>
                <w:b/>
                <w:bCs/>
                <w:sz w:val="16"/>
                <w:szCs w:val="16"/>
              </w:rPr>
            </w:pPr>
            <w:r w:rsidRPr="00112902">
              <w:rPr>
                <w:rFonts w:ascii="Museo Sans 300" w:hAnsi="Museo Sans 300"/>
                <w:b/>
                <w:bCs/>
                <w:sz w:val="16"/>
                <w:szCs w:val="16"/>
              </w:rPr>
              <w:t>8.19</w:t>
            </w:r>
          </w:p>
        </w:tc>
        <w:tc>
          <w:tcPr>
            <w:tcW w:w="930" w:type="dxa"/>
            <w:tcBorders>
              <w:top w:val="nil"/>
              <w:left w:val="single" w:sz="4" w:space="0" w:color="auto"/>
              <w:bottom w:val="single" w:sz="4" w:space="0" w:color="auto"/>
              <w:right w:val="single" w:sz="4" w:space="0" w:color="auto"/>
            </w:tcBorders>
            <w:shd w:val="clear" w:color="auto" w:fill="FFFFFF" w:themeFill="background1"/>
            <w:noWrap/>
            <w:vAlign w:val="center"/>
          </w:tcPr>
          <w:p w:rsidR="00597CB4" w:rsidRPr="00112902" w:rsidRDefault="00597CB4" w:rsidP="00597CB4">
            <w:pPr>
              <w:jc w:val="center"/>
              <w:rPr>
                <w:rFonts w:ascii="Museo Sans 300" w:hAnsi="Museo Sans 300"/>
                <w:b/>
                <w:bCs/>
                <w:sz w:val="16"/>
                <w:szCs w:val="16"/>
              </w:rPr>
            </w:pPr>
            <w:r w:rsidRPr="00112902">
              <w:rPr>
                <w:rFonts w:ascii="Museo Sans 300" w:hAnsi="Museo Sans 300"/>
                <w:b/>
                <w:bCs/>
                <w:sz w:val="16"/>
                <w:szCs w:val="16"/>
              </w:rPr>
              <w:t>5.63</w:t>
            </w:r>
          </w:p>
        </w:tc>
        <w:tc>
          <w:tcPr>
            <w:tcW w:w="959" w:type="dxa"/>
            <w:tcBorders>
              <w:top w:val="nil"/>
              <w:left w:val="single" w:sz="4" w:space="0" w:color="auto"/>
              <w:bottom w:val="single" w:sz="4" w:space="0" w:color="auto"/>
              <w:right w:val="single" w:sz="4" w:space="0" w:color="auto"/>
            </w:tcBorders>
            <w:shd w:val="clear" w:color="auto" w:fill="FFFFFF" w:themeFill="background1"/>
            <w:vAlign w:val="center"/>
          </w:tcPr>
          <w:p w:rsidR="00597CB4" w:rsidRPr="00112902" w:rsidRDefault="00597CB4" w:rsidP="00597CB4">
            <w:pPr>
              <w:jc w:val="center"/>
              <w:rPr>
                <w:rFonts w:ascii="Museo Sans 300" w:hAnsi="Museo Sans 300"/>
                <w:b/>
                <w:bCs/>
                <w:sz w:val="16"/>
                <w:szCs w:val="16"/>
              </w:rPr>
            </w:pPr>
            <w:r w:rsidRPr="00112902">
              <w:rPr>
                <w:rFonts w:ascii="Museo Sans 300" w:hAnsi="Museo Sans 300"/>
                <w:b/>
                <w:bCs/>
                <w:sz w:val="16"/>
                <w:szCs w:val="16"/>
              </w:rPr>
              <w:t>8.36</w:t>
            </w:r>
          </w:p>
        </w:tc>
        <w:tc>
          <w:tcPr>
            <w:tcW w:w="1134" w:type="dxa"/>
            <w:tcBorders>
              <w:top w:val="nil"/>
              <w:left w:val="single" w:sz="4" w:space="0" w:color="auto"/>
              <w:bottom w:val="single" w:sz="4" w:space="0" w:color="auto"/>
              <w:right w:val="single" w:sz="4" w:space="0" w:color="auto"/>
            </w:tcBorders>
            <w:shd w:val="clear" w:color="auto" w:fill="7A8EC7"/>
            <w:vAlign w:val="center"/>
          </w:tcPr>
          <w:p w:rsidR="00597CB4" w:rsidRPr="00112902" w:rsidRDefault="00597CB4" w:rsidP="00597CB4">
            <w:pPr>
              <w:jc w:val="center"/>
              <w:rPr>
                <w:rFonts w:ascii="Museo Sans 300" w:hAnsi="Museo Sans 300"/>
                <w:b/>
                <w:bCs/>
                <w:sz w:val="16"/>
                <w:szCs w:val="16"/>
              </w:rPr>
            </w:pPr>
            <w:r w:rsidRPr="00112902">
              <w:rPr>
                <w:rFonts w:ascii="Museo Sans 300" w:hAnsi="Museo Sans 300"/>
                <w:b/>
                <w:bCs/>
                <w:sz w:val="16"/>
                <w:szCs w:val="16"/>
              </w:rPr>
              <w:t>7.00</w:t>
            </w:r>
          </w:p>
        </w:tc>
        <w:tc>
          <w:tcPr>
            <w:tcW w:w="1176" w:type="dxa"/>
            <w:tcBorders>
              <w:top w:val="nil"/>
              <w:left w:val="single" w:sz="4" w:space="0" w:color="auto"/>
              <w:bottom w:val="single" w:sz="4" w:space="0" w:color="auto"/>
              <w:right w:val="single" w:sz="4" w:space="0" w:color="auto"/>
            </w:tcBorders>
            <w:shd w:val="clear" w:color="auto" w:fill="FFFFFF" w:themeFill="background1"/>
            <w:noWrap/>
            <w:vAlign w:val="center"/>
          </w:tcPr>
          <w:p w:rsidR="00597CB4" w:rsidRPr="00502112" w:rsidRDefault="00597CB4" w:rsidP="00597CB4">
            <w:pPr>
              <w:jc w:val="center"/>
              <w:rPr>
                <w:rFonts w:ascii="Museo Sans 300" w:hAnsi="Museo Sans 300"/>
                <w:b/>
                <w:bCs/>
                <w:sz w:val="16"/>
                <w:szCs w:val="16"/>
              </w:rPr>
            </w:pPr>
            <w:r w:rsidRPr="00502112">
              <w:rPr>
                <w:rFonts w:ascii="Museo Sans 300" w:hAnsi="Museo Sans 300"/>
                <w:b/>
                <w:bCs/>
                <w:sz w:val="16"/>
                <w:szCs w:val="16"/>
              </w:rPr>
              <w:t>6.87</w:t>
            </w:r>
          </w:p>
        </w:tc>
        <w:tc>
          <w:tcPr>
            <w:tcW w:w="1176" w:type="dxa"/>
            <w:tcBorders>
              <w:top w:val="nil"/>
              <w:left w:val="single" w:sz="4" w:space="0" w:color="auto"/>
              <w:bottom w:val="single" w:sz="4" w:space="0" w:color="auto"/>
              <w:right w:val="single" w:sz="4" w:space="0" w:color="auto"/>
            </w:tcBorders>
            <w:shd w:val="clear" w:color="auto" w:fill="FFFFFF" w:themeFill="background1"/>
            <w:vAlign w:val="center"/>
          </w:tcPr>
          <w:p w:rsidR="00597CB4" w:rsidRPr="00373C91" w:rsidRDefault="008C3218" w:rsidP="00597CB4">
            <w:pPr>
              <w:jc w:val="center"/>
              <w:rPr>
                <w:rFonts w:ascii="Museo Sans 300" w:hAnsi="Museo Sans 300"/>
                <w:b/>
                <w:bCs/>
                <w:sz w:val="16"/>
                <w:szCs w:val="16"/>
              </w:rPr>
            </w:pPr>
            <w:r>
              <w:rPr>
                <w:rFonts w:ascii="Museo Sans 300" w:hAnsi="Museo Sans 300"/>
                <w:b/>
                <w:bCs/>
                <w:sz w:val="16"/>
                <w:szCs w:val="16"/>
              </w:rPr>
              <w:t>8.96</w:t>
            </w:r>
          </w:p>
        </w:tc>
      </w:tr>
      <w:tr w:rsidR="00083E99" w:rsidRPr="00112902" w:rsidTr="00083E99">
        <w:trPr>
          <w:trHeight w:val="420"/>
        </w:trPr>
        <w:tc>
          <w:tcPr>
            <w:tcW w:w="3681" w:type="dxa"/>
            <w:tcBorders>
              <w:top w:val="nil"/>
              <w:left w:val="single" w:sz="4" w:space="0" w:color="auto"/>
              <w:bottom w:val="single" w:sz="4" w:space="0" w:color="auto"/>
              <w:right w:val="single" w:sz="4" w:space="0" w:color="auto"/>
            </w:tcBorders>
            <w:shd w:val="clear" w:color="auto" w:fill="548DD4" w:themeFill="text2" w:themeFillTint="99"/>
            <w:vAlign w:val="center"/>
            <w:hideMark/>
          </w:tcPr>
          <w:p w:rsidR="00597CB4" w:rsidRPr="00112902" w:rsidRDefault="00597CB4" w:rsidP="00597CB4">
            <w:pPr>
              <w:jc w:val="center"/>
              <w:rPr>
                <w:rFonts w:ascii="Museo Sans 300" w:hAnsi="Museo Sans 300"/>
                <w:b/>
                <w:bCs/>
                <w:color w:val="FFFFFF" w:themeColor="background1"/>
                <w:sz w:val="16"/>
                <w:szCs w:val="16"/>
              </w:rPr>
            </w:pPr>
          </w:p>
          <w:p w:rsidR="00597CB4" w:rsidRPr="00112902" w:rsidRDefault="00597CB4" w:rsidP="00597CB4">
            <w:pPr>
              <w:jc w:val="center"/>
              <w:rPr>
                <w:rFonts w:ascii="Museo Sans 300" w:hAnsi="Museo Sans 300"/>
                <w:b/>
                <w:bCs/>
                <w:color w:val="FFFFFF" w:themeColor="background1"/>
                <w:sz w:val="16"/>
                <w:szCs w:val="16"/>
              </w:rPr>
            </w:pPr>
            <w:r w:rsidRPr="00112902">
              <w:rPr>
                <w:rFonts w:ascii="Museo Sans 300" w:hAnsi="Museo Sans 300"/>
                <w:b/>
                <w:bCs/>
                <w:color w:val="FFFFFF" w:themeColor="background1"/>
                <w:sz w:val="16"/>
                <w:szCs w:val="16"/>
              </w:rPr>
              <w:t>Índice de Satisfacción SERVPERF (*)</w:t>
            </w:r>
          </w:p>
          <w:p w:rsidR="00597CB4" w:rsidRPr="00112902" w:rsidRDefault="00597CB4" w:rsidP="00597CB4">
            <w:pPr>
              <w:jc w:val="center"/>
              <w:rPr>
                <w:rFonts w:ascii="Museo Sans 300" w:hAnsi="Museo Sans 300"/>
                <w:b/>
                <w:bCs/>
                <w:color w:val="FFFFFF" w:themeColor="background1"/>
                <w:sz w:val="16"/>
                <w:szCs w:val="16"/>
              </w:rPr>
            </w:pPr>
          </w:p>
          <w:p w:rsidR="00597CB4" w:rsidRPr="00112902" w:rsidRDefault="00597CB4" w:rsidP="00597CB4">
            <w:pPr>
              <w:jc w:val="center"/>
              <w:rPr>
                <w:rFonts w:ascii="Museo Sans 300" w:hAnsi="Museo Sans 300"/>
                <w:b/>
                <w:bCs/>
                <w:color w:val="FFFFFF" w:themeColor="background1"/>
                <w:sz w:val="16"/>
                <w:szCs w:val="16"/>
              </w:rPr>
            </w:pPr>
          </w:p>
        </w:tc>
        <w:tc>
          <w:tcPr>
            <w:tcW w:w="850" w:type="dxa"/>
            <w:tcBorders>
              <w:top w:val="nil"/>
              <w:left w:val="nil"/>
              <w:bottom w:val="single" w:sz="4" w:space="0" w:color="auto"/>
              <w:right w:val="single" w:sz="4" w:space="0" w:color="auto"/>
            </w:tcBorders>
            <w:shd w:val="clear" w:color="auto" w:fill="548DD4" w:themeFill="text2" w:themeFillTint="99"/>
            <w:vAlign w:val="center"/>
            <w:hideMark/>
          </w:tcPr>
          <w:p w:rsidR="00597CB4" w:rsidRPr="008C3218" w:rsidRDefault="00597CB4" w:rsidP="00597CB4">
            <w:pPr>
              <w:jc w:val="center"/>
              <w:rPr>
                <w:rFonts w:asciiTheme="minorHAnsi" w:hAnsiTheme="minorHAnsi" w:cstheme="minorHAnsi"/>
                <w:b/>
                <w:bCs/>
                <w:color w:val="FFFFFF" w:themeColor="background1"/>
                <w:sz w:val="22"/>
                <w:szCs w:val="22"/>
              </w:rPr>
            </w:pPr>
            <w:r w:rsidRPr="008C3218">
              <w:rPr>
                <w:rFonts w:asciiTheme="minorHAnsi" w:hAnsiTheme="minorHAnsi" w:cstheme="minorHAnsi"/>
                <w:b/>
                <w:bCs/>
                <w:color w:val="FFFFFF" w:themeColor="background1"/>
                <w:sz w:val="22"/>
                <w:szCs w:val="22"/>
              </w:rPr>
              <w:t>8.14</w:t>
            </w:r>
          </w:p>
        </w:tc>
        <w:tc>
          <w:tcPr>
            <w:tcW w:w="993" w:type="dxa"/>
            <w:tcBorders>
              <w:top w:val="nil"/>
              <w:left w:val="single" w:sz="4" w:space="0" w:color="auto"/>
              <w:bottom w:val="single" w:sz="4" w:space="0" w:color="auto"/>
              <w:right w:val="single" w:sz="4" w:space="0" w:color="auto"/>
            </w:tcBorders>
            <w:shd w:val="clear" w:color="auto" w:fill="548DD4" w:themeFill="text2" w:themeFillTint="99"/>
            <w:vAlign w:val="center"/>
          </w:tcPr>
          <w:p w:rsidR="00597CB4" w:rsidRPr="008C3218" w:rsidRDefault="00597CB4" w:rsidP="00597CB4">
            <w:pPr>
              <w:jc w:val="center"/>
              <w:rPr>
                <w:rFonts w:asciiTheme="minorHAnsi" w:hAnsiTheme="minorHAnsi" w:cstheme="minorHAnsi"/>
                <w:b/>
                <w:bCs/>
                <w:color w:val="FFFFFF" w:themeColor="background1"/>
                <w:sz w:val="22"/>
                <w:szCs w:val="22"/>
              </w:rPr>
            </w:pPr>
            <w:r w:rsidRPr="008C3218">
              <w:rPr>
                <w:rFonts w:asciiTheme="minorHAnsi" w:hAnsiTheme="minorHAnsi" w:cstheme="minorHAnsi"/>
                <w:b/>
                <w:bCs/>
                <w:color w:val="FFFFFF" w:themeColor="background1"/>
                <w:sz w:val="22"/>
                <w:szCs w:val="22"/>
              </w:rPr>
              <w:t>9.57</w:t>
            </w:r>
          </w:p>
        </w:tc>
        <w:tc>
          <w:tcPr>
            <w:tcW w:w="850" w:type="dxa"/>
            <w:tcBorders>
              <w:top w:val="nil"/>
              <w:left w:val="single" w:sz="4" w:space="0" w:color="auto"/>
              <w:bottom w:val="single" w:sz="4" w:space="0" w:color="auto"/>
              <w:right w:val="single" w:sz="4" w:space="0" w:color="auto"/>
            </w:tcBorders>
            <w:shd w:val="clear" w:color="auto" w:fill="548DD4" w:themeFill="text2" w:themeFillTint="99"/>
            <w:vAlign w:val="center"/>
          </w:tcPr>
          <w:p w:rsidR="00597CB4" w:rsidRPr="008C3218" w:rsidRDefault="00597CB4" w:rsidP="00597CB4">
            <w:pPr>
              <w:jc w:val="center"/>
              <w:rPr>
                <w:rFonts w:asciiTheme="minorHAnsi" w:hAnsiTheme="minorHAnsi" w:cstheme="minorHAnsi"/>
                <w:b/>
                <w:bCs/>
                <w:color w:val="FFFFFF" w:themeColor="background1"/>
                <w:sz w:val="22"/>
                <w:szCs w:val="22"/>
              </w:rPr>
            </w:pPr>
            <w:r w:rsidRPr="008C3218">
              <w:rPr>
                <w:rFonts w:asciiTheme="minorHAnsi" w:hAnsiTheme="minorHAnsi" w:cstheme="minorHAnsi"/>
                <w:b/>
                <w:bCs/>
                <w:color w:val="FFFFFF" w:themeColor="background1"/>
                <w:sz w:val="22"/>
                <w:szCs w:val="22"/>
              </w:rPr>
              <w:t>8.86</w:t>
            </w:r>
          </w:p>
        </w:tc>
        <w:tc>
          <w:tcPr>
            <w:tcW w:w="948" w:type="dxa"/>
            <w:tcBorders>
              <w:top w:val="nil"/>
              <w:left w:val="single" w:sz="4" w:space="0" w:color="auto"/>
              <w:bottom w:val="single" w:sz="4" w:space="0" w:color="auto"/>
              <w:right w:val="single" w:sz="4" w:space="0" w:color="auto"/>
            </w:tcBorders>
            <w:shd w:val="clear" w:color="auto" w:fill="548DD4" w:themeFill="text2" w:themeFillTint="99"/>
            <w:vAlign w:val="center"/>
            <w:hideMark/>
          </w:tcPr>
          <w:p w:rsidR="00597CB4" w:rsidRPr="008C3218" w:rsidRDefault="00597CB4" w:rsidP="00597CB4">
            <w:pPr>
              <w:jc w:val="center"/>
              <w:rPr>
                <w:rFonts w:asciiTheme="minorHAnsi" w:hAnsiTheme="minorHAnsi" w:cstheme="minorHAnsi"/>
                <w:b/>
                <w:bCs/>
                <w:color w:val="FFFFFF" w:themeColor="background1"/>
                <w:sz w:val="22"/>
                <w:szCs w:val="22"/>
              </w:rPr>
            </w:pPr>
            <w:r w:rsidRPr="008C3218">
              <w:rPr>
                <w:rFonts w:asciiTheme="minorHAnsi" w:hAnsiTheme="minorHAnsi" w:cstheme="minorHAnsi"/>
                <w:b/>
                <w:bCs/>
                <w:color w:val="FFFFFF" w:themeColor="background1"/>
                <w:sz w:val="22"/>
                <w:szCs w:val="22"/>
              </w:rPr>
              <w:t>8.68</w:t>
            </w:r>
          </w:p>
        </w:tc>
        <w:tc>
          <w:tcPr>
            <w:tcW w:w="765" w:type="dxa"/>
            <w:tcBorders>
              <w:top w:val="nil"/>
              <w:left w:val="single" w:sz="4" w:space="0" w:color="auto"/>
              <w:bottom w:val="single" w:sz="4" w:space="0" w:color="auto"/>
              <w:right w:val="single" w:sz="4" w:space="0" w:color="auto"/>
            </w:tcBorders>
            <w:shd w:val="clear" w:color="auto" w:fill="548DD4" w:themeFill="text2" w:themeFillTint="99"/>
            <w:vAlign w:val="center"/>
          </w:tcPr>
          <w:p w:rsidR="00597CB4" w:rsidRPr="008C3218" w:rsidRDefault="00597CB4" w:rsidP="00597CB4">
            <w:pPr>
              <w:jc w:val="center"/>
              <w:rPr>
                <w:rFonts w:asciiTheme="minorHAnsi" w:hAnsiTheme="minorHAnsi" w:cstheme="minorHAnsi"/>
                <w:b/>
                <w:bCs/>
                <w:color w:val="FFFFFF" w:themeColor="background1"/>
                <w:sz w:val="22"/>
                <w:szCs w:val="22"/>
              </w:rPr>
            </w:pPr>
            <w:r w:rsidRPr="008C3218">
              <w:rPr>
                <w:rFonts w:asciiTheme="minorHAnsi" w:hAnsiTheme="minorHAnsi" w:cstheme="minorHAnsi"/>
                <w:b/>
                <w:bCs/>
                <w:color w:val="FFFFFF" w:themeColor="background1"/>
                <w:sz w:val="22"/>
                <w:szCs w:val="22"/>
              </w:rPr>
              <w:t>8.</w:t>
            </w:r>
            <w:r w:rsidR="009A3A33" w:rsidRPr="00274BF7">
              <w:rPr>
                <w:rFonts w:asciiTheme="minorHAnsi" w:hAnsiTheme="minorHAnsi" w:cstheme="minorHAnsi"/>
                <w:b/>
                <w:bCs/>
                <w:color w:val="FFFFFF" w:themeColor="background1"/>
                <w:sz w:val="22"/>
                <w:szCs w:val="22"/>
              </w:rPr>
              <w:t>59</w:t>
            </w:r>
          </w:p>
        </w:tc>
        <w:tc>
          <w:tcPr>
            <w:tcW w:w="992" w:type="dxa"/>
            <w:tcBorders>
              <w:top w:val="nil"/>
              <w:left w:val="single" w:sz="4" w:space="0" w:color="auto"/>
              <w:bottom w:val="single" w:sz="4" w:space="0" w:color="auto"/>
              <w:right w:val="single" w:sz="4" w:space="0" w:color="auto"/>
            </w:tcBorders>
            <w:shd w:val="clear" w:color="auto" w:fill="548DD4" w:themeFill="text2" w:themeFillTint="99"/>
            <w:vAlign w:val="center"/>
          </w:tcPr>
          <w:p w:rsidR="00597CB4" w:rsidRPr="008C3218" w:rsidRDefault="00597CB4" w:rsidP="00597CB4">
            <w:pPr>
              <w:jc w:val="center"/>
              <w:rPr>
                <w:rFonts w:asciiTheme="minorHAnsi" w:hAnsiTheme="minorHAnsi" w:cstheme="minorHAnsi"/>
                <w:b/>
                <w:bCs/>
                <w:color w:val="FFFFFF" w:themeColor="background1"/>
                <w:sz w:val="22"/>
                <w:szCs w:val="22"/>
              </w:rPr>
            </w:pPr>
            <w:r w:rsidRPr="008C3218">
              <w:rPr>
                <w:rFonts w:asciiTheme="minorHAnsi" w:hAnsiTheme="minorHAnsi" w:cstheme="minorHAnsi"/>
                <w:b/>
                <w:bCs/>
                <w:color w:val="FFFFFF" w:themeColor="background1"/>
                <w:sz w:val="22"/>
                <w:szCs w:val="22"/>
              </w:rPr>
              <w:t>8.60</w:t>
            </w:r>
          </w:p>
        </w:tc>
        <w:tc>
          <w:tcPr>
            <w:tcW w:w="930" w:type="dxa"/>
            <w:tcBorders>
              <w:top w:val="nil"/>
              <w:left w:val="single" w:sz="4" w:space="0" w:color="auto"/>
              <w:bottom w:val="single" w:sz="4" w:space="0" w:color="auto"/>
              <w:right w:val="single" w:sz="4" w:space="0" w:color="auto"/>
            </w:tcBorders>
            <w:shd w:val="clear" w:color="auto" w:fill="548DD4" w:themeFill="text2" w:themeFillTint="99"/>
            <w:vAlign w:val="center"/>
            <w:hideMark/>
          </w:tcPr>
          <w:p w:rsidR="00597CB4" w:rsidRPr="008C3218" w:rsidRDefault="00597CB4" w:rsidP="00597CB4">
            <w:pPr>
              <w:jc w:val="center"/>
              <w:rPr>
                <w:rFonts w:asciiTheme="minorHAnsi" w:hAnsiTheme="minorHAnsi" w:cstheme="minorHAnsi"/>
                <w:b/>
                <w:bCs/>
                <w:color w:val="FFFFFF" w:themeColor="background1"/>
                <w:sz w:val="22"/>
                <w:szCs w:val="22"/>
              </w:rPr>
            </w:pPr>
            <w:r w:rsidRPr="008C3218">
              <w:rPr>
                <w:rFonts w:asciiTheme="minorHAnsi" w:hAnsiTheme="minorHAnsi" w:cstheme="minorHAnsi"/>
                <w:b/>
                <w:bCs/>
                <w:color w:val="FFFFFF" w:themeColor="background1"/>
                <w:sz w:val="22"/>
                <w:szCs w:val="22"/>
              </w:rPr>
              <w:t>7.67</w:t>
            </w:r>
          </w:p>
        </w:tc>
        <w:tc>
          <w:tcPr>
            <w:tcW w:w="959" w:type="dxa"/>
            <w:tcBorders>
              <w:top w:val="nil"/>
              <w:left w:val="single" w:sz="4" w:space="0" w:color="auto"/>
              <w:bottom w:val="single" w:sz="4" w:space="0" w:color="auto"/>
              <w:right w:val="single" w:sz="4" w:space="0" w:color="auto"/>
            </w:tcBorders>
            <w:shd w:val="clear" w:color="auto" w:fill="548DD4" w:themeFill="text2" w:themeFillTint="99"/>
            <w:vAlign w:val="center"/>
          </w:tcPr>
          <w:p w:rsidR="00597CB4" w:rsidRPr="008C3218" w:rsidRDefault="00597CB4" w:rsidP="00597CB4">
            <w:pPr>
              <w:jc w:val="center"/>
              <w:rPr>
                <w:rFonts w:asciiTheme="minorHAnsi" w:hAnsiTheme="minorHAnsi" w:cstheme="minorHAnsi"/>
                <w:b/>
                <w:bCs/>
                <w:color w:val="FFFFFF" w:themeColor="background1"/>
                <w:sz w:val="22"/>
                <w:szCs w:val="22"/>
              </w:rPr>
            </w:pPr>
            <w:r w:rsidRPr="008C3218">
              <w:rPr>
                <w:rFonts w:asciiTheme="minorHAnsi" w:hAnsiTheme="minorHAnsi" w:cstheme="minorHAnsi"/>
                <w:b/>
                <w:bCs/>
                <w:color w:val="FFFFFF" w:themeColor="background1"/>
                <w:sz w:val="22"/>
                <w:szCs w:val="22"/>
              </w:rPr>
              <w:t>8.58</w:t>
            </w:r>
          </w:p>
        </w:tc>
        <w:tc>
          <w:tcPr>
            <w:tcW w:w="1134" w:type="dxa"/>
            <w:tcBorders>
              <w:top w:val="nil"/>
              <w:left w:val="single" w:sz="4" w:space="0" w:color="auto"/>
              <w:bottom w:val="single" w:sz="4" w:space="0" w:color="auto"/>
              <w:right w:val="single" w:sz="4" w:space="0" w:color="auto"/>
            </w:tcBorders>
            <w:shd w:val="clear" w:color="auto" w:fill="548DD4" w:themeFill="text2" w:themeFillTint="99"/>
            <w:vAlign w:val="center"/>
          </w:tcPr>
          <w:p w:rsidR="00597CB4" w:rsidRPr="008C3218" w:rsidRDefault="00597CB4" w:rsidP="00597CB4">
            <w:pPr>
              <w:jc w:val="center"/>
              <w:rPr>
                <w:rFonts w:asciiTheme="minorHAnsi" w:hAnsiTheme="minorHAnsi" w:cstheme="minorHAnsi"/>
                <w:b/>
                <w:bCs/>
                <w:color w:val="FFFFFF" w:themeColor="background1"/>
                <w:sz w:val="22"/>
                <w:szCs w:val="22"/>
              </w:rPr>
            </w:pPr>
            <w:r w:rsidRPr="008C3218">
              <w:rPr>
                <w:rFonts w:asciiTheme="minorHAnsi" w:hAnsiTheme="minorHAnsi" w:cstheme="minorHAnsi"/>
                <w:b/>
                <w:bCs/>
                <w:color w:val="FFFFFF" w:themeColor="background1"/>
                <w:sz w:val="22"/>
                <w:szCs w:val="22"/>
              </w:rPr>
              <w:t>8.13</w:t>
            </w:r>
          </w:p>
        </w:tc>
        <w:tc>
          <w:tcPr>
            <w:tcW w:w="1176" w:type="dxa"/>
            <w:tcBorders>
              <w:top w:val="nil"/>
              <w:left w:val="single" w:sz="4" w:space="0" w:color="auto"/>
              <w:bottom w:val="single" w:sz="4" w:space="0" w:color="auto"/>
              <w:right w:val="single" w:sz="4" w:space="0" w:color="auto"/>
            </w:tcBorders>
            <w:shd w:val="clear" w:color="auto" w:fill="548DD4" w:themeFill="text2" w:themeFillTint="99"/>
            <w:vAlign w:val="center"/>
            <w:hideMark/>
          </w:tcPr>
          <w:p w:rsidR="00597CB4" w:rsidRPr="008C3218" w:rsidRDefault="00597CB4" w:rsidP="00597CB4">
            <w:pPr>
              <w:jc w:val="center"/>
              <w:rPr>
                <w:rFonts w:asciiTheme="minorHAnsi" w:hAnsiTheme="minorHAnsi" w:cstheme="minorHAnsi"/>
                <w:b/>
                <w:bCs/>
                <w:color w:val="FFFFFF" w:themeColor="background1"/>
                <w:sz w:val="22"/>
                <w:szCs w:val="22"/>
              </w:rPr>
            </w:pPr>
            <w:r w:rsidRPr="008C3218">
              <w:rPr>
                <w:rFonts w:asciiTheme="minorHAnsi" w:hAnsiTheme="minorHAnsi" w:cstheme="minorHAnsi"/>
                <w:b/>
                <w:bCs/>
                <w:color w:val="FFFFFF" w:themeColor="background1"/>
                <w:sz w:val="22"/>
                <w:szCs w:val="22"/>
              </w:rPr>
              <w:t>8.14</w:t>
            </w:r>
          </w:p>
        </w:tc>
        <w:tc>
          <w:tcPr>
            <w:tcW w:w="1176" w:type="dxa"/>
            <w:tcBorders>
              <w:top w:val="nil"/>
              <w:left w:val="single" w:sz="4" w:space="0" w:color="auto"/>
              <w:bottom w:val="single" w:sz="4" w:space="0" w:color="auto"/>
              <w:right w:val="single" w:sz="4" w:space="0" w:color="auto"/>
            </w:tcBorders>
            <w:shd w:val="clear" w:color="auto" w:fill="548DD4" w:themeFill="text2" w:themeFillTint="99"/>
            <w:vAlign w:val="center"/>
          </w:tcPr>
          <w:p w:rsidR="00597CB4" w:rsidRPr="008C3218" w:rsidRDefault="008C3218" w:rsidP="00597CB4">
            <w:pPr>
              <w:jc w:val="center"/>
              <w:rPr>
                <w:rFonts w:asciiTheme="minorHAnsi" w:hAnsiTheme="minorHAnsi" w:cstheme="minorHAnsi"/>
                <w:b/>
                <w:bCs/>
                <w:color w:val="FFFFFF" w:themeColor="background1"/>
                <w:sz w:val="22"/>
                <w:szCs w:val="22"/>
              </w:rPr>
            </w:pPr>
            <w:r w:rsidRPr="008C3218">
              <w:rPr>
                <w:rFonts w:asciiTheme="minorHAnsi" w:hAnsiTheme="minorHAnsi" w:cstheme="minorHAnsi"/>
                <w:b/>
                <w:bCs/>
                <w:color w:val="FFFFFF" w:themeColor="background1"/>
                <w:sz w:val="22"/>
                <w:szCs w:val="22"/>
              </w:rPr>
              <w:t>9.12</w:t>
            </w:r>
          </w:p>
        </w:tc>
      </w:tr>
    </w:tbl>
    <w:p w:rsidR="005442C5" w:rsidRPr="00112902" w:rsidRDefault="005442C5" w:rsidP="005442C5">
      <w:pPr>
        <w:rPr>
          <w:rFonts w:ascii="Museo Sans 300" w:hAnsi="Museo Sans 300"/>
          <w:b/>
          <w:bCs/>
          <w:sz w:val="16"/>
          <w:szCs w:val="16"/>
        </w:rPr>
      </w:pPr>
    </w:p>
    <w:p w:rsidR="005442C5" w:rsidRDefault="005442C5" w:rsidP="005442C5"/>
    <w:p w:rsidR="00BC3A33" w:rsidRDefault="00BC3A33" w:rsidP="00BC3A33"/>
    <w:p w:rsidR="00BC3A33" w:rsidRDefault="00BC3A33" w:rsidP="00BC3A33"/>
    <w:p w:rsidR="00DD064A" w:rsidRDefault="00DD064A" w:rsidP="00DD064A">
      <w:pPr>
        <w:pStyle w:val="a"/>
        <w:tabs>
          <w:tab w:val="clear" w:pos="2280"/>
          <w:tab w:val="clear" w:pos="7680"/>
        </w:tabs>
        <w:spacing w:line="240" w:lineRule="auto"/>
        <w:ind w:right="-58"/>
        <w:rPr>
          <w:rFonts w:ascii="Museo Sans 300" w:hAnsi="Museo Sans 300"/>
          <w:b/>
          <w:bCs/>
          <w:noProof w:val="0"/>
          <w:sz w:val="16"/>
          <w:szCs w:val="16"/>
        </w:rPr>
      </w:pPr>
    </w:p>
    <w:p w:rsidR="00DD064A" w:rsidRDefault="00DD064A" w:rsidP="00DD064A">
      <w:pPr>
        <w:pStyle w:val="a"/>
        <w:tabs>
          <w:tab w:val="clear" w:pos="2280"/>
          <w:tab w:val="clear" w:pos="7680"/>
        </w:tabs>
        <w:spacing w:line="240" w:lineRule="auto"/>
        <w:ind w:right="-58"/>
        <w:rPr>
          <w:rFonts w:ascii="Museo Sans 300" w:hAnsi="Museo Sans 300"/>
          <w:b/>
          <w:bCs/>
          <w:noProof w:val="0"/>
          <w:sz w:val="16"/>
          <w:szCs w:val="16"/>
        </w:rPr>
      </w:pPr>
    </w:p>
    <w:p w:rsidR="00DD064A" w:rsidRDefault="00DD064A" w:rsidP="00DD064A">
      <w:pPr>
        <w:pStyle w:val="a"/>
        <w:tabs>
          <w:tab w:val="clear" w:pos="2280"/>
          <w:tab w:val="clear" w:pos="7680"/>
        </w:tabs>
        <w:spacing w:line="240" w:lineRule="auto"/>
        <w:ind w:right="-58"/>
        <w:rPr>
          <w:rFonts w:ascii="Museo Sans 300" w:hAnsi="Museo Sans 300"/>
          <w:b/>
          <w:bCs/>
          <w:noProof w:val="0"/>
          <w:sz w:val="16"/>
          <w:szCs w:val="16"/>
        </w:rPr>
      </w:pPr>
    </w:p>
    <w:p w:rsidR="00DD064A" w:rsidRDefault="00DD064A" w:rsidP="00DD064A">
      <w:pPr>
        <w:pStyle w:val="Ttulo2"/>
        <w:jc w:val="center"/>
        <w:rPr>
          <w:rFonts w:ascii="Museo Sans 300" w:hAnsi="Museo Sans 300" w:cs="Arial"/>
          <w:b/>
          <w:color w:val="auto"/>
          <w:sz w:val="22"/>
          <w:szCs w:val="22"/>
        </w:rPr>
      </w:pPr>
      <w:bookmarkStart w:id="66" w:name="_Toc106194995"/>
      <w:r w:rsidRPr="0035121F">
        <w:rPr>
          <w:rFonts w:ascii="Museo Sans 300" w:hAnsi="Museo Sans 300" w:cs="Arial"/>
          <w:b/>
          <w:color w:val="auto"/>
          <w:sz w:val="22"/>
          <w:szCs w:val="22"/>
        </w:rPr>
        <w:lastRenderedPageBreak/>
        <w:t xml:space="preserve">Anexo 5: Seguimiento de Acciones </w:t>
      </w:r>
      <w:r>
        <w:rPr>
          <w:rFonts w:ascii="Museo Sans 300" w:hAnsi="Museo Sans 300" w:cs="Arial"/>
          <w:b/>
          <w:color w:val="auto"/>
          <w:sz w:val="22"/>
          <w:szCs w:val="22"/>
        </w:rPr>
        <w:t>del</w:t>
      </w:r>
      <w:r w:rsidRPr="00462D4B">
        <w:rPr>
          <w:rFonts w:ascii="Museo Sans 300" w:hAnsi="Museo Sans 300" w:cs="Arial"/>
          <w:b/>
          <w:color w:val="auto"/>
          <w:sz w:val="22"/>
          <w:szCs w:val="22"/>
        </w:rPr>
        <w:t xml:space="preserve"> </w:t>
      </w:r>
      <w:r w:rsidRPr="006728CE">
        <w:rPr>
          <w:rFonts w:ascii="Museo Sans 300" w:hAnsi="Museo Sans 300" w:cs="Arial"/>
          <w:b/>
          <w:color w:val="auto"/>
          <w:sz w:val="22"/>
          <w:szCs w:val="22"/>
        </w:rPr>
        <w:t>Acta de Resultados</w:t>
      </w:r>
      <w:r>
        <w:rPr>
          <w:rFonts w:ascii="Museo Sans 300" w:hAnsi="Museo Sans 300" w:cs="Arial"/>
          <w:b/>
          <w:color w:val="auto"/>
          <w:sz w:val="22"/>
          <w:szCs w:val="22"/>
        </w:rPr>
        <w:t xml:space="preserve"> </w:t>
      </w:r>
      <w:r w:rsidRPr="006728CE">
        <w:rPr>
          <w:rFonts w:ascii="Museo Sans 300" w:hAnsi="Museo Sans 300" w:cs="Arial"/>
          <w:b/>
          <w:color w:val="auto"/>
          <w:sz w:val="22"/>
          <w:szCs w:val="22"/>
        </w:rPr>
        <w:t xml:space="preserve">de la Medición de Satisfacción de </w:t>
      </w:r>
      <w:r w:rsidRPr="00EC726F">
        <w:rPr>
          <w:rFonts w:ascii="Museo Sans 300" w:hAnsi="Museo Sans 300" w:cs="Arial"/>
          <w:b/>
          <w:color w:val="auto"/>
          <w:sz w:val="22"/>
          <w:szCs w:val="22"/>
        </w:rPr>
        <w:t>Usuarios</w:t>
      </w:r>
      <w:bookmarkEnd w:id="66"/>
      <w:r w:rsidRPr="00EC726F">
        <w:rPr>
          <w:rFonts w:ascii="Museo Sans 300" w:hAnsi="Museo Sans 300" w:cs="Arial"/>
          <w:b/>
          <w:color w:val="auto"/>
          <w:sz w:val="22"/>
          <w:szCs w:val="22"/>
        </w:rPr>
        <w:t xml:space="preserve"> </w:t>
      </w:r>
    </w:p>
    <w:p w:rsidR="00DD064A" w:rsidRDefault="00DD064A" w:rsidP="00DD064A">
      <w:pPr>
        <w:pStyle w:val="Ttulo2"/>
        <w:jc w:val="center"/>
        <w:rPr>
          <w:rFonts w:ascii="Museo Sans 300" w:hAnsi="Museo Sans 300" w:cs="Arial"/>
          <w:b/>
          <w:color w:val="auto"/>
          <w:sz w:val="22"/>
          <w:szCs w:val="22"/>
        </w:rPr>
      </w:pPr>
      <w:bookmarkStart w:id="67" w:name="_Toc106194996"/>
      <w:r>
        <w:rPr>
          <w:rFonts w:ascii="Museo Sans 300" w:hAnsi="Museo Sans 300" w:cs="Arial"/>
          <w:b/>
          <w:color w:val="auto"/>
          <w:sz w:val="22"/>
          <w:szCs w:val="22"/>
        </w:rPr>
        <w:t>P</w:t>
      </w:r>
      <w:r w:rsidRPr="00EC726F">
        <w:rPr>
          <w:rFonts w:ascii="Museo Sans 300" w:hAnsi="Museo Sans 300" w:cs="Arial"/>
          <w:b/>
          <w:color w:val="auto"/>
          <w:sz w:val="22"/>
          <w:szCs w:val="22"/>
        </w:rPr>
        <w:t>roceso 6.</w:t>
      </w:r>
      <w:r>
        <w:rPr>
          <w:rFonts w:ascii="Museo Sans 300" w:hAnsi="Museo Sans 300" w:cs="Arial"/>
          <w:b/>
          <w:color w:val="auto"/>
          <w:sz w:val="22"/>
          <w:szCs w:val="22"/>
        </w:rPr>
        <w:t>1 Gestión y Adquisición de Obras, Bienes y Servicios</w:t>
      </w:r>
      <w:bookmarkEnd w:id="67"/>
    </w:p>
    <w:p w:rsidR="00DD064A" w:rsidRPr="00462D4B" w:rsidRDefault="00DD064A" w:rsidP="00DD064A">
      <w:pPr>
        <w:rPr>
          <w:rFonts w:ascii="Museo Sans 300" w:hAnsi="Museo Sans 300"/>
        </w:rPr>
      </w:pPr>
    </w:p>
    <w:tbl>
      <w:tblPr>
        <w:tblW w:w="9923" w:type="dxa"/>
        <w:jc w:val="center"/>
        <w:tblCellMar>
          <w:left w:w="70" w:type="dxa"/>
          <w:right w:w="70" w:type="dxa"/>
        </w:tblCellMar>
        <w:tblLook w:val="04A0" w:firstRow="1" w:lastRow="0" w:firstColumn="1" w:lastColumn="0" w:noHBand="0" w:noVBand="1"/>
      </w:tblPr>
      <w:tblGrid>
        <w:gridCol w:w="3123"/>
        <w:gridCol w:w="1333"/>
        <w:gridCol w:w="1116"/>
        <w:gridCol w:w="1116"/>
        <w:gridCol w:w="1004"/>
        <w:gridCol w:w="917"/>
        <w:gridCol w:w="1314"/>
      </w:tblGrid>
      <w:tr w:rsidR="00DD064A" w:rsidRPr="00462D4B" w:rsidTr="00297A56">
        <w:trPr>
          <w:trHeight w:val="435"/>
          <w:jc w:val="center"/>
        </w:trPr>
        <w:tc>
          <w:tcPr>
            <w:tcW w:w="3358" w:type="dxa"/>
            <w:tcBorders>
              <w:top w:val="single" w:sz="4" w:space="0" w:color="auto"/>
              <w:left w:val="single" w:sz="4" w:space="0" w:color="auto"/>
              <w:bottom w:val="single" w:sz="4" w:space="0" w:color="auto"/>
              <w:right w:val="single" w:sz="4" w:space="0" w:color="auto"/>
            </w:tcBorders>
            <w:shd w:val="clear" w:color="auto" w:fill="111E60"/>
          </w:tcPr>
          <w:p w:rsidR="00DD064A" w:rsidRPr="00462D4B" w:rsidRDefault="00DD064A" w:rsidP="004325BE">
            <w:pPr>
              <w:jc w:val="center"/>
              <w:rPr>
                <w:rFonts w:ascii="Museo Sans 300" w:hAnsi="Museo Sans 300"/>
                <w:b/>
                <w:bCs/>
                <w:sz w:val="20"/>
                <w:szCs w:val="18"/>
              </w:rPr>
            </w:pPr>
          </w:p>
        </w:tc>
        <w:tc>
          <w:tcPr>
            <w:tcW w:w="6565" w:type="dxa"/>
            <w:gridSpan w:val="6"/>
            <w:tcBorders>
              <w:top w:val="single" w:sz="4" w:space="0" w:color="auto"/>
              <w:left w:val="single" w:sz="4" w:space="0" w:color="auto"/>
              <w:bottom w:val="single" w:sz="4" w:space="0" w:color="auto"/>
              <w:right w:val="single" w:sz="4" w:space="0" w:color="auto"/>
            </w:tcBorders>
            <w:shd w:val="clear" w:color="auto" w:fill="111E60"/>
            <w:vAlign w:val="center"/>
            <w:hideMark/>
          </w:tcPr>
          <w:p w:rsidR="00DD064A" w:rsidRDefault="00DD064A" w:rsidP="004325BE">
            <w:pPr>
              <w:jc w:val="center"/>
              <w:rPr>
                <w:rFonts w:ascii="Museo Sans 300" w:hAnsi="Museo Sans 300"/>
                <w:b/>
                <w:bCs/>
                <w:sz w:val="20"/>
                <w:szCs w:val="18"/>
              </w:rPr>
            </w:pPr>
            <w:r w:rsidRPr="00462D4B">
              <w:rPr>
                <w:rFonts w:ascii="Museo Sans 300" w:hAnsi="Museo Sans 300"/>
                <w:b/>
                <w:bCs/>
                <w:sz w:val="20"/>
                <w:szCs w:val="18"/>
              </w:rPr>
              <w:t xml:space="preserve">Medición </w:t>
            </w:r>
            <w:r>
              <w:rPr>
                <w:rFonts w:ascii="Museo Sans 300" w:hAnsi="Museo Sans 300"/>
                <w:b/>
                <w:bCs/>
                <w:sz w:val="20"/>
                <w:szCs w:val="18"/>
              </w:rPr>
              <w:t xml:space="preserve">de la Satisfacción de Usuarios </w:t>
            </w:r>
          </w:p>
          <w:p w:rsidR="00DD064A" w:rsidRPr="00462D4B" w:rsidRDefault="00DD064A" w:rsidP="004325BE">
            <w:pPr>
              <w:pStyle w:val="Ttulo2"/>
              <w:jc w:val="center"/>
              <w:rPr>
                <w:rFonts w:ascii="Museo Sans 300" w:hAnsi="Museo Sans 300"/>
                <w:b/>
                <w:bCs/>
                <w:sz w:val="20"/>
                <w:szCs w:val="18"/>
              </w:rPr>
            </w:pPr>
            <w:bookmarkStart w:id="68" w:name="_Toc106194997"/>
            <w:r w:rsidRPr="00EC726F">
              <w:rPr>
                <w:rFonts w:ascii="Museo Sans 300" w:hAnsi="Museo Sans 300" w:cs="Arial"/>
                <w:b/>
                <w:color w:val="auto"/>
                <w:sz w:val="22"/>
                <w:szCs w:val="22"/>
              </w:rPr>
              <w:t>proceso 6.</w:t>
            </w:r>
            <w:r>
              <w:rPr>
                <w:rFonts w:ascii="Museo Sans 300" w:hAnsi="Museo Sans 300" w:cs="Arial"/>
                <w:b/>
                <w:color w:val="auto"/>
                <w:sz w:val="22"/>
                <w:szCs w:val="22"/>
              </w:rPr>
              <w:t>1 Gestión y Adquisición de Obras, Bienes y Servicios 2022)</w:t>
            </w:r>
            <w:bookmarkEnd w:id="68"/>
          </w:p>
        </w:tc>
      </w:tr>
      <w:tr w:rsidR="00DD064A" w:rsidRPr="00462D4B" w:rsidTr="00297A56">
        <w:trPr>
          <w:trHeight w:val="435"/>
          <w:jc w:val="center"/>
        </w:trPr>
        <w:tc>
          <w:tcPr>
            <w:tcW w:w="3358" w:type="dxa"/>
            <w:tcBorders>
              <w:top w:val="single" w:sz="4" w:space="0" w:color="auto"/>
              <w:left w:val="single" w:sz="4" w:space="0" w:color="auto"/>
              <w:bottom w:val="single" w:sz="4" w:space="0" w:color="auto"/>
              <w:right w:val="single" w:sz="4" w:space="0" w:color="000000"/>
            </w:tcBorders>
            <w:shd w:val="clear" w:color="auto" w:fill="111E60"/>
          </w:tcPr>
          <w:p w:rsidR="00DD064A" w:rsidRPr="00462D4B" w:rsidRDefault="00DD064A" w:rsidP="004325BE">
            <w:pPr>
              <w:jc w:val="center"/>
              <w:rPr>
                <w:rFonts w:ascii="Museo Sans 300" w:hAnsi="Museo Sans 300"/>
                <w:b/>
                <w:bCs/>
                <w:sz w:val="20"/>
                <w:szCs w:val="18"/>
              </w:rPr>
            </w:pPr>
          </w:p>
        </w:tc>
        <w:tc>
          <w:tcPr>
            <w:tcW w:w="6565" w:type="dxa"/>
            <w:gridSpan w:val="6"/>
            <w:tcBorders>
              <w:top w:val="single" w:sz="4" w:space="0" w:color="auto"/>
              <w:left w:val="single" w:sz="4" w:space="0" w:color="auto"/>
              <w:bottom w:val="single" w:sz="4" w:space="0" w:color="auto"/>
              <w:right w:val="single" w:sz="4" w:space="0" w:color="000000"/>
            </w:tcBorders>
            <w:shd w:val="clear" w:color="auto" w:fill="111E60"/>
            <w:vAlign w:val="center"/>
            <w:hideMark/>
          </w:tcPr>
          <w:p w:rsidR="00DD064A" w:rsidRPr="00462D4B" w:rsidRDefault="00DD064A" w:rsidP="00297A56">
            <w:pPr>
              <w:jc w:val="center"/>
              <w:rPr>
                <w:rFonts w:ascii="Museo Sans 300" w:hAnsi="Museo Sans 300"/>
                <w:b/>
                <w:bCs/>
                <w:sz w:val="20"/>
                <w:szCs w:val="18"/>
              </w:rPr>
            </w:pPr>
            <w:r w:rsidRPr="00462D4B">
              <w:rPr>
                <w:rFonts w:ascii="Museo Sans 300" w:hAnsi="Museo Sans 300"/>
                <w:b/>
                <w:bCs/>
                <w:sz w:val="20"/>
                <w:szCs w:val="18"/>
              </w:rPr>
              <w:t xml:space="preserve">Acta </w:t>
            </w:r>
            <w:r w:rsidRPr="00871920">
              <w:rPr>
                <w:rFonts w:ascii="Museo Sans 300" w:hAnsi="Museo Sans 300"/>
                <w:b/>
                <w:bCs/>
                <w:sz w:val="20"/>
                <w:szCs w:val="18"/>
              </w:rPr>
              <w:t xml:space="preserve">de Resultados de la Medición de Satisfacción </w:t>
            </w:r>
            <w:r>
              <w:rPr>
                <w:rFonts w:ascii="Museo Sans 300" w:hAnsi="Museo Sans 300"/>
                <w:b/>
                <w:bCs/>
                <w:sz w:val="20"/>
                <w:szCs w:val="18"/>
              </w:rPr>
              <w:t xml:space="preserve">de Usuarios </w:t>
            </w:r>
          </w:p>
        </w:tc>
      </w:tr>
      <w:tr w:rsidR="00DD064A" w:rsidRPr="00462D4B" w:rsidTr="00297A56">
        <w:trPr>
          <w:trHeight w:val="204"/>
          <w:jc w:val="center"/>
        </w:trPr>
        <w:tc>
          <w:tcPr>
            <w:tcW w:w="3358" w:type="dxa"/>
            <w:vMerge w:val="restart"/>
            <w:tcBorders>
              <w:top w:val="nil"/>
              <w:left w:val="single" w:sz="4" w:space="0" w:color="auto"/>
              <w:bottom w:val="single" w:sz="4" w:space="0" w:color="auto"/>
              <w:right w:val="single" w:sz="4" w:space="0" w:color="auto"/>
            </w:tcBorders>
            <w:shd w:val="clear" w:color="auto" w:fill="111E60"/>
            <w:vAlign w:val="center"/>
            <w:hideMark/>
          </w:tcPr>
          <w:p w:rsidR="00DD064A" w:rsidRPr="00462D4B" w:rsidRDefault="00DD064A" w:rsidP="004325BE">
            <w:pPr>
              <w:jc w:val="center"/>
              <w:rPr>
                <w:rFonts w:ascii="Museo Sans 300" w:hAnsi="Museo Sans 300"/>
                <w:b/>
                <w:bCs/>
                <w:sz w:val="20"/>
                <w:szCs w:val="18"/>
              </w:rPr>
            </w:pPr>
            <w:r>
              <w:rPr>
                <w:rFonts w:ascii="Museo Sans 300" w:hAnsi="Museo Sans 300"/>
                <w:b/>
                <w:bCs/>
                <w:sz w:val="20"/>
                <w:szCs w:val="18"/>
              </w:rPr>
              <w:t>Dependencia</w:t>
            </w:r>
          </w:p>
        </w:tc>
        <w:tc>
          <w:tcPr>
            <w:tcW w:w="6565" w:type="dxa"/>
            <w:gridSpan w:val="6"/>
            <w:tcBorders>
              <w:top w:val="single" w:sz="4" w:space="0" w:color="auto"/>
              <w:left w:val="nil"/>
              <w:bottom w:val="single" w:sz="4" w:space="0" w:color="auto"/>
              <w:right w:val="single" w:sz="4" w:space="0" w:color="auto"/>
            </w:tcBorders>
            <w:shd w:val="clear" w:color="auto" w:fill="111E60"/>
          </w:tcPr>
          <w:p w:rsidR="00DD064A" w:rsidRPr="00462D4B" w:rsidRDefault="00DD064A" w:rsidP="004325BE">
            <w:pPr>
              <w:jc w:val="center"/>
              <w:rPr>
                <w:rFonts w:ascii="Museo Sans 300" w:hAnsi="Museo Sans 300"/>
                <w:b/>
                <w:bCs/>
                <w:sz w:val="20"/>
                <w:szCs w:val="18"/>
              </w:rPr>
            </w:pPr>
            <w:r w:rsidRPr="00462D4B">
              <w:rPr>
                <w:rFonts w:ascii="Museo Sans 300" w:hAnsi="Museo Sans 300"/>
                <w:b/>
                <w:bCs/>
                <w:sz w:val="20"/>
                <w:szCs w:val="18"/>
              </w:rPr>
              <w:t>Sugerencias</w:t>
            </w:r>
          </w:p>
        </w:tc>
      </w:tr>
      <w:tr w:rsidR="00297A56" w:rsidRPr="00462D4B" w:rsidTr="00297A56">
        <w:trPr>
          <w:trHeight w:val="480"/>
          <w:jc w:val="center"/>
        </w:trPr>
        <w:tc>
          <w:tcPr>
            <w:tcW w:w="3358" w:type="dxa"/>
            <w:vMerge/>
            <w:tcBorders>
              <w:top w:val="nil"/>
              <w:left w:val="single" w:sz="4" w:space="0" w:color="auto"/>
              <w:bottom w:val="single" w:sz="4" w:space="0" w:color="auto"/>
              <w:right w:val="single" w:sz="4" w:space="0" w:color="auto"/>
            </w:tcBorders>
            <w:shd w:val="clear" w:color="auto" w:fill="111E60"/>
            <w:vAlign w:val="center"/>
            <w:hideMark/>
          </w:tcPr>
          <w:p w:rsidR="00DD064A" w:rsidRPr="00462D4B" w:rsidRDefault="00DD064A" w:rsidP="004325BE">
            <w:pPr>
              <w:jc w:val="center"/>
              <w:rPr>
                <w:rFonts w:ascii="Museo Sans 300" w:hAnsi="Museo Sans 300"/>
                <w:b/>
                <w:bCs/>
                <w:sz w:val="20"/>
                <w:szCs w:val="18"/>
              </w:rPr>
            </w:pPr>
          </w:p>
        </w:tc>
        <w:tc>
          <w:tcPr>
            <w:tcW w:w="1196" w:type="dxa"/>
            <w:tcBorders>
              <w:top w:val="nil"/>
              <w:left w:val="nil"/>
              <w:bottom w:val="single" w:sz="4" w:space="0" w:color="auto"/>
              <w:right w:val="single" w:sz="4" w:space="0" w:color="auto"/>
            </w:tcBorders>
            <w:shd w:val="clear" w:color="auto" w:fill="111E60"/>
            <w:vAlign w:val="center"/>
            <w:hideMark/>
          </w:tcPr>
          <w:p w:rsidR="00DD064A" w:rsidRPr="00462D4B" w:rsidRDefault="00DD064A" w:rsidP="004325BE">
            <w:pPr>
              <w:jc w:val="center"/>
              <w:rPr>
                <w:rFonts w:ascii="Museo Sans 300" w:hAnsi="Museo Sans 300"/>
                <w:b/>
                <w:bCs/>
                <w:sz w:val="20"/>
                <w:szCs w:val="18"/>
              </w:rPr>
            </w:pPr>
            <w:r w:rsidRPr="00462D4B">
              <w:rPr>
                <w:rFonts w:ascii="Museo Sans 300" w:hAnsi="Museo Sans 300"/>
                <w:b/>
                <w:bCs/>
                <w:sz w:val="20"/>
                <w:szCs w:val="18"/>
              </w:rPr>
              <w:t>En Seguimiento</w:t>
            </w:r>
          </w:p>
        </w:tc>
        <w:tc>
          <w:tcPr>
            <w:tcW w:w="1083" w:type="dxa"/>
            <w:tcBorders>
              <w:top w:val="nil"/>
              <w:left w:val="nil"/>
              <w:bottom w:val="single" w:sz="4" w:space="0" w:color="auto"/>
              <w:right w:val="single" w:sz="4" w:space="0" w:color="auto"/>
            </w:tcBorders>
            <w:shd w:val="clear" w:color="auto" w:fill="111E60"/>
            <w:vAlign w:val="center"/>
            <w:hideMark/>
          </w:tcPr>
          <w:p w:rsidR="00DD064A" w:rsidRPr="00462D4B" w:rsidRDefault="00DD064A" w:rsidP="004325BE">
            <w:pPr>
              <w:jc w:val="center"/>
              <w:rPr>
                <w:rFonts w:ascii="Museo Sans 300" w:hAnsi="Museo Sans 300"/>
                <w:b/>
                <w:bCs/>
                <w:sz w:val="20"/>
                <w:szCs w:val="18"/>
              </w:rPr>
            </w:pPr>
            <w:r w:rsidRPr="00462D4B">
              <w:rPr>
                <w:rFonts w:ascii="Museo Sans 300" w:hAnsi="Museo Sans 300"/>
                <w:b/>
                <w:bCs/>
                <w:sz w:val="20"/>
                <w:szCs w:val="18"/>
              </w:rPr>
              <w:t>Superadas</w:t>
            </w:r>
          </w:p>
        </w:tc>
        <w:tc>
          <w:tcPr>
            <w:tcW w:w="1083" w:type="dxa"/>
            <w:tcBorders>
              <w:top w:val="nil"/>
              <w:left w:val="nil"/>
              <w:bottom w:val="single" w:sz="4" w:space="0" w:color="auto"/>
              <w:right w:val="single" w:sz="4" w:space="0" w:color="auto"/>
            </w:tcBorders>
            <w:shd w:val="clear" w:color="auto" w:fill="111E60"/>
            <w:vAlign w:val="center"/>
            <w:hideMark/>
          </w:tcPr>
          <w:p w:rsidR="00DD064A" w:rsidRPr="00462D4B" w:rsidRDefault="00DD064A" w:rsidP="004325BE">
            <w:pPr>
              <w:jc w:val="center"/>
              <w:rPr>
                <w:rFonts w:ascii="Museo Sans 300" w:hAnsi="Museo Sans 300"/>
                <w:b/>
                <w:bCs/>
                <w:sz w:val="20"/>
                <w:szCs w:val="18"/>
              </w:rPr>
            </w:pPr>
            <w:r w:rsidRPr="00462D4B">
              <w:rPr>
                <w:rFonts w:ascii="Museo Sans 300" w:hAnsi="Museo Sans 300"/>
                <w:b/>
                <w:bCs/>
                <w:sz w:val="20"/>
                <w:szCs w:val="18"/>
              </w:rPr>
              <w:t>No Superadas</w:t>
            </w:r>
          </w:p>
        </w:tc>
        <w:tc>
          <w:tcPr>
            <w:tcW w:w="1007" w:type="dxa"/>
            <w:tcBorders>
              <w:top w:val="nil"/>
              <w:left w:val="nil"/>
              <w:bottom w:val="single" w:sz="4" w:space="0" w:color="auto"/>
              <w:right w:val="single" w:sz="4" w:space="0" w:color="auto"/>
            </w:tcBorders>
            <w:shd w:val="clear" w:color="auto" w:fill="111E60"/>
            <w:vAlign w:val="center"/>
            <w:hideMark/>
          </w:tcPr>
          <w:p w:rsidR="00DD064A" w:rsidRDefault="00DD064A" w:rsidP="004325BE">
            <w:pPr>
              <w:jc w:val="center"/>
              <w:rPr>
                <w:rFonts w:ascii="Museo Sans 300" w:hAnsi="Museo Sans 300"/>
                <w:b/>
                <w:bCs/>
                <w:sz w:val="20"/>
                <w:szCs w:val="18"/>
              </w:rPr>
            </w:pPr>
          </w:p>
          <w:p w:rsidR="00DD064A" w:rsidRPr="00462D4B" w:rsidRDefault="00DD064A" w:rsidP="004325BE">
            <w:pPr>
              <w:jc w:val="center"/>
              <w:rPr>
                <w:rFonts w:ascii="Museo Sans 300" w:hAnsi="Museo Sans 300"/>
                <w:b/>
                <w:bCs/>
                <w:sz w:val="20"/>
                <w:szCs w:val="18"/>
              </w:rPr>
            </w:pPr>
            <w:r w:rsidRPr="00462D4B">
              <w:rPr>
                <w:rFonts w:ascii="Museo Sans 300" w:hAnsi="Museo Sans 300"/>
                <w:b/>
                <w:bCs/>
                <w:sz w:val="20"/>
                <w:szCs w:val="18"/>
              </w:rPr>
              <w:t xml:space="preserve">Cerradas </w:t>
            </w:r>
          </w:p>
          <w:p w:rsidR="00DD064A" w:rsidRPr="00462D4B" w:rsidRDefault="00DD064A" w:rsidP="004325BE">
            <w:pPr>
              <w:jc w:val="center"/>
              <w:rPr>
                <w:rFonts w:ascii="Museo Sans 300" w:hAnsi="Museo Sans 300"/>
                <w:b/>
                <w:bCs/>
                <w:sz w:val="20"/>
                <w:szCs w:val="18"/>
              </w:rPr>
            </w:pPr>
          </w:p>
        </w:tc>
        <w:tc>
          <w:tcPr>
            <w:tcW w:w="910" w:type="dxa"/>
            <w:tcBorders>
              <w:top w:val="nil"/>
              <w:left w:val="nil"/>
              <w:bottom w:val="single" w:sz="4" w:space="0" w:color="auto"/>
              <w:right w:val="single" w:sz="4" w:space="0" w:color="auto"/>
            </w:tcBorders>
            <w:shd w:val="clear" w:color="auto" w:fill="111E60"/>
            <w:vAlign w:val="center"/>
            <w:hideMark/>
          </w:tcPr>
          <w:p w:rsidR="00DD064A" w:rsidRPr="00462D4B" w:rsidRDefault="00DD064A" w:rsidP="004325BE">
            <w:pPr>
              <w:jc w:val="center"/>
              <w:rPr>
                <w:rFonts w:ascii="Museo Sans 300" w:hAnsi="Museo Sans 300"/>
                <w:b/>
                <w:bCs/>
                <w:sz w:val="20"/>
                <w:szCs w:val="18"/>
              </w:rPr>
            </w:pPr>
            <w:r w:rsidRPr="00462D4B">
              <w:rPr>
                <w:rFonts w:ascii="Museo Sans 300" w:hAnsi="Museo Sans 300"/>
                <w:b/>
                <w:bCs/>
                <w:sz w:val="20"/>
                <w:szCs w:val="18"/>
              </w:rPr>
              <w:t>En Proceso</w:t>
            </w:r>
          </w:p>
        </w:tc>
        <w:tc>
          <w:tcPr>
            <w:tcW w:w="1286" w:type="dxa"/>
            <w:tcBorders>
              <w:top w:val="nil"/>
              <w:left w:val="nil"/>
              <w:bottom w:val="single" w:sz="4" w:space="0" w:color="auto"/>
              <w:right w:val="single" w:sz="4" w:space="0" w:color="auto"/>
            </w:tcBorders>
            <w:shd w:val="clear" w:color="auto" w:fill="111E60"/>
          </w:tcPr>
          <w:p w:rsidR="00DD064A" w:rsidRPr="00462D4B" w:rsidRDefault="00DD064A" w:rsidP="004325BE">
            <w:pPr>
              <w:jc w:val="center"/>
              <w:rPr>
                <w:rFonts w:ascii="Museo Sans 300" w:hAnsi="Museo Sans 300"/>
                <w:b/>
                <w:bCs/>
                <w:sz w:val="20"/>
                <w:szCs w:val="18"/>
              </w:rPr>
            </w:pPr>
            <w:r>
              <w:rPr>
                <w:rFonts w:ascii="Museo Sans 300" w:hAnsi="Museo Sans 300"/>
                <w:b/>
                <w:bCs/>
                <w:sz w:val="20"/>
                <w:szCs w:val="18"/>
              </w:rPr>
              <w:t>Pendiente de seguimiento</w:t>
            </w:r>
          </w:p>
        </w:tc>
      </w:tr>
      <w:tr w:rsidR="00297A56" w:rsidRPr="00462D4B" w:rsidTr="00297A56">
        <w:trPr>
          <w:trHeight w:val="495"/>
          <w:jc w:val="center"/>
        </w:trPr>
        <w:tc>
          <w:tcPr>
            <w:tcW w:w="3358" w:type="dxa"/>
            <w:tcBorders>
              <w:top w:val="nil"/>
              <w:left w:val="single" w:sz="4" w:space="0" w:color="auto"/>
              <w:bottom w:val="single" w:sz="4" w:space="0" w:color="auto"/>
              <w:right w:val="single" w:sz="4" w:space="0" w:color="auto"/>
            </w:tcBorders>
            <w:shd w:val="clear" w:color="auto" w:fill="111E60"/>
            <w:vAlign w:val="center"/>
            <w:hideMark/>
          </w:tcPr>
          <w:p w:rsidR="00BC5728" w:rsidRDefault="00BC5728" w:rsidP="004325BE">
            <w:pPr>
              <w:jc w:val="center"/>
              <w:rPr>
                <w:rFonts w:ascii="Museo Sans 300" w:hAnsi="Museo Sans 300"/>
                <w:b/>
                <w:bCs/>
                <w:sz w:val="20"/>
                <w:szCs w:val="18"/>
              </w:rPr>
            </w:pPr>
            <w:r>
              <w:rPr>
                <w:rFonts w:ascii="Museo Sans 300" w:hAnsi="Museo Sans 300"/>
                <w:b/>
                <w:bCs/>
                <w:sz w:val="20"/>
                <w:szCs w:val="18"/>
              </w:rPr>
              <w:t>ACTA No. 2 Año 2018</w:t>
            </w:r>
          </w:p>
          <w:p w:rsidR="00DD064A" w:rsidRPr="00462D4B" w:rsidRDefault="00297A56" w:rsidP="004325BE">
            <w:pPr>
              <w:jc w:val="center"/>
              <w:rPr>
                <w:rFonts w:ascii="Museo Sans 300" w:hAnsi="Museo Sans 300"/>
                <w:b/>
                <w:bCs/>
                <w:sz w:val="20"/>
                <w:szCs w:val="18"/>
              </w:rPr>
            </w:pPr>
            <w:r>
              <w:rPr>
                <w:rFonts w:ascii="Museo Sans 300" w:hAnsi="Museo Sans 300"/>
                <w:b/>
                <w:bCs/>
                <w:sz w:val="20"/>
                <w:szCs w:val="18"/>
              </w:rPr>
              <w:t>Dirección Financiera (DF-SEDE)</w:t>
            </w:r>
          </w:p>
        </w:tc>
        <w:tc>
          <w:tcPr>
            <w:tcW w:w="1196" w:type="dxa"/>
            <w:tcBorders>
              <w:top w:val="nil"/>
              <w:left w:val="nil"/>
              <w:bottom w:val="single" w:sz="4" w:space="0" w:color="auto"/>
              <w:right w:val="single" w:sz="4" w:space="0" w:color="auto"/>
            </w:tcBorders>
            <w:shd w:val="clear" w:color="000000" w:fill="FFFFFF"/>
            <w:vAlign w:val="center"/>
          </w:tcPr>
          <w:p w:rsidR="00DD064A" w:rsidRPr="00462D4B" w:rsidRDefault="006C3B6A" w:rsidP="004325BE">
            <w:pPr>
              <w:jc w:val="center"/>
              <w:rPr>
                <w:rFonts w:ascii="Museo Sans 300" w:hAnsi="Museo Sans 300"/>
                <w:sz w:val="20"/>
                <w:szCs w:val="18"/>
              </w:rPr>
            </w:pPr>
            <w:r>
              <w:rPr>
                <w:rFonts w:ascii="Museo Sans 300" w:hAnsi="Museo Sans 300"/>
                <w:sz w:val="20"/>
                <w:szCs w:val="18"/>
              </w:rPr>
              <w:t>-</w:t>
            </w:r>
          </w:p>
        </w:tc>
        <w:tc>
          <w:tcPr>
            <w:tcW w:w="1083" w:type="dxa"/>
            <w:tcBorders>
              <w:top w:val="nil"/>
              <w:left w:val="nil"/>
              <w:bottom w:val="single" w:sz="4" w:space="0" w:color="auto"/>
              <w:right w:val="single" w:sz="4" w:space="0" w:color="auto"/>
            </w:tcBorders>
            <w:shd w:val="clear" w:color="000000" w:fill="FFFFFF"/>
            <w:vAlign w:val="center"/>
          </w:tcPr>
          <w:p w:rsidR="00DD064A" w:rsidRPr="00462D4B" w:rsidRDefault="00184455" w:rsidP="004325BE">
            <w:pPr>
              <w:jc w:val="center"/>
              <w:rPr>
                <w:rFonts w:ascii="Museo Sans 300" w:hAnsi="Museo Sans 300"/>
                <w:sz w:val="20"/>
                <w:szCs w:val="18"/>
              </w:rPr>
            </w:pPr>
            <w:r>
              <w:rPr>
                <w:rFonts w:ascii="Museo Sans 300" w:hAnsi="Museo Sans 300"/>
                <w:sz w:val="20"/>
                <w:szCs w:val="18"/>
              </w:rPr>
              <w:t>-</w:t>
            </w:r>
          </w:p>
        </w:tc>
        <w:tc>
          <w:tcPr>
            <w:tcW w:w="1083" w:type="dxa"/>
            <w:tcBorders>
              <w:top w:val="nil"/>
              <w:left w:val="nil"/>
              <w:bottom w:val="single" w:sz="4" w:space="0" w:color="auto"/>
              <w:right w:val="single" w:sz="4" w:space="0" w:color="auto"/>
            </w:tcBorders>
            <w:shd w:val="clear" w:color="000000" w:fill="FFFFFF"/>
            <w:vAlign w:val="center"/>
          </w:tcPr>
          <w:p w:rsidR="00DD064A" w:rsidRPr="00462D4B" w:rsidRDefault="00C5014A" w:rsidP="004325BE">
            <w:pPr>
              <w:jc w:val="center"/>
              <w:rPr>
                <w:rFonts w:ascii="Museo Sans 300" w:hAnsi="Museo Sans 300"/>
                <w:sz w:val="20"/>
                <w:szCs w:val="18"/>
              </w:rPr>
            </w:pPr>
            <w:r>
              <w:rPr>
                <w:rFonts w:ascii="Museo Sans 300" w:hAnsi="Museo Sans 300"/>
                <w:sz w:val="20"/>
                <w:szCs w:val="18"/>
              </w:rPr>
              <w:t>-</w:t>
            </w:r>
          </w:p>
        </w:tc>
        <w:tc>
          <w:tcPr>
            <w:tcW w:w="1007" w:type="dxa"/>
            <w:tcBorders>
              <w:top w:val="nil"/>
              <w:left w:val="nil"/>
              <w:bottom w:val="single" w:sz="4" w:space="0" w:color="auto"/>
              <w:right w:val="single" w:sz="4" w:space="0" w:color="auto"/>
            </w:tcBorders>
            <w:shd w:val="clear" w:color="000000" w:fill="FFFFFF"/>
            <w:vAlign w:val="center"/>
          </w:tcPr>
          <w:p w:rsidR="00DD064A" w:rsidRPr="00462D4B" w:rsidRDefault="00184455" w:rsidP="004325BE">
            <w:pPr>
              <w:jc w:val="center"/>
              <w:rPr>
                <w:rFonts w:ascii="Museo Sans 300" w:hAnsi="Museo Sans 300"/>
                <w:sz w:val="20"/>
                <w:szCs w:val="18"/>
              </w:rPr>
            </w:pPr>
            <w:r>
              <w:rPr>
                <w:rFonts w:ascii="Museo Sans 300" w:hAnsi="Museo Sans 300"/>
                <w:sz w:val="20"/>
                <w:szCs w:val="18"/>
              </w:rPr>
              <w:t>-</w:t>
            </w:r>
          </w:p>
        </w:tc>
        <w:tc>
          <w:tcPr>
            <w:tcW w:w="910" w:type="dxa"/>
            <w:tcBorders>
              <w:top w:val="nil"/>
              <w:left w:val="nil"/>
              <w:bottom w:val="single" w:sz="4" w:space="0" w:color="auto"/>
              <w:right w:val="single" w:sz="4" w:space="0" w:color="auto"/>
            </w:tcBorders>
            <w:shd w:val="clear" w:color="000000" w:fill="FFFFFF"/>
            <w:vAlign w:val="center"/>
            <w:hideMark/>
          </w:tcPr>
          <w:p w:rsidR="00DD064A" w:rsidRPr="00462D4B" w:rsidRDefault="006C3B6A" w:rsidP="004325BE">
            <w:pPr>
              <w:jc w:val="center"/>
              <w:rPr>
                <w:rFonts w:ascii="Museo Sans 300" w:hAnsi="Museo Sans 300"/>
                <w:sz w:val="20"/>
                <w:szCs w:val="18"/>
              </w:rPr>
            </w:pPr>
            <w:r>
              <w:rPr>
                <w:rFonts w:ascii="Museo Sans 300" w:hAnsi="Museo Sans 300"/>
                <w:sz w:val="20"/>
                <w:szCs w:val="18"/>
              </w:rPr>
              <w:t>6</w:t>
            </w:r>
          </w:p>
        </w:tc>
        <w:tc>
          <w:tcPr>
            <w:tcW w:w="1286" w:type="dxa"/>
            <w:tcBorders>
              <w:top w:val="nil"/>
              <w:left w:val="nil"/>
              <w:bottom w:val="single" w:sz="4" w:space="0" w:color="auto"/>
              <w:right w:val="single" w:sz="4" w:space="0" w:color="auto"/>
            </w:tcBorders>
            <w:shd w:val="clear" w:color="000000" w:fill="FFFFFF"/>
            <w:vAlign w:val="center"/>
          </w:tcPr>
          <w:p w:rsidR="00DD064A" w:rsidRPr="00462D4B" w:rsidRDefault="00C56FA9" w:rsidP="004325BE">
            <w:pPr>
              <w:jc w:val="center"/>
              <w:rPr>
                <w:rFonts w:ascii="Museo Sans 300" w:hAnsi="Museo Sans 300"/>
                <w:sz w:val="20"/>
                <w:szCs w:val="18"/>
              </w:rPr>
            </w:pPr>
            <w:r>
              <w:rPr>
                <w:rFonts w:ascii="Museo Sans 300" w:hAnsi="Museo Sans 300"/>
                <w:sz w:val="20"/>
                <w:szCs w:val="18"/>
              </w:rPr>
              <w:t>-</w:t>
            </w:r>
          </w:p>
        </w:tc>
      </w:tr>
      <w:tr w:rsidR="00297A56" w:rsidRPr="00462D4B" w:rsidTr="00297A56">
        <w:trPr>
          <w:trHeight w:val="495"/>
          <w:jc w:val="center"/>
        </w:trPr>
        <w:tc>
          <w:tcPr>
            <w:tcW w:w="3358" w:type="dxa"/>
            <w:tcBorders>
              <w:top w:val="nil"/>
              <w:left w:val="single" w:sz="4" w:space="0" w:color="auto"/>
              <w:bottom w:val="single" w:sz="4" w:space="0" w:color="auto"/>
              <w:right w:val="single" w:sz="4" w:space="0" w:color="auto"/>
            </w:tcBorders>
            <w:shd w:val="clear" w:color="auto" w:fill="111E60"/>
            <w:vAlign w:val="center"/>
          </w:tcPr>
          <w:p w:rsidR="00D06293" w:rsidRDefault="00D06293" w:rsidP="004325BE">
            <w:pPr>
              <w:jc w:val="center"/>
              <w:rPr>
                <w:rFonts w:ascii="Museo Sans 300" w:hAnsi="Museo Sans 300"/>
                <w:b/>
                <w:bCs/>
                <w:sz w:val="20"/>
                <w:szCs w:val="18"/>
              </w:rPr>
            </w:pPr>
            <w:r>
              <w:rPr>
                <w:rFonts w:ascii="Museo Sans 300" w:hAnsi="Museo Sans 300"/>
                <w:b/>
                <w:bCs/>
                <w:sz w:val="20"/>
                <w:szCs w:val="18"/>
              </w:rPr>
              <w:t>ACTA No.1 Año 2022</w:t>
            </w:r>
          </w:p>
          <w:p w:rsidR="00297A56" w:rsidRPr="00462D4B" w:rsidRDefault="00297A56" w:rsidP="004325BE">
            <w:pPr>
              <w:jc w:val="center"/>
              <w:rPr>
                <w:rFonts w:ascii="Museo Sans 300" w:hAnsi="Museo Sans 300"/>
                <w:b/>
                <w:bCs/>
                <w:sz w:val="20"/>
                <w:szCs w:val="18"/>
              </w:rPr>
            </w:pPr>
            <w:r>
              <w:rPr>
                <w:rFonts w:ascii="Museo Sans 300" w:hAnsi="Museo Sans 300"/>
                <w:b/>
                <w:bCs/>
                <w:sz w:val="20"/>
                <w:szCs w:val="18"/>
              </w:rPr>
              <w:t>Subdirección de Adquisiciones y Contrataciones Institucional (SACI-DGEA)</w:t>
            </w:r>
          </w:p>
        </w:tc>
        <w:tc>
          <w:tcPr>
            <w:tcW w:w="1196" w:type="dxa"/>
            <w:tcBorders>
              <w:top w:val="nil"/>
              <w:left w:val="nil"/>
              <w:bottom w:val="single" w:sz="4" w:space="0" w:color="auto"/>
              <w:right w:val="single" w:sz="4" w:space="0" w:color="auto"/>
            </w:tcBorders>
            <w:shd w:val="clear" w:color="000000" w:fill="FFFFFF"/>
            <w:vAlign w:val="center"/>
          </w:tcPr>
          <w:p w:rsidR="00297A56" w:rsidRDefault="006C3B6A" w:rsidP="004325BE">
            <w:pPr>
              <w:jc w:val="center"/>
              <w:rPr>
                <w:rFonts w:ascii="Museo Sans 300" w:hAnsi="Museo Sans 300"/>
                <w:sz w:val="20"/>
                <w:szCs w:val="18"/>
              </w:rPr>
            </w:pPr>
            <w:r>
              <w:rPr>
                <w:rFonts w:ascii="Museo Sans 300" w:hAnsi="Museo Sans 300"/>
                <w:sz w:val="20"/>
                <w:szCs w:val="18"/>
              </w:rPr>
              <w:t>-</w:t>
            </w:r>
          </w:p>
        </w:tc>
        <w:tc>
          <w:tcPr>
            <w:tcW w:w="1083" w:type="dxa"/>
            <w:tcBorders>
              <w:top w:val="nil"/>
              <w:left w:val="nil"/>
              <w:bottom w:val="single" w:sz="4" w:space="0" w:color="auto"/>
              <w:right w:val="single" w:sz="4" w:space="0" w:color="auto"/>
            </w:tcBorders>
            <w:shd w:val="clear" w:color="000000" w:fill="FFFFFF"/>
            <w:vAlign w:val="center"/>
          </w:tcPr>
          <w:p w:rsidR="00297A56" w:rsidRDefault="006C3B6A" w:rsidP="004325BE">
            <w:pPr>
              <w:jc w:val="center"/>
              <w:rPr>
                <w:rFonts w:ascii="Museo Sans 300" w:hAnsi="Museo Sans 300"/>
                <w:sz w:val="20"/>
                <w:szCs w:val="18"/>
              </w:rPr>
            </w:pPr>
            <w:r>
              <w:rPr>
                <w:rFonts w:ascii="Museo Sans 300" w:hAnsi="Museo Sans 300"/>
                <w:sz w:val="20"/>
                <w:szCs w:val="18"/>
              </w:rPr>
              <w:t>-</w:t>
            </w:r>
          </w:p>
        </w:tc>
        <w:tc>
          <w:tcPr>
            <w:tcW w:w="1083" w:type="dxa"/>
            <w:tcBorders>
              <w:top w:val="nil"/>
              <w:left w:val="nil"/>
              <w:bottom w:val="single" w:sz="4" w:space="0" w:color="auto"/>
              <w:right w:val="single" w:sz="4" w:space="0" w:color="auto"/>
            </w:tcBorders>
            <w:shd w:val="clear" w:color="000000" w:fill="FFFFFF"/>
            <w:vAlign w:val="center"/>
          </w:tcPr>
          <w:p w:rsidR="00297A56" w:rsidRDefault="006C3B6A" w:rsidP="004325BE">
            <w:pPr>
              <w:jc w:val="center"/>
              <w:rPr>
                <w:rFonts w:ascii="Museo Sans 300" w:hAnsi="Museo Sans 300"/>
                <w:sz w:val="20"/>
                <w:szCs w:val="18"/>
              </w:rPr>
            </w:pPr>
            <w:r>
              <w:rPr>
                <w:rFonts w:ascii="Museo Sans 300" w:hAnsi="Museo Sans 300"/>
                <w:sz w:val="20"/>
                <w:szCs w:val="18"/>
              </w:rPr>
              <w:t>-</w:t>
            </w:r>
          </w:p>
        </w:tc>
        <w:tc>
          <w:tcPr>
            <w:tcW w:w="1007" w:type="dxa"/>
            <w:tcBorders>
              <w:top w:val="nil"/>
              <w:left w:val="nil"/>
              <w:bottom w:val="single" w:sz="4" w:space="0" w:color="auto"/>
              <w:right w:val="single" w:sz="4" w:space="0" w:color="auto"/>
            </w:tcBorders>
            <w:shd w:val="clear" w:color="000000" w:fill="FFFFFF"/>
            <w:vAlign w:val="center"/>
          </w:tcPr>
          <w:p w:rsidR="00297A56" w:rsidRDefault="006C3B6A" w:rsidP="004325BE">
            <w:pPr>
              <w:jc w:val="center"/>
              <w:rPr>
                <w:rFonts w:ascii="Museo Sans 300" w:hAnsi="Museo Sans 300"/>
                <w:sz w:val="20"/>
                <w:szCs w:val="18"/>
              </w:rPr>
            </w:pPr>
            <w:r>
              <w:rPr>
                <w:rFonts w:ascii="Museo Sans 300" w:hAnsi="Museo Sans 300"/>
                <w:sz w:val="20"/>
                <w:szCs w:val="18"/>
              </w:rPr>
              <w:t>-</w:t>
            </w:r>
          </w:p>
        </w:tc>
        <w:tc>
          <w:tcPr>
            <w:tcW w:w="910" w:type="dxa"/>
            <w:tcBorders>
              <w:top w:val="nil"/>
              <w:left w:val="nil"/>
              <w:bottom w:val="single" w:sz="4" w:space="0" w:color="auto"/>
              <w:right w:val="single" w:sz="4" w:space="0" w:color="auto"/>
            </w:tcBorders>
            <w:shd w:val="clear" w:color="000000" w:fill="FFFFFF"/>
            <w:vAlign w:val="center"/>
          </w:tcPr>
          <w:p w:rsidR="00297A56" w:rsidRDefault="006C3B6A" w:rsidP="004325BE">
            <w:pPr>
              <w:jc w:val="center"/>
              <w:rPr>
                <w:rFonts w:ascii="Museo Sans 300" w:hAnsi="Museo Sans 300"/>
                <w:sz w:val="20"/>
                <w:szCs w:val="18"/>
              </w:rPr>
            </w:pPr>
            <w:r>
              <w:rPr>
                <w:rFonts w:ascii="Museo Sans 300" w:hAnsi="Museo Sans 300"/>
                <w:sz w:val="20"/>
                <w:szCs w:val="18"/>
              </w:rPr>
              <w:t>4</w:t>
            </w:r>
          </w:p>
        </w:tc>
        <w:tc>
          <w:tcPr>
            <w:tcW w:w="1286" w:type="dxa"/>
            <w:tcBorders>
              <w:top w:val="nil"/>
              <w:left w:val="nil"/>
              <w:bottom w:val="single" w:sz="4" w:space="0" w:color="auto"/>
              <w:right w:val="single" w:sz="4" w:space="0" w:color="auto"/>
            </w:tcBorders>
            <w:shd w:val="clear" w:color="000000" w:fill="FFFFFF"/>
            <w:vAlign w:val="center"/>
          </w:tcPr>
          <w:p w:rsidR="00297A56" w:rsidRDefault="00C56FA9" w:rsidP="004325BE">
            <w:pPr>
              <w:jc w:val="center"/>
              <w:rPr>
                <w:rFonts w:ascii="Museo Sans 300" w:hAnsi="Museo Sans 300"/>
                <w:sz w:val="20"/>
                <w:szCs w:val="18"/>
              </w:rPr>
            </w:pPr>
            <w:r>
              <w:rPr>
                <w:rFonts w:ascii="Museo Sans 300" w:hAnsi="Museo Sans 300"/>
                <w:sz w:val="20"/>
                <w:szCs w:val="18"/>
              </w:rPr>
              <w:t>-</w:t>
            </w:r>
          </w:p>
        </w:tc>
      </w:tr>
      <w:tr w:rsidR="00297A56" w:rsidRPr="00462D4B" w:rsidTr="00297A56">
        <w:trPr>
          <w:trHeight w:val="495"/>
          <w:jc w:val="center"/>
        </w:trPr>
        <w:tc>
          <w:tcPr>
            <w:tcW w:w="3358" w:type="dxa"/>
            <w:tcBorders>
              <w:top w:val="nil"/>
              <w:left w:val="single" w:sz="4" w:space="0" w:color="auto"/>
              <w:bottom w:val="single" w:sz="4" w:space="0" w:color="auto"/>
              <w:right w:val="single" w:sz="4" w:space="0" w:color="auto"/>
            </w:tcBorders>
            <w:shd w:val="clear" w:color="auto" w:fill="111E60"/>
            <w:vAlign w:val="center"/>
          </w:tcPr>
          <w:p w:rsidR="00D06293" w:rsidRDefault="00D06293" w:rsidP="00D06293">
            <w:pPr>
              <w:jc w:val="center"/>
              <w:rPr>
                <w:rFonts w:ascii="Museo Sans 300" w:hAnsi="Museo Sans 300"/>
                <w:b/>
                <w:bCs/>
                <w:sz w:val="20"/>
                <w:szCs w:val="18"/>
              </w:rPr>
            </w:pPr>
            <w:r>
              <w:rPr>
                <w:rFonts w:ascii="Museo Sans 300" w:hAnsi="Museo Sans 300"/>
                <w:b/>
                <w:bCs/>
                <w:sz w:val="20"/>
                <w:szCs w:val="18"/>
              </w:rPr>
              <w:t>ACTA No. 5 Año  2022</w:t>
            </w:r>
          </w:p>
          <w:p w:rsidR="00297A56" w:rsidRPr="00462D4B" w:rsidRDefault="00297A56" w:rsidP="00297A56">
            <w:pPr>
              <w:rPr>
                <w:rFonts w:ascii="Museo Sans 300" w:hAnsi="Museo Sans 300"/>
                <w:b/>
                <w:bCs/>
                <w:sz w:val="20"/>
                <w:szCs w:val="18"/>
              </w:rPr>
            </w:pPr>
            <w:r>
              <w:rPr>
                <w:rFonts w:ascii="Museo Sans 300" w:hAnsi="Museo Sans 300"/>
                <w:b/>
                <w:bCs/>
                <w:sz w:val="20"/>
                <w:szCs w:val="18"/>
              </w:rPr>
              <w:t>Dirección General de Aduana (DGA)</w:t>
            </w:r>
          </w:p>
        </w:tc>
        <w:tc>
          <w:tcPr>
            <w:tcW w:w="1196" w:type="dxa"/>
            <w:tcBorders>
              <w:top w:val="nil"/>
              <w:left w:val="nil"/>
              <w:bottom w:val="single" w:sz="4" w:space="0" w:color="auto"/>
              <w:right w:val="single" w:sz="4" w:space="0" w:color="auto"/>
            </w:tcBorders>
            <w:shd w:val="clear" w:color="000000" w:fill="FFFFFF"/>
            <w:vAlign w:val="center"/>
          </w:tcPr>
          <w:p w:rsidR="00297A56" w:rsidRDefault="00CA704C" w:rsidP="004325BE">
            <w:pPr>
              <w:jc w:val="center"/>
              <w:rPr>
                <w:rFonts w:ascii="Museo Sans 300" w:hAnsi="Museo Sans 300"/>
                <w:sz w:val="20"/>
                <w:szCs w:val="18"/>
              </w:rPr>
            </w:pPr>
            <w:r>
              <w:rPr>
                <w:rFonts w:ascii="Museo Sans 300" w:hAnsi="Museo Sans 300"/>
                <w:sz w:val="20"/>
                <w:szCs w:val="18"/>
              </w:rPr>
              <w:t>-</w:t>
            </w:r>
          </w:p>
        </w:tc>
        <w:tc>
          <w:tcPr>
            <w:tcW w:w="1083" w:type="dxa"/>
            <w:tcBorders>
              <w:top w:val="nil"/>
              <w:left w:val="nil"/>
              <w:bottom w:val="single" w:sz="4" w:space="0" w:color="auto"/>
              <w:right w:val="single" w:sz="4" w:space="0" w:color="auto"/>
            </w:tcBorders>
            <w:shd w:val="clear" w:color="000000" w:fill="FFFFFF"/>
            <w:vAlign w:val="center"/>
          </w:tcPr>
          <w:p w:rsidR="00297A56" w:rsidRDefault="00CA704C" w:rsidP="004325BE">
            <w:pPr>
              <w:jc w:val="center"/>
              <w:rPr>
                <w:rFonts w:ascii="Museo Sans 300" w:hAnsi="Museo Sans 300"/>
                <w:sz w:val="20"/>
                <w:szCs w:val="18"/>
              </w:rPr>
            </w:pPr>
            <w:r>
              <w:rPr>
                <w:rFonts w:ascii="Museo Sans 300" w:hAnsi="Museo Sans 300"/>
                <w:sz w:val="20"/>
                <w:szCs w:val="18"/>
              </w:rPr>
              <w:t>-</w:t>
            </w:r>
          </w:p>
        </w:tc>
        <w:tc>
          <w:tcPr>
            <w:tcW w:w="1083" w:type="dxa"/>
            <w:tcBorders>
              <w:top w:val="nil"/>
              <w:left w:val="nil"/>
              <w:bottom w:val="single" w:sz="4" w:space="0" w:color="auto"/>
              <w:right w:val="single" w:sz="4" w:space="0" w:color="auto"/>
            </w:tcBorders>
            <w:shd w:val="clear" w:color="000000" w:fill="FFFFFF"/>
            <w:vAlign w:val="center"/>
          </w:tcPr>
          <w:p w:rsidR="00297A56" w:rsidRDefault="00CA704C" w:rsidP="004325BE">
            <w:pPr>
              <w:jc w:val="center"/>
              <w:rPr>
                <w:rFonts w:ascii="Museo Sans 300" w:hAnsi="Museo Sans 300"/>
                <w:sz w:val="20"/>
                <w:szCs w:val="18"/>
              </w:rPr>
            </w:pPr>
            <w:r>
              <w:rPr>
                <w:rFonts w:ascii="Museo Sans 300" w:hAnsi="Museo Sans 300"/>
                <w:sz w:val="20"/>
                <w:szCs w:val="18"/>
              </w:rPr>
              <w:t>-</w:t>
            </w:r>
          </w:p>
        </w:tc>
        <w:tc>
          <w:tcPr>
            <w:tcW w:w="1007" w:type="dxa"/>
            <w:tcBorders>
              <w:top w:val="nil"/>
              <w:left w:val="nil"/>
              <w:bottom w:val="single" w:sz="4" w:space="0" w:color="auto"/>
              <w:right w:val="single" w:sz="4" w:space="0" w:color="auto"/>
            </w:tcBorders>
            <w:shd w:val="clear" w:color="000000" w:fill="FFFFFF"/>
            <w:vAlign w:val="center"/>
          </w:tcPr>
          <w:p w:rsidR="00297A56" w:rsidRDefault="00CA704C" w:rsidP="004325BE">
            <w:pPr>
              <w:jc w:val="center"/>
              <w:rPr>
                <w:rFonts w:ascii="Museo Sans 300" w:hAnsi="Museo Sans 300"/>
                <w:sz w:val="20"/>
                <w:szCs w:val="18"/>
              </w:rPr>
            </w:pPr>
            <w:r>
              <w:rPr>
                <w:rFonts w:ascii="Museo Sans 300" w:hAnsi="Museo Sans 300"/>
                <w:sz w:val="20"/>
                <w:szCs w:val="18"/>
              </w:rPr>
              <w:t>1</w:t>
            </w:r>
          </w:p>
        </w:tc>
        <w:tc>
          <w:tcPr>
            <w:tcW w:w="910" w:type="dxa"/>
            <w:tcBorders>
              <w:top w:val="nil"/>
              <w:left w:val="nil"/>
              <w:bottom w:val="single" w:sz="4" w:space="0" w:color="auto"/>
              <w:right w:val="single" w:sz="4" w:space="0" w:color="auto"/>
            </w:tcBorders>
            <w:shd w:val="clear" w:color="000000" w:fill="FFFFFF"/>
            <w:vAlign w:val="center"/>
          </w:tcPr>
          <w:p w:rsidR="00297A56" w:rsidRDefault="00CA704C" w:rsidP="004325BE">
            <w:pPr>
              <w:jc w:val="center"/>
              <w:rPr>
                <w:rFonts w:ascii="Museo Sans 300" w:hAnsi="Museo Sans 300"/>
                <w:sz w:val="20"/>
                <w:szCs w:val="18"/>
              </w:rPr>
            </w:pPr>
            <w:r>
              <w:rPr>
                <w:rFonts w:ascii="Museo Sans 300" w:hAnsi="Museo Sans 300"/>
                <w:sz w:val="20"/>
                <w:szCs w:val="18"/>
              </w:rPr>
              <w:t>-</w:t>
            </w:r>
          </w:p>
        </w:tc>
        <w:tc>
          <w:tcPr>
            <w:tcW w:w="1286" w:type="dxa"/>
            <w:tcBorders>
              <w:top w:val="nil"/>
              <w:left w:val="nil"/>
              <w:bottom w:val="single" w:sz="4" w:space="0" w:color="auto"/>
              <w:right w:val="single" w:sz="4" w:space="0" w:color="auto"/>
            </w:tcBorders>
            <w:shd w:val="clear" w:color="000000" w:fill="FFFFFF"/>
            <w:vAlign w:val="center"/>
          </w:tcPr>
          <w:p w:rsidR="00297A56" w:rsidRDefault="00CA704C" w:rsidP="004325BE">
            <w:pPr>
              <w:jc w:val="center"/>
              <w:rPr>
                <w:rFonts w:ascii="Museo Sans 300" w:hAnsi="Museo Sans 300"/>
                <w:sz w:val="20"/>
                <w:szCs w:val="18"/>
              </w:rPr>
            </w:pPr>
            <w:r>
              <w:rPr>
                <w:rFonts w:ascii="Museo Sans 300" w:hAnsi="Museo Sans 300"/>
                <w:sz w:val="20"/>
                <w:szCs w:val="18"/>
              </w:rPr>
              <w:t>-</w:t>
            </w:r>
          </w:p>
        </w:tc>
      </w:tr>
      <w:tr w:rsidR="00297A56" w:rsidRPr="00462D4B" w:rsidTr="00297A56">
        <w:trPr>
          <w:trHeight w:val="300"/>
          <w:jc w:val="center"/>
        </w:trPr>
        <w:tc>
          <w:tcPr>
            <w:tcW w:w="3358" w:type="dxa"/>
            <w:tcBorders>
              <w:top w:val="nil"/>
              <w:left w:val="single" w:sz="4" w:space="0" w:color="auto"/>
              <w:bottom w:val="single" w:sz="4" w:space="0" w:color="auto"/>
              <w:right w:val="single" w:sz="4" w:space="0" w:color="auto"/>
            </w:tcBorders>
            <w:shd w:val="clear" w:color="auto" w:fill="111E60"/>
            <w:vAlign w:val="center"/>
            <w:hideMark/>
          </w:tcPr>
          <w:p w:rsidR="00DD064A" w:rsidRPr="00462D4B" w:rsidRDefault="00DD064A" w:rsidP="004325BE">
            <w:pPr>
              <w:jc w:val="center"/>
              <w:rPr>
                <w:rFonts w:ascii="Museo Sans 300" w:hAnsi="Museo Sans 300"/>
                <w:b/>
                <w:bCs/>
                <w:sz w:val="20"/>
                <w:szCs w:val="18"/>
              </w:rPr>
            </w:pPr>
            <w:r w:rsidRPr="00462D4B">
              <w:rPr>
                <w:rFonts w:ascii="Museo Sans 300" w:hAnsi="Museo Sans 300"/>
                <w:b/>
                <w:bCs/>
                <w:sz w:val="20"/>
                <w:szCs w:val="18"/>
              </w:rPr>
              <w:t>Total</w:t>
            </w:r>
          </w:p>
        </w:tc>
        <w:tc>
          <w:tcPr>
            <w:tcW w:w="1196" w:type="dxa"/>
            <w:tcBorders>
              <w:top w:val="nil"/>
              <w:left w:val="nil"/>
              <w:bottom w:val="single" w:sz="4" w:space="0" w:color="auto"/>
              <w:right w:val="single" w:sz="4" w:space="0" w:color="auto"/>
            </w:tcBorders>
            <w:shd w:val="clear" w:color="auto" w:fill="111E60"/>
            <w:vAlign w:val="center"/>
            <w:hideMark/>
          </w:tcPr>
          <w:p w:rsidR="00DD064A" w:rsidRPr="00462D4B" w:rsidRDefault="00DD064A" w:rsidP="004325BE">
            <w:pPr>
              <w:jc w:val="center"/>
              <w:rPr>
                <w:rFonts w:ascii="Museo Sans 300" w:hAnsi="Museo Sans 300"/>
                <w:b/>
                <w:bCs/>
                <w:sz w:val="20"/>
                <w:szCs w:val="18"/>
              </w:rPr>
            </w:pPr>
            <w:r>
              <w:rPr>
                <w:rFonts w:ascii="Museo Sans 300" w:hAnsi="Museo Sans 300"/>
                <w:b/>
                <w:bCs/>
                <w:sz w:val="20"/>
                <w:szCs w:val="18"/>
              </w:rPr>
              <w:t>-</w:t>
            </w:r>
          </w:p>
        </w:tc>
        <w:tc>
          <w:tcPr>
            <w:tcW w:w="1083" w:type="dxa"/>
            <w:tcBorders>
              <w:top w:val="nil"/>
              <w:left w:val="nil"/>
              <w:bottom w:val="single" w:sz="4" w:space="0" w:color="auto"/>
              <w:right w:val="single" w:sz="4" w:space="0" w:color="auto"/>
            </w:tcBorders>
            <w:shd w:val="clear" w:color="auto" w:fill="111E60"/>
            <w:vAlign w:val="center"/>
          </w:tcPr>
          <w:p w:rsidR="00DD064A" w:rsidRPr="00462D4B" w:rsidRDefault="006C3B6A" w:rsidP="006C3B6A">
            <w:pPr>
              <w:jc w:val="center"/>
              <w:rPr>
                <w:rFonts w:ascii="Museo Sans 300" w:hAnsi="Museo Sans 300"/>
                <w:b/>
                <w:bCs/>
                <w:sz w:val="20"/>
                <w:szCs w:val="18"/>
              </w:rPr>
            </w:pPr>
            <w:r>
              <w:rPr>
                <w:rFonts w:ascii="Museo Sans 300" w:hAnsi="Museo Sans 300"/>
                <w:b/>
                <w:bCs/>
                <w:sz w:val="20"/>
                <w:szCs w:val="18"/>
              </w:rPr>
              <w:t>-</w:t>
            </w:r>
          </w:p>
        </w:tc>
        <w:tc>
          <w:tcPr>
            <w:tcW w:w="1083" w:type="dxa"/>
            <w:tcBorders>
              <w:top w:val="nil"/>
              <w:left w:val="nil"/>
              <w:bottom w:val="single" w:sz="4" w:space="0" w:color="auto"/>
              <w:right w:val="single" w:sz="4" w:space="0" w:color="auto"/>
            </w:tcBorders>
            <w:shd w:val="clear" w:color="auto" w:fill="111E60"/>
            <w:vAlign w:val="center"/>
          </w:tcPr>
          <w:p w:rsidR="00DD064A" w:rsidRPr="00462D4B" w:rsidRDefault="00DD064A" w:rsidP="004325BE">
            <w:pPr>
              <w:jc w:val="center"/>
              <w:rPr>
                <w:rFonts w:ascii="Museo Sans 300" w:hAnsi="Museo Sans 300"/>
                <w:b/>
                <w:bCs/>
                <w:sz w:val="20"/>
                <w:szCs w:val="18"/>
              </w:rPr>
            </w:pPr>
            <w:r>
              <w:rPr>
                <w:rFonts w:ascii="Museo Sans 300" w:hAnsi="Museo Sans 300"/>
                <w:b/>
                <w:bCs/>
                <w:sz w:val="20"/>
                <w:szCs w:val="18"/>
              </w:rPr>
              <w:t>-</w:t>
            </w:r>
          </w:p>
        </w:tc>
        <w:tc>
          <w:tcPr>
            <w:tcW w:w="1007" w:type="dxa"/>
            <w:tcBorders>
              <w:top w:val="nil"/>
              <w:left w:val="nil"/>
              <w:bottom w:val="single" w:sz="4" w:space="0" w:color="auto"/>
              <w:right w:val="single" w:sz="4" w:space="0" w:color="auto"/>
            </w:tcBorders>
            <w:shd w:val="clear" w:color="auto" w:fill="111E60"/>
            <w:vAlign w:val="center"/>
          </w:tcPr>
          <w:p w:rsidR="00DD064A" w:rsidRPr="00462D4B" w:rsidRDefault="006C3B6A" w:rsidP="004325BE">
            <w:pPr>
              <w:jc w:val="center"/>
              <w:rPr>
                <w:rFonts w:ascii="Museo Sans 300" w:hAnsi="Museo Sans 300"/>
                <w:b/>
                <w:bCs/>
                <w:sz w:val="20"/>
                <w:szCs w:val="18"/>
              </w:rPr>
            </w:pPr>
            <w:r>
              <w:rPr>
                <w:rFonts w:ascii="Museo Sans 300" w:hAnsi="Museo Sans 300"/>
                <w:b/>
                <w:bCs/>
                <w:sz w:val="20"/>
                <w:szCs w:val="18"/>
              </w:rPr>
              <w:t>1</w:t>
            </w:r>
          </w:p>
        </w:tc>
        <w:tc>
          <w:tcPr>
            <w:tcW w:w="910" w:type="dxa"/>
            <w:tcBorders>
              <w:top w:val="nil"/>
              <w:left w:val="nil"/>
              <w:bottom w:val="single" w:sz="4" w:space="0" w:color="auto"/>
              <w:right w:val="single" w:sz="4" w:space="0" w:color="auto"/>
            </w:tcBorders>
            <w:shd w:val="clear" w:color="auto" w:fill="111E60"/>
            <w:vAlign w:val="center"/>
            <w:hideMark/>
          </w:tcPr>
          <w:p w:rsidR="00DD064A" w:rsidRPr="00462D4B" w:rsidRDefault="006C3B6A" w:rsidP="004325BE">
            <w:pPr>
              <w:jc w:val="center"/>
              <w:rPr>
                <w:rFonts w:ascii="Museo Sans 300" w:hAnsi="Museo Sans 300"/>
                <w:b/>
                <w:bCs/>
                <w:sz w:val="20"/>
                <w:szCs w:val="18"/>
              </w:rPr>
            </w:pPr>
            <w:r>
              <w:rPr>
                <w:rFonts w:ascii="Museo Sans 300" w:hAnsi="Museo Sans 300"/>
                <w:b/>
                <w:bCs/>
                <w:sz w:val="20"/>
                <w:szCs w:val="18"/>
              </w:rPr>
              <w:t>10</w:t>
            </w:r>
          </w:p>
        </w:tc>
        <w:tc>
          <w:tcPr>
            <w:tcW w:w="1286" w:type="dxa"/>
            <w:tcBorders>
              <w:top w:val="nil"/>
              <w:left w:val="nil"/>
              <w:bottom w:val="single" w:sz="4" w:space="0" w:color="auto"/>
              <w:right w:val="single" w:sz="4" w:space="0" w:color="auto"/>
            </w:tcBorders>
            <w:shd w:val="clear" w:color="auto" w:fill="111E60"/>
            <w:vAlign w:val="center"/>
          </w:tcPr>
          <w:p w:rsidR="00DD064A" w:rsidRPr="00462D4B" w:rsidRDefault="00C56FA9" w:rsidP="004325BE">
            <w:pPr>
              <w:jc w:val="center"/>
              <w:rPr>
                <w:rFonts w:ascii="Museo Sans 300" w:hAnsi="Museo Sans 300"/>
                <w:b/>
                <w:bCs/>
                <w:sz w:val="20"/>
                <w:szCs w:val="18"/>
              </w:rPr>
            </w:pPr>
            <w:r>
              <w:rPr>
                <w:rFonts w:ascii="Museo Sans 300" w:hAnsi="Museo Sans 300"/>
                <w:b/>
                <w:bCs/>
                <w:sz w:val="20"/>
                <w:szCs w:val="18"/>
              </w:rPr>
              <w:t>-</w:t>
            </w:r>
          </w:p>
        </w:tc>
      </w:tr>
      <w:bookmarkEnd w:id="59"/>
      <w:bookmarkEnd w:id="60"/>
      <w:bookmarkEnd w:id="61"/>
      <w:bookmarkEnd w:id="62"/>
    </w:tbl>
    <w:p w:rsidR="00DD064A" w:rsidRDefault="00DD064A" w:rsidP="00DD064A">
      <w:pPr>
        <w:pStyle w:val="a"/>
        <w:tabs>
          <w:tab w:val="clear" w:pos="2280"/>
          <w:tab w:val="clear" w:pos="7680"/>
        </w:tabs>
        <w:spacing w:line="240" w:lineRule="auto"/>
        <w:ind w:right="-58" w:firstLine="708"/>
        <w:rPr>
          <w:rFonts w:ascii="Museo Sans 300" w:hAnsi="Museo Sans 300"/>
          <w:b/>
          <w:sz w:val="16"/>
          <w:szCs w:val="24"/>
        </w:rPr>
      </w:pPr>
    </w:p>
    <w:p w:rsidR="00297A56" w:rsidRDefault="00297A56" w:rsidP="00DD064A">
      <w:pPr>
        <w:pStyle w:val="a"/>
        <w:tabs>
          <w:tab w:val="clear" w:pos="2280"/>
          <w:tab w:val="clear" w:pos="7680"/>
        </w:tabs>
        <w:spacing w:line="240" w:lineRule="auto"/>
        <w:ind w:right="-58" w:firstLine="708"/>
        <w:rPr>
          <w:rFonts w:ascii="Museo Sans 300" w:hAnsi="Museo Sans 300"/>
          <w:b/>
          <w:sz w:val="16"/>
          <w:szCs w:val="24"/>
        </w:rPr>
      </w:pPr>
    </w:p>
    <w:p w:rsidR="00297A56" w:rsidRDefault="00297A56" w:rsidP="00DD064A">
      <w:pPr>
        <w:pStyle w:val="a"/>
        <w:tabs>
          <w:tab w:val="clear" w:pos="2280"/>
          <w:tab w:val="clear" w:pos="7680"/>
        </w:tabs>
        <w:spacing w:line="240" w:lineRule="auto"/>
        <w:ind w:right="-58" w:firstLine="708"/>
        <w:rPr>
          <w:rFonts w:ascii="Museo Sans 300" w:hAnsi="Museo Sans 300"/>
          <w:b/>
          <w:sz w:val="16"/>
          <w:szCs w:val="24"/>
        </w:rPr>
      </w:pPr>
    </w:p>
    <w:sectPr w:rsidR="00297A56" w:rsidSect="00F76EB1">
      <w:headerReference w:type="default" r:id="rId29"/>
      <w:footerReference w:type="default" r:id="rId30"/>
      <w:pgSz w:w="15842" w:h="12242" w:orient="landscape" w:code="1"/>
      <w:pgMar w:top="2127" w:right="958"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3E7C" w:rsidRDefault="00533E7C" w:rsidP="006E41FC">
      <w:r>
        <w:separator/>
      </w:r>
    </w:p>
  </w:endnote>
  <w:endnote w:type="continuationSeparator" w:id="0">
    <w:p w:rsidR="00533E7C" w:rsidRDefault="00533E7C" w:rsidP="006E4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100">
    <w:altName w:val="Times New Roman"/>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ew York">
    <w:altName w:val="Tahoma"/>
    <w:panose1 w:val="02040503060506020304"/>
    <w:charset w:val="00"/>
    <w:family w:val="roman"/>
    <w:notTrueType/>
    <w:pitch w:val="variable"/>
    <w:sig w:usb0="00000003" w:usb1="00000000" w:usb2="00000000" w:usb3="00000000" w:csb0="00000001" w:csb1="00000000"/>
  </w:font>
  <w:font w:name="Geneva">
    <w:altName w:val="Arial"/>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300">
    <w:altName w:val="Times New Roman"/>
    <w:panose1 w:val="02000000000000000000"/>
    <w:charset w:val="00"/>
    <w:family w:val="modern"/>
    <w:notTrueType/>
    <w:pitch w:val="variable"/>
    <w:sig w:usb0="A00000AF" w:usb1="4000004A" w:usb2="00000000" w:usb3="00000000" w:csb0="00000093" w:csb1="00000000"/>
  </w:font>
  <w:font w:name="Arial Unicode MS">
    <w:altName w:val="Yu Gothic"/>
    <w:panose1 w:val="020B0604020202020204"/>
    <w:charset w:val="80"/>
    <w:family w:val="swiss"/>
    <w:pitch w:val="variable"/>
    <w:sig w:usb0="00000000"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Bembo Std">
    <w:altName w:val="Sitka Small"/>
    <w:panose1 w:val="02020605060306020A03"/>
    <w:charset w:val="00"/>
    <w:family w:val="roman"/>
    <w:notTrueType/>
    <w:pitch w:val="variable"/>
    <w:sig w:usb0="800000AF" w:usb1="5000205B" w:usb2="00000000" w:usb3="00000000" w:csb0="00000001" w:csb1="00000000"/>
  </w:font>
  <w:font w:name="Museo Sant 10">
    <w:altName w:val="Times New Roman"/>
    <w:panose1 w:val="00000000000000000000"/>
    <w:charset w:val="00"/>
    <w:family w:val="roman"/>
    <w:notTrueType/>
    <w:pitch w:val="default"/>
  </w:font>
  <w:font w:name="League Spartan">
    <w:panose1 w:val="00000000000000000000"/>
    <w:charset w:val="00"/>
    <w:family w:val="roman"/>
    <w:notTrueType/>
    <w:pitch w:val="default"/>
  </w:font>
  <w:font w:name="museo san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14A" w:rsidRDefault="00C5014A" w:rsidP="00052568">
    <w:pPr>
      <w:pStyle w:val="Piedepgina"/>
    </w:pPr>
  </w:p>
  <w:p w:rsidR="00C5014A" w:rsidRDefault="00C5014A" w:rsidP="0005256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2627814"/>
      <w:docPartObj>
        <w:docPartGallery w:val="Page Numbers (Bottom of Page)"/>
        <w:docPartUnique/>
      </w:docPartObj>
    </w:sdtPr>
    <w:sdtEndPr/>
    <w:sdtContent>
      <w:sdt>
        <w:sdtPr>
          <w:id w:val="-1765835930"/>
          <w:docPartObj>
            <w:docPartGallery w:val="Page Numbers (Top of Page)"/>
            <w:docPartUnique/>
          </w:docPartObj>
        </w:sdtPr>
        <w:sdtEndPr/>
        <w:sdtContent>
          <w:p w:rsidR="00C5014A" w:rsidRDefault="00C5014A">
            <w:pPr>
              <w:pStyle w:val="Piedepgina"/>
              <w:jc w:val="right"/>
            </w:pPr>
            <w:r>
              <w:rPr>
                <w:lang w:val="es-ES"/>
              </w:rPr>
              <w:t xml:space="preserve">Página </w:t>
            </w:r>
            <w:r>
              <w:rPr>
                <w:b/>
                <w:bCs/>
              </w:rPr>
              <w:fldChar w:fldCharType="begin"/>
            </w:r>
            <w:r>
              <w:rPr>
                <w:b/>
                <w:bCs/>
              </w:rPr>
              <w:instrText>PAGE</w:instrText>
            </w:r>
            <w:r>
              <w:rPr>
                <w:b/>
                <w:bCs/>
              </w:rPr>
              <w:fldChar w:fldCharType="separate"/>
            </w:r>
            <w:r w:rsidR="00AB3881">
              <w:rPr>
                <w:b/>
                <w:bCs/>
                <w:noProof/>
              </w:rPr>
              <w:t>2</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AB3881">
              <w:rPr>
                <w:b/>
                <w:bCs/>
                <w:noProof/>
              </w:rPr>
              <w:t>17</w:t>
            </w:r>
            <w:r>
              <w:rPr>
                <w:b/>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useo Sans 100" w:hAnsi="Museo Sans 100"/>
      </w:rPr>
      <w:id w:val="-822814575"/>
      <w:docPartObj>
        <w:docPartGallery w:val="Page Numbers (Bottom of Page)"/>
        <w:docPartUnique/>
      </w:docPartObj>
    </w:sdtPr>
    <w:sdtEndPr/>
    <w:sdtContent>
      <w:sdt>
        <w:sdtPr>
          <w:rPr>
            <w:rFonts w:ascii="Museo Sans 100" w:hAnsi="Museo Sans 100"/>
          </w:rPr>
          <w:id w:val="-1769616900"/>
          <w:docPartObj>
            <w:docPartGallery w:val="Page Numbers (Top of Page)"/>
            <w:docPartUnique/>
          </w:docPartObj>
        </w:sdtPr>
        <w:sdtEndPr/>
        <w:sdtContent>
          <w:p w:rsidR="00C5014A" w:rsidRPr="00BC4EFC" w:rsidRDefault="00C5014A">
            <w:pPr>
              <w:pStyle w:val="Piedepgina"/>
              <w:jc w:val="right"/>
              <w:rPr>
                <w:rFonts w:ascii="Museo Sans 100" w:hAnsi="Museo Sans 100"/>
              </w:rPr>
            </w:pPr>
            <w:r w:rsidRPr="00BC4EFC">
              <w:rPr>
                <w:rFonts w:ascii="Museo Sans 100" w:hAnsi="Museo Sans 100"/>
                <w:lang w:val="es-ES"/>
              </w:rPr>
              <w:t xml:space="preserve">Página </w:t>
            </w:r>
            <w:r w:rsidRPr="00BC4EFC">
              <w:rPr>
                <w:rFonts w:ascii="Museo Sans 100" w:hAnsi="Museo Sans 100"/>
                <w:b/>
                <w:bCs/>
              </w:rPr>
              <w:fldChar w:fldCharType="begin"/>
            </w:r>
            <w:r w:rsidRPr="00BC4EFC">
              <w:rPr>
                <w:rFonts w:ascii="Museo Sans 100" w:hAnsi="Museo Sans 100"/>
                <w:b/>
                <w:bCs/>
              </w:rPr>
              <w:instrText>PAGE</w:instrText>
            </w:r>
            <w:r w:rsidRPr="00BC4EFC">
              <w:rPr>
                <w:rFonts w:ascii="Museo Sans 100" w:hAnsi="Museo Sans 100"/>
                <w:b/>
                <w:bCs/>
              </w:rPr>
              <w:fldChar w:fldCharType="separate"/>
            </w:r>
            <w:r w:rsidR="00AB3881">
              <w:rPr>
                <w:rFonts w:ascii="Museo Sans 100" w:hAnsi="Museo Sans 100"/>
                <w:b/>
                <w:bCs/>
                <w:noProof/>
              </w:rPr>
              <w:t>3</w:t>
            </w:r>
            <w:r w:rsidRPr="00BC4EFC">
              <w:rPr>
                <w:rFonts w:ascii="Museo Sans 100" w:hAnsi="Museo Sans 100"/>
                <w:b/>
                <w:bCs/>
              </w:rPr>
              <w:fldChar w:fldCharType="end"/>
            </w:r>
            <w:r w:rsidRPr="00BC4EFC">
              <w:rPr>
                <w:rFonts w:ascii="Museo Sans 100" w:hAnsi="Museo Sans 100"/>
                <w:lang w:val="es-ES"/>
              </w:rPr>
              <w:t xml:space="preserve"> de </w:t>
            </w:r>
            <w:r w:rsidRPr="00BC4EFC">
              <w:rPr>
                <w:rFonts w:ascii="Museo Sans 100" w:hAnsi="Museo Sans 100"/>
                <w:b/>
                <w:bCs/>
              </w:rPr>
              <w:fldChar w:fldCharType="begin"/>
            </w:r>
            <w:r w:rsidRPr="00BC4EFC">
              <w:rPr>
                <w:rFonts w:ascii="Museo Sans 100" w:hAnsi="Museo Sans 100"/>
                <w:b/>
                <w:bCs/>
              </w:rPr>
              <w:instrText>NUMPAGES</w:instrText>
            </w:r>
            <w:r w:rsidRPr="00BC4EFC">
              <w:rPr>
                <w:rFonts w:ascii="Museo Sans 100" w:hAnsi="Museo Sans 100"/>
                <w:b/>
                <w:bCs/>
              </w:rPr>
              <w:fldChar w:fldCharType="separate"/>
            </w:r>
            <w:r w:rsidR="00AB3881">
              <w:rPr>
                <w:rFonts w:ascii="Museo Sans 100" w:hAnsi="Museo Sans 100"/>
                <w:b/>
                <w:bCs/>
                <w:noProof/>
              </w:rPr>
              <w:t>17</w:t>
            </w:r>
            <w:r w:rsidRPr="00BC4EFC">
              <w:rPr>
                <w:rFonts w:ascii="Museo Sans 100" w:hAnsi="Museo Sans 100"/>
                <w:b/>
                <w:bCs/>
              </w:rPr>
              <w:fldChar w:fldCharType="end"/>
            </w:r>
          </w:p>
        </w:sdtContent>
      </w:sdt>
    </w:sdtContent>
  </w:sdt>
  <w:p w:rsidR="00C5014A" w:rsidRDefault="00C5014A">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3497035"/>
      <w:docPartObj>
        <w:docPartGallery w:val="Page Numbers (Bottom of Page)"/>
        <w:docPartUnique/>
      </w:docPartObj>
    </w:sdtPr>
    <w:sdtEndPr/>
    <w:sdtContent>
      <w:sdt>
        <w:sdtPr>
          <w:id w:val="-1876770957"/>
          <w:docPartObj>
            <w:docPartGallery w:val="Page Numbers (Top of Page)"/>
            <w:docPartUnique/>
          </w:docPartObj>
        </w:sdtPr>
        <w:sdtEndPr/>
        <w:sdtContent>
          <w:p w:rsidR="00C5014A" w:rsidRPr="00D03E82" w:rsidRDefault="00C5014A" w:rsidP="00D03E82">
            <w:pPr>
              <w:jc w:val="both"/>
              <w:rPr>
                <w:rFonts w:ascii="Museo Sans 300" w:hAnsi="Museo Sans 300"/>
                <w:sz w:val="20"/>
                <w:szCs w:val="20"/>
                <w:lang w:val="es-ES"/>
              </w:rPr>
            </w:pPr>
            <w:r>
              <w:rPr>
                <w:rFonts w:ascii="Museo Sans 300" w:hAnsi="Museo Sans 300"/>
                <w:sz w:val="20"/>
                <w:szCs w:val="20"/>
                <w:lang w:val="es-ES"/>
              </w:rPr>
              <w:t>*</w:t>
            </w:r>
            <w:r w:rsidRPr="00D03E82">
              <w:rPr>
                <w:rFonts w:ascii="Museo Sans 300" w:hAnsi="Museo Sans 300"/>
                <w:sz w:val="20"/>
                <w:szCs w:val="20"/>
                <w:lang w:val="es-ES"/>
              </w:rPr>
              <w:t xml:space="preserve">  frecuencia del comentario</w:t>
            </w:r>
            <w:r>
              <w:rPr>
                <w:rFonts w:ascii="Museo Sans 300" w:hAnsi="Museo Sans 300"/>
                <w:sz w:val="20"/>
                <w:szCs w:val="20"/>
                <w:lang w:val="es-ES"/>
              </w:rPr>
              <w:t xml:space="preserve">                                                                  </w:t>
            </w:r>
            <w:r>
              <w:t xml:space="preserve"> </w:t>
            </w:r>
            <w:r>
              <w:rPr>
                <w:lang w:val="es-ES"/>
              </w:rPr>
              <w:t xml:space="preserve">Página </w:t>
            </w:r>
            <w:r>
              <w:rPr>
                <w:b/>
                <w:bCs/>
              </w:rPr>
              <w:fldChar w:fldCharType="begin"/>
            </w:r>
            <w:r>
              <w:rPr>
                <w:b/>
                <w:bCs/>
              </w:rPr>
              <w:instrText>PAGE</w:instrText>
            </w:r>
            <w:r>
              <w:rPr>
                <w:b/>
                <w:bCs/>
              </w:rPr>
              <w:fldChar w:fldCharType="separate"/>
            </w:r>
            <w:r w:rsidR="00AB3881">
              <w:rPr>
                <w:b/>
                <w:bCs/>
                <w:noProof/>
              </w:rPr>
              <w:t>11</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AB3881">
              <w:rPr>
                <w:b/>
                <w:bCs/>
                <w:noProof/>
              </w:rPr>
              <w:t>17</w:t>
            </w:r>
            <w:r>
              <w:rPr>
                <w:b/>
                <w:bCs/>
              </w:rPr>
              <w:fldChar w:fldCharType="end"/>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0301426"/>
      <w:docPartObj>
        <w:docPartGallery w:val="Page Numbers (Bottom of Page)"/>
        <w:docPartUnique/>
      </w:docPartObj>
    </w:sdtPr>
    <w:sdtEndPr/>
    <w:sdtContent>
      <w:sdt>
        <w:sdtPr>
          <w:id w:val="14361810"/>
          <w:docPartObj>
            <w:docPartGallery w:val="Page Numbers (Top of Page)"/>
            <w:docPartUnique/>
          </w:docPartObj>
        </w:sdtPr>
        <w:sdtEndPr/>
        <w:sdtContent>
          <w:p w:rsidR="00C5014A" w:rsidRDefault="00C5014A">
            <w:pPr>
              <w:pStyle w:val="Piedepgina"/>
              <w:jc w:val="right"/>
            </w:pPr>
            <w:r>
              <w:rPr>
                <w:lang w:val="es-ES"/>
              </w:rPr>
              <w:t xml:space="preserve">Página </w:t>
            </w:r>
            <w:r>
              <w:rPr>
                <w:b/>
                <w:bCs/>
              </w:rPr>
              <w:fldChar w:fldCharType="begin"/>
            </w:r>
            <w:r>
              <w:rPr>
                <w:b/>
                <w:bCs/>
              </w:rPr>
              <w:instrText>PAGE</w:instrText>
            </w:r>
            <w:r>
              <w:rPr>
                <w:b/>
                <w:bCs/>
              </w:rPr>
              <w:fldChar w:fldCharType="separate"/>
            </w:r>
            <w:r w:rsidR="00AB3881">
              <w:rPr>
                <w:b/>
                <w:bCs/>
                <w:noProof/>
              </w:rPr>
              <w:t>13</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AB3881">
              <w:rPr>
                <w:b/>
                <w:bCs/>
                <w:noProof/>
              </w:rPr>
              <w:t>17</w:t>
            </w:r>
            <w:r>
              <w:rPr>
                <w:b/>
                <w:bCs/>
              </w:rPr>
              <w:fldChar w:fldCharType="end"/>
            </w:r>
          </w:p>
        </w:sdtContent>
      </w:sdt>
    </w:sdtContent>
  </w:sdt>
  <w:p w:rsidR="00C5014A" w:rsidRDefault="00C5014A" w:rsidP="00052568">
    <w:pPr>
      <w:pStyle w:val="Piedep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4937894"/>
      <w:docPartObj>
        <w:docPartGallery w:val="Page Numbers (Bottom of Page)"/>
        <w:docPartUnique/>
      </w:docPartObj>
    </w:sdtPr>
    <w:sdtEndPr/>
    <w:sdtContent>
      <w:sdt>
        <w:sdtPr>
          <w:id w:val="1739820346"/>
          <w:docPartObj>
            <w:docPartGallery w:val="Page Numbers (Top of Page)"/>
            <w:docPartUnique/>
          </w:docPartObj>
        </w:sdtPr>
        <w:sdtEndPr/>
        <w:sdtContent>
          <w:p w:rsidR="00C5014A" w:rsidRDefault="00C5014A">
            <w:pPr>
              <w:pStyle w:val="Piedepgina"/>
              <w:jc w:val="right"/>
            </w:pPr>
            <w:r>
              <w:rPr>
                <w:lang w:val="es-ES"/>
              </w:rPr>
              <w:t xml:space="preserve">Página </w:t>
            </w:r>
            <w:r>
              <w:rPr>
                <w:b/>
                <w:bCs/>
              </w:rPr>
              <w:fldChar w:fldCharType="begin"/>
            </w:r>
            <w:r>
              <w:rPr>
                <w:b/>
                <w:bCs/>
              </w:rPr>
              <w:instrText>PAGE</w:instrText>
            </w:r>
            <w:r>
              <w:rPr>
                <w:b/>
                <w:bCs/>
              </w:rPr>
              <w:fldChar w:fldCharType="separate"/>
            </w:r>
            <w:r w:rsidR="00AB3881">
              <w:rPr>
                <w:b/>
                <w:bCs/>
                <w:noProof/>
              </w:rPr>
              <w:t>17</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AB3881">
              <w:rPr>
                <w:b/>
                <w:bCs/>
                <w:noProof/>
              </w:rPr>
              <w:t>17</w:t>
            </w:r>
            <w:r>
              <w:rPr>
                <w:b/>
                <w:bCs/>
              </w:rPr>
              <w:fldChar w:fldCharType="end"/>
            </w:r>
          </w:p>
        </w:sdtContent>
      </w:sdt>
    </w:sdtContent>
  </w:sdt>
  <w:p w:rsidR="00C5014A" w:rsidRDefault="00C5014A" w:rsidP="0005256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3E7C" w:rsidRDefault="00533E7C" w:rsidP="006E41FC">
      <w:r>
        <w:separator/>
      </w:r>
    </w:p>
  </w:footnote>
  <w:footnote w:type="continuationSeparator" w:id="0">
    <w:p w:rsidR="00533E7C" w:rsidRDefault="00533E7C" w:rsidP="006E4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14A" w:rsidRDefault="00C5014A" w:rsidP="00052568">
    <w:pPr>
      <w:pStyle w:val="Encabezado"/>
    </w:pPr>
  </w:p>
  <w:p w:rsidR="00C5014A" w:rsidRDefault="00C5014A" w:rsidP="0005256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14A" w:rsidRDefault="00C5014A">
    <w:pPr>
      <w:pStyle w:val="Encabezado"/>
    </w:pPr>
    <w:r w:rsidRPr="008B7CF2">
      <w:rPr>
        <w:rFonts w:ascii="Museo Sans 100" w:eastAsia="Museo Sans 100" w:hAnsi="Museo Sans 100"/>
      </w:rPr>
      <w:drawing>
        <wp:anchor distT="0" distB="0" distL="114300" distR="114300" simplePos="0" relativeHeight="251665408" behindDoc="0" locked="0" layoutInCell="1" allowOverlap="1" wp14:anchorId="39FC57B3" wp14:editId="20BD403A">
          <wp:simplePos x="0" y="0"/>
          <wp:positionH relativeFrom="margin">
            <wp:posOffset>1443990</wp:posOffset>
          </wp:positionH>
          <wp:positionV relativeFrom="paragraph">
            <wp:posOffset>-371475</wp:posOffset>
          </wp:positionV>
          <wp:extent cx="2019300" cy="755374"/>
          <wp:effectExtent l="0" t="0" r="0" b="6985"/>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9300" cy="755374"/>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14A" w:rsidRDefault="00C5014A" w:rsidP="0044534D">
    <w:pPr>
      <w:pStyle w:val="Encabezado"/>
      <w:jc w:val="center"/>
    </w:pPr>
    <w:r w:rsidRPr="008B7CF2">
      <w:rPr>
        <w:rFonts w:ascii="Museo Sans 100" w:eastAsia="Museo Sans 100" w:hAnsi="Museo Sans 100"/>
      </w:rPr>
      <w:drawing>
        <wp:anchor distT="0" distB="0" distL="114300" distR="114300" simplePos="0" relativeHeight="251667456" behindDoc="0" locked="0" layoutInCell="1" allowOverlap="1" wp14:anchorId="1755AE84" wp14:editId="4D14AF55">
          <wp:simplePos x="0" y="0"/>
          <wp:positionH relativeFrom="margin">
            <wp:posOffset>1975449</wp:posOffset>
          </wp:positionH>
          <wp:positionV relativeFrom="paragraph">
            <wp:posOffset>-86599</wp:posOffset>
          </wp:positionV>
          <wp:extent cx="2400300" cy="1033780"/>
          <wp:effectExtent l="0" t="0" r="0"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0300" cy="103378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14A" w:rsidRDefault="00C5014A">
    <w:pPr>
      <w:pStyle w:val="Encabezado"/>
    </w:pPr>
    <w:r w:rsidRPr="008B7CF2">
      <w:rPr>
        <w:rFonts w:ascii="Museo Sans 100" w:eastAsia="Museo Sans 100" w:hAnsi="Museo Sans 100"/>
      </w:rPr>
      <w:drawing>
        <wp:anchor distT="0" distB="0" distL="114300" distR="114300" simplePos="0" relativeHeight="251671552" behindDoc="0" locked="0" layoutInCell="1" allowOverlap="1" wp14:anchorId="4413B3BA" wp14:editId="42E2C1C2">
          <wp:simplePos x="0" y="0"/>
          <wp:positionH relativeFrom="margin">
            <wp:posOffset>1451610</wp:posOffset>
          </wp:positionH>
          <wp:positionV relativeFrom="paragraph">
            <wp:posOffset>-276225</wp:posOffset>
          </wp:positionV>
          <wp:extent cx="2019300" cy="755374"/>
          <wp:effectExtent l="0" t="0" r="0" b="6985"/>
          <wp:wrapSquare wrapText="bothSides"/>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9300" cy="75537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475"/>
    <w:multiLevelType w:val="hybridMultilevel"/>
    <w:tmpl w:val="6598F77C"/>
    <w:lvl w:ilvl="0" w:tplc="440A0001">
      <w:start w:val="1"/>
      <w:numFmt w:val="bullet"/>
      <w:lvlText w:val=""/>
      <w:lvlJc w:val="left"/>
      <w:pPr>
        <w:ind w:left="644" w:hanging="360"/>
      </w:pPr>
      <w:rPr>
        <w:rFonts w:ascii="Symbol" w:hAnsi="Symbol" w:hint="default"/>
      </w:rPr>
    </w:lvl>
    <w:lvl w:ilvl="1" w:tplc="440A0003" w:tentative="1">
      <w:start w:val="1"/>
      <w:numFmt w:val="bullet"/>
      <w:lvlText w:val="o"/>
      <w:lvlJc w:val="left"/>
      <w:pPr>
        <w:ind w:left="1364" w:hanging="360"/>
      </w:pPr>
      <w:rPr>
        <w:rFonts w:ascii="Courier New" w:hAnsi="Courier New" w:cs="Courier New" w:hint="default"/>
      </w:rPr>
    </w:lvl>
    <w:lvl w:ilvl="2" w:tplc="440A0005" w:tentative="1">
      <w:start w:val="1"/>
      <w:numFmt w:val="bullet"/>
      <w:lvlText w:val=""/>
      <w:lvlJc w:val="left"/>
      <w:pPr>
        <w:ind w:left="2084" w:hanging="360"/>
      </w:pPr>
      <w:rPr>
        <w:rFonts w:ascii="Wingdings" w:hAnsi="Wingdings" w:hint="default"/>
      </w:rPr>
    </w:lvl>
    <w:lvl w:ilvl="3" w:tplc="440A0001" w:tentative="1">
      <w:start w:val="1"/>
      <w:numFmt w:val="bullet"/>
      <w:lvlText w:val=""/>
      <w:lvlJc w:val="left"/>
      <w:pPr>
        <w:ind w:left="2804" w:hanging="360"/>
      </w:pPr>
      <w:rPr>
        <w:rFonts w:ascii="Symbol" w:hAnsi="Symbol" w:hint="default"/>
      </w:rPr>
    </w:lvl>
    <w:lvl w:ilvl="4" w:tplc="440A0003" w:tentative="1">
      <w:start w:val="1"/>
      <w:numFmt w:val="bullet"/>
      <w:lvlText w:val="o"/>
      <w:lvlJc w:val="left"/>
      <w:pPr>
        <w:ind w:left="3524" w:hanging="360"/>
      </w:pPr>
      <w:rPr>
        <w:rFonts w:ascii="Courier New" w:hAnsi="Courier New" w:cs="Courier New" w:hint="default"/>
      </w:rPr>
    </w:lvl>
    <w:lvl w:ilvl="5" w:tplc="440A0005" w:tentative="1">
      <w:start w:val="1"/>
      <w:numFmt w:val="bullet"/>
      <w:lvlText w:val=""/>
      <w:lvlJc w:val="left"/>
      <w:pPr>
        <w:ind w:left="4244" w:hanging="360"/>
      </w:pPr>
      <w:rPr>
        <w:rFonts w:ascii="Wingdings" w:hAnsi="Wingdings" w:hint="default"/>
      </w:rPr>
    </w:lvl>
    <w:lvl w:ilvl="6" w:tplc="440A0001" w:tentative="1">
      <w:start w:val="1"/>
      <w:numFmt w:val="bullet"/>
      <w:lvlText w:val=""/>
      <w:lvlJc w:val="left"/>
      <w:pPr>
        <w:ind w:left="4964" w:hanging="360"/>
      </w:pPr>
      <w:rPr>
        <w:rFonts w:ascii="Symbol" w:hAnsi="Symbol" w:hint="default"/>
      </w:rPr>
    </w:lvl>
    <w:lvl w:ilvl="7" w:tplc="440A0003" w:tentative="1">
      <w:start w:val="1"/>
      <w:numFmt w:val="bullet"/>
      <w:lvlText w:val="o"/>
      <w:lvlJc w:val="left"/>
      <w:pPr>
        <w:ind w:left="5684" w:hanging="360"/>
      </w:pPr>
      <w:rPr>
        <w:rFonts w:ascii="Courier New" w:hAnsi="Courier New" w:cs="Courier New" w:hint="default"/>
      </w:rPr>
    </w:lvl>
    <w:lvl w:ilvl="8" w:tplc="440A0005" w:tentative="1">
      <w:start w:val="1"/>
      <w:numFmt w:val="bullet"/>
      <w:lvlText w:val=""/>
      <w:lvlJc w:val="left"/>
      <w:pPr>
        <w:ind w:left="6404" w:hanging="360"/>
      </w:pPr>
      <w:rPr>
        <w:rFonts w:ascii="Wingdings" w:hAnsi="Wingdings" w:hint="default"/>
      </w:rPr>
    </w:lvl>
  </w:abstractNum>
  <w:abstractNum w:abstractNumId="1" w15:restartNumberingAfterBreak="0">
    <w:nsid w:val="04C07146"/>
    <w:multiLevelType w:val="hybridMultilevel"/>
    <w:tmpl w:val="638A0B44"/>
    <w:lvl w:ilvl="0" w:tplc="ABA2DEE8">
      <w:start w:val="1"/>
      <w:numFmt w:val="bullet"/>
      <w:lvlText w:val=""/>
      <w:lvlJc w:val="left"/>
      <w:pPr>
        <w:ind w:left="1146" w:hanging="360"/>
      </w:pPr>
      <w:rPr>
        <w:rFonts w:ascii="Symbol" w:hAnsi="Symbol" w:hint="default"/>
        <w:color w:val="auto"/>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2" w15:restartNumberingAfterBreak="0">
    <w:nsid w:val="07946537"/>
    <w:multiLevelType w:val="multilevel"/>
    <w:tmpl w:val="E0780E4A"/>
    <w:lvl w:ilvl="0">
      <w:start w:val="1"/>
      <w:numFmt w:val="decimal"/>
      <w:lvlText w:val="%1."/>
      <w:lvlJc w:val="left"/>
      <w:pPr>
        <w:ind w:left="720" w:hanging="360"/>
      </w:pPr>
      <w:rPr>
        <w:rFonts w:hint="default"/>
        <w:color w:val="000000" w:themeColor="text1"/>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9135782"/>
    <w:multiLevelType w:val="hybridMultilevel"/>
    <w:tmpl w:val="B0FC2BD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A103C66"/>
    <w:multiLevelType w:val="hybridMultilevel"/>
    <w:tmpl w:val="BD66A96C"/>
    <w:lvl w:ilvl="0" w:tplc="440A0001">
      <w:start w:val="1"/>
      <w:numFmt w:val="bullet"/>
      <w:lvlText w:val=""/>
      <w:lvlJc w:val="left"/>
      <w:pPr>
        <w:ind w:left="4755" w:hanging="360"/>
      </w:pPr>
      <w:rPr>
        <w:rFonts w:ascii="Symbol" w:hAnsi="Symbol" w:hint="default"/>
      </w:rPr>
    </w:lvl>
    <w:lvl w:ilvl="1" w:tplc="440A0003" w:tentative="1">
      <w:start w:val="1"/>
      <w:numFmt w:val="bullet"/>
      <w:lvlText w:val="o"/>
      <w:lvlJc w:val="left"/>
      <w:pPr>
        <w:ind w:left="5475" w:hanging="360"/>
      </w:pPr>
      <w:rPr>
        <w:rFonts w:ascii="Courier New" w:hAnsi="Courier New" w:cs="Courier New" w:hint="default"/>
      </w:rPr>
    </w:lvl>
    <w:lvl w:ilvl="2" w:tplc="440A0005" w:tentative="1">
      <w:start w:val="1"/>
      <w:numFmt w:val="bullet"/>
      <w:lvlText w:val=""/>
      <w:lvlJc w:val="left"/>
      <w:pPr>
        <w:ind w:left="6195" w:hanging="360"/>
      </w:pPr>
      <w:rPr>
        <w:rFonts w:ascii="Wingdings" w:hAnsi="Wingdings" w:hint="default"/>
      </w:rPr>
    </w:lvl>
    <w:lvl w:ilvl="3" w:tplc="440A0001" w:tentative="1">
      <w:start w:val="1"/>
      <w:numFmt w:val="bullet"/>
      <w:lvlText w:val=""/>
      <w:lvlJc w:val="left"/>
      <w:pPr>
        <w:ind w:left="6915" w:hanging="360"/>
      </w:pPr>
      <w:rPr>
        <w:rFonts w:ascii="Symbol" w:hAnsi="Symbol" w:hint="default"/>
      </w:rPr>
    </w:lvl>
    <w:lvl w:ilvl="4" w:tplc="440A0003" w:tentative="1">
      <w:start w:val="1"/>
      <w:numFmt w:val="bullet"/>
      <w:lvlText w:val="o"/>
      <w:lvlJc w:val="left"/>
      <w:pPr>
        <w:ind w:left="7635" w:hanging="360"/>
      </w:pPr>
      <w:rPr>
        <w:rFonts w:ascii="Courier New" w:hAnsi="Courier New" w:cs="Courier New" w:hint="default"/>
      </w:rPr>
    </w:lvl>
    <w:lvl w:ilvl="5" w:tplc="440A0005" w:tentative="1">
      <w:start w:val="1"/>
      <w:numFmt w:val="bullet"/>
      <w:lvlText w:val=""/>
      <w:lvlJc w:val="left"/>
      <w:pPr>
        <w:ind w:left="8355" w:hanging="360"/>
      </w:pPr>
      <w:rPr>
        <w:rFonts w:ascii="Wingdings" w:hAnsi="Wingdings" w:hint="default"/>
      </w:rPr>
    </w:lvl>
    <w:lvl w:ilvl="6" w:tplc="440A0001" w:tentative="1">
      <w:start w:val="1"/>
      <w:numFmt w:val="bullet"/>
      <w:lvlText w:val=""/>
      <w:lvlJc w:val="left"/>
      <w:pPr>
        <w:ind w:left="9075" w:hanging="360"/>
      </w:pPr>
      <w:rPr>
        <w:rFonts w:ascii="Symbol" w:hAnsi="Symbol" w:hint="default"/>
      </w:rPr>
    </w:lvl>
    <w:lvl w:ilvl="7" w:tplc="440A0003" w:tentative="1">
      <w:start w:val="1"/>
      <w:numFmt w:val="bullet"/>
      <w:lvlText w:val="o"/>
      <w:lvlJc w:val="left"/>
      <w:pPr>
        <w:ind w:left="9795" w:hanging="360"/>
      </w:pPr>
      <w:rPr>
        <w:rFonts w:ascii="Courier New" w:hAnsi="Courier New" w:cs="Courier New" w:hint="default"/>
      </w:rPr>
    </w:lvl>
    <w:lvl w:ilvl="8" w:tplc="440A0005" w:tentative="1">
      <w:start w:val="1"/>
      <w:numFmt w:val="bullet"/>
      <w:lvlText w:val=""/>
      <w:lvlJc w:val="left"/>
      <w:pPr>
        <w:ind w:left="10515" w:hanging="360"/>
      </w:pPr>
      <w:rPr>
        <w:rFonts w:ascii="Wingdings" w:hAnsi="Wingdings" w:hint="default"/>
      </w:rPr>
    </w:lvl>
  </w:abstractNum>
  <w:abstractNum w:abstractNumId="5" w15:restartNumberingAfterBreak="0">
    <w:nsid w:val="0A1E4065"/>
    <w:multiLevelType w:val="hybridMultilevel"/>
    <w:tmpl w:val="53B84BA4"/>
    <w:lvl w:ilvl="0" w:tplc="440A0005">
      <w:start w:val="1"/>
      <w:numFmt w:val="bullet"/>
      <w:lvlText w:val=""/>
      <w:lvlJc w:val="left"/>
      <w:pPr>
        <w:ind w:left="2062" w:hanging="360"/>
      </w:pPr>
      <w:rPr>
        <w:rFonts w:ascii="Wingdings" w:hAnsi="Wingdings" w:hint="default"/>
      </w:rPr>
    </w:lvl>
    <w:lvl w:ilvl="1" w:tplc="440A0003" w:tentative="1">
      <w:start w:val="1"/>
      <w:numFmt w:val="bullet"/>
      <w:lvlText w:val="o"/>
      <w:lvlJc w:val="left"/>
      <w:pPr>
        <w:ind w:left="2782" w:hanging="360"/>
      </w:pPr>
      <w:rPr>
        <w:rFonts w:ascii="Courier New" w:hAnsi="Courier New" w:cs="Courier New" w:hint="default"/>
      </w:rPr>
    </w:lvl>
    <w:lvl w:ilvl="2" w:tplc="440A0005" w:tentative="1">
      <w:start w:val="1"/>
      <w:numFmt w:val="bullet"/>
      <w:lvlText w:val=""/>
      <w:lvlJc w:val="left"/>
      <w:pPr>
        <w:ind w:left="3502" w:hanging="360"/>
      </w:pPr>
      <w:rPr>
        <w:rFonts w:ascii="Wingdings" w:hAnsi="Wingdings" w:hint="default"/>
      </w:rPr>
    </w:lvl>
    <w:lvl w:ilvl="3" w:tplc="440A0001" w:tentative="1">
      <w:start w:val="1"/>
      <w:numFmt w:val="bullet"/>
      <w:lvlText w:val=""/>
      <w:lvlJc w:val="left"/>
      <w:pPr>
        <w:ind w:left="4222" w:hanging="360"/>
      </w:pPr>
      <w:rPr>
        <w:rFonts w:ascii="Symbol" w:hAnsi="Symbol" w:hint="default"/>
      </w:rPr>
    </w:lvl>
    <w:lvl w:ilvl="4" w:tplc="440A0003" w:tentative="1">
      <w:start w:val="1"/>
      <w:numFmt w:val="bullet"/>
      <w:lvlText w:val="o"/>
      <w:lvlJc w:val="left"/>
      <w:pPr>
        <w:ind w:left="4942" w:hanging="360"/>
      </w:pPr>
      <w:rPr>
        <w:rFonts w:ascii="Courier New" w:hAnsi="Courier New" w:cs="Courier New" w:hint="default"/>
      </w:rPr>
    </w:lvl>
    <w:lvl w:ilvl="5" w:tplc="440A0005" w:tentative="1">
      <w:start w:val="1"/>
      <w:numFmt w:val="bullet"/>
      <w:lvlText w:val=""/>
      <w:lvlJc w:val="left"/>
      <w:pPr>
        <w:ind w:left="5662" w:hanging="360"/>
      </w:pPr>
      <w:rPr>
        <w:rFonts w:ascii="Wingdings" w:hAnsi="Wingdings" w:hint="default"/>
      </w:rPr>
    </w:lvl>
    <w:lvl w:ilvl="6" w:tplc="440A0001" w:tentative="1">
      <w:start w:val="1"/>
      <w:numFmt w:val="bullet"/>
      <w:lvlText w:val=""/>
      <w:lvlJc w:val="left"/>
      <w:pPr>
        <w:ind w:left="6382" w:hanging="360"/>
      </w:pPr>
      <w:rPr>
        <w:rFonts w:ascii="Symbol" w:hAnsi="Symbol" w:hint="default"/>
      </w:rPr>
    </w:lvl>
    <w:lvl w:ilvl="7" w:tplc="440A0003" w:tentative="1">
      <w:start w:val="1"/>
      <w:numFmt w:val="bullet"/>
      <w:lvlText w:val="o"/>
      <w:lvlJc w:val="left"/>
      <w:pPr>
        <w:ind w:left="7102" w:hanging="360"/>
      </w:pPr>
      <w:rPr>
        <w:rFonts w:ascii="Courier New" w:hAnsi="Courier New" w:cs="Courier New" w:hint="default"/>
      </w:rPr>
    </w:lvl>
    <w:lvl w:ilvl="8" w:tplc="440A0005" w:tentative="1">
      <w:start w:val="1"/>
      <w:numFmt w:val="bullet"/>
      <w:lvlText w:val=""/>
      <w:lvlJc w:val="left"/>
      <w:pPr>
        <w:ind w:left="7822" w:hanging="360"/>
      </w:pPr>
      <w:rPr>
        <w:rFonts w:ascii="Wingdings" w:hAnsi="Wingdings" w:hint="default"/>
      </w:rPr>
    </w:lvl>
  </w:abstractNum>
  <w:abstractNum w:abstractNumId="6" w15:restartNumberingAfterBreak="0">
    <w:nsid w:val="0C350F6F"/>
    <w:multiLevelType w:val="hybridMultilevel"/>
    <w:tmpl w:val="AA88CF1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0D6935F5"/>
    <w:multiLevelType w:val="hybridMultilevel"/>
    <w:tmpl w:val="29DC67C6"/>
    <w:lvl w:ilvl="0" w:tplc="A1549F7C">
      <w:start w:val="1"/>
      <w:numFmt w:val="lowerLetter"/>
      <w:lvlText w:val="%1."/>
      <w:lvlJc w:val="left"/>
      <w:pPr>
        <w:ind w:left="660" w:hanging="360"/>
      </w:pPr>
      <w:rPr>
        <w:b/>
      </w:rPr>
    </w:lvl>
    <w:lvl w:ilvl="1" w:tplc="440A0019" w:tentative="1">
      <w:start w:val="1"/>
      <w:numFmt w:val="lowerLetter"/>
      <w:lvlText w:val="%2."/>
      <w:lvlJc w:val="left"/>
      <w:pPr>
        <w:ind w:left="1380" w:hanging="360"/>
      </w:pPr>
    </w:lvl>
    <w:lvl w:ilvl="2" w:tplc="440A001B" w:tentative="1">
      <w:start w:val="1"/>
      <w:numFmt w:val="lowerRoman"/>
      <w:lvlText w:val="%3."/>
      <w:lvlJc w:val="right"/>
      <w:pPr>
        <w:ind w:left="2100" w:hanging="180"/>
      </w:pPr>
    </w:lvl>
    <w:lvl w:ilvl="3" w:tplc="440A000F" w:tentative="1">
      <w:start w:val="1"/>
      <w:numFmt w:val="decimal"/>
      <w:lvlText w:val="%4."/>
      <w:lvlJc w:val="left"/>
      <w:pPr>
        <w:ind w:left="2820" w:hanging="360"/>
      </w:pPr>
    </w:lvl>
    <w:lvl w:ilvl="4" w:tplc="440A0019" w:tentative="1">
      <w:start w:val="1"/>
      <w:numFmt w:val="lowerLetter"/>
      <w:lvlText w:val="%5."/>
      <w:lvlJc w:val="left"/>
      <w:pPr>
        <w:ind w:left="3540" w:hanging="360"/>
      </w:pPr>
    </w:lvl>
    <w:lvl w:ilvl="5" w:tplc="440A001B" w:tentative="1">
      <w:start w:val="1"/>
      <w:numFmt w:val="lowerRoman"/>
      <w:lvlText w:val="%6."/>
      <w:lvlJc w:val="right"/>
      <w:pPr>
        <w:ind w:left="4260" w:hanging="180"/>
      </w:pPr>
    </w:lvl>
    <w:lvl w:ilvl="6" w:tplc="440A000F" w:tentative="1">
      <w:start w:val="1"/>
      <w:numFmt w:val="decimal"/>
      <w:lvlText w:val="%7."/>
      <w:lvlJc w:val="left"/>
      <w:pPr>
        <w:ind w:left="4980" w:hanging="360"/>
      </w:pPr>
    </w:lvl>
    <w:lvl w:ilvl="7" w:tplc="440A0019" w:tentative="1">
      <w:start w:val="1"/>
      <w:numFmt w:val="lowerLetter"/>
      <w:lvlText w:val="%8."/>
      <w:lvlJc w:val="left"/>
      <w:pPr>
        <w:ind w:left="5700" w:hanging="360"/>
      </w:pPr>
    </w:lvl>
    <w:lvl w:ilvl="8" w:tplc="440A001B" w:tentative="1">
      <w:start w:val="1"/>
      <w:numFmt w:val="lowerRoman"/>
      <w:lvlText w:val="%9."/>
      <w:lvlJc w:val="right"/>
      <w:pPr>
        <w:ind w:left="6420" w:hanging="180"/>
      </w:pPr>
    </w:lvl>
  </w:abstractNum>
  <w:abstractNum w:abstractNumId="8" w15:restartNumberingAfterBreak="0">
    <w:nsid w:val="13902D82"/>
    <w:multiLevelType w:val="multilevel"/>
    <w:tmpl w:val="206E80C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56751AB"/>
    <w:multiLevelType w:val="hybridMultilevel"/>
    <w:tmpl w:val="857E91D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168F1768"/>
    <w:multiLevelType w:val="hybridMultilevel"/>
    <w:tmpl w:val="4A14549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230A6BAC"/>
    <w:multiLevelType w:val="hybridMultilevel"/>
    <w:tmpl w:val="C972B7A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23617BB5"/>
    <w:multiLevelType w:val="multilevel"/>
    <w:tmpl w:val="5DBA06CE"/>
    <w:lvl w:ilvl="0">
      <w:start w:val="1"/>
      <w:numFmt w:val="decimal"/>
      <w:lvlText w:val="%1."/>
      <w:lvlJc w:val="left"/>
      <w:pPr>
        <w:ind w:left="638" w:hanging="360"/>
      </w:pPr>
    </w:lvl>
    <w:lvl w:ilvl="1">
      <w:start w:val="3"/>
      <w:numFmt w:val="decimal"/>
      <w:isLgl/>
      <w:lvlText w:val="%1.%2."/>
      <w:lvlJc w:val="left"/>
      <w:pPr>
        <w:ind w:left="638" w:hanging="360"/>
      </w:pPr>
      <w:rPr>
        <w:rFonts w:hint="default"/>
      </w:rPr>
    </w:lvl>
    <w:lvl w:ilvl="2">
      <w:start w:val="1"/>
      <w:numFmt w:val="decimal"/>
      <w:isLgl/>
      <w:lvlText w:val="%1.%2.%3."/>
      <w:lvlJc w:val="left"/>
      <w:pPr>
        <w:ind w:left="998" w:hanging="720"/>
      </w:pPr>
      <w:rPr>
        <w:rFonts w:hint="default"/>
      </w:rPr>
    </w:lvl>
    <w:lvl w:ilvl="3">
      <w:start w:val="1"/>
      <w:numFmt w:val="decimal"/>
      <w:isLgl/>
      <w:lvlText w:val="%1.%2.%3.%4."/>
      <w:lvlJc w:val="left"/>
      <w:pPr>
        <w:ind w:left="998" w:hanging="720"/>
      </w:pPr>
      <w:rPr>
        <w:rFonts w:hint="default"/>
      </w:rPr>
    </w:lvl>
    <w:lvl w:ilvl="4">
      <w:start w:val="1"/>
      <w:numFmt w:val="decimal"/>
      <w:isLgl/>
      <w:lvlText w:val="%1.%2.%3.%4.%5."/>
      <w:lvlJc w:val="left"/>
      <w:pPr>
        <w:ind w:left="1358" w:hanging="1080"/>
      </w:pPr>
      <w:rPr>
        <w:rFonts w:hint="default"/>
      </w:rPr>
    </w:lvl>
    <w:lvl w:ilvl="5">
      <w:start w:val="1"/>
      <w:numFmt w:val="decimal"/>
      <w:isLgl/>
      <w:lvlText w:val="%1.%2.%3.%4.%5.%6."/>
      <w:lvlJc w:val="left"/>
      <w:pPr>
        <w:ind w:left="1358" w:hanging="1080"/>
      </w:pPr>
      <w:rPr>
        <w:rFonts w:hint="default"/>
      </w:rPr>
    </w:lvl>
    <w:lvl w:ilvl="6">
      <w:start w:val="1"/>
      <w:numFmt w:val="decimal"/>
      <w:isLgl/>
      <w:lvlText w:val="%1.%2.%3.%4.%5.%6.%7."/>
      <w:lvlJc w:val="left"/>
      <w:pPr>
        <w:ind w:left="1718" w:hanging="1440"/>
      </w:pPr>
      <w:rPr>
        <w:rFonts w:hint="default"/>
      </w:rPr>
    </w:lvl>
    <w:lvl w:ilvl="7">
      <w:start w:val="1"/>
      <w:numFmt w:val="decimal"/>
      <w:isLgl/>
      <w:lvlText w:val="%1.%2.%3.%4.%5.%6.%7.%8."/>
      <w:lvlJc w:val="left"/>
      <w:pPr>
        <w:ind w:left="1718" w:hanging="1440"/>
      </w:pPr>
      <w:rPr>
        <w:rFonts w:hint="default"/>
      </w:rPr>
    </w:lvl>
    <w:lvl w:ilvl="8">
      <w:start w:val="1"/>
      <w:numFmt w:val="decimal"/>
      <w:isLgl/>
      <w:lvlText w:val="%1.%2.%3.%4.%5.%6.%7.%8.%9."/>
      <w:lvlJc w:val="left"/>
      <w:pPr>
        <w:ind w:left="2078" w:hanging="1800"/>
      </w:pPr>
      <w:rPr>
        <w:rFonts w:hint="default"/>
      </w:rPr>
    </w:lvl>
  </w:abstractNum>
  <w:abstractNum w:abstractNumId="13" w15:restartNumberingAfterBreak="0">
    <w:nsid w:val="29FC6115"/>
    <w:multiLevelType w:val="multilevel"/>
    <w:tmpl w:val="7878EE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ABE7196"/>
    <w:multiLevelType w:val="multilevel"/>
    <w:tmpl w:val="2E246010"/>
    <w:lvl w:ilvl="0">
      <w:start w:val="1"/>
      <w:numFmt w:val="decimal"/>
      <w:lvlText w:val="%1."/>
      <w:lvlJc w:val="left"/>
      <w:pPr>
        <w:ind w:left="3905" w:hanging="360"/>
      </w:pPr>
      <w:rPr>
        <w:rFonts w:hint="default"/>
        <w:b/>
        <w:color w:val="000000" w:themeColor="text1"/>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BF92A34"/>
    <w:multiLevelType w:val="hybridMultilevel"/>
    <w:tmpl w:val="6AB8AD6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2E1F12CB"/>
    <w:multiLevelType w:val="hybridMultilevel"/>
    <w:tmpl w:val="6088B98C"/>
    <w:lvl w:ilvl="0" w:tplc="A4A01AF2">
      <w:start w:val="1"/>
      <w:numFmt w:val="decimal"/>
      <w:lvlText w:val="%1."/>
      <w:lvlJc w:val="left"/>
      <w:pPr>
        <w:ind w:left="2628" w:hanging="360"/>
      </w:pPr>
      <w:rPr>
        <w:rFonts w:ascii="Museo Sans 100" w:eastAsia="Times New Roman" w:hAnsi="Museo Sans 100" w:cs="Calibri"/>
        <w:b/>
        <w:lang w:val="es-ES"/>
      </w:rPr>
    </w:lvl>
    <w:lvl w:ilvl="1" w:tplc="440A0019" w:tentative="1">
      <w:start w:val="1"/>
      <w:numFmt w:val="lowerLetter"/>
      <w:lvlText w:val="%2."/>
      <w:lvlJc w:val="left"/>
      <w:pPr>
        <w:ind w:left="1156" w:hanging="360"/>
      </w:pPr>
    </w:lvl>
    <w:lvl w:ilvl="2" w:tplc="440A001B" w:tentative="1">
      <w:start w:val="1"/>
      <w:numFmt w:val="lowerRoman"/>
      <w:lvlText w:val="%3."/>
      <w:lvlJc w:val="right"/>
      <w:pPr>
        <w:ind w:left="1876" w:hanging="180"/>
      </w:pPr>
    </w:lvl>
    <w:lvl w:ilvl="3" w:tplc="440A000F" w:tentative="1">
      <w:start w:val="1"/>
      <w:numFmt w:val="decimal"/>
      <w:lvlText w:val="%4."/>
      <w:lvlJc w:val="left"/>
      <w:pPr>
        <w:ind w:left="2596" w:hanging="360"/>
      </w:pPr>
    </w:lvl>
    <w:lvl w:ilvl="4" w:tplc="440A0019" w:tentative="1">
      <w:start w:val="1"/>
      <w:numFmt w:val="lowerLetter"/>
      <w:lvlText w:val="%5."/>
      <w:lvlJc w:val="left"/>
      <w:pPr>
        <w:ind w:left="3316" w:hanging="360"/>
      </w:pPr>
    </w:lvl>
    <w:lvl w:ilvl="5" w:tplc="440A001B" w:tentative="1">
      <w:start w:val="1"/>
      <w:numFmt w:val="lowerRoman"/>
      <w:lvlText w:val="%6."/>
      <w:lvlJc w:val="right"/>
      <w:pPr>
        <w:ind w:left="4036" w:hanging="180"/>
      </w:pPr>
    </w:lvl>
    <w:lvl w:ilvl="6" w:tplc="440A000F" w:tentative="1">
      <w:start w:val="1"/>
      <w:numFmt w:val="decimal"/>
      <w:lvlText w:val="%7."/>
      <w:lvlJc w:val="left"/>
      <w:pPr>
        <w:ind w:left="4756" w:hanging="360"/>
      </w:pPr>
    </w:lvl>
    <w:lvl w:ilvl="7" w:tplc="440A0019" w:tentative="1">
      <w:start w:val="1"/>
      <w:numFmt w:val="lowerLetter"/>
      <w:lvlText w:val="%8."/>
      <w:lvlJc w:val="left"/>
      <w:pPr>
        <w:ind w:left="5476" w:hanging="360"/>
      </w:pPr>
    </w:lvl>
    <w:lvl w:ilvl="8" w:tplc="440A001B" w:tentative="1">
      <w:start w:val="1"/>
      <w:numFmt w:val="lowerRoman"/>
      <w:lvlText w:val="%9."/>
      <w:lvlJc w:val="right"/>
      <w:pPr>
        <w:ind w:left="6196" w:hanging="180"/>
      </w:pPr>
    </w:lvl>
  </w:abstractNum>
  <w:abstractNum w:abstractNumId="17" w15:restartNumberingAfterBreak="0">
    <w:nsid w:val="2F701DEF"/>
    <w:multiLevelType w:val="hybridMultilevel"/>
    <w:tmpl w:val="1F6A79CE"/>
    <w:lvl w:ilvl="0" w:tplc="440A000D">
      <w:start w:val="1"/>
      <w:numFmt w:val="bullet"/>
      <w:lvlText w:val=""/>
      <w:lvlJc w:val="left"/>
      <w:pPr>
        <w:ind w:left="1026" w:hanging="360"/>
      </w:pPr>
      <w:rPr>
        <w:rFonts w:ascii="Wingdings" w:hAnsi="Wingdings" w:hint="default"/>
      </w:rPr>
    </w:lvl>
    <w:lvl w:ilvl="1" w:tplc="440A0003" w:tentative="1">
      <w:start w:val="1"/>
      <w:numFmt w:val="bullet"/>
      <w:lvlText w:val="o"/>
      <w:lvlJc w:val="left"/>
      <w:pPr>
        <w:ind w:left="1746" w:hanging="360"/>
      </w:pPr>
      <w:rPr>
        <w:rFonts w:ascii="Courier New" w:hAnsi="Courier New" w:cs="Courier New" w:hint="default"/>
      </w:rPr>
    </w:lvl>
    <w:lvl w:ilvl="2" w:tplc="440A0005" w:tentative="1">
      <w:start w:val="1"/>
      <w:numFmt w:val="bullet"/>
      <w:lvlText w:val=""/>
      <w:lvlJc w:val="left"/>
      <w:pPr>
        <w:ind w:left="2466" w:hanging="360"/>
      </w:pPr>
      <w:rPr>
        <w:rFonts w:ascii="Wingdings" w:hAnsi="Wingdings" w:hint="default"/>
      </w:rPr>
    </w:lvl>
    <w:lvl w:ilvl="3" w:tplc="440A0001" w:tentative="1">
      <w:start w:val="1"/>
      <w:numFmt w:val="bullet"/>
      <w:lvlText w:val=""/>
      <w:lvlJc w:val="left"/>
      <w:pPr>
        <w:ind w:left="3186" w:hanging="360"/>
      </w:pPr>
      <w:rPr>
        <w:rFonts w:ascii="Symbol" w:hAnsi="Symbol" w:hint="default"/>
      </w:rPr>
    </w:lvl>
    <w:lvl w:ilvl="4" w:tplc="440A0003" w:tentative="1">
      <w:start w:val="1"/>
      <w:numFmt w:val="bullet"/>
      <w:lvlText w:val="o"/>
      <w:lvlJc w:val="left"/>
      <w:pPr>
        <w:ind w:left="3906" w:hanging="360"/>
      </w:pPr>
      <w:rPr>
        <w:rFonts w:ascii="Courier New" w:hAnsi="Courier New" w:cs="Courier New" w:hint="default"/>
      </w:rPr>
    </w:lvl>
    <w:lvl w:ilvl="5" w:tplc="440A0005" w:tentative="1">
      <w:start w:val="1"/>
      <w:numFmt w:val="bullet"/>
      <w:lvlText w:val=""/>
      <w:lvlJc w:val="left"/>
      <w:pPr>
        <w:ind w:left="4626" w:hanging="360"/>
      </w:pPr>
      <w:rPr>
        <w:rFonts w:ascii="Wingdings" w:hAnsi="Wingdings" w:hint="default"/>
      </w:rPr>
    </w:lvl>
    <w:lvl w:ilvl="6" w:tplc="440A0001" w:tentative="1">
      <w:start w:val="1"/>
      <w:numFmt w:val="bullet"/>
      <w:lvlText w:val=""/>
      <w:lvlJc w:val="left"/>
      <w:pPr>
        <w:ind w:left="5346" w:hanging="360"/>
      </w:pPr>
      <w:rPr>
        <w:rFonts w:ascii="Symbol" w:hAnsi="Symbol" w:hint="default"/>
      </w:rPr>
    </w:lvl>
    <w:lvl w:ilvl="7" w:tplc="440A0003" w:tentative="1">
      <w:start w:val="1"/>
      <w:numFmt w:val="bullet"/>
      <w:lvlText w:val="o"/>
      <w:lvlJc w:val="left"/>
      <w:pPr>
        <w:ind w:left="6066" w:hanging="360"/>
      </w:pPr>
      <w:rPr>
        <w:rFonts w:ascii="Courier New" w:hAnsi="Courier New" w:cs="Courier New" w:hint="default"/>
      </w:rPr>
    </w:lvl>
    <w:lvl w:ilvl="8" w:tplc="440A0005" w:tentative="1">
      <w:start w:val="1"/>
      <w:numFmt w:val="bullet"/>
      <w:lvlText w:val=""/>
      <w:lvlJc w:val="left"/>
      <w:pPr>
        <w:ind w:left="6786" w:hanging="360"/>
      </w:pPr>
      <w:rPr>
        <w:rFonts w:ascii="Wingdings" w:hAnsi="Wingdings" w:hint="default"/>
      </w:rPr>
    </w:lvl>
  </w:abstractNum>
  <w:abstractNum w:abstractNumId="18" w15:restartNumberingAfterBreak="0">
    <w:nsid w:val="374175FC"/>
    <w:multiLevelType w:val="hybridMultilevel"/>
    <w:tmpl w:val="2FC4EA52"/>
    <w:lvl w:ilvl="0" w:tplc="440A0019">
      <w:start w:val="1"/>
      <w:numFmt w:val="lowerLetter"/>
      <w:lvlText w:val="%1."/>
      <w:lvlJc w:val="lef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9" w15:restartNumberingAfterBreak="0">
    <w:nsid w:val="3793409E"/>
    <w:multiLevelType w:val="hybridMultilevel"/>
    <w:tmpl w:val="A2E0E7FA"/>
    <w:lvl w:ilvl="0" w:tplc="263A042E">
      <w:start w:val="1"/>
      <w:numFmt w:val="decimal"/>
      <w:lvlText w:val="%1."/>
      <w:lvlJc w:val="left"/>
      <w:pPr>
        <w:ind w:left="415" w:hanging="360"/>
      </w:pPr>
      <w:rPr>
        <w:rFonts w:hint="default"/>
        <w:b/>
      </w:rPr>
    </w:lvl>
    <w:lvl w:ilvl="1" w:tplc="440A0019" w:tentative="1">
      <w:start w:val="1"/>
      <w:numFmt w:val="lowerLetter"/>
      <w:lvlText w:val="%2."/>
      <w:lvlJc w:val="left"/>
      <w:pPr>
        <w:ind w:left="1135" w:hanging="360"/>
      </w:pPr>
    </w:lvl>
    <w:lvl w:ilvl="2" w:tplc="440A001B" w:tentative="1">
      <w:start w:val="1"/>
      <w:numFmt w:val="lowerRoman"/>
      <w:lvlText w:val="%3."/>
      <w:lvlJc w:val="right"/>
      <w:pPr>
        <w:ind w:left="1855" w:hanging="180"/>
      </w:pPr>
    </w:lvl>
    <w:lvl w:ilvl="3" w:tplc="440A000F" w:tentative="1">
      <w:start w:val="1"/>
      <w:numFmt w:val="decimal"/>
      <w:lvlText w:val="%4."/>
      <w:lvlJc w:val="left"/>
      <w:pPr>
        <w:ind w:left="2575" w:hanging="360"/>
      </w:pPr>
    </w:lvl>
    <w:lvl w:ilvl="4" w:tplc="440A0019" w:tentative="1">
      <w:start w:val="1"/>
      <w:numFmt w:val="lowerLetter"/>
      <w:lvlText w:val="%5."/>
      <w:lvlJc w:val="left"/>
      <w:pPr>
        <w:ind w:left="3295" w:hanging="360"/>
      </w:pPr>
    </w:lvl>
    <w:lvl w:ilvl="5" w:tplc="440A001B" w:tentative="1">
      <w:start w:val="1"/>
      <w:numFmt w:val="lowerRoman"/>
      <w:lvlText w:val="%6."/>
      <w:lvlJc w:val="right"/>
      <w:pPr>
        <w:ind w:left="4015" w:hanging="180"/>
      </w:pPr>
    </w:lvl>
    <w:lvl w:ilvl="6" w:tplc="440A000F" w:tentative="1">
      <w:start w:val="1"/>
      <w:numFmt w:val="decimal"/>
      <w:lvlText w:val="%7."/>
      <w:lvlJc w:val="left"/>
      <w:pPr>
        <w:ind w:left="4735" w:hanging="360"/>
      </w:pPr>
    </w:lvl>
    <w:lvl w:ilvl="7" w:tplc="440A0019" w:tentative="1">
      <w:start w:val="1"/>
      <w:numFmt w:val="lowerLetter"/>
      <w:lvlText w:val="%8."/>
      <w:lvlJc w:val="left"/>
      <w:pPr>
        <w:ind w:left="5455" w:hanging="360"/>
      </w:pPr>
    </w:lvl>
    <w:lvl w:ilvl="8" w:tplc="440A001B" w:tentative="1">
      <w:start w:val="1"/>
      <w:numFmt w:val="lowerRoman"/>
      <w:lvlText w:val="%9."/>
      <w:lvlJc w:val="right"/>
      <w:pPr>
        <w:ind w:left="6175" w:hanging="180"/>
      </w:pPr>
    </w:lvl>
  </w:abstractNum>
  <w:abstractNum w:abstractNumId="20" w15:restartNumberingAfterBreak="0">
    <w:nsid w:val="385C68D7"/>
    <w:multiLevelType w:val="hybridMultilevel"/>
    <w:tmpl w:val="B8F41720"/>
    <w:lvl w:ilvl="0" w:tplc="440A0001">
      <w:start w:val="1"/>
      <w:numFmt w:val="bullet"/>
      <w:lvlText w:val=""/>
      <w:lvlJc w:val="left"/>
      <w:pPr>
        <w:ind w:left="1004" w:hanging="360"/>
      </w:pPr>
      <w:rPr>
        <w:rFonts w:ascii="Symbol" w:hAnsi="Symbol" w:hint="default"/>
      </w:rPr>
    </w:lvl>
    <w:lvl w:ilvl="1" w:tplc="440A0003" w:tentative="1">
      <w:start w:val="1"/>
      <w:numFmt w:val="bullet"/>
      <w:lvlText w:val="o"/>
      <w:lvlJc w:val="left"/>
      <w:pPr>
        <w:ind w:left="1724" w:hanging="360"/>
      </w:pPr>
      <w:rPr>
        <w:rFonts w:ascii="Courier New" w:hAnsi="Courier New" w:cs="Courier New" w:hint="default"/>
      </w:rPr>
    </w:lvl>
    <w:lvl w:ilvl="2" w:tplc="440A0005" w:tentative="1">
      <w:start w:val="1"/>
      <w:numFmt w:val="bullet"/>
      <w:lvlText w:val=""/>
      <w:lvlJc w:val="left"/>
      <w:pPr>
        <w:ind w:left="2444" w:hanging="360"/>
      </w:pPr>
      <w:rPr>
        <w:rFonts w:ascii="Wingdings" w:hAnsi="Wingdings" w:hint="default"/>
      </w:rPr>
    </w:lvl>
    <w:lvl w:ilvl="3" w:tplc="440A0001" w:tentative="1">
      <w:start w:val="1"/>
      <w:numFmt w:val="bullet"/>
      <w:lvlText w:val=""/>
      <w:lvlJc w:val="left"/>
      <w:pPr>
        <w:ind w:left="3164" w:hanging="360"/>
      </w:pPr>
      <w:rPr>
        <w:rFonts w:ascii="Symbol" w:hAnsi="Symbol" w:hint="default"/>
      </w:rPr>
    </w:lvl>
    <w:lvl w:ilvl="4" w:tplc="440A0003" w:tentative="1">
      <w:start w:val="1"/>
      <w:numFmt w:val="bullet"/>
      <w:lvlText w:val="o"/>
      <w:lvlJc w:val="left"/>
      <w:pPr>
        <w:ind w:left="3884" w:hanging="360"/>
      </w:pPr>
      <w:rPr>
        <w:rFonts w:ascii="Courier New" w:hAnsi="Courier New" w:cs="Courier New" w:hint="default"/>
      </w:rPr>
    </w:lvl>
    <w:lvl w:ilvl="5" w:tplc="440A0005" w:tentative="1">
      <w:start w:val="1"/>
      <w:numFmt w:val="bullet"/>
      <w:lvlText w:val=""/>
      <w:lvlJc w:val="left"/>
      <w:pPr>
        <w:ind w:left="4604" w:hanging="360"/>
      </w:pPr>
      <w:rPr>
        <w:rFonts w:ascii="Wingdings" w:hAnsi="Wingdings" w:hint="default"/>
      </w:rPr>
    </w:lvl>
    <w:lvl w:ilvl="6" w:tplc="440A0001" w:tentative="1">
      <w:start w:val="1"/>
      <w:numFmt w:val="bullet"/>
      <w:lvlText w:val=""/>
      <w:lvlJc w:val="left"/>
      <w:pPr>
        <w:ind w:left="5324" w:hanging="360"/>
      </w:pPr>
      <w:rPr>
        <w:rFonts w:ascii="Symbol" w:hAnsi="Symbol" w:hint="default"/>
      </w:rPr>
    </w:lvl>
    <w:lvl w:ilvl="7" w:tplc="440A0003" w:tentative="1">
      <w:start w:val="1"/>
      <w:numFmt w:val="bullet"/>
      <w:lvlText w:val="o"/>
      <w:lvlJc w:val="left"/>
      <w:pPr>
        <w:ind w:left="6044" w:hanging="360"/>
      </w:pPr>
      <w:rPr>
        <w:rFonts w:ascii="Courier New" w:hAnsi="Courier New" w:cs="Courier New" w:hint="default"/>
      </w:rPr>
    </w:lvl>
    <w:lvl w:ilvl="8" w:tplc="440A0005" w:tentative="1">
      <w:start w:val="1"/>
      <w:numFmt w:val="bullet"/>
      <w:lvlText w:val=""/>
      <w:lvlJc w:val="left"/>
      <w:pPr>
        <w:ind w:left="6764" w:hanging="360"/>
      </w:pPr>
      <w:rPr>
        <w:rFonts w:ascii="Wingdings" w:hAnsi="Wingdings" w:hint="default"/>
      </w:rPr>
    </w:lvl>
  </w:abstractNum>
  <w:abstractNum w:abstractNumId="21" w15:restartNumberingAfterBreak="0">
    <w:nsid w:val="38D27DF6"/>
    <w:multiLevelType w:val="hybridMultilevel"/>
    <w:tmpl w:val="C64CF5FA"/>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22" w15:restartNumberingAfterBreak="0">
    <w:nsid w:val="3FAB4591"/>
    <w:multiLevelType w:val="hybridMultilevel"/>
    <w:tmpl w:val="A71446D0"/>
    <w:lvl w:ilvl="0" w:tplc="440A0001">
      <w:start w:val="1"/>
      <w:numFmt w:val="bullet"/>
      <w:lvlText w:val=""/>
      <w:lvlJc w:val="left"/>
      <w:pPr>
        <w:ind w:left="502"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44040D4F"/>
    <w:multiLevelType w:val="hybridMultilevel"/>
    <w:tmpl w:val="8AF8B87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45BE5C31"/>
    <w:multiLevelType w:val="hybridMultilevel"/>
    <w:tmpl w:val="DB14085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48DB3004"/>
    <w:multiLevelType w:val="hybridMultilevel"/>
    <w:tmpl w:val="A30A69BA"/>
    <w:lvl w:ilvl="0" w:tplc="440A000D">
      <w:start w:val="1"/>
      <w:numFmt w:val="bullet"/>
      <w:lvlText w:val=""/>
      <w:lvlJc w:val="left"/>
      <w:pPr>
        <w:ind w:left="1026" w:hanging="360"/>
      </w:pPr>
      <w:rPr>
        <w:rFonts w:ascii="Wingdings" w:hAnsi="Wingdings" w:hint="default"/>
      </w:rPr>
    </w:lvl>
    <w:lvl w:ilvl="1" w:tplc="440A0003" w:tentative="1">
      <w:start w:val="1"/>
      <w:numFmt w:val="bullet"/>
      <w:lvlText w:val="o"/>
      <w:lvlJc w:val="left"/>
      <w:pPr>
        <w:ind w:left="1746" w:hanging="360"/>
      </w:pPr>
      <w:rPr>
        <w:rFonts w:ascii="Courier New" w:hAnsi="Courier New" w:cs="Courier New" w:hint="default"/>
      </w:rPr>
    </w:lvl>
    <w:lvl w:ilvl="2" w:tplc="440A0005" w:tentative="1">
      <w:start w:val="1"/>
      <w:numFmt w:val="bullet"/>
      <w:lvlText w:val=""/>
      <w:lvlJc w:val="left"/>
      <w:pPr>
        <w:ind w:left="2466" w:hanging="360"/>
      </w:pPr>
      <w:rPr>
        <w:rFonts w:ascii="Wingdings" w:hAnsi="Wingdings" w:hint="default"/>
      </w:rPr>
    </w:lvl>
    <w:lvl w:ilvl="3" w:tplc="440A0001" w:tentative="1">
      <w:start w:val="1"/>
      <w:numFmt w:val="bullet"/>
      <w:lvlText w:val=""/>
      <w:lvlJc w:val="left"/>
      <w:pPr>
        <w:ind w:left="3186" w:hanging="360"/>
      </w:pPr>
      <w:rPr>
        <w:rFonts w:ascii="Symbol" w:hAnsi="Symbol" w:hint="default"/>
      </w:rPr>
    </w:lvl>
    <w:lvl w:ilvl="4" w:tplc="440A0003" w:tentative="1">
      <w:start w:val="1"/>
      <w:numFmt w:val="bullet"/>
      <w:lvlText w:val="o"/>
      <w:lvlJc w:val="left"/>
      <w:pPr>
        <w:ind w:left="3906" w:hanging="360"/>
      </w:pPr>
      <w:rPr>
        <w:rFonts w:ascii="Courier New" w:hAnsi="Courier New" w:cs="Courier New" w:hint="default"/>
      </w:rPr>
    </w:lvl>
    <w:lvl w:ilvl="5" w:tplc="440A0005" w:tentative="1">
      <w:start w:val="1"/>
      <w:numFmt w:val="bullet"/>
      <w:lvlText w:val=""/>
      <w:lvlJc w:val="left"/>
      <w:pPr>
        <w:ind w:left="4626" w:hanging="360"/>
      </w:pPr>
      <w:rPr>
        <w:rFonts w:ascii="Wingdings" w:hAnsi="Wingdings" w:hint="default"/>
      </w:rPr>
    </w:lvl>
    <w:lvl w:ilvl="6" w:tplc="440A0001" w:tentative="1">
      <w:start w:val="1"/>
      <w:numFmt w:val="bullet"/>
      <w:lvlText w:val=""/>
      <w:lvlJc w:val="left"/>
      <w:pPr>
        <w:ind w:left="5346" w:hanging="360"/>
      </w:pPr>
      <w:rPr>
        <w:rFonts w:ascii="Symbol" w:hAnsi="Symbol" w:hint="default"/>
      </w:rPr>
    </w:lvl>
    <w:lvl w:ilvl="7" w:tplc="440A0003" w:tentative="1">
      <w:start w:val="1"/>
      <w:numFmt w:val="bullet"/>
      <w:lvlText w:val="o"/>
      <w:lvlJc w:val="left"/>
      <w:pPr>
        <w:ind w:left="6066" w:hanging="360"/>
      </w:pPr>
      <w:rPr>
        <w:rFonts w:ascii="Courier New" w:hAnsi="Courier New" w:cs="Courier New" w:hint="default"/>
      </w:rPr>
    </w:lvl>
    <w:lvl w:ilvl="8" w:tplc="440A0005" w:tentative="1">
      <w:start w:val="1"/>
      <w:numFmt w:val="bullet"/>
      <w:lvlText w:val=""/>
      <w:lvlJc w:val="left"/>
      <w:pPr>
        <w:ind w:left="6786" w:hanging="360"/>
      </w:pPr>
      <w:rPr>
        <w:rFonts w:ascii="Wingdings" w:hAnsi="Wingdings" w:hint="default"/>
      </w:rPr>
    </w:lvl>
  </w:abstractNum>
  <w:abstractNum w:abstractNumId="26" w15:restartNumberingAfterBreak="0">
    <w:nsid w:val="4B676156"/>
    <w:multiLevelType w:val="hybridMultilevel"/>
    <w:tmpl w:val="B8E8188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4C103C2E"/>
    <w:multiLevelType w:val="hybridMultilevel"/>
    <w:tmpl w:val="1D301D50"/>
    <w:lvl w:ilvl="0" w:tplc="045CA80A">
      <w:start w:val="1"/>
      <w:numFmt w:val="decimal"/>
      <w:lvlText w:val="%1."/>
      <w:lvlJc w:val="left"/>
      <w:pPr>
        <w:ind w:left="785" w:hanging="360"/>
      </w:pPr>
      <w:rPr>
        <w:b/>
      </w:rPr>
    </w:lvl>
    <w:lvl w:ilvl="1" w:tplc="440A0019" w:tentative="1">
      <w:start w:val="1"/>
      <w:numFmt w:val="lowerLetter"/>
      <w:lvlText w:val="%2."/>
      <w:lvlJc w:val="left"/>
      <w:pPr>
        <w:ind w:left="1505" w:hanging="360"/>
      </w:pPr>
    </w:lvl>
    <w:lvl w:ilvl="2" w:tplc="440A001B" w:tentative="1">
      <w:start w:val="1"/>
      <w:numFmt w:val="lowerRoman"/>
      <w:lvlText w:val="%3."/>
      <w:lvlJc w:val="right"/>
      <w:pPr>
        <w:ind w:left="2225" w:hanging="180"/>
      </w:pPr>
    </w:lvl>
    <w:lvl w:ilvl="3" w:tplc="440A000F" w:tentative="1">
      <w:start w:val="1"/>
      <w:numFmt w:val="decimal"/>
      <w:lvlText w:val="%4."/>
      <w:lvlJc w:val="left"/>
      <w:pPr>
        <w:ind w:left="2945" w:hanging="360"/>
      </w:pPr>
    </w:lvl>
    <w:lvl w:ilvl="4" w:tplc="440A0019" w:tentative="1">
      <w:start w:val="1"/>
      <w:numFmt w:val="lowerLetter"/>
      <w:lvlText w:val="%5."/>
      <w:lvlJc w:val="left"/>
      <w:pPr>
        <w:ind w:left="3665" w:hanging="360"/>
      </w:pPr>
    </w:lvl>
    <w:lvl w:ilvl="5" w:tplc="440A001B" w:tentative="1">
      <w:start w:val="1"/>
      <w:numFmt w:val="lowerRoman"/>
      <w:lvlText w:val="%6."/>
      <w:lvlJc w:val="right"/>
      <w:pPr>
        <w:ind w:left="4385" w:hanging="180"/>
      </w:pPr>
    </w:lvl>
    <w:lvl w:ilvl="6" w:tplc="440A000F" w:tentative="1">
      <w:start w:val="1"/>
      <w:numFmt w:val="decimal"/>
      <w:lvlText w:val="%7."/>
      <w:lvlJc w:val="left"/>
      <w:pPr>
        <w:ind w:left="5105" w:hanging="360"/>
      </w:pPr>
    </w:lvl>
    <w:lvl w:ilvl="7" w:tplc="440A0019" w:tentative="1">
      <w:start w:val="1"/>
      <w:numFmt w:val="lowerLetter"/>
      <w:lvlText w:val="%8."/>
      <w:lvlJc w:val="left"/>
      <w:pPr>
        <w:ind w:left="5825" w:hanging="360"/>
      </w:pPr>
    </w:lvl>
    <w:lvl w:ilvl="8" w:tplc="440A001B" w:tentative="1">
      <w:start w:val="1"/>
      <w:numFmt w:val="lowerRoman"/>
      <w:lvlText w:val="%9."/>
      <w:lvlJc w:val="right"/>
      <w:pPr>
        <w:ind w:left="6545" w:hanging="180"/>
      </w:pPr>
    </w:lvl>
  </w:abstractNum>
  <w:abstractNum w:abstractNumId="28" w15:restartNumberingAfterBreak="0">
    <w:nsid w:val="4C732029"/>
    <w:multiLevelType w:val="hybridMultilevel"/>
    <w:tmpl w:val="E83248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4D574B59"/>
    <w:multiLevelType w:val="hybridMultilevel"/>
    <w:tmpl w:val="6004CEA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15:restartNumberingAfterBreak="0">
    <w:nsid w:val="541206D5"/>
    <w:multiLevelType w:val="hybridMultilevel"/>
    <w:tmpl w:val="4C887014"/>
    <w:lvl w:ilvl="0" w:tplc="90547BBC">
      <w:numFmt w:val="decimal"/>
      <w:lvlText w:val="%1"/>
      <w:lvlJc w:val="left"/>
      <w:pPr>
        <w:ind w:left="527" w:hanging="360"/>
      </w:pPr>
      <w:rPr>
        <w:rFonts w:hint="default"/>
      </w:rPr>
    </w:lvl>
    <w:lvl w:ilvl="1" w:tplc="440A0019" w:tentative="1">
      <w:start w:val="1"/>
      <w:numFmt w:val="lowerLetter"/>
      <w:lvlText w:val="%2."/>
      <w:lvlJc w:val="left"/>
      <w:pPr>
        <w:ind w:left="1247" w:hanging="360"/>
      </w:pPr>
    </w:lvl>
    <w:lvl w:ilvl="2" w:tplc="440A001B" w:tentative="1">
      <w:start w:val="1"/>
      <w:numFmt w:val="lowerRoman"/>
      <w:lvlText w:val="%3."/>
      <w:lvlJc w:val="right"/>
      <w:pPr>
        <w:ind w:left="1967" w:hanging="180"/>
      </w:pPr>
    </w:lvl>
    <w:lvl w:ilvl="3" w:tplc="440A000F" w:tentative="1">
      <w:start w:val="1"/>
      <w:numFmt w:val="decimal"/>
      <w:lvlText w:val="%4."/>
      <w:lvlJc w:val="left"/>
      <w:pPr>
        <w:ind w:left="2687" w:hanging="360"/>
      </w:pPr>
    </w:lvl>
    <w:lvl w:ilvl="4" w:tplc="440A0019" w:tentative="1">
      <w:start w:val="1"/>
      <w:numFmt w:val="lowerLetter"/>
      <w:lvlText w:val="%5."/>
      <w:lvlJc w:val="left"/>
      <w:pPr>
        <w:ind w:left="3407" w:hanging="360"/>
      </w:pPr>
    </w:lvl>
    <w:lvl w:ilvl="5" w:tplc="440A001B" w:tentative="1">
      <w:start w:val="1"/>
      <w:numFmt w:val="lowerRoman"/>
      <w:lvlText w:val="%6."/>
      <w:lvlJc w:val="right"/>
      <w:pPr>
        <w:ind w:left="4127" w:hanging="180"/>
      </w:pPr>
    </w:lvl>
    <w:lvl w:ilvl="6" w:tplc="440A000F" w:tentative="1">
      <w:start w:val="1"/>
      <w:numFmt w:val="decimal"/>
      <w:lvlText w:val="%7."/>
      <w:lvlJc w:val="left"/>
      <w:pPr>
        <w:ind w:left="4847" w:hanging="360"/>
      </w:pPr>
    </w:lvl>
    <w:lvl w:ilvl="7" w:tplc="440A0019" w:tentative="1">
      <w:start w:val="1"/>
      <w:numFmt w:val="lowerLetter"/>
      <w:lvlText w:val="%8."/>
      <w:lvlJc w:val="left"/>
      <w:pPr>
        <w:ind w:left="5567" w:hanging="360"/>
      </w:pPr>
    </w:lvl>
    <w:lvl w:ilvl="8" w:tplc="440A001B" w:tentative="1">
      <w:start w:val="1"/>
      <w:numFmt w:val="lowerRoman"/>
      <w:lvlText w:val="%9."/>
      <w:lvlJc w:val="right"/>
      <w:pPr>
        <w:ind w:left="6287" w:hanging="180"/>
      </w:pPr>
    </w:lvl>
  </w:abstractNum>
  <w:abstractNum w:abstractNumId="31" w15:restartNumberingAfterBreak="0">
    <w:nsid w:val="55C525D7"/>
    <w:multiLevelType w:val="hybridMultilevel"/>
    <w:tmpl w:val="5DAAAB5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5A6A6E75"/>
    <w:multiLevelType w:val="multilevel"/>
    <w:tmpl w:val="9D30AA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AD26535"/>
    <w:multiLevelType w:val="hybridMultilevel"/>
    <w:tmpl w:val="6882A99E"/>
    <w:lvl w:ilvl="0" w:tplc="80CA4F72">
      <w:start w:val="1"/>
      <w:numFmt w:val="bullet"/>
      <w:lvlText w:val=""/>
      <w:lvlJc w:val="left"/>
      <w:pPr>
        <w:ind w:left="1004" w:hanging="360"/>
      </w:pPr>
      <w:rPr>
        <w:rFonts w:ascii="Symbol" w:hAnsi="Symbol" w:hint="default"/>
        <w:color w:val="auto"/>
        <w:lang w:val="es-SV"/>
      </w:rPr>
    </w:lvl>
    <w:lvl w:ilvl="1" w:tplc="440A0003" w:tentative="1">
      <w:start w:val="1"/>
      <w:numFmt w:val="bullet"/>
      <w:lvlText w:val="o"/>
      <w:lvlJc w:val="left"/>
      <w:pPr>
        <w:ind w:left="1724" w:hanging="360"/>
      </w:pPr>
      <w:rPr>
        <w:rFonts w:ascii="Courier New" w:hAnsi="Courier New" w:cs="Courier New" w:hint="default"/>
      </w:rPr>
    </w:lvl>
    <w:lvl w:ilvl="2" w:tplc="440A0005" w:tentative="1">
      <w:start w:val="1"/>
      <w:numFmt w:val="bullet"/>
      <w:lvlText w:val=""/>
      <w:lvlJc w:val="left"/>
      <w:pPr>
        <w:ind w:left="2444" w:hanging="360"/>
      </w:pPr>
      <w:rPr>
        <w:rFonts w:ascii="Wingdings" w:hAnsi="Wingdings" w:hint="default"/>
      </w:rPr>
    </w:lvl>
    <w:lvl w:ilvl="3" w:tplc="440A0001" w:tentative="1">
      <w:start w:val="1"/>
      <w:numFmt w:val="bullet"/>
      <w:lvlText w:val=""/>
      <w:lvlJc w:val="left"/>
      <w:pPr>
        <w:ind w:left="3164" w:hanging="360"/>
      </w:pPr>
      <w:rPr>
        <w:rFonts w:ascii="Symbol" w:hAnsi="Symbol" w:hint="default"/>
      </w:rPr>
    </w:lvl>
    <w:lvl w:ilvl="4" w:tplc="440A0003" w:tentative="1">
      <w:start w:val="1"/>
      <w:numFmt w:val="bullet"/>
      <w:lvlText w:val="o"/>
      <w:lvlJc w:val="left"/>
      <w:pPr>
        <w:ind w:left="3884" w:hanging="360"/>
      </w:pPr>
      <w:rPr>
        <w:rFonts w:ascii="Courier New" w:hAnsi="Courier New" w:cs="Courier New" w:hint="default"/>
      </w:rPr>
    </w:lvl>
    <w:lvl w:ilvl="5" w:tplc="440A0005" w:tentative="1">
      <w:start w:val="1"/>
      <w:numFmt w:val="bullet"/>
      <w:lvlText w:val=""/>
      <w:lvlJc w:val="left"/>
      <w:pPr>
        <w:ind w:left="4604" w:hanging="360"/>
      </w:pPr>
      <w:rPr>
        <w:rFonts w:ascii="Wingdings" w:hAnsi="Wingdings" w:hint="default"/>
      </w:rPr>
    </w:lvl>
    <w:lvl w:ilvl="6" w:tplc="440A0001" w:tentative="1">
      <w:start w:val="1"/>
      <w:numFmt w:val="bullet"/>
      <w:lvlText w:val=""/>
      <w:lvlJc w:val="left"/>
      <w:pPr>
        <w:ind w:left="5324" w:hanging="360"/>
      </w:pPr>
      <w:rPr>
        <w:rFonts w:ascii="Symbol" w:hAnsi="Symbol" w:hint="default"/>
      </w:rPr>
    </w:lvl>
    <w:lvl w:ilvl="7" w:tplc="440A0003" w:tentative="1">
      <w:start w:val="1"/>
      <w:numFmt w:val="bullet"/>
      <w:lvlText w:val="o"/>
      <w:lvlJc w:val="left"/>
      <w:pPr>
        <w:ind w:left="6044" w:hanging="360"/>
      </w:pPr>
      <w:rPr>
        <w:rFonts w:ascii="Courier New" w:hAnsi="Courier New" w:cs="Courier New" w:hint="default"/>
      </w:rPr>
    </w:lvl>
    <w:lvl w:ilvl="8" w:tplc="440A0005" w:tentative="1">
      <w:start w:val="1"/>
      <w:numFmt w:val="bullet"/>
      <w:lvlText w:val=""/>
      <w:lvlJc w:val="left"/>
      <w:pPr>
        <w:ind w:left="6764" w:hanging="360"/>
      </w:pPr>
      <w:rPr>
        <w:rFonts w:ascii="Wingdings" w:hAnsi="Wingdings" w:hint="default"/>
      </w:rPr>
    </w:lvl>
  </w:abstractNum>
  <w:abstractNum w:abstractNumId="34" w15:restartNumberingAfterBreak="0">
    <w:nsid w:val="5C171659"/>
    <w:multiLevelType w:val="hybridMultilevel"/>
    <w:tmpl w:val="ED1878E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 w15:restartNumberingAfterBreak="0">
    <w:nsid w:val="5CFA36EF"/>
    <w:multiLevelType w:val="hybridMultilevel"/>
    <w:tmpl w:val="43A45610"/>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36" w15:restartNumberingAfterBreak="0">
    <w:nsid w:val="5D512C4C"/>
    <w:multiLevelType w:val="hybridMultilevel"/>
    <w:tmpl w:val="63645E8C"/>
    <w:lvl w:ilvl="0" w:tplc="7C347EC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5FA8029A"/>
    <w:multiLevelType w:val="hybridMultilevel"/>
    <w:tmpl w:val="80B874D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8" w15:restartNumberingAfterBreak="0">
    <w:nsid w:val="61DE4BDC"/>
    <w:multiLevelType w:val="hybridMultilevel"/>
    <w:tmpl w:val="1B50443A"/>
    <w:lvl w:ilvl="0" w:tplc="440A000D">
      <w:start w:val="1"/>
      <w:numFmt w:val="bullet"/>
      <w:lvlText w:val=""/>
      <w:lvlJc w:val="left"/>
      <w:pPr>
        <w:ind w:left="1026" w:hanging="360"/>
      </w:pPr>
      <w:rPr>
        <w:rFonts w:ascii="Wingdings" w:hAnsi="Wingdings" w:hint="default"/>
      </w:rPr>
    </w:lvl>
    <w:lvl w:ilvl="1" w:tplc="440A0003" w:tentative="1">
      <w:start w:val="1"/>
      <w:numFmt w:val="bullet"/>
      <w:lvlText w:val="o"/>
      <w:lvlJc w:val="left"/>
      <w:pPr>
        <w:ind w:left="1746" w:hanging="360"/>
      </w:pPr>
      <w:rPr>
        <w:rFonts w:ascii="Courier New" w:hAnsi="Courier New" w:cs="Courier New" w:hint="default"/>
      </w:rPr>
    </w:lvl>
    <w:lvl w:ilvl="2" w:tplc="440A0005" w:tentative="1">
      <w:start w:val="1"/>
      <w:numFmt w:val="bullet"/>
      <w:lvlText w:val=""/>
      <w:lvlJc w:val="left"/>
      <w:pPr>
        <w:ind w:left="2466" w:hanging="360"/>
      </w:pPr>
      <w:rPr>
        <w:rFonts w:ascii="Wingdings" w:hAnsi="Wingdings" w:hint="default"/>
      </w:rPr>
    </w:lvl>
    <w:lvl w:ilvl="3" w:tplc="440A0001" w:tentative="1">
      <w:start w:val="1"/>
      <w:numFmt w:val="bullet"/>
      <w:lvlText w:val=""/>
      <w:lvlJc w:val="left"/>
      <w:pPr>
        <w:ind w:left="3186" w:hanging="360"/>
      </w:pPr>
      <w:rPr>
        <w:rFonts w:ascii="Symbol" w:hAnsi="Symbol" w:hint="default"/>
      </w:rPr>
    </w:lvl>
    <w:lvl w:ilvl="4" w:tplc="440A0003" w:tentative="1">
      <w:start w:val="1"/>
      <w:numFmt w:val="bullet"/>
      <w:lvlText w:val="o"/>
      <w:lvlJc w:val="left"/>
      <w:pPr>
        <w:ind w:left="3906" w:hanging="360"/>
      </w:pPr>
      <w:rPr>
        <w:rFonts w:ascii="Courier New" w:hAnsi="Courier New" w:cs="Courier New" w:hint="default"/>
      </w:rPr>
    </w:lvl>
    <w:lvl w:ilvl="5" w:tplc="440A0005" w:tentative="1">
      <w:start w:val="1"/>
      <w:numFmt w:val="bullet"/>
      <w:lvlText w:val=""/>
      <w:lvlJc w:val="left"/>
      <w:pPr>
        <w:ind w:left="4626" w:hanging="360"/>
      </w:pPr>
      <w:rPr>
        <w:rFonts w:ascii="Wingdings" w:hAnsi="Wingdings" w:hint="default"/>
      </w:rPr>
    </w:lvl>
    <w:lvl w:ilvl="6" w:tplc="440A0001" w:tentative="1">
      <w:start w:val="1"/>
      <w:numFmt w:val="bullet"/>
      <w:lvlText w:val=""/>
      <w:lvlJc w:val="left"/>
      <w:pPr>
        <w:ind w:left="5346" w:hanging="360"/>
      </w:pPr>
      <w:rPr>
        <w:rFonts w:ascii="Symbol" w:hAnsi="Symbol" w:hint="default"/>
      </w:rPr>
    </w:lvl>
    <w:lvl w:ilvl="7" w:tplc="440A0003" w:tentative="1">
      <w:start w:val="1"/>
      <w:numFmt w:val="bullet"/>
      <w:lvlText w:val="o"/>
      <w:lvlJc w:val="left"/>
      <w:pPr>
        <w:ind w:left="6066" w:hanging="360"/>
      </w:pPr>
      <w:rPr>
        <w:rFonts w:ascii="Courier New" w:hAnsi="Courier New" w:cs="Courier New" w:hint="default"/>
      </w:rPr>
    </w:lvl>
    <w:lvl w:ilvl="8" w:tplc="440A0005" w:tentative="1">
      <w:start w:val="1"/>
      <w:numFmt w:val="bullet"/>
      <w:lvlText w:val=""/>
      <w:lvlJc w:val="left"/>
      <w:pPr>
        <w:ind w:left="6786" w:hanging="360"/>
      </w:pPr>
      <w:rPr>
        <w:rFonts w:ascii="Wingdings" w:hAnsi="Wingdings" w:hint="default"/>
      </w:rPr>
    </w:lvl>
  </w:abstractNum>
  <w:abstractNum w:abstractNumId="39" w15:restartNumberingAfterBreak="0">
    <w:nsid w:val="65FB1F61"/>
    <w:multiLevelType w:val="hybridMultilevel"/>
    <w:tmpl w:val="A904676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0" w15:restartNumberingAfterBreak="0">
    <w:nsid w:val="67823C09"/>
    <w:multiLevelType w:val="hybridMultilevel"/>
    <w:tmpl w:val="AE7EC32C"/>
    <w:lvl w:ilvl="0" w:tplc="E0AEFA20">
      <w:start w:val="1"/>
      <w:numFmt w:val="decimal"/>
      <w:lvlText w:val="%1."/>
      <w:lvlJc w:val="left"/>
      <w:pPr>
        <w:ind w:left="862" w:hanging="360"/>
      </w:pPr>
      <w:rPr>
        <w:color w:val="auto"/>
      </w:r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41" w15:restartNumberingAfterBreak="0">
    <w:nsid w:val="68B41966"/>
    <w:multiLevelType w:val="hybridMultilevel"/>
    <w:tmpl w:val="396C75C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2" w15:restartNumberingAfterBreak="0">
    <w:nsid w:val="6922158C"/>
    <w:multiLevelType w:val="hybridMultilevel"/>
    <w:tmpl w:val="B9129D6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3" w15:restartNumberingAfterBreak="0">
    <w:nsid w:val="72BE41B1"/>
    <w:multiLevelType w:val="hybridMultilevel"/>
    <w:tmpl w:val="1EE8F3DC"/>
    <w:lvl w:ilvl="0" w:tplc="440A0001">
      <w:start w:val="1"/>
      <w:numFmt w:val="bullet"/>
      <w:lvlText w:val=""/>
      <w:lvlJc w:val="left"/>
      <w:pPr>
        <w:ind w:left="1004" w:hanging="360"/>
      </w:pPr>
      <w:rPr>
        <w:rFonts w:ascii="Symbol" w:hAnsi="Symbol" w:hint="default"/>
      </w:rPr>
    </w:lvl>
    <w:lvl w:ilvl="1" w:tplc="440A0003" w:tentative="1">
      <w:start w:val="1"/>
      <w:numFmt w:val="bullet"/>
      <w:lvlText w:val="o"/>
      <w:lvlJc w:val="left"/>
      <w:pPr>
        <w:ind w:left="1724" w:hanging="360"/>
      </w:pPr>
      <w:rPr>
        <w:rFonts w:ascii="Courier New" w:hAnsi="Courier New" w:cs="Courier New" w:hint="default"/>
      </w:rPr>
    </w:lvl>
    <w:lvl w:ilvl="2" w:tplc="440A0005" w:tentative="1">
      <w:start w:val="1"/>
      <w:numFmt w:val="bullet"/>
      <w:lvlText w:val=""/>
      <w:lvlJc w:val="left"/>
      <w:pPr>
        <w:ind w:left="2444" w:hanging="360"/>
      </w:pPr>
      <w:rPr>
        <w:rFonts w:ascii="Wingdings" w:hAnsi="Wingdings" w:hint="default"/>
      </w:rPr>
    </w:lvl>
    <w:lvl w:ilvl="3" w:tplc="440A0001" w:tentative="1">
      <w:start w:val="1"/>
      <w:numFmt w:val="bullet"/>
      <w:lvlText w:val=""/>
      <w:lvlJc w:val="left"/>
      <w:pPr>
        <w:ind w:left="3164" w:hanging="360"/>
      </w:pPr>
      <w:rPr>
        <w:rFonts w:ascii="Symbol" w:hAnsi="Symbol" w:hint="default"/>
      </w:rPr>
    </w:lvl>
    <w:lvl w:ilvl="4" w:tplc="440A0003" w:tentative="1">
      <w:start w:val="1"/>
      <w:numFmt w:val="bullet"/>
      <w:lvlText w:val="o"/>
      <w:lvlJc w:val="left"/>
      <w:pPr>
        <w:ind w:left="3884" w:hanging="360"/>
      </w:pPr>
      <w:rPr>
        <w:rFonts w:ascii="Courier New" w:hAnsi="Courier New" w:cs="Courier New" w:hint="default"/>
      </w:rPr>
    </w:lvl>
    <w:lvl w:ilvl="5" w:tplc="440A0005" w:tentative="1">
      <w:start w:val="1"/>
      <w:numFmt w:val="bullet"/>
      <w:lvlText w:val=""/>
      <w:lvlJc w:val="left"/>
      <w:pPr>
        <w:ind w:left="4604" w:hanging="360"/>
      </w:pPr>
      <w:rPr>
        <w:rFonts w:ascii="Wingdings" w:hAnsi="Wingdings" w:hint="default"/>
      </w:rPr>
    </w:lvl>
    <w:lvl w:ilvl="6" w:tplc="440A0001" w:tentative="1">
      <w:start w:val="1"/>
      <w:numFmt w:val="bullet"/>
      <w:lvlText w:val=""/>
      <w:lvlJc w:val="left"/>
      <w:pPr>
        <w:ind w:left="5324" w:hanging="360"/>
      </w:pPr>
      <w:rPr>
        <w:rFonts w:ascii="Symbol" w:hAnsi="Symbol" w:hint="default"/>
      </w:rPr>
    </w:lvl>
    <w:lvl w:ilvl="7" w:tplc="440A0003" w:tentative="1">
      <w:start w:val="1"/>
      <w:numFmt w:val="bullet"/>
      <w:lvlText w:val="o"/>
      <w:lvlJc w:val="left"/>
      <w:pPr>
        <w:ind w:left="6044" w:hanging="360"/>
      </w:pPr>
      <w:rPr>
        <w:rFonts w:ascii="Courier New" w:hAnsi="Courier New" w:cs="Courier New" w:hint="default"/>
      </w:rPr>
    </w:lvl>
    <w:lvl w:ilvl="8" w:tplc="440A0005" w:tentative="1">
      <w:start w:val="1"/>
      <w:numFmt w:val="bullet"/>
      <w:lvlText w:val=""/>
      <w:lvlJc w:val="left"/>
      <w:pPr>
        <w:ind w:left="6764" w:hanging="360"/>
      </w:pPr>
      <w:rPr>
        <w:rFonts w:ascii="Wingdings" w:hAnsi="Wingdings" w:hint="default"/>
      </w:rPr>
    </w:lvl>
  </w:abstractNum>
  <w:abstractNum w:abstractNumId="44" w15:restartNumberingAfterBreak="0">
    <w:nsid w:val="7BB40AE9"/>
    <w:multiLevelType w:val="hybridMultilevel"/>
    <w:tmpl w:val="5F42BF48"/>
    <w:lvl w:ilvl="0" w:tplc="440A0015">
      <w:start w:val="1"/>
      <w:numFmt w:val="upperLetter"/>
      <w:lvlText w:val="%1."/>
      <w:lvlJc w:val="left"/>
      <w:pPr>
        <w:ind w:left="502" w:hanging="360"/>
      </w:pPr>
    </w:lvl>
    <w:lvl w:ilvl="1" w:tplc="440A0019" w:tentative="1">
      <w:start w:val="1"/>
      <w:numFmt w:val="lowerLetter"/>
      <w:lvlText w:val="%2."/>
      <w:lvlJc w:val="left"/>
      <w:pPr>
        <w:ind w:left="1380" w:hanging="360"/>
      </w:pPr>
    </w:lvl>
    <w:lvl w:ilvl="2" w:tplc="440A001B" w:tentative="1">
      <w:start w:val="1"/>
      <w:numFmt w:val="lowerRoman"/>
      <w:lvlText w:val="%3."/>
      <w:lvlJc w:val="right"/>
      <w:pPr>
        <w:ind w:left="2100" w:hanging="180"/>
      </w:pPr>
    </w:lvl>
    <w:lvl w:ilvl="3" w:tplc="440A000F" w:tentative="1">
      <w:start w:val="1"/>
      <w:numFmt w:val="decimal"/>
      <w:lvlText w:val="%4."/>
      <w:lvlJc w:val="left"/>
      <w:pPr>
        <w:ind w:left="2820" w:hanging="360"/>
      </w:pPr>
    </w:lvl>
    <w:lvl w:ilvl="4" w:tplc="440A0019" w:tentative="1">
      <w:start w:val="1"/>
      <w:numFmt w:val="lowerLetter"/>
      <w:lvlText w:val="%5."/>
      <w:lvlJc w:val="left"/>
      <w:pPr>
        <w:ind w:left="3540" w:hanging="360"/>
      </w:pPr>
    </w:lvl>
    <w:lvl w:ilvl="5" w:tplc="440A001B" w:tentative="1">
      <w:start w:val="1"/>
      <w:numFmt w:val="lowerRoman"/>
      <w:lvlText w:val="%6."/>
      <w:lvlJc w:val="right"/>
      <w:pPr>
        <w:ind w:left="4260" w:hanging="180"/>
      </w:pPr>
    </w:lvl>
    <w:lvl w:ilvl="6" w:tplc="440A000F" w:tentative="1">
      <w:start w:val="1"/>
      <w:numFmt w:val="decimal"/>
      <w:lvlText w:val="%7."/>
      <w:lvlJc w:val="left"/>
      <w:pPr>
        <w:ind w:left="4980" w:hanging="360"/>
      </w:pPr>
    </w:lvl>
    <w:lvl w:ilvl="7" w:tplc="440A0019" w:tentative="1">
      <w:start w:val="1"/>
      <w:numFmt w:val="lowerLetter"/>
      <w:lvlText w:val="%8."/>
      <w:lvlJc w:val="left"/>
      <w:pPr>
        <w:ind w:left="5700" w:hanging="360"/>
      </w:pPr>
    </w:lvl>
    <w:lvl w:ilvl="8" w:tplc="440A001B" w:tentative="1">
      <w:start w:val="1"/>
      <w:numFmt w:val="lowerRoman"/>
      <w:lvlText w:val="%9."/>
      <w:lvlJc w:val="right"/>
      <w:pPr>
        <w:ind w:left="6420" w:hanging="180"/>
      </w:pPr>
    </w:lvl>
  </w:abstractNum>
  <w:abstractNum w:abstractNumId="45" w15:restartNumberingAfterBreak="0">
    <w:nsid w:val="7CDC6538"/>
    <w:multiLevelType w:val="hybridMultilevel"/>
    <w:tmpl w:val="C0E0D004"/>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32"/>
  </w:num>
  <w:num w:numId="2">
    <w:abstractNumId w:val="33"/>
  </w:num>
  <w:num w:numId="3">
    <w:abstractNumId w:val="40"/>
  </w:num>
  <w:num w:numId="4">
    <w:abstractNumId w:val="28"/>
  </w:num>
  <w:num w:numId="5">
    <w:abstractNumId w:val="5"/>
  </w:num>
  <w:num w:numId="6">
    <w:abstractNumId w:val="2"/>
  </w:num>
  <w:num w:numId="7">
    <w:abstractNumId w:val="12"/>
  </w:num>
  <w:num w:numId="8">
    <w:abstractNumId w:val="44"/>
  </w:num>
  <w:num w:numId="9">
    <w:abstractNumId w:val="14"/>
  </w:num>
  <w:num w:numId="10">
    <w:abstractNumId w:val="8"/>
  </w:num>
  <w:num w:numId="11">
    <w:abstractNumId w:val="22"/>
  </w:num>
  <w:num w:numId="12">
    <w:abstractNumId w:val="29"/>
  </w:num>
  <w:num w:numId="13">
    <w:abstractNumId w:val="0"/>
  </w:num>
  <w:num w:numId="14">
    <w:abstractNumId w:val="41"/>
  </w:num>
  <w:num w:numId="15">
    <w:abstractNumId w:val="13"/>
  </w:num>
  <w:num w:numId="16">
    <w:abstractNumId w:val="18"/>
  </w:num>
  <w:num w:numId="17">
    <w:abstractNumId w:val="16"/>
  </w:num>
  <w:num w:numId="18">
    <w:abstractNumId w:val="27"/>
  </w:num>
  <w:num w:numId="19">
    <w:abstractNumId w:val="7"/>
  </w:num>
  <w:num w:numId="20">
    <w:abstractNumId w:val="19"/>
  </w:num>
  <w:num w:numId="21">
    <w:abstractNumId w:val="36"/>
  </w:num>
  <w:num w:numId="22">
    <w:abstractNumId w:val="6"/>
  </w:num>
  <w:num w:numId="23">
    <w:abstractNumId w:val="25"/>
  </w:num>
  <w:num w:numId="24">
    <w:abstractNumId w:val="45"/>
  </w:num>
  <w:num w:numId="25">
    <w:abstractNumId w:val="38"/>
  </w:num>
  <w:num w:numId="26">
    <w:abstractNumId w:val="17"/>
  </w:num>
  <w:num w:numId="27">
    <w:abstractNumId w:val="37"/>
  </w:num>
  <w:num w:numId="28">
    <w:abstractNumId w:val="30"/>
  </w:num>
  <w:num w:numId="29">
    <w:abstractNumId w:val="42"/>
  </w:num>
  <w:num w:numId="30">
    <w:abstractNumId w:val="31"/>
  </w:num>
  <w:num w:numId="31">
    <w:abstractNumId w:val="24"/>
  </w:num>
  <w:num w:numId="32">
    <w:abstractNumId w:val="4"/>
  </w:num>
  <w:num w:numId="33">
    <w:abstractNumId w:val="23"/>
  </w:num>
  <w:num w:numId="34">
    <w:abstractNumId w:val="15"/>
  </w:num>
  <w:num w:numId="35">
    <w:abstractNumId w:val="35"/>
  </w:num>
  <w:num w:numId="36">
    <w:abstractNumId w:val="21"/>
  </w:num>
  <w:num w:numId="37">
    <w:abstractNumId w:val="1"/>
  </w:num>
  <w:num w:numId="38">
    <w:abstractNumId w:val="20"/>
  </w:num>
  <w:num w:numId="39">
    <w:abstractNumId w:val="43"/>
  </w:num>
  <w:num w:numId="40">
    <w:abstractNumId w:val="3"/>
  </w:num>
  <w:num w:numId="41">
    <w:abstractNumId w:val="39"/>
  </w:num>
  <w:num w:numId="42">
    <w:abstractNumId w:val="26"/>
  </w:num>
  <w:num w:numId="43">
    <w:abstractNumId w:val="10"/>
  </w:num>
  <w:num w:numId="44">
    <w:abstractNumId w:val="9"/>
  </w:num>
  <w:num w:numId="45">
    <w:abstractNumId w:val="11"/>
  </w:num>
  <w:num w:numId="46">
    <w:abstractNumId w:val="34"/>
  </w:num>
  <w:num w:numId="4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ES" w:vendorID="64" w:dllVersion="6" w:nlCheck="1" w:checkStyle="0"/>
  <w:activeWritingStyle w:appName="MSWord" w:lang="es-SV"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pt-BR" w:vendorID="64" w:dllVersion="6" w:nlCheck="1" w:checkStyle="0"/>
  <w:activeWritingStyle w:appName="MSWord" w:lang="es-SV"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EEE"/>
    <w:rsid w:val="00000967"/>
    <w:rsid w:val="00000A86"/>
    <w:rsid w:val="00000D62"/>
    <w:rsid w:val="000010E4"/>
    <w:rsid w:val="0000165A"/>
    <w:rsid w:val="00001E39"/>
    <w:rsid w:val="00002E5E"/>
    <w:rsid w:val="000030E9"/>
    <w:rsid w:val="00003396"/>
    <w:rsid w:val="00003CF5"/>
    <w:rsid w:val="00004560"/>
    <w:rsid w:val="00004988"/>
    <w:rsid w:val="00004DAD"/>
    <w:rsid w:val="000053C0"/>
    <w:rsid w:val="0000540A"/>
    <w:rsid w:val="000055AF"/>
    <w:rsid w:val="000058EA"/>
    <w:rsid w:val="0000630D"/>
    <w:rsid w:val="000067AE"/>
    <w:rsid w:val="00006B9A"/>
    <w:rsid w:val="00007734"/>
    <w:rsid w:val="00007836"/>
    <w:rsid w:val="00007C03"/>
    <w:rsid w:val="00010388"/>
    <w:rsid w:val="0001055F"/>
    <w:rsid w:val="000107F1"/>
    <w:rsid w:val="00010FE1"/>
    <w:rsid w:val="0001191D"/>
    <w:rsid w:val="000126CD"/>
    <w:rsid w:val="00012D6B"/>
    <w:rsid w:val="00012F73"/>
    <w:rsid w:val="0001319A"/>
    <w:rsid w:val="00013349"/>
    <w:rsid w:val="000135AF"/>
    <w:rsid w:val="00013C85"/>
    <w:rsid w:val="0001410C"/>
    <w:rsid w:val="00014D72"/>
    <w:rsid w:val="00015363"/>
    <w:rsid w:val="00015388"/>
    <w:rsid w:val="00015DC5"/>
    <w:rsid w:val="0001604B"/>
    <w:rsid w:val="0001651F"/>
    <w:rsid w:val="00016697"/>
    <w:rsid w:val="000166D5"/>
    <w:rsid w:val="000177AF"/>
    <w:rsid w:val="00017E9A"/>
    <w:rsid w:val="000208E9"/>
    <w:rsid w:val="00020FC3"/>
    <w:rsid w:val="00021308"/>
    <w:rsid w:val="0002171D"/>
    <w:rsid w:val="0002173B"/>
    <w:rsid w:val="00021795"/>
    <w:rsid w:val="00021BCF"/>
    <w:rsid w:val="00023035"/>
    <w:rsid w:val="00023311"/>
    <w:rsid w:val="00023676"/>
    <w:rsid w:val="00023E57"/>
    <w:rsid w:val="0002415E"/>
    <w:rsid w:val="000253F4"/>
    <w:rsid w:val="00025574"/>
    <w:rsid w:val="00025A0C"/>
    <w:rsid w:val="0002660C"/>
    <w:rsid w:val="0002735D"/>
    <w:rsid w:val="00027B51"/>
    <w:rsid w:val="00027F50"/>
    <w:rsid w:val="00030E8A"/>
    <w:rsid w:val="000310CB"/>
    <w:rsid w:val="0003156A"/>
    <w:rsid w:val="000318A3"/>
    <w:rsid w:val="00031B02"/>
    <w:rsid w:val="000320DD"/>
    <w:rsid w:val="00032180"/>
    <w:rsid w:val="00032860"/>
    <w:rsid w:val="000329F6"/>
    <w:rsid w:val="00032CE7"/>
    <w:rsid w:val="00033732"/>
    <w:rsid w:val="00033918"/>
    <w:rsid w:val="0003411C"/>
    <w:rsid w:val="0003491B"/>
    <w:rsid w:val="00034DA5"/>
    <w:rsid w:val="000368D5"/>
    <w:rsid w:val="00036912"/>
    <w:rsid w:val="00036AA4"/>
    <w:rsid w:val="00036E12"/>
    <w:rsid w:val="00036E8B"/>
    <w:rsid w:val="000378EA"/>
    <w:rsid w:val="00040A3F"/>
    <w:rsid w:val="00040E99"/>
    <w:rsid w:val="000421BC"/>
    <w:rsid w:val="00042A66"/>
    <w:rsid w:val="00043E8B"/>
    <w:rsid w:val="0004414F"/>
    <w:rsid w:val="0004420D"/>
    <w:rsid w:val="00044322"/>
    <w:rsid w:val="0004479B"/>
    <w:rsid w:val="00044AB7"/>
    <w:rsid w:val="0004590C"/>
    <w:rsid w:val="00045C5B"/>
    <w:rsid w:val="00045E18"/>
    <w:rsid w:val="000466AA"/>
    <w:rsid w:val="0004687D"/>
    <w:rsid w:val="00046AAB"/>
    <w:rsid w:val="00046C57"/>
    <w:rsid w:val="00047E0F"/>
    <w:rsid w:val="000510EA"/>
    <w:rsid w:val="00051558"/>
    <w:rsid w:val="00051A59"/>
    <w:rsid w:val="00052368"/>
    <w:rsid w:val="00052568"/>
    <w:rsid w:val="000526BF"/>
    <w:rsid w:val="00052970"/>
    <w:rsid w:val="00053676"/>
    <w:rsid w:val="00053F01"/>
    <w:rsid w:val="000542FE"/>
    <w:rsid w:val="0005452B"/>
    <w:rsid w:val="00054C25"/>
    <w:rsid w:val="00054F91"/>
    <w:rsid w:val="00055048"/>
    <w:rsid w:val="00055262"/>
    <w:rsid w:val="00056605"/>
    <w:rsid w:val="00056A5B"/>
    <w:rsid w:val="000576D3"/>
    <w:rsid w:val="00057978"/>
    <w:rsid w:val="00061055"/>
    <w:rsid w:val="00061447"/>
    <w:rsid w:val="0006154E"/>
    <w:rsid w:val="00061714"/>
    <w:rsid w:val="00061DB5"/>
    <w:rsid w:val="00062842"/>
    <w:rsid w:val="00062995"/>
    <w:rsid w:val="00062E72"/>
    <w:rsid w:val="0006303E"/>
    <w:rsid w:val="00063721"/>
    <w:rsid w:val="000639BC"/>
    <w:rsid w:val="000643D4"/>
    <w:rsid w:val="00064563"/>
    <w:rsid w:val="00064EAF"/>
    <w:rsid w:val="00065366"/>
    <w:rsid w:val="00065AEF"/>
    <w:rsid w:val="00065DAF"/>
    <w:rsid w:val="0006611E"/>
    <w:rsid w:val="000661FF"/>
    <w:rsid w:val="00071E7B"/>
    <w:rsid w:val="00072059"/>
    <w:rsid w:val="000725C3"/>
    <w:rsid w:val="0007279D"/>
    <w:rsid w:val="000727FD"/>
    <w:rsid w:val="00072D37"/>
    <w:rsid w:val="00073028"/>
    <w:rsid w:val="00073449"/>
    <w:rsid w:val="0007491E"/>
    <w:rsid w:val="00074C22"/>
    <w:rsid w:val="0007634C"/>
    <w:rsid w:val="00076E71"/>
    <w:rsid w:val="00077044"/>
    <w:rsid w:val="00077083"/>
    <w:rsid w:val="00077124"/>
    <w:rsid w:val="0007764A"/>
    <w:rsid w:val="00077C14"/>
    <w:rsid w:val="00077D3E"/>
    <w:rsid w:val="0008049E"/>
    <w:rsid w:val="0008053A"/>
    <w:rsid w:val="00080B8F"/>
    <w:rsid w:val="00080CA5"/>
    <w:rsid w:val="000810B0"/>
    <w:rsid w:val="0008127F"/>
    <w:rsid w:val="00081A74"/>
    <w:rsid w:val="00082EA6"/>
    <w:rsid w:val="00083019"/>
    <w:rsid w:val="00083131"/>
    <w:rsid w:val="0008327C"/>
    <w:rsid w:val="000832D9"/>
    <w:rsid w:val="00083E99"/>
    <w:rsid w:val="0008451A"/>
    <w:rsid w:val="00084FA2"/>
    <w:rsid w:val="000857DA"/>
    <w:rsid w:val="00085A72"/>
    <w:rsid w:val="000864BE"/>
    <w:rsid w:val="00087BA5"/>
    <w:rsid w:val="0009022B"/>
    <w:rsid w:val="00090B9C"/>
    <w:rsid w:val="000911B0"/>
    <w:rsid w:val="000911C0"/>
    <w:rsid w:val="00091797"/>
    <w:rsid w:val="00091AC2"/>
    <w:rsid w:val="00091E0F"/>
    <w:rsid w:val="00092508"/>
    <w:rsid w:val="00093650"/>
    <w:rsid w:val="000942B5"/>
    <w:rsid w:val="00095A22"/>
    <w:rsid w:val="00095FD9"/>
    <w:rsid w:val="00096153"/>
    <w:rsid w:val="00096297"/>
    <w:rsid w:val="00096E8C"/>
    <w:rsid w:val="00097176"/>
    <w:rsid w:val="0009724B"/>
    <w:rsid w:val="0009744D"/>
    <w:rsid w:val="000977D6"/>
    <w:rsid w:val="00097947"/>
    <w:rsid w:val="00097D8F"/>
    <w:rsid w:val="00097DA2"/>
    <w:rsid w:val="00097FC9"/>
    <w:rsid w:val="000A05B6"/>
    <w:rsid w:val="000A0C99"/>
    <w:rsid w:val="000A2219"/>
    <w:rsid w:val="000A2BA1"/>
    <w:rsid w:val="000A32B4"/>
    <w:rsid w:val="000A4686"/>
    <w:rsid w:val="000A6AAA"/>
    <w:rsid w:val="000A6BDD"/>
    <w:rsid w:val="000A6BF8"/>
    <w:rsid w:val="000A70D0"/>
    <w:rsid w:val="000A75BE"/>
    <w:rsid w:val="000A77AB"/>
    <w:rsid w:val="000B0307"/>
    <w:rsid w:val="000B0760"/>
    <w:rsid w:val="000B09BC"/>
    <w:rsid w:val="000B0CAC"/>
    <w:rsid w:val="000B132D"/>
    <w:rsid w:val="000B1761"/>
    <w:rsid w:val="000B1D52"/>
    <w:rsid w:val="000B233B"/>
    <w:rsid w:val="000B264E"/>
    <w:rsid w:val="000B2D14"/>
    <w:rsid w:val="000B2F89"/>
    <w:rsid w:val="000B4C09"/>
    <w:rsid w:val="000B4DD5"/>
    <w:rsid w:val="000B55E9"/>
    <w:rsid w:val="000B5855"/>
    <w:rsid w:val="000B643F"/>
    <w:rsid w:val="000B671D"/>
    <w:rsid w:val="000B6DC5"/>
    <w:rsid w:val="000B7000"/>
    <w:rsid w:val="000B7087"/>
    <w:rsid w:val="000C012C"/>
    <w:rsid w:val="000C0EA7"/>
    <w:rsid w:val="000C13F4"/>
    <w:rsid w:val="000C1C43"/>
    <w:rsid w:val="000C1F66"/>
    <w:rsid w:val="000C1F90"/>
    <w:rsid w:val="000C21E3"/>
    <w:rsid w:val="000C229B"/>
    <w:rsid w:val="000C3FB5"/>
    <w:rsid w:val="000C4810"/>
    <w:rsid w:val="000C687E"/>
    <w:rsid w:val="000C7BA2"/>
    <w:rsid w:val="000D0045"/>
    <w:rsid w:val="000D00CC"/>
    <w:rsid w:val="000D0C02"/>
    <w:rsid w:val="000D0F11"/>
    <w:rsid w:val="000D146D"/>
    <w:rsid w:val="000D1612"/>
    <w:rsid w:val="000D1657"/>
    <w:rsid w:val="000D18D8"/>
    <w:rsid w:val="000D22A6"/>
    <w:rsid w:val="000D2381"/>
    <w:rsid w:val="000D28BF"/>
    <w:rsid w:val="000D2F9C"/>
    <w:rsid w:val="000D32BE"/>
    <w:rsid w:val="000D34A8"/>
    <w:rsid w:val="000D36DF"/>
    <w:rsid w:val="000D440B"/>
    <w:rsid w:val="000D44CD"/>
    <w:rsid w:val="000D45E0"/>
    <w:rsid w:val="000D4B28"/>
    <w:rsid w:val="000D4F84"/>
    <w:rsid w:val="000D5B84"/>
    <w:rsid w:val="000D5D6B"/>
    <w:rsid w:val="000D62A2"/>
    <w:rsid w:val="000D6673"/>
    <w:rsid w:val="000D71FA"/>
    <w:rsid w:val="000D7308"/>
    <w:rsid w:val="000D7616"/>
    <w:rsid w:val="000E08AC"/>
    <w:rsid w:val="000E0937"/>
    <w:rsid w:val="000E168F"/>
    <w:rsid w:val="000E21C7"/>
    <w:rsid w:val="000E2C12"/>
    <w:rsid w:val="000E2EA9"/>
    <w:rsid w:val="000E2EAB"/>
    <w:rsid w:val="000E3268"/>
    <w:rsid w:val="000E33EC"/>
    <w:rsid w:val="000E496B"/>
    <w:rsid w:val="000E5DAF"/>
    <w:rsid w:val="000E5FD4"/>
    <w:rsid w:val="000E641E"/>
    <w:rsid w:val="000E6435"/>
    <w:rsid w:val="000E6464"/>
    <w:rsid w:val="000E727D"/>
    <w:rsid w:val="000F00A9"/>
    <w:rsid w:val="000F0F4D"/>
    <w:rsid w:val="000F134E"/>
    <w:rsid w:val="000F1D01"/>
    <w:rsid w:val="000F2374"/>
    <w:rsid w:val="000F343E"/>
    <w:rsid w:val="000F38B1"/>
    <w:rsid w:val="000F3D1B"/>
    <w:rsid w:val="000F3D39"/>
    <w:rsid w:val="000F4134"/>
    <w:rsid w:val="000F4245"/>
    <w:rsid w:val="000F56BF"/>
    <w:rsid w:val="000F59AC"/>
    <w:rsid w:val="000F5D35"/>
    <w:rsid w:val="000F61EA"/>
    <w:rsid w:val="000F6D3C"/>
    <w:rsid w:val="001030BA"/>
    <w:rsid w:val="00103F8F"/>
    <w:rsid w:val="00104AB5"/>
    <w:rsid w:val="00105175"/>
    <w:rsid w:val="0010530C"/>
    <w:rsid w:val="001059B1"/>
    <w:rsid w:val="00105F5A"/>
    <w:rsid w:val="00106AD3"/>
    <w:rsid w:val="00106C82"/>
    <w:rsid w:val="00106E08"/>
    <w:rsid w:val="00106EDA"/>
    <w:rsid w:val="00107043"/>
    <w:rsid w:val="0010713C"/>
    <w:rsid w:val="00107449"/>
    <w:rsid w:val="001078DA"/>
    <w:rsid w:val="0011204F"/>
    <w:rsid w:val="0011277D"/>
    <w:rsid w:val="0011292E"/>
    <w:rsid w:val="00113176"/>
    <w:rsid w:val="00113C5A"/>
    <w:rsid w:val="001143EA"/>
    <w:rsid w:val="00114534"/>
    <w:rsid w:val="00114A59"/>
    <w:rsid w:val="00114A79"/>
    <w:rsid w:val="001153A4"/>
    <w:rsid w:val="0011698E"/>
    <w:rsid w:val="00116FA7"/>
    <w:rsid w:val="001200B0"/>
    <w:rsid w:val="00120A00"/>
    <w:rsid w:val="00121748"/>
    <w:rsid w:val="00121BE3"/>
    <w:rsid w:val="001223C6"/>
    <w:rsid w:val="00122AB9"/>
    <w:rsid w:val="00122B0E"/>
    <w:rsid w:val="001238F6"/>
    <w:rsid w:val="00123A13"/>
    <w:rsid w:val="00123D9D"/>
    <w:rsid w:val="001241D2"/>
    <w:rsid w:val="0012777E"/>
    <w:rsid w:val="001278FC"/>
    <w:rsid w:val="00127992"/>
    <w:rsid w:val="00127D96"/>
    <w:rsid w:val="0013012B"/>
    <w:rsid w:val="00130D45"/>
    <w:rsid w:val="0013102B"/>
    <w:rsid w:val="00131679"/>
    <w:rsid w:val="0013228C"/>
    <w:rsid w:val="00132BB4"/>
    <w:rsid w:val="00132D9E"/>
    <w:rsid w:val="001332FC"/>
    <w:rsid w:val="00134534"/>
    <w:rsid w:val="001345E6"/>
    <w:rsid w:val="001350F1"/>
    <w:rsid w:val="00135306"/>
    <w:rsid w:val="00136508"/>
    <w:rsid w:val="001368F3"/>
    <w:rsid w:val="001369CF"/>
    <w:rsid w:val="00136A60"/>
    <w:rsid w:val="00136AF4"/>
    <w:rsid w:val="00136D39"/>
    <w:rsid w:val="0013702B"/>
    <w:rsid w:val="0013715F"/>
    <w:rsid w:val="00137341"/>
    <w:rsid w:val="00140447"/>
    <w:rsid w:val="001407CE"/>
    <w:rsid w:val="0014081D"/>
    <w:rsid w:val="0014085B"/>
    <w:rsid w:val="00140CDE"/>
    <w:rsid w:val="00140E88"/>
    <w:rsid w:val="00141E45"/>
    <w:rsid w:val="001421FC"/>
    <w:rsid w:val="001426A1"/>
    <w:rsid w:val="001432E6"/>
    <w:rsid w:val="001433C0"/>
    <w:rsid w:val="001446BB"/>
    <w:rsid w:val="001449B1"/>
    <w:rsid w:val="001451D4"/>
    <w:rsid w:val="001456A6"/>
    <w:rsid w:val="00146A1C"/>
    <w:rsid w:val="00146BBD"/>
    <w:rsid w:val="00146F43"/>
    <w:rsid w:val="001476E2"/>
    <w:rsid w:val="001478CB"/>
    <w:rsid w:val="00150970"/>
    <w:rsid w:val="00150C67"/>
    <w:rsid w:val="001519CF"/>
    <w:rsid w:val="00151BA8"/>
    <w:rsid w:val="00152611"/>
    <w:rsid w:val="00153B69"/>
    <w:rsid w:val="00153EF5"/>
    <w:rsid w:val="00154084"/>
    <w:rsid w:val="00154E10"/>
    <w:rsid w:val="0015515D"/>
    <w:rsid w:val="0015533A"/>
    <w:rsid w:val="00156887"/>
    <w:rsid w:val="00156F09"/>
    <w:rsid w:val="00157C64"/>
    <w:rsid w:val="00157FB2"/>
    <w:rsid w:val="00160152"/>
    <w:rsid w:val="001601AE"/>
    <w:rsid w:val="00160E42"/>
    <w:rsid w:val="00160EE7"/>
    <w:rsid w:val="001617E6"/>
    <w:rsid w:val="00161BFD"/>
    <w:rsid w:val="00161F18"/>
    <w:rsid w:val="00161F8E"/>
    <w:rsid w:val="001626A9"/>
    <w:rsid w:val="0016278C"/>
    <w:rsid w:val="001629E8"/>
    <w:rsid w:val="00162AAA"/>
    <w:rsid w:val="00162B0E"/>
    <w:rsid w:val="00163900"/>
    <w:rsid w:val="00163A6A"/>
    <w:rsid w:val="00164ACB"/>
    <w:rsid w:val="00164E13"/>
    <w:rsid w:val="00164EB6"/>
    <w:rsid w:val="00165A64"/>
    <w:rsid w:val="00165E72"/>
    <w:rsid w:val="001668E3"/>
    <w:rsid w:val="0016769B"/>
    <w:rsid w:val="001678C6"/>
    <w:rsid w:val="00167D2C"/>
    <w:rsid w:val="00170539"/>
    <w:rsid w:val="001715C0"/>
    <w:rsid w:val="00171743"/>
    <w:rsid w:val="00171BC1"/>
    <w:rsid w:val="00171EDF"/>
    <w:rsid w:val="00172240"/>
    <w:rsid w:val="00172739"/>
    <w:rsid w:val="00174155"/>
    <w:rsid w:val="00174A16"/>
    <w:rsid w:val="00174F8C"/>
    <w:rsid w:val="00175610"/>
    <w:rsid w:val="00175709"/>
    <w:rsid w:val="00175DD5"/>
    <w:rsid w:val="00175EFA"/>
    <w:rsid w:val="00176A7D"/>
    <w:rsid w:val="00180EB9"/>
    <w:rsid w:val="00180FD8"/>
    <w:rsid w:val="001810A9"/>
    <w:rsid w:val="001815BF"/>
    <w:rsid w:val="001825C7"/>
    <w:rsid w:val="00182828"/>
    <w:rsid w:val="00182ADD"/>
    <w:rsid w:val="00183122"/>
    <w:rsid w:val="00183249"/>
    <w:rsid w:val="00184384"/>
    <w:rsid w:val="00184455"/>
    <w:rsid w:val="001845A5"/>
    <w:rsid w:val="001846D0"/>
    <w:rsid w:val="0018480B"/>
    <w:rsid w:val="001851E7"/>
    <w:rsid w:val="001854E8"/>
    <w:rsid w:val="00185AC2"/>
    <w:rsid w:val="001862E1"/>
    <w:rsid w:val="00186570"/>
    <w:rsid w:val="0018662A"/>
    <w:rsid w:val="00187A89"/>
    <w:rsid w:val="00187C9A"/>
    <w:rsid w:val="00187EE5"/>
    <w:rsid w:val="00191B95"/>
    <w:rsid w:val="00191C3A"/>
    <w:rsid w:val="001920A3"/>
    <w:rsid w:val="00192D73"/>
    <w:rsid w:val="0019361D"/>
    <w:rsid w:val="0019418A"/>
    <w:rsid w:val="001954CE"/>
    <w:rsid w:val="00195AF1"/>
    <w:rsid w:val="00195CB4"/>
    <w:rsid w:val="00196168"/>
    <w:rsid w:val="00196355"/>
    <w:rsid w:val="0019645C"/>
    <w:rsid w:val="001970E6"/>
    <w:rsid w:val="0019725B"/>
    <w:rsid w:val="00197E7E"/>
    <w:rsid w:val="00197FA8"/>
    <w:rsid w:val="001A050C"/>
    <w:rsid w:val="001A0F88"/>
    <w:rsid w:val="001A18A5"/>
    <w:rsid w:val="001A190D"/>
    <w:rsid w:val="001A198E"/>
    <w:rsid w:val="001A2CF8"/>
    <w:rsid w:val="001A2D9C"/>
    <w:rsid w:val="001A35FB"/>
    <w:rsid w:val="001A3728"/>
    <w:rsid w:val="001A3737"/>
    <w:rsid w:val="001A39C7"/>
    <w:rsid w:val="001A4940"/>
    <w:rsid w:val="001A4F83"/>
    <w:rsid w:val="001A531B"/>
    <w:rsid w:val="001A5509"/>
    <w:rsid w:val="001A5552"/>
    <w:rsid w:val="001A5680"/>
    <w:rsid w:val="001A57D3"/>
    <w:rsid w:val="001A6401"/>
    <w:rsid w:val="001A6D6C"/>
    <w:rsid w:val="001A7095"/>
    <w:rsid w:val="001A7469"/>
    <w:rsid w:val="001A7E16"/>
    <w:rsid w:val="001B04DA"/>
    <w:rsid w:val="001B1B25"/>
    <w:rsid w:val="001B1CF7"/>
    <w:rsid w:val="001B1D8D"/>
    <w:rsid w:val="001B308B"/>
    <w:rsid w:val="001B35CE"/>
    <w:rsid w:val="001B3D75"/>
    <w:rsid w:val="001B3F0E"/>
    <w:rsid w:val="001B4546"/>
    <w:rsid w:val="001B4F48"/>
    <w:rsid w:val="001B64B5"/>
    <w:rsid w:val="001B6A92"/>
    <w:rsid w:val="001B6CFD"/>
    <w:rsid w:val="001B7413"/>
    <w:rsid w:val="001B74C9"/>
    <w:rsid w:val="001C025F"/>
    <w:rsid w:val="001C0459"/>
    <w:rsid w:val="001C09B1"/>
    <w:rsid w:val="001C19F0"/>
    <w:rsid w:val="001C1C49"/>
    <w:rsid w:val="001C1FE4"/>
    <w:rsid w:val="001C27E9"/>
    <w:rsid w:val="001C34B4"/>
    <w:rsid w:val="001C3DD3"/>
    <w:rsid w:val="001C3EA1"/>
    <w:rsid w:val="001C663C"/>
    <w:rsid w:val="001C7772"/>
    <w:rsid w:val="001C7AFF"/>
    <w:rsid w:val="001C7E3D"/>
    <w:rsid w:val="001D10A0"/>
    <w:rsid w:val="001D111C"/>
    <w:rsid w:val="001D1261"/>
    <w:rsid w:val="001D3765"/>
    <w:rsid w:val="001D3802"/>
    <w:rsid w:val="001D39F0"/>
    <w:rsid w:val="001D3B3A"/>
    <w:rsid w:val="001D3E7E"/>
    <w:rsid w:val="001D42DF"/>
    <w:rsid w:val="001D4660"/>
    <w:rsid w:val="001D47F2"/>
    <w:rsid w:val="001D55BB"/>
    <w:rsid w:val="001D5EE8"/>
    <w:rsid w:val="001D6EC1"/>
    <w:rsid w:val="001D6F11"/>
    <w:rsid w:val="001D7C8E"/>
    <w:rsid w:val="001E019B"/>
    <w:rsid w:val="001E07F4"/>
    <w:rsid w:val="001E1131"/>
    <w:rsid w:val="001E1BA9"/>
    <w:rsid w:val="001E27FC"/>
    <w:rsid w:val="001E3877"/>
    <w:rsid w:val="001E4504"/>
    <w:rsid w:val="001E45BF"/>
    <w:rsid w:val="001E461B"/>
    <w:rsid w:val="001E5559"/>
    <w:rsid w:val="001E5CA9"/>
    <w:rsid w:val="001E705B"/>
    <w:rsid w:val="001E7B63"/>
    <w:rsid w:val="001F0833"/>
    <w:rsid w:val="001F0B2A"/>
    <w:rsid w:val="001F0D79"/>
    <w:rsid w:val="001F103E"/>
    <w:rsid w:val="001F140D"/>
    <w:rsid w:val="001F1855"/>
    <w:rsid w:val="001F2E65"/>
    <w:rsid w:val="001F31DC"/>
    <w:rsid w:val="001F32B5"/>
    <w:rsid w:val="001F46FA"/>
    <w:rsid w:val="001F5088"/>
    <w:rsid w:val="001F529A"/>
    <w:rsid w:val="001F5CED"/>
    <w:rsid w:val="001F5D06"/>
    <w:rsid w:val="001F5E17"/>
    <w:rsid w:val="001F5ED7"/>
    <w:rsid w:val="001F65DD"/>
    <w:rsid w:val="001F706F"/>
    <w:rsid w:val="00200A70"/>
    <w:rsid w:val="002011CA"/>
    <w:rsid w:val="00201618"/>
    <w:rsid w:val="00201B5E"/>
    <w:rsid w:val="00202169"/>
    <w:rsid w:val="0020248B"/>
    <w:rsid w:val="00203B69"/>
    <w:rsid w:val="00205184"/>
    <w:rsid w:val="00205F0F"/>
    <w:rsid w:val="00206321"/>
    <w:rsid w:val="00207F9D"/>
    <w:rsid w:val="00210ED0"/>
    <w:rsid w:val="00212248"/>
    <w:rsid w:val="0021241F"/>
    <w:rsid w:val="00214E53"/>
    <w:rsid w:val="002158B7"/>
    <w:rsid w:val="00215C84"/>
    <w:rsid w:val="00216606"/>
    <w:rsid w:val="00216813"/>
    <w:rsid w:val="00216CEE"/>
    <w:rsid w:val="002173E1"/>
    <w:rsid w:val="00217480"/>
    <w:rsid w:val="00220877"/>
    <w:rsid w:val="00220971"/>
    <w:rsid w:val="00220BD7"/>
    <w:rsid w:val="00220C7D"/>
    <w:rsid w:val="002219C6"/>
    <w:rsid w:val="00222817"/>
    <w:rsid w:val="0022281C"/>
    <w:rsid w:val="00223755"/>
    <w:rsid w:val="002246F3"/>
    <w:rsid w:val="00224ABE"/>
    <w:rsid w:val="002252E3"/>
    <w:rsid w:val="00225BE0"/>
    <w:rsid w:val="00225E8F"/>
    <w:rsid w:val="0022605E"/>
    <w:rsid w:val="00226B34"/>
    <w:rsid w:val="00227D9A"/>
    <w:rsid w:val="00230A30"/>
    <w:rsid w:val="0023112E"/>
    <w:rsid w:val="002312FA"/>
    <w:rsid w:val="0023138B"/>
    <w:rsid w:val="0023148A"/>
    <w:rsid w:val="002316AB"/>
    <w:rsid w:val="00231A74"/>
    <w:rsid w:val="002325E6"/>
    <w:rsid w:val="00232B2B"/>
    <w:rsid w:val="00232B8B"/>
    <w:rsid w:val="00232EDE"/>
    <w:rsid w:val="00233976"/>
    <w:rsid w:val="002339DE"/>
    <w:rsid w:val="00233CB4"/>
    <w:rsid w:val="0023520F"/>
    <w:rsid w:val="002356B9"/>
    <w:rsid w:val="00235D80"/>
    <w:rsid w:val="0023625E"/>
    <w:rsid w:val="00237DBD"/>
    <w:rsid w:val="002417B8"/>
    <w:rsid w:val="00241D1D"/>
    <w:rsid w:val="00241F15"/>
    <w:rsid w:val="002421DE"/>
    <w:rsid w:val="002427BD"/>
    <w:rsid w:val="00243B04"/>
    <w:rsid w:val="00243BE1"/>
    <w:rsid w:val="00244208"/>
    <w:rsid w:val="002443D6"/>
    <w:rsid w:val="0024447E"/>
    <w:rsid w:val="002444E4"/>
    <w:rsid w:val="00244D52"/>
    <w:rsid w:val="00244EC6"/>
    <w:rsid w:val="002455D0"/>
    <w:rsid w:val="00245B91"/>
    <w:rsid w:val="00245F15"/>
    <w:rsid w:val="002472FE"/>
    <w:rsid w:val="0024780C"/>
    <w:rsid w:val="00247DE9"/>
    <w:rsid w:val="0025002B"/>
    <w:rsid w:val="0025139F"/>
    <w:rsid w:val="002518FE"/>
    <w:rsid w:val="00252436"/>
    <w:rsid w:val="002525CD"/>
    <w:rsid w:val="00252B48"/>
    <w:rsid w:val="002530CD"/>
    <w:rsid w:val="0025335F"/>
    <w:rsid w:val="002533B2"/>
    <w:rsid w:val="00253693"/>
    <w:rsid w:val="002539FC"/>
    <w:rsid w:val="002541CD"/>
    <w:rsid w:val="00254544"/>
    <w:rsid w:val="002552FE"/>
    <w:rsid w:val="00255325"/>
    <w:rsid w:val="002554A3"/>
    <w:rsid w:val="002559E6"/>
    <w:rsid w:val="0025607F"/>
    <w:rsid w:val="002567B1"/>
    <w:rsid w:val="00257E72"/>
    <w:rsid w:val="00257F22"/>
    <w:rsid w:val="00260834"/>
    <w:rsid w:val="00260D5E"/>
    <w:rsid w:val="00260F80"/>
    <w:rsid w:val="00261A0C"/>
    <w:rsid w:val="00261B3D"/>
    <w:rsid w:val="0026203B"/>
    <w:rsid w:val="002627DD"/>
    <w:rsid w:val="0026294C"/>
    <w:rsid w:val="00263037"/>
    <w:rsid w:val="0026422F"/>
    <w:rsid w:val="0026465A"/>
    <w:rsid w:val="00264779"/>
    <w:rsid w:val="002648F7"/>
    <w:rsid w:val="0026510A"/>
    <w:rsid w:val="00265CEC"/>
    <w:rsid w:val="0026708E"/>
    <w:rsid w:val="00267DE9"/>
    <w:rsid w:val="00270307"/>
    <w:rsid w:val="002703CF"/>
    <w:rsid w:val="00270647"/>
    <w:rsid w:val="00270958"/>
    <w:rsid w:val="00270E58"/>
    <w:rsid w:val="0027181C"/>
    <w:rsid w:val="00271BCA"/>
    <w:rsid w:val="00271FE8"/>
    <w:rsid w:val="00272C1A"/>
    <w:rsid w:val="00274899"/>
    <w:rsid w:val="00274B11"/>
    <w:rsid w:val="00274BF7"/>
    <w:rsid w:val="00275B41"/>
    <w:rsid w:val="00275E12"/>
    <w:rsid w:val="0027612E"/>
    <w:rsid w:val="00277860"/>
    <w:rsid w:val="00277F77"/>
    <w:rsid w:val="00280A49"/>
    <w:rsid w:val="00280FD1"/>
    <w:rsid w:val="0028179C"/>
    <w:rsid w:val="00281954"/>
    <w:rsid w:val="00281CB0"/>
    <w:rsid w:val="002826DB"/>
    <w:rsid w:val="002831C7"/>
    <w:rsid w:val="00283998"/>
    <w:rsid w:val="00283A5F"/>
    <w:rsid w:val="00283A78"/>
    <w:rsid w:val="0028475D"/>
    <w:rsid w:val="00284FB7"/>
    <w:rsid w:val="0028577C"/>
    <w:rsid w:val="002857D4"/>
    <w:rsid w:val="0028587F"/>
    <w:rsid w:val="002861E4"/>
    <w:rsid w:val="0028758B"/>
    <w:rsid w:val="002876DE"/>
    <w:rsid w:val="0028782F"/>
    <w:rsid w:val="00287949"/>
    <w:rsid w:val="002879B2"/>
    <w:rsid w:val="00287EAF"/>
    <w:rsid w:val="0029018E"/>
    <w:rsid w:val="00290199"/>
    <w:rsid w:val="00290655"/>
    <w:rsid w:val="00290C49"/>
    <w:rsid w:val="00290D84"/>
    <w:rsid w:val="002914B0"/>
    <w:rsid w:val="002916FF"/>
    <w:rsid w:val="00291AE4"/>
    <w:rsid w:val="00292043"/>
    <w:rsid w:val="002931C6"/>
    <w:rsid w:val="002936F7"/>
    <w:rsid w:val="0029473F"/>
    <w:rsid w:val="0029490C"/>
    <w:rsid w:val="00294F5D"/>
    <w:rsid w:val="00295E68"/>
    <w:rsid w:val="00295FDF"/>
    <w:rsid w:val="0029674C"/>
    <w:rsid w:val="0029682E"/>
    <w:rsid w:val="00296969"/>
    <w:rsid w:val="00296E9E"/>
    <w:rsid w:val="002970BA"/>
    <w:rsid w:val="00297A56"/>
    <w:rsid w:val="00297DFB"/>
    <w:rsid w:val="002A04E7"/>
    <w:rsid w:val="002A0D7C"/>
    <w:rsid w:val="002A0FB1"/>
    <w:rsid w:val="002A19A0"/>
    <w:rsid w:val="002A1AC5"/>
    <w:rsid w:val="002A1D18"/>
    <w:rsid w:val="002A20B2"/>
    <w:rsid w:val="002A2346"/>
    <w:rsid w:val="002A2726"/>
    <w:rsid w:val="002A2F28"/>
    <w:rsid w:val="002A396E"/>
    <w:rsid w:val="002A3FE4"/>
    <w:rsid w:val="002A4016"/>
    <w:rsid w:val="002A412F"/>
    <w:rsid w:val="002A47BD"/>
    <w:rsid w:val="002A5D85"/>
    <w:rsid w:val="002A6059"/>
    <w:rsid w:val="002A6291"/>
    <w:rsid w:val="002A6560"/>
    <w:rsid w:val="002A6E30"/>
    <w:rsid w:val="002A784E"/>
    <w:rsid w:val="002B0764"/>
    <w:rsid w:val="002B0F8B"/>
    <w:rsid w:val="002B1158"/>
    <w:rsid w:val="002B1D61"/>
    <w:rsid w:val="002B273A"/>
    <w:rsid w:val="002B2C82"/>
    <w:rsid w:val="002B3378"/>
    <w:rsid w:val="002B3B62"/>
    <w:rsid w:val="002B3F89"/>
    <w:rsid w:val="002B408A"/>
    <w:rsid w:val="002B469C"/>
    <w:rsid w:val="002B50E3"/>
    <w:rsid w:val="002B50E4"/>
    <w:rsid w:val="002B52BB"/>
    <w:rsid w:val="002B5484"/>
    <w:rsid w:val="002B54E0"/>
    <w:rsid w:val="002B5B14"/>
    <w:rsid w:val="002B6B8B"/>
    <w:rsid w:val="002B7033"/>
    <w:rsid w:val="002B75D5"/>
    <w:rsid w:val="002B7A65"/>
    <w:rsid w:val="002B7E36"/>
    <w:rsid w:val="002C05FC"/>
    <w:rsid w:val="002C06D4"/>
    <w:rsid w:val="002C1C7D"/>
    <w:rsid w:val="002C1E5F"/>
    <w:rsid w:val="002C3A63"/>
    <w:rsid w:val="002C4372"/>
    <w:rsid w:val="002C46F9"/>
    <w:rsid w:val="002C5108"/>
    <w:rsid w:val="002C54E8"/>
    <w:rsid w:val="002C678B"/>
    <w:rsid w:val="002C6A01"/>
    <w:rsid w:val="002C7050"/>
    <w:rsid w:val="002C7569"/>
    <w:rsid w:val="002C7E14"/>
    <w:rsid w:val="002D0322"/>
    <w:rsid w:val="002D036C"/>
    <w:rsid w:val="002D0C09"/>
    <w:rsid w:val="002D1131"/>
    <w:rsid w:val="002D14C3"/>
    <w:rsid w:val="002D1F55"/>
    <w:rsid w:val="002D2697"/>
    <w:rsid w:val="002D26C3"/>
    <w:rsid w:val="002D29B7"/>
    <w:rsid w:val="002D2CC6"/>
    <w:rsid w:val="002D2DC6"/>
    <w:rsid w:val="002D3450"/>
    <w:rsid w:val="002D3826"/>
    <w:rsid w:val="002D38E6"/>
    <w:rsid w:val="002D3F28"/>
    <w:rsid w:val="002D43AF"/>
    <w:rsid w:val="002D43E3"/>
    <w:rsid w:val="002D4BCB"/>
    <w:rsid w:val="002D53D0"/>
    <w:rsid w:val="002D5E98"/>
    <w:rsid w:val="002D68A6"/>
    <w:rsid w:val="002D797E"/>
    <w:rsid w:val="002D7E2C"/>
    <w:rsid w:val="002E101F"/>
    <w:rsid w:val="002E1EE0"/>
    <w:rsid w:val="002E25D1"/>
    <w:rsid w:val="002E2CAE"/>
    <w:rsid w:val="002E32A0"/>
    <w:rsid w:val="002E32D7"/>
    <w:rsid w:val="002E3E52"/>
    <w:rsid w:val="002E40F0"/>
    <w:rsid w:val="002E4F86"/>
    <w:rsid w:val="002E584C"/>
    <w:rsid w:val="002E5924"/>
    <w:rsid w:val="002E5EF3"/>
    <w:rsid w:val="002E647D"/>
    <w:rsid w:val="002E6698"/>
    <w:rsid w:val="002E6CFC"/>
    <w:rsid w:val="002E70AA"/>
    <w:rsid w:val="002E717D"/>
    <w:rsid w:val="002E7995"/>
    <w:rsid w:val="002E7A91"/>
    <w:rsid w:val="002E7BF5"/>
    <w:rsid w:val="002F0136"/>
    <w:rsid w:val="002F0E14"/>
    <w:rsid w:val="002F0E92"/>
    <w:rsid w:val="002F19D0"/>
    <w:rsid w:val="002F1B21"/>
    <w:rsid w:val="002F1D47"/>
    <w:rsid w:val="002F2ED7"/>
    <w:rsid w:val="002F326E"/>
    <w:rsid w:val="002F3411"/>
    <w:rsid w:val="002F3AA2"/>
    <w:rsid w:val="002F4A3A"/>
    <w:rsid w:val="002F4C36"/>
    <w:rsid w:val="002F5077"/>
    <w:rsid w:val="002F53D6"/>
    <w:rsid w:val="002F5725"/>
    <w:rsid w:val="002F6727"/>
    <w:rsid w:val="002F6D7B"/>
    <w:rsid w:val="002F6FD0"/>
    <w:rsid w:val="0030058D"/>
    <w:rsid w:val="00300756"/>
    <w:rsid w:val="00300E8E"/>
    <w:rsid w:val="0030158A"/>
    <w:rsid w:val="00301686"/>
    <w:rsid w:val="00302654"/>
    <w:rsid w:val="00303053"/>
    <w:rsid w:val="003037C0"/>
    <w:rsid w:val="0030382F"/>
    <w:rsid w:val="003043DD"/>
    <w:rsid w:val="00304425"/>
    <w:rsid w:val="0030597F"/>
    <w:rsid w:val="003059E2"/>
    <w:rsid w:val="00306670"/>
    <w:rsid w:val="00306719"/>
    <w:rsid w:val="00306C7C"/>
    <w:rsid w:val="00306FDC"/>
    <w:rsid w:val="00307383"/>
    <w:rsid w:val="00307CEC"/>
    <w:rsid w:val="0031006A"/>
    <w:rsid w:val="003103E1"/>
    <w:rsid w:val="0031154D"/>
    <w:rsid w:val="00311DCE"/>
    <w:rsid w:val="00312028"/>
    <w:rsid w:val="00312942"/>
    <w:rsid w:val="00313882"/>
    <w:rsid w:val="00314434"/>
    <w:rsid w:val="00314BF9"/>
    <w:rsid w:val="00315B4F"/>
    <w:rsid w:val="00315C9D"/>
    <w:rsid w:val="00316515"/>
    <w:rsid w:val="00316B30"/>
    <w:rsid w:val="00316CB3"/>
    <w:rsid w:val="00316D34"/>
    <w:rsid w:val="0032053B"/>
    <w:rsid w:val="00320799"/>
    <w:rsid w:val="00320BF9"/>
    <w:rsid w:val="00320D83"/>
    <w:rsid w:val="003212D8"/>
    <w:rsid w:val="00321A9C"/>
    <w:rsid w:val="003220CF"/>
    <w:rsid w:val="0032216B"/>
    <w:rsid w:val="003223B1"/>
    <w:rsid w:val="00322480"/>
    <w:rsid w:val="0032253F"/>
    <w:rsid w:val="00322E9F"/>
    <w:rsid w:val="0032341E"/>
    <w:rsid w:val="00323526"/>
    <w:rsid w:val="003235F7"/>
    <w:rsid w:val="00323648"/>
    <w:rsid w:val="00323C1F"/>
    <w:rsid w:val="003251C0"/>
    <w:rsid w:val="003252D4"/>
    <w:rsid w:val="00326497"/>
    <w:rsid w:val="003270BD"/>
    <w:rsid w:val="0032724D"/>
    <w:rsid w:val="003309A8"/>
    <w:rsid w:val="003309A9"/>
    <w:rsid w:val="00331F35"/>
    <w:rsid w:val="00332DDB"/>
    <w:rsid w:val="00333246"/>
    <w:rsid w:val="0033540B"/>
    <w:rsid w:val="0033614B"/>
    <w:rsid w:val="00337705"/>
    <w:rsid w:val="0034094D"/>
    <w:rsid w:val="003409F4"/>
    <w:rsid w:val="003418C9"/>
    <w:rsid w:val="00341CB7"/>
    <w:rsid w:val="00342789"/>
    <w:rsid w:val="0034392E"/>
    <w:rsid w:val="00343A1E"/>
    <w:rsid w:val="003444F1"/>
    <w:rsid w:val="00344A8A"/>
    <w:rsid w:val="00344B0D"/>
    <w:rsid w:val="00344B6F"/>
    <w:rsid w:val="00344DD1"/>
    <w:rsid w:val="00345213"/>
    <w:rsid w:val="0034676E"/>
    <w:rsid w:val="003476AB"/>
    <w:rsid w:val="003478C6"/>
    <w:rsid w:val="00347BDF"/>
    <w:rsid w:val="00347C2F"/>
    <w:rsid w:val="00347C98"/>
    <w:rsid w:val="00350ED7"/>
    <w:rsid w:val="00350F0F"/>
    <w:rsid w:val="0035121F"/>
    <w:rsid w:val="00351751"/>
    <w:rsid w:val="00352403"/>
    <w:rsid w:val="003525C4"/>
    <w:rsid w:val="00353882"/>
    <w:rsid w:val="00353AB9"/>
    <w:rsid w:val="00353C35"/>
    <w:rsid w:val="00354203"/>
    <w:rsid w:val="00354F30"/>
    <w:rsid w:val="003552F2"/>
    <w:rsid w:val="00355FC7"/>
    <w:rsid w:val="00356C4C"/>
    <w:rsid w:val="00357BAE"/>
    <w:rsid w:val="00360129"/>
    <w:rsid w:val="003601B1"/>
    <w:rsid w:val="003603FB"/>
    <w:rsid w:val="003612C7"/>
    <w:rsid w:val="00361725"/>
    <w:rsid w:val="00361B2F"/>
    <w:rsid w:val="00362F81"/>
    <w:rsid w:val="00363A5F"/>
    <w:rsid w:val="003640FF"/>
    <w:rsid w:val="00364282"/>
    <w:rsid w:val="0036507F"/>
    <w:rsid w:val="00365AE8"/>
    <w:rsid w:val="00365CF2"/>
    <w:rsid w:val="00367A34"/>
    <w:rsid w:val="00367D6B"/>
    <w:rsid w:val="00367DDA"/>
    <w:rsid w:val="00371344"/>
    <w:rsid w:val="00372614"/>
    <w:rsid w:val="00374179"/>
    <w:rsid w:val="00375201"/>
    <w:rsid w:val="003758A1"/>
    <w:rsid w:val="00375E5B"/>
    <w:rsid w:val="00376B28"/>
    <w:rsid w:val="003771F8"/>
    <w:rsid w:val="00377ED0"/>
    <w:rsid w:val="00380D1C"/>
    <w:rsid w:val="00381605"/>
    <w:rsid w:val="003819D5"/>
    <w:rsid w:val="00382177"/>
    <w:rsid w:val="003828BA"/>
    <w:rsid w:val="00382987"/>
    <w:rsid w:val="00382B81"/>
    <w:rsid w:val="00384181"/>
    <w:rsid w:val="003843EF"/>
    <w:rsid w:val="00384797"/>
    <w:rsid w:val="00384CBB"/>
    <w:rsid w:val="00385BCA"/>
    <w:rsid w:val="00385BEA"/>
    <w:rsid w:val="00385CE4"/>
    <w:rsid w:val="003879C6"/>
    <w:rsid w:val="00387F9C"/>
    <w:rsid w:val="00390603"/>
    <w:rsid w:val="00390E87"/>
    <w:rsid w:val="0039157E"/>
    <w:rsid w:val="00391918"/>
    <w:rsid w:val="00391C58"/>
    <w:rsid w:val="00392BE0"/>
    <w:rsid w:val="00392F69"/>
    <w:rsid w:val="0039317A"/>
    <w:rsid w:val="00394FB9"/>
    <w:rsid w:val="00395662"/>
    <w:rsid w:val="0039623C"/>
    <w:rsid w:val="003962F8"/>
    <w:rsid w:val="0039643E"/>
    <w:rsid w:val="00396742"/>
    <w:rsid w:val="00396AA5"/>
    <w:rsid w:val="0039716F"/>
    <w:rsid w:val="003971C3"/>
    <w:rsid w:val="00397D93"/>
    <w:rsid w:val="003A03EA"/>
    <w:rsid w:val="003A072D"/>
    <w:rsid w:val="003A0E9A"/>
    <w:rsid w:val="003A18AF"/>
    <w:rsid w:val="003A1B18"/>
    <w:rsid w:val="003A2663"/>
    <w:rsid w:val="003A274B"/>
    <w:rsid w:val="003A2A3B"/>
    <w:rsid w:val="003A4184"/>
    <w:rsid w:val="003A4253"/>
    <w:rsid w:val="003A44C3"/>
    <w:rsid w:val="003A4C4E"/>
    <w:rsid w:val="003A6474"/>
    <w:rsid w:val="003A6988"/>
    <w:rsid w:val="003A6F91"/>
    <w:rsid w:val="003B1049"/>
    <w:rsid w:val="003B11B7"/>
    <w:rsid w:val="003B195D"/>
    <w:rsid w:val="003B35FC"/>
    <w:rsid w:val="003B360C"/>
    <w:rsid w:val="003B7019"/>
    <w:rsid w:val="003B7685"/>
    <w:rsid w:val="003C118C"/>
    <w:rsid w:val="003C18F4"/>
    <w:rsid w:val="003C1FBA"/>
    <w:rsid w:val="003C3146"/>
    <w:rsid w:val="003C365A"/>
    <w:rsid w:val="003C3DB8"/>
    <w:rsid w:val="003C3FC6"/>
    <w:rsid w:val="003C627F"/>
    <w:rsid w:val="003C76D2"/>
    <w:rsid w:val="003C7AAA"/>
    <w:rsid w:val="003D03A2"/>
    <w:rsid w:val="003D0538"/>
    <w:rsid w:val="003D0F0E"/>
    <w:rsid w:val="003D20CB"/>
    <w:rsid w:val="003D3A10"/>
    <w:rsid w:val="003D4ABC"/>
    <w:rsid w:val="003D4B86"/>
    <w:rsid w:val="003D4D44"/>
    <w:rsid w:val="003D4D7A"/>
    <w:rsid w:val="003D5044"/>
    <w:rsid w:val="003D529E"/>
    <w:rsid w:val="003D535A"/>
    <w:rsid w:val="003D6469"/>
    <w:rsid w:val="003D6774"/>
    <w:rsid w:val="003D6860"/>
    <w:rsid w:val="003D733C"/>
    <w:rsid w:val="003D7513"/>
    <w:rsid w:val="003D7BB5"/>
    <w:rsid w:val="003E064E"/>
    <w:rsid w:val="003E08DD"/>
    <w:rsid w:val="003E0C73"/>
    <w:rsid w:val="003E0CF2"/>
    <w:rsid w:val="003E0DBE"/>
    <w:rsid w:val="003E1792"/>
    <w:rsid w:val="003E250B"/>
    <w:rsid w:val="003E26C5"/>
    <w:rsid w:val="003E2BF6"/>
    <w:rsid w:val="003E2C58"/>
    <w:rsid w:val="003E2CA6"/>
    <w:rsid w:val="003E3EB9"/>
    <w:rsid w:val="003E3F6E"/>
    <w:rsid w:val="003E405D"/>
    <w:rsid w:val="003E466F"/>
    <w:rsid w:val="003E4B2C"/>
    <w:rsid w:val="003E4E7A"/>
    <w:rsid w:val="003E4FCC"/>
    <w:rsid w:val="003E5539"/>
    <w:rsid w:val="003E574F"/>
    <w:rsid w:val="003E5F2A"/>
    <w:rsid w:val="003F00FF"/>
    <w:rsid w:val="003F011D"/>
    <w:rsid w:val="003F0227"/>
    <w:rsid w:val="003F0F0B"/>
    <w:rsid w:val="003F12DB"/>
    <w:rsid w:val="003F14C4"/>
    <w:rsid w:val="003F2F7D"/>
    <w:rsid w:val="003F35D1"/>
    <w:rsid w:val="003F416B"/>
    <w:rsid w:val="003F6429"/>
    <w:rsid w:val="003F692F"/>
    <w:rsid w:val="003F70ED"/>
    <w:rsid w:val="00401E14"/>
    <w:rsid w:val="00403058"/>
    <w:rsid w:val="0040327E"/>
    <w:rsid w:val="004032C2"/>
    <w:rsid w:val="004037A0"/>
    <w:rsid w:val="00404BA9"/>
    <w:rsid w:val="00404E4A"/>
    <w:rsid w:val="00404FA9"/>
    <w:rsid w:val="004058BD"/>
    <w:rsid w:val="00406241"/>
    <w:rsid w:val="004064BD"/>
    <w:rsid w:val="0041102A"/>
    <w:rsid w:val="0041127D"/>
    <w:rsid w:val="00411B59"/>
    <w:rsid w:val="00411C3A"/>
    <w:rsid w:val="004126DF"/>
    <w:rsid w:val="00414596"/>
    <w:rsid w:val="00414EB3"/>
    <w:rsid w:val="004154E5"/>
    <w:rsid w:val="0041580E"/>
    <w:rsid w:val="00416332"/>
    <w:rsid w:val="00416B8A"/>
    <w:rsid w:val="00416F23"/>
    <w:rsid w:val="004171CE"/>
    <w:rsid w:val="00417DF8"/>
    <w:rsid w:val="00417EE7"/>
    <w:rsid w:val="0042006C"/>
    <w:rsid w:val="00420FC9"/>
    <w:rsid w:val="004211BC"/>
    <w:rsid w:val="00421389"/>
    <w:rsid w:val="00421771"/>
    <w:rsid w:val="00421B73"/>
    <w:rsid w:val="004227E0"/>
    <w:rsid w:val="00422A6D"/>
    <w:rsid w:val="00422B67"/>
    <w:rsid w:val="00422C75"/>
    <w:rsid w:val="004237DB"/>
    <w:rsid w:val="0042400B"/>
    <w:rsid w:val="00424015"/>
    <w:rsid w:val="00424106"/>
    <w:rsid w:val="00424817"/>
    <w:rsid w:val="004248DF"/>
    <w:rsid w:val="00424983"/>
    <w:rsid w:val="004249D2"/>
    <w:rsid w:val="0042623E"/>
    <w:rsid w:val="00426656"/>
    <w:rsid w:val="00426909"/>
    <w:rsid w:val="00426A3A"/>
    <w:rsid w:val="0042725D"/>
    <w:rsid w:val="0042761B"/>
    <w:rsid w:val="00427B0C"/>
    <w:rsid w:val="00427BE8"/>
    <w:rsid w:val="00427D7C"/>
    <w:rsid w:val="00430337"/>
    <w:rsid w:val="004303B1"/>
    <w:rsid w:val="0043159B"/>
    <w:rsid w:val="004315FA"/>
    <w:rsid w:val="004317D7"/>
    <w:rsid w:val="00431AEA"/>
    <w:rsid w:val="004325BE"/>
    <w:rsid w:val="00432896"/>
    <w:rsid w:val="00432F4E"/>
    <w:rsid w:val="004335E4"/>
    <w:rsid w:val="00433D60"/>
    <w:rsid w:val="00434314"/>
    <w:rsid w:val="004346FF"/>
    <w:rsid w:val="00434E86"/>
    <w:rsid w:val="00434F7B"/>
    <w:rsid w:val="00435044"/>
    <w:rsid w:val="004362EC"/>
    <w:rsid w:val="0043661A"/>
    <w:rsid w:val="004368F1"/>
    <w:rsid w:val="00436904"/>
    <w:rsid w:val="0043693B"/>
    <w:rsid w:val="00436B95"/>
    <w:rsid w:val="00436BBB"/>
    <w:rsid w:val="00436BDC"/>
    <w:rsid w:val="00437A3E"/>
    <w:rsid w:val="00437BAD"/>
    <w:rsid w:val="00440453"/>
    <w:rsid w:val="00440D22"/>
    <w:rsid w:val="0044175D"/>
    <w:rsid w:val="004426BB"/>
    <w:rsid w:val="004426FF"/>
    <w:rsid w:val="00442730"/>
    <w:rsid w:val="004427D9"/>
    <w:rsid w:val="00442CAE"/>
    <w:rsid w:val="00443383"/>
    <w:rsid w:val="0044379D"/>
    <w:rsid w:val="004451A9"/>
    <w:rsid w:val="0044534D"/>
    <w:rsid w:val="00445FC3"/>
    <w:rsid w:val="004462EB"/>
    <w:rsid w:val="004464C9"/>
    <w:rsid w:val="00446A86"/>
    <w:rsid w:val="00447046"/>
    <w:rsid w:val="00447529"/>
    <w:rsid w:val="00447ECE"/>
    <w:rsid w:val="00450F36"/>
    <w:rsid w:val="004510A3"/>
    <w:rsid w:val="00451164"/>
    <w:rsid w:val="00451647"/>
    <w:rsid w:val="004519B3"/>
    <w:rsid w:val="00451F19"/>
    <w:rsid w:val="00452217"/>
    <w:rsid w:val="004524B2"/>
    <w:rsid w:val="004525C8"/>
    <w:rsid w:val="00454237"/>
    <w:rsid w:val="004544BD"/>
    <w:rsid w:val="00455522"/>
    <w:rsid w:val="004555C1"/>
    <w:rsid w:val="00455B2E"/>
    <w:rsid w:val="00455B61"/>
    <w:rsid w:val="00455E53"/>
    <w:rsid w:val="004570A5"/>
    <w:rsid w:val="004609CC"/>
    <w:rsid w:val="004618CB"/>
    <w:rsid w:val="00461ED9"/>
    <w:rsid w:val="00462446"/>
    <w:rsid w:val="00462D4B"/>
    <w:rsid w:val="004635C1"/>
    <w:rsid w:val="004637C9"/>
    <w:rsid w:val="00465674"/>
    <w:rsid w:val="0046572E"/>
    <w:rsid w:val="00465AF8"/>
    <w:rsid w:val="00465D76"/>
    <w:rsid w:val="00465E04"/>
    <w:rsid w:val="004665C1"/>
    <w:rsid w:val="004669E1"/>
    <w:rsid w:val="00466FF5"/>
    <w:rsid w:val="00467266"/>
    <w:rsid w:val="0046739D"/>
    <w:rsid w:val="00467B99"/>
    <w:rsid w:val="00467DAC"/>
    <w:rsid w:val="00471493"/>
    <w:rsid w:val="00472919"/>
    <w:rsid w:val="00472F81"/>
    <w:rsid w:val="00474CD8"/>
    <w:rsid w:val="0047538C"/>
    <w:rsid w:val="00475A1C"/>
    <w:rsid w:val="00475FEF"/>
    <w:rsid w:val="00476547"/>
    <w:rsid w:val="004767FC"/>
    <w:rsid w:val="00477215"/>
    <w:rsid w:val="004802AB"/>
    <w:rsid w:val="00480647"/>
    <w:rsid w:val="0048089A"/>
    <w:rsid w:val="00480927"/>
    <w:rsid w:val="00481B43"/>
    <w:rsid w:val="00482204"/>
    <w:rsid w:val="00482382"/>
    <w:rsid w:val="004824F8"/>
    <w:rsid w:val="004825E0"/>
    <w:rsid w:val="00482D3D"/>
    <w:rsid w:val="004831F1"/>
    <w:rsid w:val="00483D6F"/>
    <w:rsid w:val="00483DFA"/>
    <w:rsid w:val="0048458E"/>
    <w:rsid w:val="0048471A"/>
    <w:rsid w:val="004847FF"/>
    <w:rsid w:val="00485334"/>
    <w:rsid w:val="004853DD"/>
    <w:rsid w:val="00485C1C"/>
    <w:rsid w:val="00485C7A"/>
    <w:rsid w:val="00485CC5"/>
    <w:rsid w:val="00486566"/>
    <w:rsid w:val="00486928"/>
    <w:rsid w:val="004869CF"/>
    <w:rsid w:val="00486C42"/>
    <w:rsid w:val="00486F75"/>
    <w:rsid w:val="00487B04"/>
    <w:rsid w:val="00490D46"/>
    <w:rsid w:val="00491358"/>
    <w:rsid w:val="00491870"/>
    <w:rsid w:val="00492E4B"/>
    <w:rsid w:val="00493088"/>
    <w:rsid w:val="0049317B"/>
    <w:rsid w:val="004935E0"/>
    <w:rsid w:val="004936FD"/>
    <w:rsid w:val="00493A62"/>
    <w:rsid w:val="00493D03"/>
    <w:rsid w:val="00494CE6"/>
    <w:rsid w:val="00496532"/>
    <w:rsid w:val="00496C29"/>
    <w:rsid w:val="00496E94"/>
    <w:rsid w:val="004A0306"/>
    <w:rsid w:val="004A03A4"/>
    <w:rsid w:val="004A0952"/>
    <w:rsid w:val="004A10A4"/>
    <w:rsid w:val="004A1478"/>
    <w:rsid w:val="004A158D"/>
    <w:rsid w:val="004A22E7"/>
    <w:rsid w:val="004A261A"/>
    <w:rsid w:val="004A3391"/>
    <w:rsid w:val="004A3EB0"/>
    <w:rsid w:val="004A4001"/>
    <w:rsid w:val="004A4AA8"/>
    <w:rsid w:val="004A4F97"/>
    <w:rsid w:val="004A5CDE"/>
    <w:rsid w:val="004A5E88"/>
    <w:rsid w:val="004A6243"/>
    <w:rsid w:val="004A70EA"/>
    <w:rsid w:val="004A7587"/>
    <w:rsid w:val="004B05E5"/>
    <w:rsid w:val="004B0882"/>
    <w:rsid w:val="004B0940"/>
    <w:rsid w:val="004B0D86"/>
    <w:rsid w:val="004B121D"/>
    <w:rsid w:val="004B1AD3"/>
    <w:rsid w:val="004B1D80"/>
    <w:rsid w:val="004B1F91"/>
    <w:rsid w:val="004B2A3A"/>
    <w:rsid w:val="004B314F"/>
    <w:rsid w:val="004B3A75"/>
    <w:rsid w:val="004B3B9D"/>
    <w:rsid w:val="004B3BEB"/>
    <w:rsid w:val="004B401E"/>
    <w:rsid w:val="004B46F3"/>
    <w:rsid w:val="004B4C15"/>
    <w:rsid w:val="004B5335"/>
    <w:rsid w:val="004B57EC"/>
    <w:rsid w:val="004B5E06"/>
    <w:rsid w:val="004B65B1"/>
    <w:rsid w:val="004B6BA0"/>
    <w:rsid w:val="004B7ACD"/>
    <w:rsid w:val="004C13CD"/>
    <w:rsid w:val="004C1B00"/>
    <w:rsid w:val="004C1B58"/>
    <w:rsid w:val="004C2C59"/>
    <w:rsid w:val="004C3831"/>
    <w:rsid w:val="004C4E40"/>
    <w:rsid w:val="004C51EF"/>
    <w:rsid w:val="004C5767"/>
    <w:rsid w:val="004C69C0"/>
    <w:rsid w:val="004C7279"/>
    <w:rsid w:val="004C79FB"/>
    <w:rsid w:val="004C7F68"/>
    <w:rsid w:val="004D0552"/>
    <w:rsid w:val="004D0581"/>
    <w:rsid w:val="004D0B1B"/>
    <w:rsid w:val="004D0F8F"/>
    <w:rsid w:val="004D1995"/>
    <w:rsid w:val="004D1EB8"/>
    <w:rsid w:val="004D256D"/>
    <w:rsid w:val="004D34DA"/>
    <w:rsid w:val="004D35F9"/>
    <w:rsid w:val="004D36CE"/>
    <w:rsid w:val="004D3AD4"/>
    <w:rsid w:val="004D451C"/>
    <w:rsid w:val="004D45D0"/>
    <w:rsid w:val="004D5259"/>
    <w:rsid w:val="004D53A0"/>
    <w:rsid w:val="004D67BC"/>
    <w:rsid w:val="004D6974"/>
    <w:rsid w:val="004D6D02"/>
    <w:rsid w:val="004D6DFD"/>
    <w:rsid w:val="004D6F67"/>
    <w:rsid w:val="004D74BA"/>
    <w:rsid w:val="004D7519"/>
    <w:rsid w:val="004D7864"/>
    <w:rsid w:val="004E0680"/>
    <w:rsid w:val="004E09CD"/>
    <w:rsid w:val="004E115A"/>
    <w:rsid w:val="004E1A72"/>
    <w:rsid w:val="004E21C2"/>
    <w:rsid w:val="004E2E9B"/>
    <w:rsid w:val="004E2FE7"/>
    <w:rsid w:val="004E449A"/>
    <w:rsid w:val="004E4E6F"/>
    <w:rsid w:val="004E51F9"/>
    <w:rsid w:val="004E538C"/>
    <w:rsid w:val="004E5B16"/>
    <w:rsid w:val="004E6BEF"/>
    <w:rsid w:val="004F064C"/>
    <w:rsid w:val="004F104D"/>
    <w:rsid w:val="004F1A1F"/>
    <w:rsid w:val="004F1C2C"/>
    <w:rsid w:val="004F1D3D"/>
    <w:rsid w:val="004F1F37"/>
    <w:rsid w:val="004F1FBD"/>
    <w:rsid w:val="004F20CA"/>
    <w:rsid w:val="004F2700"/>
    <w:rsid w:val="004F2A20"/>
    <w:rsid w:val="004F2F89"/>
    <w:rsid w:val="004F34A6"/>
    <w:rsid w:val="004F4C76"/>
    <w:rsid w:val="004F4E39"/>
    <w:rsid w:val="004F5A03"/>
    <w:rsid w:val="004F63A5"/>
    <w:rsid w:val="004F6A7C"/>
    <w:rsid w:val="004F747D"/>
    <w:rsid w:val="00500076"/>
    <w:rsid w:val="0050032B"/>
    <w:rsid w:val="00500EAC"/>
    <w:rsid w:val="00501492"/>
    <w:rsid w:val="00501CAD"/>
    <w:rsid w:val="0050204F"/>
    <w:rsid w:val="0050334F"/>
    <w:rsid w:val="00504AEF"/>
    <w:rsid w:val="00504C42"/>
    <w:rsid w:val="00505299"/>
    <w:rsid w:val="00505D0D"/>
    <w:rsid w:val="00505D8B"/>
    <w:rsid w:val="005063A6"/>
    <w:rsid w:val="005063F3"/>
    <w:rsid w:val="00506B19"/>
    <w:rsid w:val="00506C9B"/>
    <w:rsid w:val="00507503"/>
    <w:rsid w:val="00507BD8"/>
    <w:rsid w:val="005108CA"/>
    <w:rsid w:val="005111F7"/>
    <w:rsid w:val="0051155D"/>
    <w:rsid w:val="00511722"/>
    <w:rsid w:val="00511964"/>
    <w:rsid w:val="0051209D"/>
    <w:rsid w:val="00512C98"/>
    <w:rsid w:val="00512F05"/>
    <w:rsid w:val="00513898"/>
    <w:rsid w:val="005139D0"/>
    <w:rsid w:val="005140CA"/>
    <w:rsid w:val="00514286"/>
    <w:rsid w:val="00514417"/>
    <w:rsid w:val="00514805"/>
    <w:rsid w:val="005150D1"/>
    <w:rsid w:val="00516874"/>
    <w:rsid w:val="00516DB2"/>
    <w:rsid w:val="00516F7F"/>
    <w:rsid w:val="005174B9"/>
    <w:rsid w:val="00520062"/>
    <w:rsid w:val="00520F19"/>
    <w:rsid w:val="005218D2"/>
    <w:rsid w:val="005218E4"/>
    <w:rsid w:val="00521F3A"/>
    <w:rsid w:val="0052232D"/>
    <w:rsid w:val="00522464"/>
    <w:rsid w:val="005228E1"/>
    <w:rsid w:val="00523A6E"/>
    <w:rsid w:val="00524851"/>
    <w:rsid w:val="00524AAC"/>
    <w:rsid w:val="00525027"/>
    <w:rsid w:val="00525046"/>
    <w:rsid w:val="0052557E"/>
    <w:rsid w:val="0052572B"/>
    <w:rsid w:val="00525CE0"/>
    <w:rsid w:val="00526A73"/>
    <w:rsid w:val="00526D0D"/>
    <w:rsid w:val="005273DB"/>
    <w:rsid w:val="005273DE"/>
    <w:rsid w:val="005273F2"/>
    <w:rsid w:val="005275C7"/>
    <w:rsid w:val="005314BF"/>
    <w:rsid w:val="005316EA"/>
    <w:rsid w:val="00531859"/>
    <w:rsid w:val="00531C55"/>
    <w:rsid w:val="005320F7"/>
    <w:rsid w:val="00532436"/>
    <w:rsid w:val="00532BC9"/>
    <w:rsid w:val="00532FA2"/>
    <w:rsid w:val="005330D7"/>
    <w:rsid w:val="00533777"/>
    <w:rsid w:val="00533875"/>
    <w:rsid w:val="00533E7C"/>
    <w:rsid w:val="00534208"/>
    <w:rsid w:val="00534BFC"/>
    <w:rsid w:val="005356C2"/>
    <w:rsid w:val="00536396"/>
    <w:rsid w:val="00536762"/>
    <w:rsid w:val="00536953"/>
    <w:rsid w:val="00536C5E"/>
    <w:rsid w:val="005403B6"/>
    <w:rsid w:val="005408E9"/>
    <w:rsid w:val="00540D37"/>
    <w:rsid w:val="00541C39"/>
    <w:rsid w:val="005421C7"/>
    <w:rsid w:val="00542B62"/>
    <w:rsid w:val="005439DF"/>
    <w:rsid w:val="00543D9F"/>
    <w:rsid w:val="005442C5"/>
    <w:rsid w:val="00544C3B"/>
    <w:rsid w:val="0054790F"/>
    <w:rsid w:val="00547A52"/>
    <w:rsid w:val="0055009F"/>
    <w:rsid w:val="00550383"/>
    <w:rsid w:val="005506B5"/>
    <w:rsid w:val="00550ACC"/>
    <w:rsid w:val="00550AEE"/>
    <w:rsid w:val="00550D43"/>
    <w:rsid w:val="00551729"/>
    <w:rsid w:val="00551746"/>
    <w:rsid w:val="00551D21"/>
    <w:rsid w:val="00551F5D"/>
    <w:rsid w:val="00552209"/>
    <w:rsid w:val="0055268A"/>
    <w:rsid w:val="00552737"/>
    <w:rsid w:val="005536D3"/>
    <w:rsid w:val="0055456B"/>
    <w:rsid w:val="00555E58"/>
    <w:rsid w:val="0055642C"/>
    <w:rsid w:val="005572A1"/>
    <w:rsid w:val="005572FB"/>
    <w:rsid w:val="005573C0"/>
    <w:rsid w:val="00560941"/>
    <w:rsid w:val="005615FD"/>
    <w:rsid w:val="0056165B"/>
    <w:rsid w:val="00561BBA"/>
    <w:rsid w:val="0056220B"/>
    <w:rsid w:val="005622AC"/>
    <w:rsid w:val="005622E0"/>
    <w:rsid w:val="00563230"/>
    <w:rsid w:val="0056372B"/>
    <w:rsid w:val="0056380E"/>
    <w:rsid w:val="005639A6"/>
    <w:rsid w:val="00563A93"/>
    <w:rsid w:val="00564D8D"/>
    <w:rsid w:val="0056535F"/>
    <w:rsid w:val="00565A69"/>
    <w:rsid w:val="00565E1B"/>
    <w:rsid w:val="00565FA3"/>
    <w:rsid w:val="005664B0"/>
    <w:rsid w:val="00566598"/>
    <w:rsid w:val="005670BA"/>
    <w:rsid w:val="00567310"/>
    <w:rsid w:val="00567584"/>
    <w:rsid w:val="005679EA"/>
    <w:rsid w:val="005702F6"/>
    <w:rsid w:val="005704D0"/>
    <w:rsid w:val="00570EB6"/>
    <w:rsid w:val="005710A3"/>
    <w:rsid w:val="005712F6"/>
    <w:rsid w:val="005719CB"/>
    <w:rsid w:val="00573095"/>
    <w:rsid w:val="005730CF"/>
    <w:rsid w:val="00573458"/>
    <w:rsid w:val="005736EC"/>
    <w:rsid w:val="005739B3"/>
    <w:rsid w:val="00573EDF"/>
    <w:rsid w:val="005743C4"/>
    <w:rsid w:val="005743D9"/>
    <w:rsid w:val="00574AF8"/>
    <w:rsid w:val="00574C1C"/>
    <w:rsid w:val="00574E04"/>
    <w:rsid w:val="00576D14"/>
    <w:rsid w:val="00577041"/>
    <w:rsid w:val="005770A8"/>
    <w:rsid w:val="00580332"/>
    <w:rsid w:val="00580BDC"/>
    <w:rsid w:val="0058104D"/>
    <w:rsid w:val="0058200D"/>
    <w:rsid w:val="00582183"/>
    <w:rsid w:val="00582492"/>
    <w:rsid w:val="00582A6B"/>
    <w:rsid w:val="00583B14"/>
    <w:rsid w:val="00584028"/>
    <w:rsid w:val="00584A3E"/>
    <w:rsid w:val="00584CE7"/>
    <w:rsid w:val="00584DFE"/>
    <w:rsid w:val="0058552D"/>
    <w:rsid w:val="00585664"/>
    <w:rsid w:val="00585BE5"/>
    <w:rsid w:val="00585D75"/>
    <w:rsid w:val="00586B68"/>
    <w:rsid w:val="0058746D"/>
    <w:rsid w:val="00587C1D"/>
    <w:rsid w:val="00587E4A"/>
    <w:rsid w:val="00591D06"/>
    <w:rsid w:val="0059222D"/>
    <w:rsid w:val="005924C0"/>
    <w:rsid w:val="00594D56"/>
    <w:rsid w:val="00595F2E"/>
    <w:rsid w:val="00595F7F"/>
    <w:rsid w:val="005972C2"/>
    <w:rsid w:val="005976B6"/>
    <w:rsid w:val="00597C89"/>
    <w:rsid w:val="00597CB4"/>
    <w:rsid w:val="005A01B1"/>
    <w:rsid w:val="005A0580"/>
    <w:rsid w:val="005A09AC"/>
    <w:rsid w:val="005A12BA"/>
    <w:rsid w:val="005A1C95"/>
    <w:rsid w:val="005A2060"/>
    <w:rsid w:val="005A2576"/>
    <w:rsid w:val="005A31CA"/>
    <w:rsid w:val="005A3F3D"/>
    <w:rsid w:val="005A4101"/>
    <w:rsid w:val="005A4B8D"/>
    <w:rsid w:val="005A4EDF"/>
    <w:rsid w:val="005A4F1E"/>
    <w:rsid w:val="005A4F6D"/>
    <w:rsid w:val="005A5461"/>
    <w:rsid w:val="005A5790"/>
    <w:rsid w:val="005A67DB"/>
    <w:rsid w:val="005B016F"/>
    <w:rsid w:val="005B04F5"/>
    <w:rsid w:val="005B053A"/>
    <w:rsid w:val="005B06C9"/>
    <w:rsid w:val="005B100B"/>
    <w:rsid w:val="005B1A38"/>
    <w:rsid w:val="005B1A9D"/>
    <w:rsid w:val="005B1DAD"/>
    <w:rsid w:val="005B1E23"/>
    <w:rsid w:val="005B239E"/>
    <w:rsid w:val="005B2504"/>
    <w:rsid w:val="005B27CD"/>
    <w:rsid w:val="005B27F8"/>
    <w:rsid w:val="005B2872"/>
    <w:rsid w:val="005B28AF"/>
    <w:rsid w:val="005B2A64"/>
    <w:rsid w:val="005B33CB"/>
    <w:rsid w:val="005B3E2C"/>
    <w:rsid w:val="005B491D"/>
    <w:rsid w:val="005B4D0F"/>
    <w:rsid w:val="005B4FCF"/>
    <w:rsid w:val="005B58BE"/>
    <w:rsid w:val="005B5F62"/>
    <w:rsid w:val="005B65BB"/>
    <w:rsid w:val="005B65D6"/>
    <w:rsid w:val="005B76AA"/>
    <w:rsid w:val="005C0F6C"/>
    <w:rsid w:val="005C0FC7"/>
    <w:rsid w:val="005C1B81"/>
    <w:rsid w:val="005C2A9D"/>
    <w:rsid w:val="005C2DAD"/>
    <w:rsid w:val="005C32F4"/>
    <w:rsid w:val="005C3711"/>
    <w:rsid w:val="005C3EAD"/>
    <w:rsid w:val="005C4A8C"/>
    <w:rsid w:val="005C4CC7"/>
    <w:rsid w:val="005C4FA1"/>
    <w:rsid w:val="005C50AF"/>
    <w:rsid w:val="005C554D"/>
    <w:rsid w:val="005C5A9B"/>
    <w:rsid w:val="005C5BFD"/>
    <w:rsid w:val="005C5C3E"/>
    <w:rsid w:val="005C609E"/>
    <w:rsid w:val="005C78CB"/>
    <w:rsid w:val="005D0078"/>
    <w:rsid w:val="005D0762"/>
    <w:rsid w:val="005D0D05"/>
    <w:rsid w:val="005D129B"/>
    <w:rsid w:val="005D1819"/>
    <w:rsid w:val="005D30D4"/>
    <w:rsid w:val="005D323C"/>
    <w:rsid w:val="005D39AF"/>
    <w:rsid w:val="005D531D"/>
    <w:rsid w:val="005D53AC"/>
    <w:rsid w:val="005D73A1"/>
    <w:rsid w:val="005D7470"/>
    <w:rsid w:val="005D7662"/>
    <w:rsid w:val="005D7CA2"/>
    <w:rsid w:val="005E05EE"/>
    <w:rsid w:val="005E063E"/>
    <w:rsid w:val="005E0832"/>
    <w:rsid w:val="005E0BDF"/>
    <w:rsid w:val="005E18CC"/>
    <w:rsid w:val="005E1AF5"/>
    <w:rsid w:val="005E1BED"/>
    <w:rsid w:val="005E1C0E"/>
    <w:rsid w:val="005E225D"/>
    <w:rsid w:val="005E2AFC"/>
    <w:rsid w:val="005E2CED"/>
    <w:rsid w:val="005E3208"/>
    <w:rsid w:val="005E3436"/>
    <w:rsid w:val="005E3998"/>
    <w:rsid w:val="005E4758"/>
    <w:rsid w:val="005E49A1"/>
    <w:rsid w:val="005E73FA"/>
    <w:rsid w:val="005E780E"/>
    <w:rsid w:val="005E7E43"/>
    <w:rsid w:val="005F03C5"/>
    <w:rsid w:val="005F13F6"/>
    <w:rsid w:val="005F1652"/>
    <w:rsid w:val="005F1C35"/>
    <w:rsid w:val="005F1DD8"/>
    <w:rsid w:val="005F295A"/>
    <w:rsid w:val="005F2AFA"/>
    <w:rsid w:val="005F31EF"/>
    <w:rsid w:val="005F37E8"/>
    <w:rsid w:val="005F4062"/>
    <w:rsid w:val="005F4EA3"/>
    <w:rsid w:val="005F53E2"/>
    <w:rsid w:val="005F6451"/>
    <w:rsid w:val="005F6E3B"/>
    <w:rsid w:val="005F74B7"/>
    <w:rsid w:val="005F7C09"/>
    <w:rsid w:val="00600B67"/>
    <w:rsid w:val="00600EEE"/>
    <w:rsid w:val="0060107F"/>
    <w:rsid w:val="0060214E"/>
    <w:rsid w:val="00602531"/>
    <w:rsid w:val="006027D4"/>
    <w:rsid w:val="006031B0"/>
    <w:rsid w:val="006062AE"/>
    <w:rsid w:val="00606495"/>
    <w:rsid w:val="00606780"/>
    <w:rsid w:val="00606B37"/>
    <w:rsid w:val="00606DFC"/>
    <w:rsid w:val="006072E1"/>
    <w:rsid w:val="006076CC"/>
    <w:rsid w:val="00607C8E"/>
    <w:rsid w:val="00610404"/>
    <w:rsid w:val="006106AB"/>
    <w:rsid w:val="00610754"/>
    <w:rsid w:val="0061084B"/>
    <w:rsid w:val="00610F29"/>
    <w:rsid w:val="006112DD"/>
    <w:rsid w:val="0061434C"/>
    <w:rsid w:val="006147DE"/>
    <w:rsid w:val="0061482D"/>
    <w:rsid w:val="00614E6E"/>
    <w:rsid w:val="00614F16"/>
    <w:rsid w:val="006153B5"/>
    <w:rsid w:val="006169B5"/>
    <w:rsid w:val="00616D13"/>
    <w:rsid w:val="00616E1F"/>
    <w:rsid w:val="00617208"/>
    <w:rsid w:val="006176B6"/>
    <w:rsid w:val="00617F2B"/>
    <w:rsid w:val="00620BEA"/>
    <w:rsid w:val="00621018"/>
    <w:rsid w:val="006210D2"/>
    <w:rsid w:val="006214B1"/>
    <w:rsid w:val="00621688"/>
    <w:rsid w:val="006217E1"/>
    <w:rsid w:val="00621B34"/>
    <w:rsid w:val="00621C9D"/>
    <w:rsid w:val="006220BD"/>
    <w:rsid w:val="00622709"/>
    <w:rsid w:val="00622A2D"/>
    <w:rsid w:val="00622AD0"/>
    <w:rsid w:val="00622D4D"/>
    <w:rsid w:val="00622E0C"/>
    <w:rsid w:val="00622F23"/>
    <w:rsid w:val="006230D1"/>
    <w:rsid w:val="00623B2E"/>
    <w:rsid w:val="00623F9D"/>
    <w:rsid w:val="00625689"/>
    <w:rsid w:val="00625981"/>
    <w:rsid w:val="006263A9"/>
    <w:rsid w:val="006267DD"/>
    <w:rsid w:val="00626DDE"/>
    <w:rsid w:val="00626E3C"/>
    <w:rsid w:val="00627343"/>
    <w:rsid w:val="006303AD"/>
    <w:rsid w:val="006306A3"/>
    <w:rsid w:val="0063070A"/>
    <w:rsid w:val="006309A5"/>
    <w:rsid w:val="00630B2B"/>
    <w:rsid w:val="0063108B"/>
    <w:rsid w:val="00631092"/>
    <w:rsid w:val="00631DE5"/>
    <w:rsid w:val="00632265"/>
    <w:rsid w:val="00632445"/>
    <w:rsid w:val="00633529"/>
    <w:rsid w:val="006336DB"/>
    <w:rsid w:val="00633D61"/>
    <w:rsid w:val="00633F28"/>
    <w:rsid w:val="00634299"/>
    <w:rsid w:val="00634974"/>
    <w:rsid w:val="0063564B"/>
    <w:rsid w:val="00635839"/>
    <w:rsid w:val="006359C2"/>
    <w:rsid w:val="00635A16"/>
    <w:rsid w:val="00636283"/>
    <w:rsid w:val="006363C3"/>
    <w:rsid w:val="00636C4B"/>
    <w:rsid w:val="00636D9F"/>
    <w:rsid w:val="00637C3C"/>
    <w:rsid w:val="00637F99"/>
    <w:rsid w:val="0064046B"/>
    <w:rsid w:val="00641E56"/>
    <w:rsid w:val="00642A3D"/>
    <w:rsid w:val="00643B4B"/>
    <w:rsid w:val="00644C97"/>
    <w:rsid w:val="00645E6E"/>
    <w:rsid w:val="00646C1D"/>
    <w:rsid w:val="0065140C"/>
    <w:rsid w:val="00651533"/>
    <w:rsid w:val="00651E6A"/>
    <w:rsid w:val="0065204F"/>
    <w:rsid w:val="00652403"/>
    <w:rsid w:val="006532AB"/>
    <w:rsid w:val="006532FC"/>
    <w:rsid w:val="00653612"/>
    <w:rsid w:val="00653CE4"/>
    <w:rsid w:val="006545D3"/>
    <w:rsid w:val="00655AC4"/>
    <w:rsid w:val="00656A9E"/>
    <w:rsid w:val="00657364"/>
    <w:rsid w:val="00657CA7"/>
    <w:rsid w:val="00660331"/>
    <w:rsid w:val="00660AD2"/>
    <w:rsid w:val="006615B0"/>
    <w:rsid w:val="00661626"/>
    <w:rsid w:val="00661C48"/>
    <w:rsid w:val="006622F2"/>
    <w:rsid w:val="00662D82"/>
    <w:rsid w:val="00662EA0"/>
    <w:rsid w:val="00663306"/>
    <w:rsid w:val="006637EB"/>
    <w:rsid w:val="00663C13"/>
    <w:rsid w:val="00663E82"/>
    <w:rsid w:val="00665C00"/>
    <w:rsid w:val="00665C57"/>
    <w:rsid w:val="00666768"/>
    <w:rsid w:val="00666954"/>
    <w:rsid w:val="00666FB3"/>
    <w:rsid w:val="00667BA6"/>
    <w:rsid w:val="0067038F"/>
    <w:rsid w:val="00670750"/>
    <w:rsid w:val="006713C8"/>
    <w:rsid w:val="00671613"/>
    <w:rsid w:val="00671695"/>
    <w:rsid w:val="006725C5"/>
    <w:rsid w:val="00672698"/>
    <w:rsid w:val="006728CE"/>
    <w:rsid w:val="00672978"/>
    <w:rsid w:val="00673684"/>
    <w:rsid w:val="00673B39"/>
    <w:rsid w:val="00673CF9"/>
    <w:rsid w:val="00673D9D"/>
    <w:rsid w:val="00674A7E"/>
    <w:rsid w:val="00675573"/>
    <w:rsid w:val="00676107"/>
    <w:rsid w:val="00676146"/>
    <w:rsid w:val="00676B80"/>
    <w:rsid w:val="00677467"/>
    <w:rsid w:val="0067798B"/>
    <w:rsid w:val="0068082C"/>
    <w:rsid w:val="0068168C"/>
    <w:rsid w:val="00682147"/>
    <w:rsid w:val="006829ED"/>
    <w:rsid w:val="00682CA9"/>
    <w:rsid w:val="00682FAB"/>
    <w:rsid w:val="0068395F"/>
    <w:rsid w:val="006839B9"/>
    <w:rsid w:val="0068564E"/>
    <w:rsid w:val="00685912"/>
    <w:rsid w:val="00687253"/>
    <w:rsid w:val="00687426"/>
    <w:rsid w:val="0068749D"/>
    <w:rsid w:val="006876A9"/>
    <w:rsid w:val="00687998"/>
    <w:rsid w:val="00690DB1"/>
    <w:rsid w:val="00692C65"/>
    <w:rsid w:val="00692F00"/>
    <w:rsid w:val="0069404E"/>
    <w:rsid w:val="006940C2"/>
    <w:rsid w:val="00694204"/>
    <w:rsid w:val="0069530D"/>
    <w:rsid w:val="006953F7"/>
    <w:rsid w:val="00695726"/>
    <w:rsid w:val="00695F9D"/>
    <w:rsid w:val="006961C4"/>
    <w:rsid w:val="006968D4"/>
    <w:rsid w:val="00696AB3"/>
    <w:rsid w:val="00697915"/>
    <w:rsid w:val="00697E65"/>
    <w:rsid w:val="006A0782"/>
    <w:rsid w:val="006A173A"/>
    <w:rsid w:val="006A210A"/>
    <w:rsid w:val="006A2991"/>
    <w:rsid w:val="006A360F"/>
    <w:rsid w:val="006A3628"/>
    <w:rsid w:val="006A4F62"/>
    <w:rsid w:val="006A57AA"/>
    <w:rsid w:val="006A6310"/>
    <w:rsid w:val="006A65C7"/>
    <w:rsid w:val="006A7283"/>
    <w:rsid w:val="006A7C67"/>
    <w:rsid w:val="006B0C53"/>
    <w:rsid w:val="006B0D60"/>
    <w:rsid w:val="006B18AC"/>
    <w:rsid w:val="006B1D50"/>
    <w:rsid w:val="006B1D74"/>
    <w:rsid w:val="006B330F"/>
    <w:rsid w:val="006B34C6"/>
    <w:rsid w:val="006B399B"/>
    <w:rsid w:val="006B3C6E"/>
    <w:rsid w:val="006B4360"/>
    <w:rsid w:val="006B5097"/>
    <w:rsid w:val="006B543A"/>
    <w:rsid w:val="006B54D7"/>
    <w:rsid w:val="006B620F"/>
    <w:rsid w:val="006B64F8"/>
    <w:rsid w:val="006B68E8"/>
    <w:rsid w:val="006B6EA3"/>
    <w:rsid w:val="006B7547"/>
    <w:rsid w:val="006C15B3"/>
    <w:rsid w:val="006C17CE"/>
    <w:rsid w:val="006C187C"/>
    <w:rsid w:val="006C18A2"/>
    <w:rsid w:val="006C18C8"/>
    <w:rsid w:val="006C25C6"/>
    <w:rsid w:val="006C26AF"/>
    <w:rsid w:val="006C2A53"/>
    <w:rsid w:val="006C3AE2"/>
    <w:rsid w:val="006C3B6A"/>
    <w:rsid w:val="006C4292"/>
    <w:rsid w:val="006C4319"/>
    <w:rsid w:val="006C549A"/>
    <w:rsid w:val="006C57FA"/>
    <w:rsid w:val="006C5D11"/>
    <w:rsid w:val="006C604C"/>
    <w:rsid w:val="006C6D65"/>
    <w:rsid w:val="006C6FED"/>
    <w:rsid w:val="006C73A6"/>
    <w:rsid w:val="006D06F6"/>
    <w:rsid w:val="006D13CA"/>
    <w:rsid w:val="006D280E"/>
    <w:rsid w:val="006D28B2"/>
    <w:rsid w:val="006D29D8"/>
    <w:rsid w:val="006D2DB1"/>
    <w:rsid w:val="006D3E43"/>
    <w:rsid w:val="006D477C"/>
    <w:rsid w:val="006D48F2"/>
    <w:rsid w:val="006D4AE5"/>
    <w:rsid w:val="006D4BCA"/>
    <w:rsid w:val="006D53CE"/>
    <w:rsid w:val="006D5CA5"/>
    <w:rsid w:val="006D5F6B"/>
    <w:rsid w:val="006D62FD"/>
    <w:rsid w:val="006D65B5"/>
    <w:rsid w:val="006D69AE"/>
    <w:rsid w:val="006D6AEC"/>
    <w:rsid w:val="006D722D"/>
    <w:rsid w:val="006D722E"/>
    <w:rsid w:val="006D76CA"/>
    <w:rsid w:val="006E0292"/>
    <w:rsid w:val="006E0C89"/>
    <w:rsid w:val="006E14C8"/>
    <w:rsid w:val="006E2652"/>
    <w:rsid w:val="006E286C"/>
    <w:rsid w:val="006E2B64"/>
    <w:rsid w:val="006E2D3C"/>
    <w:rsid w:val="006E2D86"/>
    <w:rsid w:val="006E315B"/>
    <w:rsid w:val="006E41FC"/>
    <w:rsid w:val="006E4605"/>
    <w:rsid w:val="006E50FA"/>
    <w:rsid w:val="006E514C"/>
    <w:rsid w:val="006E53F8"/>
    <w:rsid w:val="006E6132"/>
    <w:rsid w:val="006E6F42"/>
    <w:rsid w:val="006E7C3B"/>
    <w:rsid w:val="006F01FF"/>
    <w:rsid w:val="006F0619"/>
    <w:rsid w:val="006F0B4F"/>
    <w:rsid w:val="006F2111"/>
    <w:rsid w:val="006F2D0D"/>
    <w:rsid w:val="006F2D16"/>
    <w:rsid w:val="006F36C4"/>
    <w:rsid w:val="006F3A12"/>
    <w:rsid w:val="006F450E"/>
    <w:rsid w:val="006F454E"/>
    <w:rsid w:val="006F470C"/>
    <w:rsid w:val="006F4B5B"/>
    <w:rsid w:val="006F5B3A"/>
    <w:rsid w:val="006F5D56"/>
    <w:rsid w:val="006F667B"/>
    <w:rsid w:val="006F7DF7"/>
    <w:rsid w:val="00700196"/>
    <w:rsid w:val="00700229"/>
    <w:rsid w:val="00700C3B"/>
    <w:rsid w:val="00702434"/>
    <w:rsid w:val="0070250A"/>
    <w:rsid w:val="00702668"/>
    <w:rsid w:val="007026EA"/>
    <w:rsid w:val="0070373A"/>
    <w:rsid w:val="0070380B"/>
    <w:rsid w:val="00703D78"/>
    <w:rsid w:val="00703E0B"/>
    <w:rsid w:val="007049E9"/>
    <w:rsid w:val="0070531C"/>
    <w:rsid w:val="007053D3"/>
    <w:rsid w:val="007053D4"/>
    <w:rsid w:val="007058BD"/>
    <w:rsid w:val="00705A23"/>
    <w:rsid w:val="00706595"/>
    <w:rsid w:val="00706815"/>
    <w:rsid w:val="00706A2A"/>
    <w:rsid w:val="0070734E"/>
    <w:rsid w:val="007076BB"/>
    <w:rsid w:val="00707A03"/>
    <w:rsid w:val="00707F13"/>
    <w:rsid w:val="0071019D"/>
    <w:rsid w:val="007108A9"/>
    <w:rsid w:val="00710BEC"/>
    <w:rsid w:val="007124AF"/>
    <w:rsid w:val="0071250B"/>
    <w:rsid w:val="00712ACA"/>
    <w:rsid w:val="00712BF4"/>
    <w:rsid w:val="00712EBC"/>
    <w:rsid w:val="0071335F"/>
    <w:rsid w:val="0071344E"/>
    <w:rsid w:val="00713BBC"/>
    <w:rsid w:val="0071434E"/>
    <w:rsid w:val="00714A6C"/>
    <w:rsid w:val="0071520E"/>
    <w:rsid w:val="0071578C"/>
    <w:rsid w:val="0071584A"/>
    <w:rsid w:val="00715BDA"/>
    <w:rsid w:val="00715C5A"/>
    <w:rsid w:val="007167E6"/>
    <w:rsid w:val="007168A5"/>
    <w:rsid w:val="00717315"/>
    <w:rsid w:val="007173E3"/>
    <w:rsid w:val="00717D72"/>
    <w:rsid w:val="00720C6B"/>
    <w:rsid w:val="00721785"/>
    <w:rsid w:val="00721C29"/>
    <w:rsid w:val="007220ED"/>
    <w:rsid w:val="007228BF"/>
    <w:rsid w:val="00722B4B"/>
    <w:rsid w:val="0072335B"/>
    <w:rsid w:val="0072356F"/>
    <w:rsid w:val="00723C2D"/>
    <w:rsid w:val="00724688"/>
    <w:rsid w:val="00724B2A"/>
    <w:rsid w:val="00725107"/>
    <w:rsid w:val="00725F7C"/>
    <w:rsid w:val="00726159"/>
    <w:rsid w:val="0072650B"/>
    <w:rsid w:val="00726E89"/>
    <w:rsid w:val="007271D7"/>
    <w:rsid w:val="0072724A"/>
    <w:rsid w:val="0072749E"/>
    <w:rsid w:val="00727E26"/>
    <w:rsid w:val="0073025E"/>
    <w:rsid w:val="007303F3"/>
    <w:rsid w:val="007325BE"/>
    <w:rsid w:val="00732718"/>
    <w:rsid w:val="00732B03"/>
    <w:rsid w:val="007331F8"/>
    <w:rsid w:val="00733AF0"/>
    <w:rsid w:val="00733DFD"/>
    <w:rsid w:val="00733E28"/>
    <w:rsid w:val="007340A2"/>
    <w:rsid w:val="007352EB"/>
    <w:rsid w:val="0073543D"/>
    <w:rsid w:val="00735942"/>
    <w:rsid w:val="00735991"/>
    <w:rsid w:val="00736B7E"/>
    <w:rsid w:val="00736D01"/>
    <w:rsid w:val="00737479"/>
    <w:rsid w:val="007400A8"/>
    <w:rsid w:val="00740AA4"/>
    <w:rsid w:val="0074119B"/>
    <w:rsid w:val="00741B60"/>
    <w:rsid w:val="00741BC9"/>
    <w:rsid w:val="00742F95"/>
    <w:rsid w:val="00743A41"/>
    <w:rsid w:val="007446F9"/>
    <w:rsid w:val="00745A27"/>
    <w:rsid w:val="00745C50"/>
    <w:rsid w:val="00746437"/>
    <w:rsid w:val="0074674F"/>
    <w:rsid w:val="00746D4B"/>
    <w:rsid w:val="007470AF"/>
    <w:rsid w:val="0074739E"/>
    <w:rsid w:val="00747935"/>
    <w:rsid w:val="00750E7D"/>
    <w:rsid w:val="00751766"/>
    <w:rsid w:val="00751F44"/>
    <w:rsid w:val="0075327C"/>
    <w:rsid w:val="0075337A"/>
    <w:rsid w:val="00754013"/>
    <w:rsid w:val="00754287"/>
    <w:rsid w:val="00754882"/>
    <w:rsid w:val="007551FC"/>
    <w:rsid w:val="007552CC"/>
    <w:rsid w:val="007559E2"/>
    <w:rsid w:val="007563BC"/>
    <w:rsid w:val="007565BA"/>
    <w:rsid w:val="00756729"/>
    <w:rsid w:val="0075679D"/>
    <w:rsid w:val="00756A41"/>
    <w:rsid w:val="00757477"/>
    <w:rsid w:val="00757AB9"/>
    <w:rsid w:val="00757B7A"/>
    <w:rsid w:val="00757D9A"/>
    <w:rsid w:val="00760375"/>
    <w:rsid w:val="0076093F"/>
    <w:rsid w:val="00761365"/>
    <w:rsid w:val="0076153F"/>
    <w:rsid w:val="00761D7E"/>
    <w:rsid w:val="007620A0"/>
    <w:rsid w:val="00762465"/>
    <w:rsid w:val="007627C2"/>
    <w:rsid w:val="00762D90"/>
    <w:rsid w:val="00763217"/>
    <w:rsid w:val="00763C69"/>
    <w:rsid w:val="00763D2D"/>
    <w:rsid w:val="00764326"/>
    <w:rsid w:val="00765033"/>
    <w:rsid w:val="00765180"/>
    <w:rsid w:val="0076650D"/>
    <w:rsid w:val="007666EA"/>
    <w:rsid w:val="007668F6"/>
    <w:rsid w:val="00767695"/>
    <w:rsid w:val="00770470"/>
    <w:rsid w:val="007704FE"/>
    <w:rsid w:val="00770704"/>
    <w:rsid w:val="00770983"/>
    <w:rsid w:val="0077134A"/>
    <w:rsid w:val="00771B07"/>
    <w:rsid w:val="00771E3C"/>
    <w:rsid w:val="007728CD"/>
    <w:rsid w:val="00772DA4"/>
    <w:rsid w:val="00773C3D"/>
    <w:rsid w:val="00773C44"/>
    <w:rsid w:val="00773CBE"/>
    <w:rsid w:val="007748A1"/>
    <w:rsid w:val="00775C62"/>
    <w:rsid w:val="00776052"/>
    <w:rsid w:val="007766E8"/>
    <w:rsid w:val="0077674E"/>
    <w:rsid w:val="0077753B"/>
    <w:rsid w:val="00780635"/>
    <w:rsid w:val="007808B2"/>
    <w:rsid w:val="007825B6"/>
    <w:rsid w:val="0078357E"/>
    <w:rsid w:val="00783D66"/>
    <w:rsid w:val="00783FDE"/>
    <w:rsid w:val="007846D8"/>
    <w:rsid w:val="007851F1"/>
    <w:rsid w:val="00785437"/>
    <w:rsid w:val="007855F2"/>
    <w:rsid w:val="0078567D"/>
    <w:rsid w:val="00785B7B"/>
    <w:rsid w:val="00785C96"/>
    <w:rsid w:val="00790D1C"/>
    <w:rsid w:val="00790ED0"/>
    <w:rsid w:val="0079181B"/>
    <w:rsid w:val="00792826"/>
    <w:rsid w:val="00792A2D"/>
    <w:rsid w:val="00792DE3"/>
    <w:rsid w:val="0079399B"/>
    <w:rsid w:val="00794144"/>
    <w:rsid w:val="0079487C"/>
    <w:rsid w:val="00795275"/>
    <w:rsid w:val="00795352"/>
    <w:rsid w:val="00795DAE"/>
    <w:rsid w:val="007966AE"/>
    <w:rsid w:val="007A01EC"/>
    <w:rsid w:val="007A06BE"/>
    <w:rsid w:val="007A0A24"/>
    <w:rsid w:val="007A0F79"/>
    <w:rsid w:val="007A1272"/>
    <w:rsid w:val="007A156E"/>
    <w:rsid w:val="007A1585"/>
    <w:rsid w:val="007A190E"/>
    <w:rsid w:val="007A2014"/>
    <w:rsid w:val="007A21FC"/>
    <w:rsid w:val="007A2D93"/>
    <w:rsid w:val="007A2D98"/>
    <w:rsid w:val="007A33C1"/>
    <w:rsid w:val="007A44C6"/>
    <w:rsid w:val="007A552C"/>
    <w:rsid w:val="007A5715"/>
    <w:rsid w:val="007A5A1A"/>
    <w:rsid w:val="007A6B52"/>
    <w:rsid w:val="007A6F9D"/>
    <w:rsid w:val="007A72DE"/>
    <w:rsid w:val="007A765C"/>
    <w:rsid w:val="007A7D19"/>
    <w:rsid w:val="007B0599"/>
    <w:rsid w:val="007B0BD7"/>
    <w:rsid w:val="007B0D30"/>
    <w:rsid w:val="007B19E7"/>
    <w:rsid w:val="007B2598"/>
    <w:rsid w:val="007B348F"/>
    <w:rsid w:val="007B4245"/>
    <w:rsid w:val="007B425C"/>
    <w:rsid w:val="007B47FD"/>
    <w:rsid w:val="007B5563"/>
    <w:rsid w:val="007B71F0"/>
    <w:rsid w:val="007B779A"/>
    <w:rsid w:val="007B7A9B"/>
    <w:rsid w:val="007B7FEA"/>
    <w:rsid w:val="007C08D7"/>
    <w:rsid w:val="007C0E05"/>
    <w:rsid w:val="007C1AA1"/>
    <w:rsid w:val="007C298D"/>
    <w:rsid w:val="007C2C26"/>
    <w:rsid w:val="007C3190"/>
    <w:rsid w:val="007C37FF"/>
    <w:rsid w:val="007C4935"/>
    <w:rsid w:val="007C54AB"/>
    <w:rsid w:val="007C5718"/>
    <w:rsid w:val="007C58FB"/>
    <w:rsid w:val="007C594F"/>
    <w:rsid w:val="007C5D75"/>
    <w:rsid w:val="007C5DB7"/>
    <w:rsid w:val="007C5F27"/>
    <w:rsid w:val="007C6241"/>
    <w:rsid w:val="007C681A"/>
    <w:rsid w:val="007C7865"/>
    <w:rsid w:val="007C7F7B"/>
    <w:rsid w:val="007D00DA"/>
    <w:rsid w:val="007D0D04"/>
    <w:rsid w:val="007D0DA3"/>
    <w:rsid w:val="007D1CF7"/>
    <w:rsid w:val="007D1D59"/>
    <w:rsid w:val="007D2BCC"/>
    <w:rsid w:val="007D2C48"/>
    <w:rsid w:val="007D38B0"/>
    <w:rsid w:val="007D394D"/>
    <w:rsid w:val="007D3FA6"/>
    <w:rsid w:val="007D5066"/>
    <w:rsid w:val="007D5218"/>
    <w:rsid w:val="007D624C"/>
    <w:rsid w:val="007D6629"/>
    <w:rsid w:val="007D681A"/>
    <w:rsid w:val="007D6FDB"/>
    <w:rsid w:val="007D742D"/>
    <w:rsid w:val="007D7B27"/>
    <w:rsid w:val="007D7DD3"/>
    <w:rsid w:val="007D7E56"/>
    <w:rsid w:val="007D7F06"/>
    <w:rsid w:val="007E021B"/>
    <w:rsid w:val="007E08F0"/>
    <w:rsid w:val="007E13DF"/>
    <w:rsid w:val="007E1568"/>
    <w:rsid w:val="007E196D"/>
    <w:rsid w:val="007E3288"/>
    <w:rsid w:val="007E4A81"/>
    <w:rsid w:val="007E4F93"/>
    <w:rsid w:val="007E5488"/>
    <w:rsid w:val="007E653A"/>
    <w:rsid w:val="007E7A99"/>
    <w:rsid w:val="007F054D"/>
    <w:rsid w:val="007F062A"/>
    <w:rsid w:val="007F1499"/>
    <w:rsid w:val="007F1BB5"/>
    <w:rsid w:val="007F2349"/>
    <w:rsid w:val="007F28B4"/>
    <w:rsid w:val="007F2923"/>
    <w:rsid w:val="007F2A15"/>
    <w:rsid w:val="007F30EE"/>
    <w:rsid w:val="007F34FA"/>
    <w:rsid w:val="007F47A7"/>
    <w:rsid w:val="007F4B8E"/>
    <w:rsid w:val="007F54CD"/>
    <w:rsid w:val="007F6783"/>
    <w:rsid w:val="007F687C"/>
    <w:rsid w:val="007F6E92"/>
    <w:rsid w:val="007F71FF"/>
    <w:rsid w:val="007F7C50"/>
    <w:rsid w:val="007F7E8B"/>
    <w:rsid w:val="00800070"/>
    <w:rsid w:val="00800AFD"/>
    <w:rsid w:val="00800C3E"/>
    <w:rsid w:val="00801413"/>
    <w:rsid w:val="008021D1"/>
    <w:rsid w:val="0080266F"/>
    <w:rsid w:val="0080405B"/>
    <w:rsid w:val="00804A67"/>
    <w:rsid w:val="00804B62"/>
    <w:rsid w:val="00805551"/>
    <w:rsid w:val="008058DE"/>
    <w:rsid w:val="00805923"/>
    <w:rsid w:val="00805CD0"/>
    <w:rsid w:val="00806180"/>
    <w:rsid w:val="00806D48"/>
    <w:rsid w:val="00807287"/>
    <w:rsid w:val="008100F5"/>
    <w:rsid w:val="008109CC"/>
    <w:rsid w:val="008112F2"/>
    <w:rsid w:val="008114FE"/>
    <w:rsid w:val="008119BF"/>
    <w:rsid w:val="00811ACC"/>
    <w:rsid w:val="00812556"/>
    <w:rsid w:val="008128A9"/>
    <w:rsid w:val="008129F9"/>
    <w:rsid w:val="00812D21"/>
    <w:rsid w:val="00812FEE"/>
    <w:rsid w:val="008138B2"/>
    <w:rsid w:val="008143F1"/>
    <w:rsid w:val="008144C3"/>
    <w:rsid w:val="00814B23"/>
    <w:rsid w:val="00815460"/>
    <w:rsid w:val="008168F4"/>
    <w:rsid w:val="00816E61"/>
    <w:rsid w:val="00817626"/>
    <w:rsid w:val="0082008B"/>
    <w:rsid w:val="0082063C"/>
    <w:rsid w:val="0082078D"/>
    <w:rsid w:val="00820D93"/>
    <w:rsid w:val="00821325"/>
    <w:rsid w:val="00821B91"/>
    <w:rsid w:val="008221A1"/>
    <w:rsid w:val="00822348"/>
    <w:rsid w:val="00822EDF"/>
    <w:rsid w:val="00823AE1"/>
    <w:rsid w:val="008243E3"/>
    <w:rsid w:val="0082465A"/>
    <w:rsid w:val="00824E15"/>
    <w:rsid w:val="00825704"/>
    <w:rsid w:val="00826825"/>
    <w:rsid w:val="008274B8"/>
    <w:rsid w:val="00830479"/>
    <w:rsid w:val="00830565"/>
    <w:rsid w:val="0083067A"/>
    <w:rsid w:val="00830B96"/>
    <w:rsid w:val="00831880"/>
    <w:rsid w:val="00831996"/>
    <w:rsid w:val="00833F66"/>
    <w:rsid w:val="00833FC8"/>
    <w:rsid w:val="008352F7"/>
    <w:rsid w:val="00835A27"/>
    <w:rsid w:val="00835B5B"/>
    <w:rsid w:val="00835E34"/>
    <w:rsid w:val="008362FC"/>
    <w:rsid w:val="008368E8"/>
    <w:rsid w:val="00836A76"/>
    <w:rsid w:val="008375CE"/>
    <w:rsid w:val="008376F3"/>
    <w:rsid w:val="00837CE6"/>
    <w:rsid w:val="00840154"/>
    <w:rsid w:val="00840587"/>
    <w:rsid w:val="0084065A"/>
    <w:rsid w:val="00843843"/>
    <w:rsid w:val="00844F04"/>
    <w:rsid w:val="0084570D"/>
    <w:rsid w:val="008457DA"/>
    <w:rsid w:val="00845C9A"/>
    <w:rsid w:val="00845F7C"/>
    <w:rsid w:val="008464A8"/>
    <w:rsid w:val="008466C4"/>
    <w:rsid w:val="00846AC2"/>
    <w:rsid w:val="00846AFF"/>
    <w:rsid w:val="0084726E"/>
    <w:rsid w:val="0085047B"/>
    <w:rsid w:val="00850915"/>
    <w:rsid w:val="00851564"/>
    <w:rsid w:val="0085192C"/>
    <w:rsid w:val="00851DB2"/>
    <w:rsid w:val="00851EBB"/>
    <w:rsid w:val="00851EDC"/>
    <w:rsid w:val="0085213C"/>
    <w:rsid w:val="008525EC"/>
    <w:rsid w:val="008530B4"/>
    <w:rsid w:val="008541BC"/>
    <w:rsid w:val="00854B43"/>
    <w:rsid w:val="00854F79"/>
    <w:rsid w:val="00856669"/>
    <w:rsid w:val="008569BF"/>
    <w:rsid w:val="00857505"/>
    <w:rsid w:val="008578A1"/>
    <w:rsid w:val="008604AC"/>
    <w:rsid w:val="008607CC"/>
    <w:rsid w:val="00860CFD"/>
    <w:rsid w:val="00861496"/>
    <w:rsid w:val="0086196C"/>
    <w:rsid w:val="00861F7F"/>
    <w:rsid w:val="008630E3"/>
    <w:rsid w:val="00863805"/>
    <w:rsid w:val="00863F4C"/>
    <w:rsid w:val="00866036"/>
    <w:rsid w:val="008667BE"/>
    <w:rsid w:val="0086687A"/>
    <w:rsid w:val="008669AD"/>
    <w:rsid w:val="00866A31"/>
    <w:rsid w:val="0086719C"/>
    <w:rsid w:val="00867C34"/>
    <w:rsid w:val="00867FF5"/>
    <w:rsid w:val="00870097"/>
    <w:rsid w:val="00870967"/>
    <w:rsid w:val="00870A2E"/>
    <w:rsid w:val="00870B91"/>
    <w:rsid w:val="00870BD3"/>
    <w:rsid w:val="00871920"/>
    <w:rsid w:val="00871E5D"/>
    <w:rsid w:val="00871EE2"/>
    <w:rsid w:val="00872146"/>
    <w:rsid w:val="00873266"/>
    <w:rsid w:val="008737C9"/>
    <w:rsid w:val="00873BB9"/>
    <w:rsid w:val="00874404"/>
    <w:rsid w:val="0087457D"/>
    <w:rsid w:val="008747CB"/>
    <w:rsid w:val="00875825"/>
    <w:rsid w:val="00875D92"/>
    <w:rsid w:val="0087684A"/>
    <w:rsid w:val="008768B4"/>
    <w:rsid w:val="00876F92"/>
    <w:rsid w:val="008773EB"/>
    <w:rsid w:val="00877A62"/>
    <w:rsid w:val="00877B59"/>
    <w:rsid w:val="00877BCC"/>
    <w:rsid w:val="00877C07"/>
    <w:rsid w:val="00880809"/>
    <w:rsid w:val="00881259"/>
    <w:rsid w:val="0088367C"/>
    <w:rsid w:val="00884163"/>
    <w:rsid w:val="0088438D"/>
    <w:rsid w:val="00884461"/>
    <w:rsid w:val="008844B3"/>
    <w:rsid w:val="00884A0D"/>
    <w:rsid w:val="00884AE7"/>
    <w:rsid w:val="00884ECA"/>
    <w:rsid w:val="008858B5"/>
    <w:rsid w:val="008858D1"/>
    <w:rsid w:val="008859BC"/>
    <w:rsid w:val="00885FEF"/>
    <w:rsid w:val="0088610A"/>
    <w:rsid w:val="008866EE"/>
    <w:rsid w:val="008874F0"/>
    <w:rsid w:val="008877C0"/>
    <w:rsid w:val="00890685"/>
    <w:rsid w:val="008912DA"/>
    <w:rsid w:val="00891755"/>
    <w:rsid w:val="00891BFB"/>
    <w:rsid w:val="00891DA2"/>
    <w:rsid w:val="00891EF9"/>
    <w:rsid w:val="0089290B"/>
    <w:rsid w:val="008946DF"/>
    <w:rsid w:val="00894917"/>
    <w:rsid w:val="00894E9B"/>
    <w:rsid w:val="00894F2A"/>
    <w:rsid w:val="00895039"/>
    <w:rsid w:val="008957CF"/>
    <w:rsid w:val="00895A2A"/>
    <w:rsid w:val="00895B5B"/>
    <w:rsid w:val="00895DCD"/>
    <w:rsid w:val="0089675C"/>
    <w:rsid w:val="00896BC2"/>
    <w:rsid w:val="00897426"/>
    <w:rsid w:val="00897AD4"/>
    <w:rsid w:val="008A0252"/>
    <w:rsid w:val="008A0834"/>
    <w:rsid w:val="008A083B"/>
    <w:rsid w:val="008A0BE8"/>
    <w:rsid w:val="008A0C18"/>
    <w:rsid w:val="008A1148"/>
    <w:rsid w:val="008A1257"/>
    <w:rsid w:val="008A1DA8"/>
    <w:rsid w:val="008A236D"/>
    <w:rsid w:val="008A250E"/>
    <w:rsid w:val="008A2607"/>
    <w:rsid w:val="008A2B52"/>
    <w:rsid w:val="008A3713"/>
    <w:rsid w:val="008A478B"/>
    <w:rsid w:val="008A4FE6"/>
    <w:rsid w:val="008A511A"/>
    <w:rsid w:val="008A512E"/>
    <w:rsid w:val="008A5C88"/>
    <w:rsid w:val="008A5FC3"/>
    <w:rsid w:val="008A6549"/>
    <w:rsid w:val="008A663F"/>
    <w:rsid w:val="008A6AAD"/>
    <w:rsid w:val="008A70E7"/>
    <w:rsid w:val="008B01D7"/>
    <w:rsid w:val="008B01D8"/>
    <w:rsid w:val="008B0822"/>
    <w:rsid w:val="008B0DB4"/>
    <w:rsid w:val="008B18D4"/>
    <w:rsid w:val="008B1C44"/>
    <w:rsid w:val="008B26E0"/>
    <w:rsid w:val="008B2776"/>
    <w:rsid w:val="008B2BC4"/>
    <w:rsid w:val="008B2C51"/>
    <w:rsid w:val="008B2F1D"/>
    <w:rsid w:val="008B3441"/>
    <w:rsid w:val="008B3C75"/>
    <w:rsid w:val="008B46F8"/>
    <w:rsid w:val="008B479A"/>
    <w:rsid w:val="008B483C"/>
    <w:rsid w:val="008B4BED"/>
    <w:rsid w:val="008B5B00"/>
    <w:rsid w:val="008B5D0E"/>
    <w:rsid w:val="008B70EB"/>
    <w:rsid w:val="008B78B2"/>
    <w:rsid w:val="008B7CF2"/>
    <w:rsid w:val="008B7E91"/>
    <w:rsid w:val="008C0159"/>
    <w:rsid w:val="008C081B"/>
    <w:rsid w:val="008C14B7"/>
    <w:rsid w:val="008C1AF3"/>
    <w:rsid w:val="008C2984"/>
    <w:rsid w:val="008C2F21"/>
    <w:rsid w:val="008C3218"/>
    <w:rsid w:val="008C32E0"/>
    <w:rsid w:val="008C3875"/>
    <w:rsid w:val="008C39C5"/>
    <w:rsid w:val="008C3DA1"/>
    <w:rsid w:val="008C41B5"/>
    <w:rsid w:val="008C55E4"/>
    <w:rsid w:val="008C56C1"/>
    <w:rsid w:val="008C61AD"/>
    <w:rsid w:val="008C74A1"/>
    <w:rsid w:val="008C767A"/>
    <w:rsid w:val="008C7C2A"/>
    <w:rsid w:val="008D1640"/>
    <w:rsid w:val="008D1B4A"/>
    <w:rsid w:val="008D1E30"/>
    <w:rsid w:val="008D1F60"/>
    <w:rsid w:val="008D20CB"/>
    <w:rsid w:val="008D23BC"/>
    <w:rsid w:val="008D2733"/>
    <w:rsid w:val="008D2B8A"/>
    <w:rsid w:val="008D2CD6"/>
    <w:rsid w:val="008D3DC6"/>
    <w:rsid w:val="008D457A"/>
    <w:rsid w:val="008D46FE"/>
    <w:rsid w:val="008D4C83"/>
    <w:rsid w:val="008D4D5F"/>
    <w:rsid w:val="008D4E60"/>
    <w:rsid w:val="008D4EF1"/>
    <w:rsid w:val="008D58BF"/>
    <w:rsid w:val="008D5FB0"/>
    <w:rsid w:val="008D62A9"/>
    <w:rsid w:val="008D6CCF"/>
    <w:rsid w:val="008D74FB"/>
    <w:rsid w:val="008D7A41"/>
    <w:rsid w:val="008E0330"/>
    <w:rsid w:val="008E0562"/>
    <w:rsid w:val="008E0796"/>
    <w:rsid w:val="008E0C31"/>
    <w:rsid w:val="008E13E0"/>
    <w:rsid w:val="008E1479"/>
    <w:rsid w:val="008E2575"/>
    <w:rsid w:val="008E4920"/>
    <w:rsid w:val="008E4EBD"/>
    <w:rsid w:val="008E5368"/>
    <w:rsid w:val="008E65E4"/>
    <w:rsid w:val="008E691F"/>
    <w:rsid w:val="008E6FB9"/>
    <w:rsid w:val="008E7580"/>
    <w:rsid w:val="008E7800"/>
    <w:rsid w:val="008F036F"/>
    <w:rsid w:val="008F0F9E"/>
    <w:rsid w:val="008F13D9"/>
    <w:rsid w:val="008F16B4"/>
    <w:rsid w:val="008F4438"/>
    <w:rsid w:val="008F46BB"/>
    <w:rsid w:val="008F4779"/>
    <w:rsid w:val="008F4BF7"/>
    <w:rsid w:val="008F5EFF"/>
    <w:rsid w:val="008F61E8"/>
    <w:rsid w:val="008F65AB"/>
    <w:rsid w:val="008F6D53"/>
    <w:rsid w:val="008F7541"/>
    <w:rsid w:val="008F7ACB"/>
    <w:rsid w:val="008F7B2C"/>
    <w:rsid w:val="009000FD"/>
    <w:rsid w:val="0090048A"/>
    <w:rsid w:val="00900CC5"/>
    <w:rsid w:val="00901BE6"/>
    <w:rsid w:val="0090255E"/>
    <w:rsid w:val="009038B8"/>
    <w:rsid w:val="0090490E"/>
    <w:rsid w:val="00904C3E"/>
    <w:rsid w:val="009056D8"/>
    <w:rsid w:val="00906970"/>
    <w:rsid w:val="00906C18"/>
    <w:rsid w:val="0090753D"/>
    <w:rsid w:val="009102F6"/>
    <w:rsid w:val="00910782"/>
    <w:rsid w:val="00910F07"/>
    <w:rsid w:val="00910F4C"/>
    <w:rsid w:val="00910F9A"/>
    <w:rsid w:val="00911054"/>
    <w:rsid w:val="00911108"/>
    <w:rsid w:val="009117C9"/>
    <w:rsid w:val="00911A19"/>
    <w:rsid w:val="00911F37"/>
    <w:rsid w:val="00912415"/>
    <w:rsid w:val="00912BEA"/>
    <w:rsid w:val="00912EBA"/>
    <w:rsid w:val="00912FBE"/>
    <w:rsid w:val="00913232"/>
    <w:rsid w:val="00915E44"/>
    <w:rsid w:val="009160B2"/>
    <w:rsid w:val="0091660F"/>
    <w:rsid w:val="00916A95"/>
    <w:rsid w:val="009173F4"/>
    <w:rsid w:val="00917591"/>
    <w:rsid w:val="00917676"/>
    <w:rsid w:val="00917DEE"/>
    <w:rsid w:val="00920700"/>
    <w:rsid w:val="00920CD7"/>
    <w:rsid w:val="0092167F"/>
    <w:rsid w:val="00921790"/>
    <w:rsid w:val="00921B20"/>
    <w:rsid w:val="00921FA0"/>
    <w:rsid w:val="00922773"/>
    <w:rsid w:val="00922896"/>
    <w:rsid w:val="00922931"/>
    <w:rsid w:val="00922B1E"/>
    <w:rsid w:val="00922B30"/>
    <w:rsid w:val="00923B79"/>
    <w:rsid w:val="009244E8"/>
    <w:rsid w:val="00925308"/>
    <w:rsid w:val="009254C0"/>
    <w:rsid w:val="00925B34"/>
    <w:rsid w:val="00925B65"/>
    <w:rsid w:val="00925E91"/>
    <w:rsid w:val="00925FA2"/>
    <w:rsid w:val="00927018"/>
    <w:rsid w:val="009279E2"/>
    <w:rsid w:val="00927EC7"/>
    <w:rsid w:val="00927EF4"/>
    <w:rsid w:val="00930D19"/>
    <w:rsid w:val="009331A4"/>
    <w:rsid w:val="00934096"/>
    <w:rsid w:val="009341B8"/>
    <w:rsid w:val="00934D4C"/>
    <w:rsid w:val="00934F3E"/>
    <w:rsid w:val="00935504"/>
    <w:rsid w:val="00935F85"/>
    <w:rsid w:val="00936391"/>
    <w:rsid w:val="00936E90"/>
    <w:rsid w:val="00937804"/>
    <w:rsid w:val="00937AC1"/>
    <w:rsid w:val="0094090F"/>
    <w:rsid w:val="0094164D"/>
    <w:rsid w:val="009421FC"/>
    <w:rsid w:val="009423E7"/>
    <w:rsid w:val="00942418"/>
    <w:rsid w:val="0094256A"/>
    <w:rsid w:val="00942591"/>
    <w:rsid w:val="009425E4"/>
    <w:rsid w:val="009430CB"/>
    <w:rsid w:val="00943E8C"/>
    <w:rsid w:val="00943FCB"/>
    <w:rsid w:val="00944139"/>
    <w:rsid w:val="00944D29"/>
    <w:rsid w:val="00944E81"/>
    <w:rsid w:val="00945741"/>
    <w:rsid w:val="0094593E"/>
    <w:rsid w:val="00945A2C"/>
    <w:rsid w:val="009467B2"/>
    <w:rsid w:val="009469FD"/>
    <w:rsid w:val="00946E0E"/>
    <w:rsid w:val="00950380"/>
    <w:rsid w:val="00950BB2"/>
    <w:rsid w:val="009511E8"/>
    <w:rsid w:val="009513D7"/>
    <w:rsid w:val="00951A8F"/>
    <w:rsid w:val="00951E5D"/>
    <w:rsid w:val="00952215"/>
    <w:rsid w:val="009544B3"/>
    <w:rsid w:val="009552AC"/>
    <w:rsid w:val="00956D83"/>
    <w:rsid w:val="009572AC"/>
    <w:rsid w:val="00957AF7"/>
    <w:rsid w:val="009610FD"/>
    <w:rsid w:val="00961210"/>
    <w:rsid w:val="00961624"/>
    <w:rsid w:val="009616B4"/>
    <w:rsid w:val="00961A34"/>
    <w:rsid w:val="00962330"/>
    <w:rsid w:val="00962389"/>
    <w:rsid w:val="009625DC"/>
    <w:rsid w:val="009628D3"/>
    <w:rsid w:val="00962C43"/>
    <w:rsid w:val="009631A3"/>
    <w:rsid w:val="0096389B"/>
    <w:rsid w:val="00964389"/>
    <w:rsid w:val="00964680"/>
    <w:rsid w:val="009659DA"/>
    <w:rsid w:val="00967770"/>
    <w:rsid w:val="00967D11"/>
    <w:rsid w:val="0097025A"/>
    <w:rsid w:val="009714AF"/>
    <w:rsid w:val="009721B0"/>
    <w:rsid w:val="00972342"/>
    <w:rsid w:val="00972E15"/>
    <w:rsid w:val="00973810"/>
    <w:rsid w:val="009747CE"/>
    <w:rsid w:val="00974CD0"/>
    <w:rsid w:val="0097639D"/>
    <w:rsid w:val="00976844"/>
    <w:rsid w:val="00976A4E"/>
    <w:rsid w:val="00976FD4"/>
    <w:rsid w:val="00980780"/>
    <w:rsid w:val="00981E43"/>
    <w:rsid w:val="00981EDA"/>
    <w:rsid w:val="00982889"/>
    <w:rsid w:val="0098297E"/>
    <w:rsid w:val="00983023"/>
    <w:rsid w:val="0098348A"/>
    <w:rsid w:val="009834DD"/>
    <w:rsid w:val="00983698"/>
    <w:rsid w:val="00983FA2"/>
    <w:rsid w:val="00984216"/>
    <w:rsid w:val="00984F85"/>
    <w:rsid w:val="00985D11"/>
    <w:rsid w:val="00986867"/>
    <w:rsid w:val="00987798"/>
    <w:rsid w:val="00987A3E"/>
    <w:rsid w:val="00990C88"/>
    <w:rsid w:val="00990E82"/>
    <w:rsid w:val="0099106F"/>
    <w:rsid w:val="009914E9"/>
    <w:rsid w:val="00992011"/>
    <w:rsid w:val="009923FA"/>
    <w:rsid w:val="00992D29"/>
    <w:rsid w:val="0099315A"/>
    <w:rsid w:val="0099340F"/>
    <w:rsid w:val="00994039"/>
    <w:rsid w:val="0099405F"/>
    <w:rsid w:val="0099469D"/>
    <w:rsid w:val="009946D8"/>
    <w:rsid w:val="00995738"/>
    <w:rsid w:val="00995C30"/>
    <w:rsid w:val="00996BE7"/>
    <w:rsid w:val="00996C92"/>
    <w:rsid w:val="009972AB"/>
    <w:rsid w:val="00997899"/>
    <w:rsid w:val="00997D3B"/>
    <w:rsid w:val="009A003E"/>
    <w:rsid w:val="009A008A"/>
    <w:rsid w:val="009A05FF"/>
    <w:rsid w:val="009A0682"/>
    <w:rsid w:val="009A0811"/>
    <w:rsid w:val="009A17DD"/>
    <w:rsid w:val="009A1BAE"/>
    <w:rsid w:val="009A39C9"/>
    <w:rsid w:val="009A3A0F"/>
    <w:rsid w:val="009A3A33"/>
    <w:rsid w:val="009A433F"/>
    <w:rsid w:val="009A44FA"/>
    <w:rsid w:val="009A6EF0"/>
    <w:rsid w:val="009A6F16"/>
    <w:rsid w:val="009B03DF"/>
    <w:rsid w:val="009B04A4"/>
    <w:rsid w:val="009B0846"/>
    <w:rsid w:val="009B0F8A"/>
    <w:rsid w:val="009B1746"/>
    <w:rsid w:val="009B1A00"/>
    <w:rsid w:val="009B1D5A"/>
    <w:rsid w:val="009B235D"/>
    <w:rsid w:val="009B25B2"/>
    <w:rsid w:val="009B25F4"/>
    <w:rsid w:val="009B287A"/>
    <w:rsid w:val="009B28E0"/>
    <w:rsid w:val="009B43CE"/>
    <w:rsid w:val="009B45AD"/>
    <w:rsid w:val="009B5137"/>
    <w:rsid w:val="009B54F5"/>
    <w:rsid w:val="009B5686"/>
    <w:rsid w:val="009B575E"/>
    <w:rsid w:val="009B6210"/>
    <w:rsid w:val="009B6685"/>
    <w:rsid w:val="009B6D55"/>
    <w:rsid w:val="009B714F"/>
    <w:rsid w:val="009B7D05"/>
    <w:rsid w:val="009B7FE9"/>
    <w:rsid w:val="009C04D7"/>
    <w:rsid w:val="009C08BA"/>
    <w:rsid w:val="009C16B9"/>
    <w:rsid w:val="009C1AC1"/>
    <w:rsid w:val="009C2115"/>
    <w:rsid w:val="009C21DB"/>
    <w:rsid w:val="009C2BE4"/>
    <w:rsid w:val="009C32C1"/>
    <w:rsid w:val="009C3627"/>
    <w:rsid w:val="009C3718"/>
    <w:rsid w:val="009C3B65"/>
    <w:rsid w:val="009C4015"/>
    <w:rsid w:val="009C44AE"/>
    <w:rsid w:val="009C513E"/>
    <w:rsid w:val="009C54D1"/>
    <w:rsid w:val="009C6298"/>
    <w:rsid w:val="009C63CB"/>
    <w:rsid w:val="009C6EA8"/>
    <w:rsid w:val="009C7055"/>
    <w:rsid w:val="009C7289"/>
    <w:rsid w:val="009D05A1"/>
    <w:rsid w:val="009D0659"/>
    <w:rsid w:val="009D0789"/>
    <w:rsid w:val="009D07D0"/>
    <w:rsid w:val="009D259B"/>
    <w:rsid w:val="009D30E4"/>
    <w:rsid w:val="009D33F6"/>
    <w:rsid w:val="009D3E9C"/>
    <w:rsid w:val="009D41CA"/>
    <w:rsid w:val="009D5AB7"/>
    <w:rsid w:val="009D5BAE"/>
    <w:rsid w:val="009D5FA2"/>
    <w:rsid w:val="009D6B12"/>
    <w:rsid w:val="009D6B91"/>
    <w:rsid w:val="009D6C17"/>
    <w:rsid w:val="009D6C8C"/>
    <w:rsid w:val="009D770F"/>
    <w:rsid w:val="009E0012"/>
    <w:rsid w:val="009E039E"/>
    <w:rsid w:val="009E04B6"/>
    <w:rsid w:val="009E04C8"/>
    <w:rsid w:val="009E1041"/>
    <w:rsid w:val="009E1A0D"/>
    <w:rsid w:val="009E2659"/>
    <w:rsid w:val="009E287F"/>
    <w:rsid w:val="009E35EB"/>
    <w:rsid w:val="009E4C25"/>
    <w:rsid w:val="009E50C3"/>
    <w:rsid w:val="009E6AEC"/>
    <w:rsid w:val="009E6D8C"/>
    <w:rsid w:val="009E6E40"/>
    <w:rsid w:val="009E7A08"/>
    <w:rsid w:val="009F0BC1"/>
    <w:rsid w:val="009F1289"/>
    <w:rsid w:val="009F15A0"/>
    <w:rsid w:val="009F31DE"/>
    <w:rsid w:val="009F3613"/>
    <w:rsid w:val="009F3B4A"/>
    <w:rsid w:val="009F3C2F"/>
    <w:rsid w:val="009F3DFE"/>
    <w:rsid w:val="009F40DB"/>
    <w:rsid w:val="009F439A"/>
    <w:rsid w:val="009F5D58"/>
    <w:rsid w:val="009F6746"/>
    <w:rsid w:val="009F712A"/>
    <w:rsid w:val="009F7437"/>
    <w:rsid w:val="009F7586"/>
    <w:rsid w:val="009F7EB2"/>
    <w:rsid w:val="00A000AA"/>
    <w:rsid w:val="00A00948"/>
    <w:rsid w:val="00A00CE5"/>
    <w:rsid w:val="00A00EAE"/>
    <w:rsid w:val="00A01110"/>
    <w:rsid w:val="00A01D7B"/>
    <w:rsid w:val="00A02016"/>
    <w:rsid w:val="00A02FA2"/>
    <w:rsid w:val="00A02FA7"/>
    <w:rsid w:val="00A0361B"/>
    <w:rsid w:val="00A03CCF"/>
    <w:rsid w:val="00A03F30"/>
    <w:rsid w:val="00A04AAD"/>
    <w:rsid w:val="00A04C13"/>
    <w:rsid w:val="00A04FEB"/>
    <w:rsid w:val="00A052ED"/>
    <w:rsid w:val="00A05540"/>
    <w:rsid w:val="00A05B16"/>
    <w:rsid w:val="00A05D18"/>
    <w:rsid w:val="00A05D2B"/>
    <w:rsid w:val="00A060C1"/>
    <w:rsid w:val="00A06234"/>
    <w:rsid w:val="00A070CA"/>
    <w:rsid w:val="00A071FD"/>
    <w:rsid w:val="00A072BF"/>
    <w:rsid w:val="00A10C55"/>
    <w:rsid w:val="00A1194D"/>
    <w:rsid w:val="00A11A4E"/>
    <w:rsid w:val="00A11DAF"/>
    <w:rsid w:val="00A11F79"/>
    <w:rsid w:val="00A1265B"/>
    <w:rsid w:val="00A15231"/>
    <w:rsid w:val="00A152BE"/>
    <w:rsid w:val="00A1566F"/>
    <w:rsid w:val="00A15BD0"/>
    <w:rsid w:val="00A17866"/>
    <w:rsid w:val="00A20060"/>
    <w:rsid w:val="00A2058B"/>
    <w:rsid w:val="00A2086B"/>
    <w:rsid w:val="00A2101A"/>
    <w:rsid w:val="00A2132A"/>
    <w:rsid w:val="00A24098"/>
    <w:rsid w:val="00A2466D"/>
    <w:rsid w:val="00A24CFB"/>
    <w:rsid w:val="00A253AC"/>
    <w:rsid w:val="00A256A7"/>
    <w:rsid w:val="00A264AD"/>
    <w:rsid w:val="00A26533"/>
    <w:rsid w:val="00A27C9E"/>
    <w:rsid w:val="00A30341"/>
    <w:rsid w:val="00A30A28"/>
    <w:rsid w:val="00A30B45"/>
    <w:rsid w:val="00A30E29"/>
    <w:rsid w:val="00A314D9"/>
    <w:rsid w:val="00A318BE"/>
    <w:rsid w:val="00A32D0B"/>
    <w:rsid w:val="00A333C8"/>
    <w:rsid w:val="00A3431F"/>
    <w:rsid w:val="00A34479"/>
    <w:rsid w:val="00A34E2E"/>
    <w:rsid w:val="00A34F2D"/>
    <w:rsid w:val="00A3535F"/>
    <w:rsid w:val="00A368A0"/>
    <w:rsid w:val="00A36B4D"/>
    <w:rsid w:val="00A36FD3"/>
    <w:rsid w:val="00A3739D"/>
    <w:rsid w:val="00A37851"/>
    <w:rsid w:val="00A405DD"/>
    <w:rsid w:val="00A406E6"/>
    <w:rsid w:val="00A40852"/>
    <w:rsid w:val="00A41A55"/>
    <w:rsid w:val="00A41F75"/>
    <w:rsid w:val="00A4320D"/>
    <w:rsid w:val="00A435FC"/>
    <w:rsid w:val="00A440ED"/>
    <w:rsid w:val="00A44D9F"/>
    <w:rsid w:val="00A44DCD"/>
    <w:rsid w:val="00A450B2"/>
    <w:rsid w:val="00A45E98"/>
    <w:rsid w:val="00A47B8E"/>
    <w:rsid w:val="00A5034B"/>
    <w:rsid w:val="00A5055F"/>
    <w:rsid w:val="00A509FA"/>
    <w:rsid w:val="00A50B5B"/>
    <w:rsid w:val="00A50BC9"/>
    <w:rsid w:val="00A50D23"/>
    <w:rsid w:val="00A5100D"/>
    <w:rsid w:val="00A5199E"/>
    <w:rsid w:val="00A525D6"/>
    <w:rsid w:val="00A5274C"/>
    <w:rsid w:val="00A52A86"/>
    <w:rsid w:val="00A52D34"/>
    <w:rsid w:val="00A52FA9"/>
    <w:rsid w:val="00A55221"/>
    <w:rsid w:val="00A568B6"/>
    <w:rsid w:val="00A56BB1"/>
    <w:rsid w:val="00A576E8"/>
    <w:rsid w:val="00A5790D"/>
    <w:rsid w:val="00A6016C"/>
    <w:rsid w:val="00A60460"/>
    <w:rsid w:val="00A6051C"/>
    <w:rsid w:val="00A60DD1"/>
    <w:rsid w:val="00A610CB"/>
    <w:rsid w:val="00A6119A"/>
    <w:rsid w:val="00A6158F"/>
    <w:rsid w:val="00A61663"/>
    <w:rsid w:val="00A61973"/>
    <w:rsid w:val="00A61DE8"/>
    <w:rsid w:val="00A61ED1"/>
    <w:rsid w:val="00A6335B"/>
    <w:rsid w:val="00A644FA"/>
    <w:rsid w:val="00A652CF"/>
    <w:rsid w:val="00A65F51"/>
    <w:rsid w:val="00A66A12"/>
    <w:rsid w:val="00A66A8A"/>
    <w:rsid w:val="00A6757D"/>
    <w:rsid w:val="00A6767D"/>
    <w:rsid w:val="00A6792C"/>
    <w:rsid w:val="00A7048D"/>
    <w:rsid w:val="00A70A57"/>
    <w:rsid w:val="00A715A0"/>
    <w:rsid w:val="00A71D30"/>
    <w:rsid w:val="00A72133"/>
    <w:rsid w:val="00A72A48"/>
    <w:rsid w:val="00A7328A"/>
    <w:rsid w:val="00A73AAD"/>
    <w:rsid w:val="00A73E99"/>
    <w:rsid w:val="00A74D19"/>
    <w:rsid w:val="00A75309"/>
    <w:rsid w:val="00A75335"/>
    <w:rsid w:val="00A755B2"/>
    <w:rsid w:val="00A7643D"/>
    <w:rsid w:val="00A7658F"/>
    <w:rsid w:val="00A77114"/>
    <w:rsid w:val="00A77428"/>
    <w:rsid w:val="00A77617"/>
    <w:rsid w:val="00A77DF8"/>
    <w:rsid w:val="00A77E18"/>
    <w:rsid w:val="00A77E30"/>
    <w:rsid w:val="00A82108"/>
    <w:rsid w:val="00A8295F"/>
    <w:rsid w:val="00A83B76"/>
    <w:rsid w:val="00A84693"/>
    <w:rsid w:val="00A84C42"/>
    <w:rsid w:val="00A85271"/>
    <w:rsid w:val="00A85424"/>
    <w:rsid w:val="00A85714"/>
    <w:rsid w:val="00A857F7"/>
    <w:rsid w:val="00A858E5"/>
    <w:rsid w:val="00A86363"/>
    <w:rsid w:val="00A90390"/>
    <w:rsid w:val="00A910C7"/>
    <w:rsid w:val="00A9197C"/>
    <w:rsid w:val="00A91EB4"/>
    <w:rsid w:val="00A91ED4"/>
    <w:rsid w:val="00A924A6"/>
    <w:rsid w:val="00A9250D"/>
    <w:rsid w:val="00A928B5"/>
    <w:rsid w:val="00A92C16"/>
    <w:rsid w:val="00A92CF2"/>
    <w:rsid w:val="00A92FF9"/>
    <w:rsid w:val="00A93446"/>
    <w:rsid w:val="00A93C66"/>
    <w:rsid w:val="00A9406B"/>
    <w:rsid w:val="00A941DE"/>
    <w:rsid w:val="00A94364"/>
    <w:rsid w:val="00A94570"/>
    <w:rsid w:val="00A947A0"/>
    <w:rsid w:val="00A949AF"/>
    <w:rsid w:val="00A94C0B"/>
    <w:rsid w:val="00A951D3"/>
    <w:rsid w:val="00A95927"/>
    <w:rsid w:val="00A96A41"/>
    <w:rsid w:val="00A96BF4"/>
    <w:rsid w:val="00A96EF8"/>
    <w:rsid w:val="00A974D6"/>
    <w:rsid w:val="00A97712"/>
    <w:rsid w:val="00A978BA"/>
    <w:rsid w:val="00A97CF0"/>
    <w:rsid w:val="00AA0665"/>
    <w:rsid w:val="00AA094A"/>
    <w:rsid w:val="00AA0DA3"/>
    <w:rsid w:val="00AA1737"/>
    <w:rsid w:val="00AA1774"/>
    <w:rsid w:val="00AA1E79"/>
    <w:rsid w:val="00AA25D6"/>
    <w:rsid w:val="00AA314D"/>
    <w:rsid w:val="00AA323A"/>
    <w:rsid w:val="00AA3502"/>
    <w:rsid w:val="00AA3A2E"/>
    <w:rsid w:val="00AA4226"/>
    <w:rsid w:val="00AA4B77"/>
    <w:rsid w:val="00AA55D0"/>
    <w:rsid w:val="00AA69BF"/>
    <w:rsid w:val="00AA7211"/>
    <w:rsid w:val="00AB06A6"/>
    <w:rsid w:val="00AB096D"/>
    <w:rsid w:val="00AB0A5E"/>
    <w:rsid w:val="00AB1282"/>
    <w:rsid w:val="00AB18B2"/>
    <w:rsid w:val="00AB247B"/>
    <w:rsid w:val="00AB24EF"/>
    <w:rsid w:val="00AB2538"/>
    <w:rsid w:val="00AB25CD"/>
    <w:rsid w:val="00AB2687"/>
    <w:rsid w:val="00AB2B53"/>
    <w:rsid w:val="00AB2D23"/>
    <w:rsid w:val="00AB3261"/>
    <w:rsid w:val="00AB3881"/>
    <w:rsid w:val="00AB4215"/>
    <w:rsid w:val="00AB53FB"/>
    <w:rsid w:val="00AB57A1"/>
    <w:rsid w:val="00AB62CA"/>
    <w:rsid w:val="00AB6437"/>
    <w:rsid w:val="00AB7136"/>
    <w:rsid w:val="00AB7720"/>
    <w:rsid w:val="00AB7E7B"/>
    <w:rsid w:val="00AC0A2E"/>
    <w:rsid w:val="00AC0D76"/>
    <w:rsid w:val="00AC29B6"/>
    <w:rsid w:val="00AC2B7A"/>
    <w:rsid w:val="00AC2CAA"/>
    <w:rsid w:val="00AC32DC"/>
    <w:rsid w:val="00AC3710"/>
    <w:rsid w:val="00AC3A98"/>
    <w:rsid w:val="00AC3B5A"/>
    <w:rsid w:val="00AC4502"/>
    <w:rsid w:val="00AC4C71"/>
    <w:rsid w:val="00AC4E5F"/>
    <w:rsid w:val="00AC5D50"/>
    <w:rsid w:val="00AC613B"/>
    <w:rsid w:val="00AC6239"/>
    <w:rsid w:val="00AC6CE2"/>
    <w:rsid w:val="00AD038D"/>
    <w:rsid w:val="00AD067D"/>
    <w:rsid w:val="00AD0A76"/>
    <w:rsid w:val="00AD0ABC"/>
    <w:rsid w:val="00AD1D00"/>
    <w:rsid w:val="00AD1F32"/>
    <w:rsid w:val="00AD207E"/>
    <w:rsid w:val="00AD26E1"/>
    <w:rsid w:val="00AD2F76"/>
    <w:rsid w:val="00AD322E"/>
    <w:rsid w:val="00AD36C7"/>
    <w:rsid w:val="00AD4702"/>
    <w:rsid w:val="00AD48AE"/>
    <w:rsid w:val="00AD4A85"/>
    <w:rsid w:val="00AD525C"/>
    <w:rsid w:val="00AD5695"/>
    <w:rsid w:val="00AD65F2"/>
    <w:rsid w:val="00AD74BD"/>
    <w:rsid w:val="00AD766E"/>
    <w:rsid w:val="00AE0ED3"/>
    <w:rsid w:val="00AE1529"/>
    <w:rsid w:val="00AE1770"/>
    <w:rsid w:val="00AE2133"/>
    <w:rsid w:val="00AE34F7"/>
    <w:rsid w:val="00AE3EB1"/>
    <w:rsid w:val="00AE3F98"/>
    <w:rsid w:val="00AE417A"/>
    <w:rsid w:val="00AE44FD"/>
    <w:rsid w:val="00AE4638"/>
    <w:rsid w:val="00AE4A1F"/>
    <w:rsid w:val="00AE5246"/>
    <w:rsid w:val="00AE5E76"/>
    <w:rsid w:val="00AE644F"/>
    <w:rsid w:val="00AE6536"/>
    <w:rsid w:val="00AE66E1"/>
    <w:rsid w:val="00AF0E9A"/>
    <w:rsid w:val="00AF0F33"/>
    <w:rsid w:val="00AF12C3"/>
    <w:rsid w:val="00AF13FD"/>
    <w:rsid w:val="00AF1740"/>
    <w:rsid w:val="00AF2072"/>
    <w:rsid w:val="00AF20BD"/>
    <w:rsid w:val="00AF218B"/>
    <w:rsid w:val="00AF21AB"/>
    <w:rsid w:val="00AF28F9"/>
    <w:rsid w:val="00AF2FE0"/>
    <w:rsid w:val="00AF35C3"/>
    <w:rsid w:val="00AF3609"/>
    <w:rsid w:val="00AF3BA1"/>
    <w:rsid w:val="00AF3F9C"/>
    <w:rsid w:val="00AF4221"/>
    <w:rsid w:val="00AF517A"/>
    <w:rsid w:val="00AF5237"/>
    <w:rsid w:val="00AF531D"/>
    <w:rsid w:val="00AF5E21"/>
    <w:rsid w:val="00AF5F80"/>
    <w:rsid w:val="00AF5F99"/>
    <w:rsid w:val="00AF61BF"/>
    <w:rsid w:val="00AF7474"/>
    <w:rsid w:val="00AF752F"/>
    <w:rsid w:val="00B0070B"/>
    <w:rsid w:val="00B0102A"/>
    <w:rsid w:val="00B0165C"/>
    <w:rsid w:val="00B016B0"/>
    <w:rsid w:val="00B01837"/>
    <w:rsid w:val="00B02667"/>
    <w:rsid w:val="00B029DE"/>
    <w:rsid w:val="00B0308B"/>
    <w:rsid w:val="00B036D6"/>
    <w:rsid w:val="00B037EC"/>
    <w:rsid w:val="00B04F68"/>
    <w:rsid w:val="00B05B02"/>
    <w:rsid w:val="00B05BAE"/>
    <w:rsid w:val="00B05C3C"/>
    <w:rsid w:val="00B05D5A"/>
    <w:rsid w:val="00B06DEB"/>
    <w:rsid w:val="00B076BE"/>
    <w:rsid w:val="00B07AD1"/>
    <w:rsid w:val="00B07E8C"/>
    <w:rsid w:val="00B10EBC"/>
    <w:rsid w:val="00B11D2A"/>
    <w:rsid w:val="00B13173"/>
    <w:rsid w:val="00B13181"/>
    <w:rsid w:val="00B1380B"/>
    <w:rsid w:val="00B14090"/>
    <w:rsid w:val="00B14CF9"/>
    <w:rsid w:val="00B14E2F"/>
    <w:rsid w:val="00B15766"/>
    <w:rsid w:val="00B161C2"/>
    <w:rsid w:val="00B162E7"/>
    <w:rsid w:val="00B16BB9"/>
    <w:rsid w:val="00B171FF"/>
    <w:rsid w:val="00B20812"/>
    <w:rsid w:val="00B20900"/>
    <w:rsid w:val="00B20993"/>
    <w:rsid w:val="00B21D87"/>
    <w:rsid w:val="00B2241B"/>
    <w:rsid w:val="00B22AB1"/>
    <w:rsid w:val="00B230D3"/>
    <w:rsid w:val="00B23269"/>
    <w:rsid w:val="00B23B1A"/>
    <w:rsid w:val="00B24933"/>
    <w:rsid w:val="00B25098"/>
    <w:rsid w:val="00B2512B"/>
    <w:rsid w:val="00B251E7"/>
    <w:rsid w:val="00B2578F"/>
    <w:rsid w:val="00B25EB2"/>
    <w:rsid w:val="00B26132"/>
    <w:rsid w:val="00B26316"/>
    <w:rsid w:val="00B27714"/>
    <w:rsid w:val="00B27799"/>
    <w:rsid w:val="00B3032B"/>
    <w:rsid w:val="00B320F9"/>
    <w:rsid w:val="00B322C7"/>
    <w:rsid w:val="00B325C1"/>
    <w:rsid w:val="00B32845"/>
    <w:rsid w:val="00B32E3E"/>
    <w:rsid w:val="00B33D42"/>
    <w:rsid w:val="00B33ECB"/>
    <w:rsid w:val="00B35371"/>
    <w:rsid w:val="00B35EC7"/>
    <w:rsid w:val="00B36003"/>
    <w:rsid w:val="00B367C9"/>
    <w:rsid w:val="00B36C3E"/>
    <w:rsid w:val="00B36DB8"/>
    <w:rsid w:val="00B373C9"/>
    <w:rsid w:val="00B37521"/>
    <w:rsid w:val="00B37C5B"/>
    <w:rsid w:val="00B37D86"/>
    <w:rsid w:val="00B4031B"/>
    <w:rsid w:val="00B4038F"/>
    <w:rsid w:val="00B40980"/>
    <w:rsid w:val="00B418ED"/>
    <w:rsid w:val="00B41B02"/>
    <w:rsid w:val="00B41E12"/>
    <w:rsid w:val="00B4219F"/>
    <w:rsid w:val="00B430C1"/>
    <w:rsid w:val="00B4336B"/>
    <w:rsid w:val="00B435AE"/>
    <w:rsid w:val="00B43C4D"/>
    <w:rsid w:val="00B440C9"/>
    <w:rsid w:val="00B445FD"/>
    <w:rsid w:val="00B44885"/>
    <w:rsid w:val="00B454E0"/>
    <w:rsid w:val="00B4574F"/>
    <w:rsid w:val="00B457E7"/>
    <w:rsid w:val="00B4588A"/>
    <w:rsid w:val="00B4710A"/>
    <w:rsid w:val="00B47392"/>
    <w:rsid w:val="00B478A9"/>
    <w:rsid w:val="00B47EDC"/>
    <w:rsid w:val="00B51735"/>
    <w:rsid w:val="00B51AE4"/>
    <w:rsid w:val="00B51D22"/>
    <w:rsid w:val="00B51E02"/>
    <w:rsid w:val="00B52122"/>
    <w:rsid w:val="00B5242B"/>
    <w:rsid w:val="00B534F8"/>
    <w:rsid w:val="00B53658"/>
    <w:rsid w:val="00B53866"/>
    <w:rsid w:val="00B53EEB"/>
    <w:rsid w:val="00B5450A"/>
    <w:rsid w:val="00B55C60"/>
    <w:rsid w:val="00B56D26"/>
    <w:rsid w:val="00B56FCA"/>
    <w:rsid w:val="00B57277"/>
    <w:rsid w:val="00B57A49"/>
    <w:rsid w:val="00B57E8E"/>
    <w:rsid w:val="00B60B5A"/>
    <w:rsid w:val="00B60CE8"/>
    <w:rsid w:val="00B610DF"/>
    <w:rsid w:val="00B618E4"/>
    <w:rsid w:val="00B61A81"/>
    <w:rsid w:val="00B61BFC"/>
    <w:rsid w:val="00B6242E"/>
    <w:rsid w:val="00B625EB"/>
    <w:rsid w:val="00B63C26"/>
    <w:rsid w:val="00B640F0"/>
    <w:rsid w:val="00B655AF"/>
    <w:rsid w:val="00B65668"/>
    <w:rsid w:val="00B66314"/>
    <w:rsid w:val="00B66636"/>
    <w:rsid w:val="00B66F39"/>
    <w:rsid w:val="00B677D5"/>
    <w:rsid w:val="00B70773"/>
    <w:rsid w:val="00B71222"/>
    <w:rsid w:val="00B715E5"/>
    <w:rsid w:val="00B719AC"/>
    <w:rsid w:val="00B722C8"/>
    <w:rsid w:val="00B72600"/>
    <w:rsid w:val="00B72C99"/>
    <w:rsid w:val="00B72D09"/>
    <w:rsid w:val="00B72D6E"/>
    <w:rsid w:val="00B73C9A"/>
    <w:rsid w:val="00B73F4A"/>
    <w:rsid w:val="00B7445A"/>
    <w:rsid w:val="00B74543"/>
    <w:rsid w:val="00B74B33"/>
    <w:rsid w:val="00B75D4B"/>
    <w:rsid w:val="00B76389"/>
    <w:rsid w:val="00B764F9"/>
    <w:rsid w:val="00B76A2A"/>
    <w:rsid w:val="00B777C6"/>
    <w:rsid w:val="00B77BC2"/>
    <w:rsid w:val="00B77D37"/>
    <w:rsid w:val="00B802F4"/>
    <w:rsid w:val="00B80383"/>
    <w:rsid w:val="00B805BE"/>
    <w:rsid w:val="00B808BC"/>
    <w:rsid w:val="00B808FA"/>
    <w:rsid w:val="00B80F94"/>
    <w:rsid w:val="00B81243"/>
    <w:rsid w:val="00B81267"/>
    <w:rsid w:val="00B81CAB"/>
    <w:rsid w:val="00B81F6F"/>
    <w:rsid w:val="00B82804"/>
    <w:rsid w:val="00B82C11"/>
    <w:rsid w:val="00B83197"/>
    <w:rsid w:val="00B83B9B"/>
    <w:rsid w:val="00B8451C"/>
    <w:rsid w:val="00B84966"/>
    <w:rsid w:val="00B84EAA"/>
    <w:rsid w:val="00B85540"/>
    <w:rsid w:val="00B85928"/>
    <w:rsid w:val="00B85A77"/>
    <w:rsid w:val="00B85ED3"/>
    <w:rsid w:val="00B862BE"/>
    <w:rsid w:val="00B879DF"/>
    <w:rsid w:val="00B900A0"/>
    <w:rsid w:val="00B9075D"/>
    <w:rsid w:val="00B91DD7"/>
    <w:rsid w:val="00B91E89"/>
    <w:rsid w:val="00B9205F"/>
    <w:rsid w:val="00B931A6"/>
    <w:rsid w:val="00B93592"/>
    <w:rsid w:val="00B939DE"/>
    <w:rsid w:val="00B953DF"/>
    <w:rsid w:val="00B95903"/>
    <w:rsid w:val="00B95AEC"/>
    <w:rsid w:val="00B95FB6"/>
    <w:rsid w:val="00B96265"/>
    <w:rsid w:val="00B96AA3"/>
    <w:rsid w:val="00B96DFD"/>
    <w:rsid w:val="00B97343"/>
    <w:rsid w:val="00B97C9B"/>
    <w:rsid w:val="00B97ECC"/>
    <w:rsid w:val="00BA03DF"/>
    <w:rsid w:val="00BA1881"/>
    <w:rsid w:val="00BA22CE"/>
    <w:rsid w:val="00BA2AE7"/>
    <w:rsid w:val="00BA2CA2"/>
    <w:rsid w:val="00BA2D79"/>
    <w:rsid w:val="00BA2D82"/>
    <w:rsid w:val="00BA2F1A"/>
    <w:rsid w:val="00BA31D6"/>
    <w:rsid w:val="00BA3383"/>
    <w:rsid w:val="00BA3638"/>
    <w:rsid w:val="00BA4B47"/>
    <w:rsid w:val="00BA596D"/>
    <w:rsid w:val="00BA5CE7"/>
    <w:rsid w:val="00BA64FA"/>
    <w:rsid w:val="00BB0344"/>
    <w:rsid w:val="00BB0C3C"/>
    <w:rsid w:val="00BB180F"/>
    <w:rsid w:val="00BB2F3D"/>
    <w:rsid w:val="00BB3675"/>
    <w:rsid w:val="00BB36A4"/>
    <w:rsid w:val="00BB3721"/>
    <w:rsid w:val="00BB3DAB"/>
    <w:rsid w:val="00BB4647"/>
    <w:rsid w:val="00BB5E64"/>
    <w:rsid w:val="00BB6149"/>
    <w:rsid w:val="00BB62C1"/>
    <w:rsid w:val="00BB69C4"/>
    <w:rsid w:val="00BB69F2"/>
    <w:rsid w:val="00BB6AF2"/>
    <w:rsid w:val="00BB6E23"/>
    <w:rsid w:val="00BB70B8"/>
    <w:rsid w:val="00BB72D4"/>
    <w:rsid w:val="00BB751E"/>
    <w:rsid w:val="00BB7C9A"/>
    <w:rsid w:val="00BC0675"/>
    <w:rsid w:val="00BC0B15"/>
    <w:rsid w:val="00BC11C9"/>
    <w:rsid w:val="00BC11F4"/>
    <w:rsid w:val="00BC1735"/>
    <w:rsid w:val="00BC17EA"/>
    <w:rsid w:val="00BC295C"/>
    <w:rsid w:val="00BC2AB5"/>
    <w:rsid w:val="00BC318E"/>
    <w:rsid w:val="00BC3A33"/>
    <w:rsid w:val="00BC40A7"/>
    <w:rsid w:val="00BC483E"/>
    <w:rsid w:val="00BC4859"/>
    <w:rsid w:val="00BC4EFC"/>
    <w:rsid w:val="00BC5415"/>
    <w:rsid w:val="00BC5728"/>
    <w:rsid w:val="00BC5C7D"/>
    <w:rsid w:val="00BC6BB9"/>
    <w:rsid w:val="00BC6F0F"/>
    <w:rsid w:val="00BC7192"/>
    <w:rsid w:val="00BC72B9"/>
    <w:rsid w:val="00BC7395"/>
    <w:rsid w:val="00BC73E2"/>
    <w:rsid w:val="00BC7C12"/>
    <w:rsid w:val="00BC7E87"/>
    <w:rsid w:val="00BD0763"/>
    <w:rsid w:val="00BD095F"/>
    <w:rsid w:val="00BD10E0"/>
    <w:rsid w:val="00BD1424"/>
    <w:rsid w:val="00BD2DBD"/>
    <w:rsid w:val="00BD45F1"/>
    <w:rsid w:val="00BD48E3"/>
    <w:rsid w:val="00BD4A22"/>
    <w:rsid w:val="00BD50C2"/>
    <w:rsid w:val="00BD63FE"/>
    <w:rsid w:val="00BD65A5"/>
    <w:rsid w:val="00BD7855"/>
    <w:rsid w:val="00BD79AD"/>
    <w:rsid w:val="00BD7CEB"/>
    <w:rsid w:val="00BE02F2"/>
    <w:rsid w:val="00BE10BF"/>
    <w:rsid w:val="00BE1980"/>
    <w:rsid w:val="00BE21B8"/>
    <w:rsid w:val="00BE21C1"/>
    <w:rsid w:val="00BE45B5"/>
    <w:rsid w:val="00BE47DA"/>
    <w:rsid w:val="00BE4973"/>
    <w:rsid w:val="00BE4DDD"/>
    <w:rsid w:val="00BE4DEF"/>
    <w:rsid w:val="00BE4F97"/>
    <w:rsid w:val="00BE5EAF"/>
    <w:rsid w:val="00BE6655"/>
    <w:rsid w:val="00BE6D12"/>
    <w:rsid w:val="00BE6E4C"/>
    <w:rsid w:val="00BE7103"/>
    <w:rsid w:val="00BE714D"/>
    <w:rsid w:val="00BE7176"/>
    <w:rsid w:val="00BE71FD"/>
    <w:rsid w:val="00BE75EE"/>
    <w:rsid w:val="00BE794B"/>
    <w:rsid w:val="00BE7A01"/>
    <w:rsid w:val="00BF0888"/>
    <w:rsid w:val="00BF0DEC"/>
    <w:rsid w:val="00BF13CF"/>
    <w:rsid w:val="00BF13E9"/>
    <w:rsid w:val="00BF16ED"/>
    <w:rsid w:val="00BF2167"/>
    <w:rsid w:val="00BF261A"/>
    <w:rsid w:val="00BF2667"/>
    <w:rsid w:val="00BF398F"/>
    <w:rsid w:val="00BF3A9D"/>
    <w:rsid w:val="00BF3B89"/>
    <w:rsid w:val="00BF4A08"/>
    <w:rsid w:val="00BF698F"/>
    <w:rsid w:val="00C00499"/>
    <w:rsid w:val="00C00F1A"/>
    <w:rsid w:val="00C0240F"/>
    <w:rsid w:val="00C02EA4"/>
    <w:rsid w:val="00C031C2"/>
    <w:rsid w:val="00C03754"/>
    <w:rsid w:val="00C0385B"/>
    <w:rsid w:val="00C03C20"/>
    <w:rsid w:val="00C03D53"/>
    <w:rsid w:val="00C04570"/>
    <w:rsid w:val="00C05BE7"/>
    <w:rsid w:val="00C05C5F"/>
    <w:rsid w:val="00C05D75"/>
    <w:rsid w:val="00C05E99"/>
    <w:rsid w:val="00C064A5"/>
    <w:rsid w:val="00C067A6"/>
    <w:rsid w:val="00C0695D"/>
    <w:rsid w:val="00C06C4A"/>
    <w:rsid w:val="00C06CC8"/>
    <w:rsid w:val="00C07DF9"/>
    <w:rsid w:val="00C1006C"/>
    <w:rsid w:val="00C1099A"/>
    <w:rsid w:val="00C10E15"/>
    <w:rsid w:val="00C1119B"/>
    <w:rsid w:val="00C1128B"/>
    <w:rsid w:val="00C11CA0"/>
    <w:rsid w:val="00C11D51"/>
    <w:rsid w:val="00C12043"/>
    <w:rsid w:val="00C12273"/>
    <w:rsid w:val="00C12994"/>
    <w:rsid w:val="00C12D52"/>
    <w:rsid w:val="00C1428D"/>
    <w:rsid w:val="00C1448D"/>
    <w:rsid w:val="00C15222"/>
    <w:rsid w:val="00C15CF9"/>
    <w:rsid w:val="00C16FE7"/>
    <w:rsid w:val="00C17061"/>
    <w:rsid w:val="00C178CB"/>
    <w:rsid w:val="00C17EA7"/>
    <w:rsid w:val="00C17F0F"/>
    <w:rsid w:val="00C20528"/>
    <w:rsid w:val="00C210DB"/>
    <w:rsid w:val="00C217F8"/>
    <w:rsid w:val="00C219DD"/>
    <w:rsid w:val="00C219E2"/>
    <w:rsid w:val="00C21CEC"/>
    <w:rsid w:val="00C21E5C"/>
    <w:rsid w:val="00C23341"/>
    <w:rsid w:val="00C241F7"/>
    <w:rsid w:val="00C24989"/>
    <w:rsid w:val="00C258AA"/>
    <w:rsid w:val="00C25AF3"/>
    <w:rsid w:val="00C26064"/>
    <w:rsid w:val="00C260C8"/>
    <w:rsid w:val="00C26637"/>
    <w:rsid w:val="00C27735"/>
    <w:rsid w:val="00C303B7"/>
    <w:rsid w:val="00C309EC"/>
    <w:rsid w:val="00C30C53"/>
    <w:rsid w:val="00C30F81"/>
    <w:rsid w:val="00C31A4A"/>
    <w:rsid w:val="00C32CDA"/>
    <w:rsid w:val="00C33D1A"/>
    <w:rsid w:val="00C33FE8"/>
    <w:rsid w:val="00C341CD"/>
    <w:rsid w:val="00C345DF"/>
    <w:rsid w:val="00C34BAE"/>
    <w:rsid w:val="00C352BB"/>
    <w:rsid w:val="00C354AA"/>
    <w:rsid w:val="00C354FC"/>
    <w:rsid w:val="00C35D1C"/>
    <w:rsid w:val="00C35EE6"/>
    <w:rsid w:val="00C35FBE"/>
    <w:rsid w:val="00C36186"/>
    <w:rsid w:val="00C365F3"/>
    <w:rsid w:val="00C3722A"/>
    <w:rsid w:val="00C373AE"/>
    <w:rsid w:val="00C40938"/>
    <w:rsid w:val="00C40A72"/>
    <w:rsid w:val="00C40CC3"/>
    <w:rsid w:val="00C41C56"/>
    <w:rsid w:val="00C41D6D"/>
    <w:rsid w:val="00C42001"/>
    <w:rsid w:val="00C4280B"/>
    <w:rsid w:val="00C429A7"/>
    <w:rsid w:val="00C42C2B"/>
    <w:rsid w:val="00C44F5C"/>
    <w:rsid w:val="00C4602E"/>
    <w:rsid w:val="00C4768D"/>
    <w:rsid w:val="00C5014A"/>
    <w:rsid w:val="00C50397"/>
    <w:rsid w:val="00C50FCB"/>
    <w:rsid w:val="00C51650"/>
    <w:rsid w:val="00C517D2"/>
    <w:rsid w:val="00C518D0"/>
    <w:rsid w:val="00C518E4"/>
    <w:rsid w:val="00C526D4"/>
    <w:rsid w:val="00C52C12"/>
    <w:rsid w:val="00C533EB"/>
    <w:rsid w:val="00C53A58"/>
    <w:rsid w:val="00C53E7E"/>
    <w:rsid w:val="00C54564"/>
    <w:rsid w:val="00C545A2"/>
    <w:rsid w:val="00C5505F"/>
    <w:rsid w:val="00C557CC"/>
    <w:rsid w:val="00C56E0E"/>
    <w:rsid w:val="00C56FA9"/>
    <w:rsid w:val="00C56FAC"/>
    <w:rsid w:val="00C60640"/>
    <w:rsid w:val="00C60B75"/>
    <w:rsid w:val="00C60BD8"/>
    <w:rsid w:val="00C60FB4"/>
    <w:rsid w:val="00C610EF"/>
    <w:rsid w:val="00C61653"/>
    <w:rsid w:val="00C62599"/>
    <w:rsid w:val="00C62799"/>
    <w:rsid w:val="00C629D6"/>
    <w:rsid w:val="00C62D6D"/>
    <w:rsid w:val="00C63514"/>
    <w:rsid w:val="00C638F2"/>
    <w:rsid w:val="00C64DE7"/>
    <w:rsid w:val="00C651F1"/>
    <w:rsid w:val="00C652DA"/>
    <w:rsid w:val="00C65EE7"/>
    <w:rsid w:val="00C6624B"/>
    <w:rsid w:val="00C667B4"/>
    <w:rsid w:val="00C66932"/>
    <w:rsid w:val="00C66CDD"/>
    <w:rsid w:val="00C673C1"/>
    <w:rsid w:val="00C70458"/>
    <w:rsid w:val="00C70750"/>
    <w:rsid w:val="00C715C7"/>
    <w:rsid w:val="00C719EE"/>
    <w:rsid w:val="00C71B09"/>
    <w:rsid w:val="00C72AAA"/>
    <w:rsid w:val="00C72DF5"/>
    <w:rsid w:val="00C72EC9"/>
    <w:rsid w:val="00C7356F"/>
    <w:rsid w:val="00C764A3"/>
    <w:rsid w:val="00C77CE5"/>
    <w:rsid w:val="00C77E34"/>
    <w:rsid w:val="00C80F3E"/>
    <w:rsid w:val="00C81B1A"/>
    <w:rsid w:val="00C81D02"/>
    <w:rsid w:val="00C82201"/>
    <w:rsid w:val="00C82931"/>
    <w:rsid w:val="00C83198"/>
    <w:rsid w:val="00C83399"/>
    <w:rsid w:val="00C84419"/>
    <w:rsid w:val="00C84AE4"/>
    <w:rsid w:val="00C85076"/>
    <w:rsid w:val="00C8615E"/>
    <w:rsid w:val="00C86537"/>
    <w:rsid w:val="00C86A3E"/>
    <w:rsid w:val="00C873D0"/>
    <w:rsid w:val="00C90117"/>
    <w:rsid w:val="00C91D31"/>
    <w:rsid w:val="00C92094"/>
    <w:rsid w:val="00C92FE8"/>
    <w:rsid w:val="00C93968"/>
    <w:rsid w:val="00C945EF"/>
    <w:rsid w:val="00C94C7B"/>
    <w:rsid w:val="00C94E70"/>
    <w:rsid w:val="00C95034"/>
    <w:rsid w:val="00C950EC"/>
    <w:rsid w:val="00C95309"/>
    <w:rsid w:val="00C96C01"/>
    <w:rsid w:val="00C96E27"/>
    <w:rsid w:val="00C96FD9"/>
    <w:rsid w:val="00C976BF"/>
    <w:rsid w:val="00C97C27"/>
    <w:rsid w:val="00C97CEC"/>
    <w:rsid w:val="00CA07F9"/>
    <w:rsid w:val="00CA08DA"/>
    <w:rsid w:val="00CA09D4"/>
    <w:rsid w:val="00CA09D8"/>
    <w:rsid w:val="00CA187B"/>
    <w:rsid w:val="00CA1EF6"/>
    <w:rsid w:val="00CA1F09"/>
    <w:rsid w:val="00CA2565"/>
    <w:rsid w:val="00CA2977"/>
    <w:rsid w:val="00CA3419"/>
    <w:rsid w:val="00CA37AF"/>
    <w:rsid w:val="00CA456F"/>
    <w:rsid w:val="00CA45A8"/>
    <w:rsid w:val="00CA4728"/>
    <w:rsid w:val="00CA4C2E"/>
    <w:rsid w:val="00CA51B9"/>
    <w:rsid w:val="00CA544A"/>
    <w:rsid w:val="00CA5892"/>
    <w:rsid w:val="00CA5C5B"/>
    <w:rsid w:val="00CA5C6B"/>
    <w:rsid w:val="00CA625B"/>
    <w:rsid w:val="00CA6505"/>
    <w:rsid w:val="00CA6544"/>
    <w:rsid w:val="00CA6626"/>
    <w:rsid w:val="00CA6935"/>
    <w:rsid w:val="00CA6F24"/>
    <w:rsid w:val="00CA704C"/>
    <w:rsid w:val="00CA74B6"/>
    <w:rsid w:val="00CB0976"/>
    <w:rsid w:val="00CB0B2F"/>
    <w:rsid w:val="00CB135A"/>
    <w:rsid w:val="00CB168C"/>
    <w:rsid w:val="00CB17A3"/>
    <w:rsid w:val="00CB2268"/>
    <w:rsid w:val="00CB321C"/>
    <w:rsid w:val="00CB3DAF"/>
    <w:rsid w:val="00CB4046"/>
    <w:rsid w:val="00CB485A"/>
    <w:rsid w:val="00CB48B4"/>
    <w:rsid w:val="00CB5114"/>
    <w:rsid w:val="00CB6996"/>
    <w:rsid w:val="00CB6E5D"/>
    <w:rsid w:val="00CB7AA7"/>
    <w:rsid w:val="00CB7DA8"/>
    <w:rsid w:val="00CC07E5"/>
    <w:rsid w:val="00CC0CDD"/>
    <w:rsid w:val="00CC11EC"/>
    <w:rsid w:val="00CC16F5"/>
    <w:rsid w:val="00CC1F2A"/>
    <w:rsid w:val="00CC2C30"/>
    <w:rsid w:val="00CC347E"/>
    <w:rsid w:val="00CC3B14"/>
    <w:rsid w:val="00CC3E13"/>
    <w:rsid w:val="00CC3ED9"/>
    <w:rsid w:val="00CC4052"/>
    <w:rsid w:val="00CC40FC"/>
    <w:rsid w:val="00CC46BB"/>
    <w:rsid w:val="00CC495C"/>
    <w:rsid w:val="00CC4A9F"/>
    <w:rsid w:val="00CC4DB1"/>
    <w:rsid w:val="00CC58C8"/>
    <w:rsid w:val="00CC5E9A"/>
    <w:rsid w:val="00CC65A7"/>
    <w:rsid w:val="00CC6835"/>
    <w:rsid w:val="00CC689F"/>
    <w:rsid w:val="00CC7A82"/>
    <w:rsid w:val="00CD1A0F"/>
    <w:rsid w:val="00CD2279"/>
    <w:rsid w:val="00CD2296"/>
    <w:rsid w:val="00CD3205"/>
    <w:rsid w:val="00CD32DB"/>
    <w:rsid w:val="00CD4017"/>
    <w:rsid w:val="00CD435D"/>
    <w:rsid w:val="00CD43A3"/>
    <w:rsid w:val="00CD4DEF"/>
    <w:rsid w:val="00CD504E"/>
    <w:rsid w:val="00CD51F5"/>
    <w:rsid w:val="00CD5E90"/>
    <w:rsid w:val="00CD6641"/>
    <w:rsid w:val="00CD6FB7"/>
    <w:rsid w:val="00CD7611"/>
    <w:rsid w:val="00CD782C"/>
    <w:rsid w:val="00CD7915"/>
    <w:rsid w:val="00CD7D79"/>
    <w:rsid w:val="00CE049D"/>
    <w:rsid w:val="00CE0D1B"/>
    <w:rsid w:val="00CE152A"/>
    <w:rsid w:val="00CE162F"/>
    <w:rsid w:val="00CE16B4"/>
    <w:rsid w:val="00CE2078"/>
    <w:rsid w:val="00CE2DF4"/>
    <w:rsid w:val="00CE357C"/>
    <w:rsid w:val="00CE36AD"/>
    <w:rsid w:val="00CE3F1F"/>
    <w:rsid w:val="00CE4593"/>
    <w:rsid w:val="00CE4A5F"/>
    <w:rsid w:val="00CE593B"/>
    <w:rsid w:val="00CE5D7D"/>
    <w:rsid w:val="00CE67F7"/>
    <w:rsid w:val="00CE7046"/>
    <w:rsid w:val="00CE71F4"/>
    <w:rsid w:val="00CE734D"/>
    <w:rsid w:val="00CF060A"/>
    <w:rsid w:val="00CF0924"/>
    <w:rsid w:val="00CF0DAD"/>
    <w:rsid w:val="00CF0E3F"/>
    <w:rsid w:val="00CF10D6"/>
    <w:rsid w:val="00CF219E"/>
    <w:rsid w:val="00CF3174"/>
    <w:rsid w:val="00CF3B31"/>
    <w:rsid w:val="00CF3B41"/>
    <w:rsid w:val="00CF4B9F"/>
    <w:rsid w:val="00CF4FDF"/>
    <w:rsid w:val="00CF51AF"/>
    <w:rsid w:val="00CF5491"/>
    <w:rsid w:val="00CF54AE"/>
    <w:rsid w:val="00CF566E"/>
    <w:rsid w:val="00CF5DCC"/>
    <w:rsid w:val="00CF64B5"/>
    <w:rsid w:val="00CF691D"/>
    <w:rsid w:val="00CF7DA6"/>
    <w:rsid w:val="00D000A9"/>
    <w:rsid w:val="00D00AD5"/>
    <w:rsid w:val="00D02027"/>
    <w:rsid w:val="00D021DD"/>
    <w:rsid w:val="00D028C5"/>
    <w:rsid w:val="00D02D7F"/>
    <w:rsid w:val="00D03568"/>
    <w:rsid w:val="00D0363D"/>
    <w:rsid w:val="00D036EA"/>
    <w:rsid w:val="00D03948"/>
    <w:rsid w:val="00D03E82"/>
    <w:rsid w:val="00D046A0"/>
    <w:rsid w:val="00D0516D"/>
    <w:rsid w:val="00D0587F"/>
    <w:rsid w:val="00D06293"/>
    <w:rsid w:val="00D0694F"/>
    <w:rsid w:val="00D07E5D"/>
    <w:rsid w:val="00D10277"/>
    <w:rsid w:val="00D10BB9"/>
    <w:rsid w:val="00D10F2C"/>
    <w:rsid w:val="00D1117B"/>
    <w:rsid w:val="00D113DD"/>
    <w:rsid w:val="00D116D4"/>
    <w:rsid w:val="00D12088"/>
    <w:rsid w:val="00D1281C"/>
    <w:rsid w:val="00D12D7C"/>
    <w:rsid w:val="00D12F96"/>
    <w:rsid w:val="00D13013"/>
    <w:rsid w:val="00D130A7"/>
    <w:rsid w:val="00D137AE"/>
    <w:rsid w:val="00D143E8"/>
    <w:rsid w:val="00D14B43"/>
    <w:rsid w:val="00D1538C"/>
    <w:rsid w:val="00D15D08"/>
    <w:rsid w:val="00D162C1"/>
    <w:rsid w:val="00D1689E"/>
    <w:rsid w:val="00D16FAA"/>
    <w:rsid w:val="00D170F0"/>
    <w:rsid w:val="00D1759F"/>
    <w:rsid w:val="00D17663"/>
    <w:rsid w:val="00D17C3A"/>
    <w:rsid w:val="00D2040E"/>
    <w:rsid w:val="00D20913"/>
    <w:rsid w:val="00D212D9"/>
    <w:rsid w:val="00D21439"/>
    <w:rsid w:val="00D2173B"/>
    <w:rsid w:val="00D21CB1"/>
    <w:rsid w:val="00D23189"/>
    <w:rsid w:val="00D23960"/>
    <w:rsid w:val="00D25A66"/>
    <w:rsid w:val="00D25C04"/>
    <w:rsid w:val="00D26661"/>
    <w:rsid w:val="00D269DE"/>
    <w:rsid w:val="00D26E06"/>
    <w:rsid w:val="00D273B3"/>
    <w:rsid w:val="00D275D9"/>
    <w:rsid w:val="00D277E9"/>
    <w:rsid w:val="00D27A48"/>
    <w:rsid w:val="00D27C1A"/>
    <w:rsid w:val="00D27DDB"/>
    <w:rsid w:val="00D30075"/>
    <w:rsid w:val="00D302EB"/>
    <w:rsid w:val="00D307AA"/>
    <w:rsid w:val="00D30986"/>
    <w:rsid w:val="00D30C55"/>
    <w:rsid w:val="00D311EC"/>
    <w:rsid w:val="00D3151D"/>
    <w:rsid w:val="00D31903"/>
    <w:rsid w:val="00D31A92"/>
    <w:rsid w:val="00D31A9D"/>
    <w:rsid w:val="00D320AC"/>
    <w:rsid w:val="00D3246B"/>
    <w:rsid w:val="00D3342B"/>
    <w:rsid w:val="00D337BF"/>
    <w:rsid w:val="00D337F0"/>
    <w:rsid w:val="00D339AC"/>
    <w:rsid w:val="00D33A6D"/>
    <w:rsid w:val="00D35333"/>
    <w:rsid w:val="00D3543F"/>
    <w:rsid w:val="00D359DB"/>
    <w:rsid w:val="00D3780A"/>
    <w:rsid w:val="00D4110F"/>
    <w:rsid w:val="00D42DC0"/>
    <w:rsid w:val="00D42FDE"/>
    <w:rsid w:val="00D43076"/>
    <w:rsid w:val="00D4402F"/>
    <w:rsid w:val="00D44D63"/>
    <w:rsid w:val="00D4525F"/>
    <w:rsid w:val="00D45891"/>
    <w:rsid w:val="00D4624F"/>
    <w:rsid w:val="00D46394"/>
    <w:rsid w:val="00D46A19"/>
    <w:rsid w:val="00D47083"/>
    <w:rsid w:val="00D4757C"/>
    <w:rsid w:val="00D47AC3"/>
    <w:rsid w:val="00D47BD5"/>
    <w:rsid w:val="00D50400"/>
    <w:rsid w:val="00D51135"/>
    <w:rsid w:val="00D51585"/>
    <w:rsid w:val="00D516A4"/>
    <w:rsid w:val="00D516B8"/>
    <w:rsid w:val="00D5238A"/>
    <w:rsid w:val="00D523FC"/>
    <w:rsid w:val="00D52B7B"/>
    <w:rsid w:val="00D52E20"/>
    <w:rsid w:val="00D54141"/>
    <w:rsid w:val="00D544DA"/>
    <w:rsid w:val="00D5569F"/>
    <w:rsid w:val="00D5717C"/>
    <w:rsid w:val="00D57ACD"/>
    <w:rsid w:val="00D60255"/>
    <w:rsid w:val="00D60E31"/>
    <w:rsid w:val="00D61085"/>
    <w:rsid w:val="00D6199E"/>
    <w:rsid w:val="00D621C4"/>
    <w:rsid w:val="00D63A3A"/>
    <w:rsid w:val="00D63CD4"/>
    <w:rsid w:val="00D6409E"/>
    <w:rsid w:val="00D64854"/>
    <w:rsid w:val="00D6513A"/>
    <w:rsid w:val="00D655C8"/>
    <w:rsid w:val="00D65C77"/>
    <w:rsid w:val="00D65FC0"/>
    <w:rsid w:val="00D663D7"/>
    <w:rsid w:val="00D665D1"/>
    <w:rsid w:val="00D6667B"/>
    <w:rsid w:val="00D66C51"/>
    <w:rsid w:val="00D674C4"/>
    <w:rsid w:val="00D677D8"/>
    <w:rsid w:val="00D67D9F"/>
    <w:rsid w:val="00D72732"/>
    <w:rsid w:val="00D72A62"/>
    <w:rsid w:val="00D72C42"/>
    <w:rsid w:val="00D7376A"/>
    <w:rsid w:val="00D73BB4"/>
    <w:rsid w:val="00D756B9"/>
    <w:rsid w:val="00D76986"/>
    <w:rsid w:val="00D76A75"/>
    <w:rsid w:val="00D776CC"/>
    <w:rsid w:val="00D7777F"/>
    <w:rsid w:val="00D77E2A"/>
    <w:rsid w:val="00D77E55"/>
    <w:rsid w:val="00D8026A"/>
    <w:rsid w:val="00D803ED"/>
    <w:rsid w:val="00D804E7"/>
    <w:rsid w:val="00D8051F"/>
    <w:rsid w:val="00D8082C"/>
    <w:rsid w:val="00D80C8C"/>
    <w:rsid w:val="00D81D12"/>
    <w:rsid w:val="00D82053"/>
    <w:rsid w:val="00D82827"/>
    <w:rsid w:val="00D82EC6"/>
    <w:rsid w:val="00D82F5A"/>
    <w:rsid w:val="00D8352B"/>
    <w:rsid w:val="00D83B81"/>
    <w:rsid w:val="00D83E1B"/>
    <w:rsid w:val="00D8418B"/>
    <w:rsid w:val="00D8480E"/>
    <w:rsid w:val="00D8503C"/>
    <w:rsid w:val="00D8560E"/>
    <w:rsid w:val="00D8601B"/>
    <w:rsid w:val="00D8616C"/>
    <w:rsid w:val="00D8634C"/>
    <w:rsid w:val="00D86393"/>
    <w:rsid w:val="00D863F6"/>
    <w:rsid w:val="00D867DD"/>
    <w:rsid w:val="00D868AD"/>
    <w:rsid w:val="00D86A99"/>
    <w:rsid w:val="00D86BE5"/>
    <w:rsid w:val="00D8726B"/>
    <w:rsid w:val="00D87BF9"/>
    <w:rsid w:val="00D9229E"/>
    <w:rsid w:val="00D92B53"/>
    <w:rsid w:val="00D930B9"/>
    <w:rsid w:val="00D93448"/>
    <w:rsid w:val="00D937BE"/>
    <w:rsid w:val="00D93918"/>
    <w:rsid w:val="00D93EED"/>
    <w:rsid w:val="00D93FE0"/>
    <w:rsid w:val="00D94623"/>
    <w:rsid w:val="00D9558C"/>
    <w:rsid w:val="00D964F7"/>
    <w:rsid w:val="00D96C8F"/>
    <w:rsid w:val="00D97B91"/>
    <w:rsid w:val="00D97C75"/>
    <w:rsid w:val="00D97CDE"/>
    <w:rsid w:val="00D97F66"/>
    <w:rsid w:val="00DA0F17"/>
    <w:rsid w:val="00DA0FB3"/>
    <w:rsid w:val="00DA17B0"/>
    <w:rsid w:val="00DA28CB"/>
    <w:rsid w:val="00DA2CB1"/>
    <w:rsid w:val="00DA30F4"/>
    <w:rsid w:val="00DA3E70"/>
    <w:rsid w:val="00DA4BE3"/>
    <w:rsid w:val="00DA534D"/>
    <w:rsid w:val="00DA5797"/>
    <w:rsid w:val="00DA589C"/>
    <w:rsid w:val="00DA5E90"/>
    <w:rsid w:val="00DA616C"/>
    <w:rsid w:val="00DA619E"/>
    <w:rsid w:val="00DA6203"/>
    <w:rsid w:val="00DA62C1"/>
    <w:rsid w:val="00DA6513"/>
    <w:rsid w:val="00DA6913"/>
    <w:rsid w:val="00DA6B83"/>
    <w:rsid w:val="00DA73C6"/>
    <w:rsid w:val="00DA75B3"/>
    <w:rsid w:val="00DA7DCB"/>
    <w:rsid w:val="00DB07B0"/>
    <w:rsid w:val="00DB0EB0"/>
    <w:rsid w:val="00DB1D19"/>
    <w:rsid w:val="00DB1E1B"/>
    <w:rsid w:val="00DB271B"/>
    <w:rsid w:val="00DB2D40"/>
    <w:rsid w:val="00DB4047"/>
    <w:rsid w:val="00DB4132"/>
    <w:rsid w:val="00DB4E99"/>
    <w:rsid w:val="00DB55F4"/>
    <w:rsid w:val="00DB5F83"/>
    <w:rsid w:val="00DB6744"/>
    <w:rsid w:val="00DB6AA7"/>
    <w:rsid w:val="00DB74D1"/>
    <w:rsid w:val="00DB74D6"/>
    <w:rsid w:val="00DB7540"/>
    <w:rsid w:val="00DB761C"/>
    <w:rsid w:val="00DB77BF"/>
    <w:rsid w:val="00DB7A7C"/>
    <w:rsid w:val="00DC03FE"/>
    <w:rsid w:val="00DC052E"/>
    <w:rsid w:val="00DC1218"/>
    <w:rsid w:val="00DC1219"/>
    <w:rsid w:val="00DC1790"/>
    <w:rsid w:val="00DC22A7"/>
    <w:rsid w:val="00DC4306"/>
    <w:rsid w:val="00DC4557"/>
    <w:rsid w:val="00DC4D51"/>
    <w:rsid w:val="00DC59D2"/>
    <w:rsid w:val="00DC69DD"/>
    <w:rsid w:val="00DC6C89"/>
    <w:rsid w:val="00DC7293"/>
    <w:rsid w:val="00DC7741"/>
    <w:rsid w:val="00DC795F"/>
    <w:rsid w:val="00DC7ECC"/>
    <w:rsid w:val="00DD0139"/>
    <w:rsid w:val="00DD053D"/>
    <w:rsid w:val="00DD064A"/>
    <w:rsid w:val="00DD0737"/>
    <w:rsid w:val="00DD0BAF"/>
    <w:rsid w:val="00DD2F73"/>
    <w:rsid w:val="00DD33BD"/>
    <w:rsid w:val="00DD4D72"/>
    <w:rsid w:val="00DD4DED"/>
    <w:rsid w:val="00DD6298"/>
    <w:rsid w:val="00DD6C81"/>
    <w:rsid w:val="00DD70E2"/>
    <w:rsid w:val="00DD7109"/>
    <w:rsid w:val="00DD77AE"/>
    <w:rsid w:val="00DE02E6"/>
    <w:rsid w:val="00DE0D0E"/>
    <w:rsid w:val="00DE0E07"/>
    <w:rsid w:val="00DE1313"/>
    <w:rsid w:val="00DE167C"/>
    <w:rsid w:val="00DE1D99"/>
    <w:rsid w:val="00DE1FAB"/>
    <w:rsid w:val="00DE269F"/>
    <w:rsid w:val="00DE36EB"/>
    <w:rsid w:val="00DE3E4F"/>
    <w:rsid w:val="00DE4DE9"/>
    <w:rsid w:val="00DE5D8A"/>
    <w:rsid w:val="00DE755E"/>
    <w:rsid w:val="00DE7716"/>
    <w:rsid w:val="00DF00F9"/>
    <w:rsid w:val="00DF03A2"/>
    <w:rsid w:val="00DF07D1"/>
    <w:rsid w:val="00DF0954"/>
    <w:rsid w:val="00DF1187"/>
    <w:rsid w:val="00DF1484"/>
    <w:rsid w:val="00DF162E"/>
    <w:rsid w:val="00DF1704"/>
    <w:rsid w:val="00DF351B"/>
    <w:rsid w:val="00DF362B"/>
    <w:rsid w:val="00DF3D87"/>
    <w:rsid w:val="00DF4254"/>
    <w:rsid w:val="00DF46E0"/>
    <w:rsid w:val="00DF6E30"/>
    <w:rsid w:val="00DF779B"/>
    <w:rsid w:val="00E00796"/>
    <w:rsid w:val="00E00D74"/>
    <w:rsid w:val="00E02D8F"/>
    <w:rsid w:val="00E02E3D"/>
    <w:rsid w:val="00E02FA3"/>
    <w:rsid w:val="00E03484"/>
    <w:rsid w:val="00E03590"/>
    <w:rsid w:val="00E03C6F"/>
    <w:rsid w:val="00E0440B"/>
    <w:rsid w:val="00E0454F"/>
    <w:rsid w:val="00E04862"/>
    <w:rsid w:val="00E04A3B"/>
    <w:rsid w:val="00E04FBB"/>
    <w:rsid w:val="00E054AF"/>
    <w:rsid w:val="00E05C5C"/>
    <w:rsid w:val="00E06B11"/>
    <w:rsid w:val="00E06D28"/>
    <w:rsid w:val="00E07523"/>
    <w:rsid w:val="00E077A4"/>
    <w:rsid w:val="00E07E6E"/>
    <w:rsid w:val="00E10237"/>
    <w:rsid w:val="00E10893"/>
    <w:rsid w:val="00E11348"/>
    <w:rsid w:val="00E11D29"/>
    <w:rsid w:val="00E129E2"/>
    <w:rsid w:val="00E12A7B"/>
    <w:rsid w:val="00E13027"/>
    <w:rsid w:val="00E13893"/>
    <w:rsid w:val="00E13B23"/>
    <w:rsid w:val="00E13BE9"/>
    <w:rsid w:val="00E14D76"/>
    <w:rsid w:val="00E15323"/>
    <w:rsid w:val="00E1566F"/>
    <w:rsid w:val="00E15933"/>
    <w:rsid w:val="00E16530"/>
    <w:rsid w:val="00E174EB"/>
    <w:rsid w:val="00E17E8F"/>
    <w:rsid w:val="00E200C3"/>
    <w:rsid w:val="00E20DEE"/>
    <w:rsid w:val="00E2162E"/>
    <w:rsid w:val="00E22B09"/>
    <w:rsid w:val="00E2381B"/>
    <w:rsid w:val="00E23ABD"/>
    <w:rsid w:val="00E24139"/>
    <w:rsid w:val="00E2438A"/>
    <w:rsid w:val="00E24638"/>
    <w:rsid w:val="00E24F00"/>
    <w:rsid w:val="00E272E9"/>
    <w:rsid w:val="00E27B18"/>
    <w:rsid w:val="00E30305"/>
    <w:rsid w:val="00E305AD"/>
    <w:rsid w:val="00E319F7"/>
    <w:rsid w:val="00E31A5D"/>
    <w:rsid w:val="00E31AA9"/>
    <w:rsid w:val="00E3216B"/>
    <w:rsid w:val="00E32B40"/>
    <w:rsid w:val="00E3327C"/>
    <w:rsid w:val="00E33EAB"/>
    <w:rsid w:val="00E344EE"/>
    <w:rsid w:val="00E34E4F"/>
    <w:rsid w:val="00E34F59"/>
    <w:rsid w:val="00E356CB"/>
    <w:rsid w:val="00E35CF8"/>
    <w:rsid w:val="00E35D74"/>
    <w:rsid w:val="00E3687E"/>
    <w:rsid w:val="00E36EDF"/>
    <w:rsid w:val="00E37A58"/>
    <w:rsid w:val="00E37CD6"/>
    <w:rsid w:val="00E40617"/>
    <w:rsid w:val="00E41CBC"/>
    <w:rsid w:val="00E428F9"/>
    <w:rsid w:val="00E42ABF"/>
    <w:rsid w:val="00E42EE7"/>
    <w:rsid w:val="00E44213"/>
    <w:rsid w:val="00E4473E"/>
    <w:rsid w:val="00E45457"/>
    <w:rsid w:val="00E45724"/>
    <w:rsid w:val="00E4616C"/>
    <w:rsid w:val="00E46879"/>
    <w:rsid w:val="00E510DA"/>
    <w:rsid w:val="00E513BD"/>
    <w:rsid w:val="00E5141F"/>
    <w:rsid w:val="00E515A0"/>
    <w:rsid w:val="00E51BD1"/>
    <w:rsid w:val="00E526FE"/>
    <w:rsid w:val="00E52B5B"/>
    <w:rsid w:val="00E53168"/>
    <w:rsid w:val="00E53676"/>
    <w:rsid w:val="00E564EC"/>
    <w:rsid w:val="00E56F5A"/>
    <w:rsid w:val="00E57167"/>
    <w:rsid w:val="00E60330"/>
    <w:rsid w:val="00E613CF"/>
    <w:rsid w:val="00E63D03"/>
    <w:rsid w:val="00E642DE"/>
    <w:rsid w:val="00E642F7"/>
    <w:rsid w:val="00E65133"/>
    <w:rsid w:val="00E66110"/>
    <w:rsid w:val="00E6629E"/>
    <w:rsid w:val="00E6643D"/>
    <w:rsid w:val="00E6690A"/>
    <w:rsid w:val="00E676F5"/>
    <w:rsid w:val="00E6784B"/>
    <w:rsid w:val="00E67D29"/>
    <w:rsid w:val="00E67F55"/>
    <w:rsid w:val="00E70465"/>
    <w:rsid w:val="00E704A0"/>
    <w:rsid w:val="00E708D7"/>
    <w:rsid w:val="00E70EC4"/>
    <w:rsid w:val="00E71BAE"/>
    <w:rsid w:val="00E72747"/>
    <w:rsid w:val="00E72EF9"/>
    <w:rsid w:val="00E7322B"/>
    <w:rsid w:val="00E739F8"/>
    <w:rsid w:val="00E73C98"/>
    <w:rsid w:val="00E742A0"/>
    <w:rsid w:val="00E743C9"/>
    <w:rsid w:val="00E7477A"/>
    <w:rsid w:val="00E74C3D"/>
    <w:rsid w:val="00E7519A"/>
    <w:rsid w:val="00E752CD"/>
    <w:rsid w:val="00E75DA4"/>
    <w:rsid w:val="00E76C2F"/>
    <w:rsid w:val="00E8006F"/>
    <w:rsid w:val="00E800C0"/>
    <w:rsid w:val="00E80CB1"/>
    <w:rsid w:val="00E80DA4"/>
    <w:rsid w:val="00E80ED4"/>
    <w:rsid w:val="00E82428"/>
    <w:rsid w:val="00E82BCA"/>
    <w:rsid w:val="00E83145"/>
    <w:rsid w:val="00E83DB0"/>
    <w:rsid w:val="00E83E47"/>
    <w:rsid w:val="00E848FE"/>
    <w:rsid w:val="00E8514E"/>
    <w:rsid w:val="00E85261"/>
    <w:rsid w:val="00E853F9"/>
    <w:rsid w:val="00E8623A"/>
    <w:rsid w:val="00E86F98"/>
    <w:rsid w:val="00E876BC"/>
    <w:rsid w:val="00E90605"/>
    <w:rsid w:val="00E91852"/>
    <w:rsid w:val="00E920B9"/>
    <w:rsid w:val="00E9211C"/>
    <w:rsid w:val="00E921B3"/>
    <w:rsid w:val="00E930D2"/>
    <w:rsid w:val="00E93185"/>
    <w:rsid w:val="00E948DC"/>
    <w:rsid w:val="00E9570C"/>
    <w:rsid w:val="00E95B49"/>
    <w:rsid w:val="00E95D35"/>
    <w:rsid w:val="00E9641D"/>
    <w:rsid w:val="00E96C56"/>
    <w:rsid w:val="00E96E11"/>
    <w:rsid w:val="00E96F55"/>
    <w:rsid w:val="00E97B78"/>
    <w:rsid w:val="00E97BFE"/>
    <w:rsid w:val="00EA00DC"/>
    <w:rsid w:val="00EA1259"/>
    <w:rsid w:val="00EA2347"/>
    <w:rsid w:val="00EA2DA9"/>
    <w:rsid w:val="00EA2F21"/>
    <w:rsid w:val="00EA3A9A"/>
    <w:rsid w:val="00EA3AF1"/>
    <w:rsid w:val="00EA3B01"/>
    <w:rsid w:val="00EA4165"/>
    <w:rsid w:val="00EA4FB1"/>
    <w:rsid w:val="00EA5005"/>
    <w:rsid w:val="00EA54B5"/>
    <w:rsid w:val="00EA63DB"/>
    <w:rsid w:val="00EA6539"/>
    <w:rsid w:val="00EA6B1E"/>
    <w:rsid w:val="00EA6F41"/>
    <w:rsid w:val="00EA7139"/>
    <w:rsid w:val="00EA733C"/>
    <w:rsid w:val="00EA7528"/>
    <w:rsid w:val="00EA7A97"/>
    <w:rsid w:val="00EA7B63"/>
    <w:rsid w:val="00EB0C9B"/>
    <w:rsid w:val="00EB108D"/>
    <w:rsid w:val="00EB1B01"/>
    <w:rsid w:val="00EB1BE1"/>
    <w:rsid w:val="00EB24F4"/>
    <w:rsid w:val="00EB2BA9"/>
    <w:rsid w:val="00EB33FC"/>
    <w:rsid w:val="00EB4DCB"/>
    <w:rsid w:val="00EB6758"/>
    <w:rsid w:val="00EB7778"/>
    <w:rsid w:val="00EC156D"/>
    <w:rsid w:val="00EC15F9"/>
    <w:rsid w:val="00EC241F"/>
    <w:rsid w:val="00EC28C5"/>
    <w:rsid w:val="00EC2E82"/>
    <w:rsid w:val="00EC4C20"/>
    <w:rsid w:val="00EC5649"/>
    <w:rsid w:val="00EC5846"/>
    <w:rsid w:val="00EC5918"/>
    <w:rsid w:val="00EC64C3"/>
    <w:rsid w:val="00EC6526"/>
    <w:rsid w:val="00EC65CF"/>
    <w:rsid w:val="00EC680E"/>
    <w:rsid w:val="00EC6811"/>
    <w:rsid w:val="00EC6AD7"/>
    <w:rsid w:val="00EC6E4C"/>
    <w:rsid w:val="00EC726F"/>
    <w:rsid w:val="00ED00D9"/>
    <w:rsid w:val="00ED071C"/>
    <w:rsid w:val="00ED0785"/>
    <w:rsid w:val="00ED17E7"/>
    <w:rsid w:val="00ED2C02"/>
    <w:rsid w:val="00ED3C91"/>
    <w:rsid w:val="00ED408F"/>
    <w:rsid w:val="00ED53B2"/>
    <w:rsid w:val="00ED5AB9"/>
    <w:rsid w:val="00ED5C33"/>
    <w:rsid w:val="00ED5E62"/>
    <w:rsid w:val="00ED65DA"/>
    <w:rsid w:val="00ED6CC2"/>
    <w:rsid w:val="00EE02B1"/>
    <w:rsid w:val="00EE0CD4"/>
    <w:rsid w:val="00EE1058"/>
    <w:rsid w:val="00EE2A54"/>
    <w:rsid w:val="00EE2A91"/>
    <w:rsid w:val="00EE3F38"/>
    <w:rsid w:val="00EE426A"/>
    <w:rsid w:val="00EE4E83"/>
    <w:rsid w:val="00EE545F"/>
    <w:rsid w:val="00EE54C5"/>
    <w:rsid w:val="00EE63E7"/>
    <w:rsid w:val="00EE6CF2"/>
    <w:rsid w:val="00EE76EE"/>
    <w:rsid w:val="00EF046B"/>
    <w:rsid w:val="00EF0BA6"/>
    <w:rsid w:val="00EF227D"/>
    <w:rsid w:val="00EF2757"/>
    <w:rsid w:val="00EF282A"/>
    <w:rsid w:val="00EF3478"/>
    <w:rsid w:val="00EF36A4"/>
    <w:rsid w:val="00EF3B11"/>
    <w:rsid w:val="00EF3D9F"/>
    <w:rsid w:val="00EF41A7"/>
    <w:rsid w:val="00EF47B5"/>
    <w:rsid w:val="00EF4F90"/>
    <w:rsid w:val="00EF5C1D"/>
    <w:rsid w:val="00EF5E20"/>
    <w:rsid w:val="00EF5E6F"/>
    <w:rsid w:val="00EF5FC0"/>
    <w:rsid w:val="00EF7468"/>
    <w:rsid w:val="00EF7E0F"/>
    <w:rsid w:val="00F005B6"/>
    <w:rsid w:val="00F00606"/>
    <w:rsid w:val="00F00780"/>
    <w:rsid w:val="00F008E8"/>
    <w:rsid w:val="00F0193B"/>
    <w:rsid w:val="00F0230A"/>
    <w:rsid w:val="00F02368"/>
    <w:rsid w:val="00F0274E"/>
    <w:rsid w:val="00F02EE7"/>
    <w:rsid w:val="00F03278"/>
    <w:rsid w:val="00F035D1"/>
    <w:rsid w:val="00F03E45"/>
    <w:rsid w:val="00F050A9"/>
    <w:rsid w:val="00F058DC"/>
    <w:rsid w:val="00F062CF"/>
    <w:rsid w:val="00F06B44"/>
    <w:rsid w:val="00F07D63"/>
    <w:rsid w:val="00F07D7E"/>
    <w:rsid w:val="00F106BC"/>
    <w:rsid w:val="00F1079B"/>
    <w:rsid w:val="00F12313"/>
    <w:rsid w:val="00F1274F"/>
    <w:rsid w:val="00F12AEB"/>
    <w:rsid w:val="00F12E5F"/>
    <w:rsid w:val="00F13698"/>
    <w:rsid w:val="00F13970"/>
    <w:rsid w:val="00F13E49"/>
    <w:rsid w:val="00F14BE3"/>
    <w:rsid w:val="00F15339"/>
    <w:rsid w:val="00F159E4"/>
    <w:rsid w:val="00F15C9D"/>
    <w:rsid w:val="00F15D04"/>
    <w:rsid w:val="00F17853"/>
    <w:rsid w:val="00F17D5A"/>
    <w:rsid w:val="00F20A37"/>
    <w:rsid w:val="00F20F80"/>
    <w:rsid w:val="00F21225"/>
    <w:rsid w:val="00F21DD2"/>
    <w:rsid w:val="00F22230"/>
    <w:rsid w:val="00F22CF1"/>
    <w:rsid w:val="00F22D54"/>
    <w:rsid w:val="00F231E1"/>
    <w:rsid w:val="00F234A8"/>
    <w:rsid w:val="00F2380E"/>
    <w:rsid w:val="00F23ACB"/>
    <w:rsid w:val="00F23E47"/>
    <w:rsid w:val="00F24167"/>
    <w:rsid w:val="00F2444F"/>
    <w:rsid w:val="00F24569"/>
    <w:rsid w:val="00F245CE"/>
    <w:rsid w:val="00F24824"/>
    <w:rsid w:val="00F25279"/>
    <w:rsid w:val="00F25C4A"/>
    <w:rsid w:val="00F25D11"/>
    <w:rsid w:val="00F2637D"/>
    <w:rsid w:val="00F26B14"/>
    <w:rsid w:val="00F27521"/>
    <w:rsid w:val="00F31CA7"/>
    <w:rsid w:val="00F31FF7"/>
    <w:rsid w:val="00F321D4"/>
    <w:rsid w:val="00F32438"/>
    <w:rsid w:val="00F3245B"/>
    <w:rsid w:val="00F32BF8"/>
    <w:rsid w:val="00F3346C"/>
    <w:rsid w:val="00F34075"/>
    <w:rsid w:val="00F3436C"/>
    <w:rsid w:val="00F353FE"/>
    <w:rsid w:val="00F359CD"/>
    <w:rsid w:val="00F375ED"/>
    <w:rsid w:val="00F37A3E"/>
    <w:rsid w:val="00F40144"/>
    <w:rsid w:val="00F40AE8"/>
    <w:rsid w:val="00F40B17"/>
    <w:rsid w:val="00F40D83"/>
    <w:rsid w:val="00F41252"/>
    <w:rsid w:val="00F4221B"/>
    <w:rsid w:val="00F4226D"/>
    <w:rsid w:val="00F4280D"/>
    <w:rsid w:val="00F42ECF"/>
    <w:rsid w:val="00F430F9"/>
    <w:rsid w:val="00F435AD"/>
    <w:rsid w:val="00F439CE"/>
    <w:rsid w:val="00F43E56"/>
    <w:rsid w:val="00F44552"/>
    <w:rsid w:val="00F44580"/>
    <w:rsid w:val="00F453EA"/>
    <w:rsid w:val="00F45AF4"/>
    <w:rsid w:val="00F45DC0"/>
    <w:rsid w:val="00F45FCA"/>
    <w:rsid w:val="00F46522"/>
    <w:rsid w:val="00F4680E"/>
    <w:rsid w:val="00F46C73"/>
    <w:rsid w:val="00F476DA"/>
    <w:rsid w:val="00F50468"/>
    <w:rsid w:val="00F51141"/>
    <w:rsid w:val="00F51497"/>
    <w:rsid w:val="00F5208E"/>
    <w:rsid w:val="00F522DE"/>
    <w:rsid w:val="00F52459"/>
    <w:rsid w:val="00F529CA"/>
    <w:rsid w:val="00F53386"/>
    <w:rsid w:val="00F53D02"/>
    <w:rsid w:val="00F5406B"/>
    <w:rsid w:val="00F54630"/>
    <w:rsid w:val="00F5500D"/>
    <w:rsid w:val="00F550AA"/>
    <w:rsid w:val="00F553DA"/>
    <w:rsid w:val="00F556F5"/>
    <w:rsid w:val="00F5572B"/>
    <w:rsid w:val="00F55ABD"/>
    <w:rsid w:val="00F564DA"/>
    <w:rsid w:val="00F566EC"/>
    <w:rsid w:val="00F57A84"/>
    <w:rsid w:val="00F6037E"/>
    <w:rsid w:val="00F60601"/>
    <w:rsid w:val="00F61A42"/>
    <w:rsid w:val="00F61E69"/>
    <w:rsid w:val="00F62323"/>
    <w:rsid w:val="00F63A2C"/>
    <w:rsid w:val="00F65D15"/>
    <w:rsid w:val="00F66373"/>
    <w:rsid w:val="00F66F7E"/>
    <w:rsid w:val="00F67AB4"/>
    <w:rsid w:val="00F701C3"/>
    <w:rsid w:val="00F710F7"/>
    <w:rsid w:val="00F7132D"/>
    <w:rsid w:val="00F71452"/>
    <w:rsid w:val="00F7207F"/>
    <w:rsid w:val="00F72197"/>
    <w:rsid w:val="00F72CDE"/>
    <w:rsid w:val="00F72F54"/>
    <w:rsid w:val="00F732D7"/>
    <w:rsid w:val="00F73417"/>
    <w:rsid w:val="00F73436"/>
    <w:rsid w:val="00F735F1"/>
    <w:rsid w:val="00F74320"/>
    <w:rsid w:val="00F767E3"/>
    <w:rsid w:val="00F76EB1"/>
    <w:rsid w:val="00F80116"/>
    <w:rsid w:val="00F8054E"/>
    <w:rsid w:val="00F80743"/>
    <w:rsid w:val="00F81250"/>
    <w:rsid w:val="00F81B45"/>
    <w:rsid w:val="00F8235F"/>
    <w:rsid w:val="00F828E4"/>
    <w:rsid w:val="00F83CD8"/>
    <w:rsid w:val="00F83DFA"/>
    <w:rsid w:val="00F8419E"/>
    <w:rsid w:val="00F84B0B"/>
    <w:rsid w:val="00F84B80"/>
    <w:rsid w:val="00F85E3D"/>
    <w:rsid w:val="00F86275"/>
    <w:rsid w:val="00F86284"/>
    <w:rsid w:val="00F864B1"/>
    <w:rsid w:val="00F868E6"/>
    <w:rsid w:val="00F87F92"/>
    <w:rsid w:val="00F90CBB"/>
    <w:rsid w:val="00F913F7"/>
    <w:rsid w:val="00F9242F"/>
    <w:rsid w:val="00F927D5"/>
    <w:rsid w:val="00F92ACF"/>
    <w:rsid w:val="00F93A18"/>
    <w:rsid w:val="00F93B76"/>
    <w:rsid w:val="00F93C44"/>
    <w:rsid w:val="00F93D0B"/>
    <w:rsid w:val="00F94188"/>
    <w:rsid w:val="00F941BE"/>
    <w:rsid w:val="00F9462C"/>
    <w:rsid w:val="00F947AC"/>
    <w:rsid w:val="00F95126"/>
    <w:rsid w:val="00F95563"/>
    <w:rsid w:val="00F9595B"/>
    <w:rsid w:val="00F95F26"/>
    <w:rsid w:val="00F966AC"/>
    <w:rsid w:val="00F96749"/>
    <w:rsid w:val="00F96818"/>
    <w:rsid w:val="00F96941"/>
    <w:rsid w:val="00F96C6A"/>
    <w:rsid w:val="00F97AFF"/>
    <w:rsid w:val="00F97EBE"/>
    <w:rsid w:val="00FA0D8F"/>
    <w:rsid w:val="00FA0EB1"/>
    <w:rsid w:val="00FA13DA"/>
    <w:rsid w:val="00FA21B6"/>
    <w:rsid w:val="00FA2536"/>
    <w:rsid w:val="00FA2B0F"/>
    <w:rsid w:val="00FA34CC"/>
    <w:rsid w:val="00FA3BBA"/>
    <w:rsid w:val="00FA4115"/>
    <w:rsid w:val="00FA5231"/>
    <w:rsid w:val="00FA622A"/>
    <w:rsid w:val="00FA6394"/>
    <w:rsid w:val="00FA7318"/>
    <w:rsid w:val="00FA7A12"/>
    <w:rsid w:val="00FB0BC1"/>
    <w:rsid w:val="00FB0DB8"/>
    <w:rsid w:val="00FB0EC2"/>
    <w:rsid w:val="00FB10E5"/>
    <w:rsid w:val="00FB149E"/>
    <w:rsid w:val="00FB1576"/>
    <w:rsid w:val="00FB1D3E"/>
    <w:rsid w:val="00FB29C1"/>
    <w:rsid w:val="00FB2E49"/>
    <w:rsid w:val="00FB345C"/>
    <w:rsid w:val="00FB3836"/>
    <w:rsid w:val="00FB3C34"/>
    <w:rsid w:val="00FB3FDE"/>
    <w:rsid w:val="00FB400B"/>
    <w:rsid w:val="00FB4272"/>
    <w:rsid w:val="00FB4F72"/>
    <w:rsid w:val="00FB4FF0"/>
    <w:rsid w:val="00FB57AF"/>
    <w:rsid w:val="00FB599D"/>
    <w:rsid w:val="00FB6225"/>
    <w:rsid w:val="00FB736F"/>
    <w:rsid w:val="00FB7711"/>
    <w:rsid w:val="00FB7BB5"/>
    <w:rsid w:val="00FC0C9A"/>
    <w:rsid w:val="00FC1F7A"/>
    <w:rsid w:val="00FC2442"/>
    <w:rsid w:val="00FC304F"/>
    <w:rsid w:val="00FC42B4"/>
    <w:rsid w:val="00FC5D86"/>
    <w:rsid w:val="00FC6969"/>
    <w:rsid w:val="00FC7AAA"/>
    <w:rsid w:val="00FC7B35"/>
    <w:rsid w:val="00FC7DC7"/>
    <w:rsid w:val="00FC7F70"/>
    <w:rsid w:val="00FD1A3B"/>
    <w:rsid w:val="00FD1D1C"/>
    <w:rsid w:val="00FD2096"/>
    <w:rsid w:val="00FD2A2C"/>
    <w:rsid w:val="00FD2ADF"/>
    <w:rsid w:val="00FD2D1A"/>
    <w:rsid w:val="00FD35A8"/>
    <w:rsid w:val="00FD380E"/>
    <w:rsid w:val="00FD3C0B"/>
    <w:rsid w:val="00FD3F5E"/>
    <w:rsid w:val="00FD48B4"/>
    <w:rsid w:val="00FD4DED"/>
    <w:rsid w:val="00FD4E55"/>
    <w:rsid w:val="00FD527C"/>
    <w:rsid w:val="00FD5D67"/>
    <w:rsid w:val="00FD60A2"/>
    <w:rsid w:val="00FD60C1"/>
    <w:rsid w:val="00FD64B7"/>
    <w:rsid w:val="00FD6977"/>
    <w:rsid w:val="00FD6B44"/>
    <w:rsid w:val="00FD7255"/>
    <w:rsid w:val="00FE01BA"/>
    <w:rsid w:val="00FE0D66"/>
    <w:rsid w:val="00FE139B"/>
    <w:rsid w:val="00FE26AC"/>
    <w:rsid w:val="00FE28EF"/>
    <w:rsid w:val="00FE2DE1"/>
    <w:rsid w:val="00FE36D6"/>
    <w:rsid w:val="00FE3BA9"/>
    <w:rsid w:val="00FE4612"/>
    <w:rsid w:val="00FE4E2E"/>
    <w:rsid w:val="00FE6B61"/>
    <w:rsid w:val="00FE70F3"/>
    <w:rsid w:val="00FF0164"/>
    <w:rsid w:val="00FF236F"/>
    <w:rsid w:val="00FF2E81"/>
    <w:rsid w:val="00FF39C2"/>
    <w:rsid w:val="00FF3B6B"/>
    <w:rsid w:val="00FF4097"/>
    <w:rsid w:val="00FF448D"/>
    <w:rsid w:val="00FF54AF"/>
    <w:rsid w:val="00FF6396"/>
    <w:rsid w:val="00FF6A0A"/>
    <w:rsid w:val="00FF6F6F"/>
    <w:rsid w:val="00FF71A2"/>
    <w:rsid w:val="00FF7322"/>
    <w:rsid w:val="00FF7F0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5:chartTrackingRefBased/>
  <w15:docId w15:val="{D606F73C-3800-4847-90BA-FBA1620BF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SV" w:eastAsia="es-SV" w:bidi="ar-SA"/>
      </w:rPr>
    </w:rPrDefault>
    <w:pPrDefault/>
  </w:docDefaults>
  <w:latentStyles w:defLockedState="0" w:defUIPriority="0" w:defSemiHidden="0" w:defUnhideWhenUsed="0" w:defQFormat="0" w:count="375">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locked="1" w:uiPriority="99"/>
    <w:lsdException w:name="footer" w:uiPriority="99"/>
    <w:lsdException w:name="caption" w:locked="1" w:semiHidden="1" w:unhideWhenUsed="1" w:qFormat="1"/>
    <w:lsdException w:name="annotation reference" w:uiPriority="99"/>
    <w:lsdException w:name="Title" w:locked="1" w:uiPriority="10" w:qFormat="1"/>
    <w:lsdException w:name="Default Paragraph Font" w:locked="1"/>
    <w:lsdException w:name="Body Text" w:uiPriority="99"/>
    <w:lsdException w:name="Subtitle" w:locked="1" w:qFormat="1"/>
    <w:lsdException w:name="Body Text First Indent" w:uiPriority="99"/>
    <w:lsdException w:name="Hyperlink" w:uiPriority="99"/>
    <w:lsdException w:name="Strong" w:locked="1" w:uiPriority="22" w:qFormat="1"/>
    <w:lsdException w:name="Emphasis" w:locked="1" w:qFormat="1"/>
    <w:lsdException w:name="Normal (Web)" w:uiPriority="99"/>
    <w:lsdException w:name="HTML Preformatted"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uiPriority="99"/>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58B5"/>
    <w:rPr>
      <w:rFonts w:ascii="Times New Roman" w:eastAsia="Times New Roman" w:hAnsi="Times New Roman"/>
      <w:sz w:val="24"/>
      <w:szCs w:val="24"/>
    </w:rPr>
  </w:style>
  <w:style w:type="paragraph" w:styleId="Ttulo1">
    <w:name w:val="heading 1"/>
    <w:basedOn w:val="Normal"/>
    <w:next w:val="Normal"/>
    <w:link w:val="Ttulo1Car"/>
    <w:uiPriority w:val="9"/>
    <w:qFormat/>
    <w:locked/>
    <w:rsid w:val="00721C29"/>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locked/>
    <w:rsid w:val="00052568"/>
    <w:pPr>
      <w:keepNext/>
      <w:keepLines/>
      <w:spacing w:before="40"/>
      <w:outlineLvl w:val="1"/>
    </w:pPr>
    <w:rPr>
      <w:rFonts w:asciiTheme="majorHAnsi" w:eastAsiaTheme="majorEastAsia" w:hAnsiTheme="majorHAnsi" w:cstheme="majorBidi"/>
      <w:color w:val="004066" w:themeColor="accent1" w:themeShade="BF"/>
      <w:sz w:val="26"/>
      <w:szCs w:val="26"/>
    </w:rPr>
  </w:style>
  <w:style w:type="paragraph" w:styleId="Ttulo3">
    <w:name w:val="heading 3"/>
    <w:basedOn w:val="Normal"/>
    <w:next w:val="Normal"/>
    <w:link w:val="Ttulo3Car"/>
    <w:uiPriority w:val="9"/>
    <w:qFormat/>
    <w:locked/>
    <w:rsid w:val="00FB29C1"/>
    <w:pPr>
      <w:keepNext/>
      <w:jc w:val="center"/>
      <w:outlineLvl w:val="2"/>
    </w:pPr>
    <w:rPr>
      <w:rFonts w:ascii="Arial Narrow" w:hAnsi="Arial Narrow"/>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
    <w:name w:val="P"/>
    <w:basedOn w:val="Encabezado"/>
    <w:rsid w:val="00600EEE"/>
    <w:pPr>
      <w:tabs>
        <w:tab w:val="left" w:pos="7160"/>
      </w:tabs>
    </w:pPr>
  </w:style>
  <w:style w:type="paragraph" w:styleId="Encabezado">
    <w:name w:val="header"/>
    <w:basedOn w:val="Normal"/>
    <w:link w:val="EncabezadoCar"/>
    <w:uiPriority w:val="99"/>
    <w:rsid w:val="00600EEE"/>
    <w:pPr>
      <w:tabs>
        <w:tab w:val="center" w:pos="4320"/>
        <w:tab w:val="right" w:pos="8640"/>
      </w:tabs>
    </w:pPr>
    <w:rPr>
      <w:rFonts w:ascii="New York" w:hAnsi="New York"/>
      <w:noProof/>
      <w:sz w:val="20"/>
      <w:szCs w:val="20"/>
    </w:rPr>
  </w:style>
  <w:style w:type="character" w:customStyle="1" w:styleId="EncabezadoCar">
    <w:name w:val="Encabezado Car"/>
    <w:link w:val="Encabezado"/>
    <w:uiPriority w:val="99"/>
    <w:locked/>
    <w:rsid w:val="00600EEE"/>
    <w:rPr>
      <w:rFonts w:ascii="New York" w:hAnsi="New York" w:cs="Times New Roman"/>
      <w:noProof/>
      <w:sz w:val="20"/>
      <w:szCs w:val="20"/>
      <w:lang w:val="es-ES_tradnl" w:eastAsia="es-ES"/>
    </w:rPr>
  </w:style>
  <w:style w:type="paragraph" w:customStyle="1" w:styleId="W">
    <w:name w:val="W"/>
    <w:basedOn w:val="Normal"/>
    <w:rsid w:val="00600EEE"/>
    <w:pPr>
      <w:tabs>
        <w:tab w:val="left" w:pos="7840"/>
      </w:tabs>
      <w:spacing w:line="480" w:lineRule="atLeast"/>
      <w:ind w:right="-51"/>
      <w:jc w:val="both"/>
    </w:pPr>
    <w:rPr>
      <w:rFonts w:ascii="Geneva" w:hAnsi="Geneva"/>
      <w:noProof/>
      <w:szCs w:val="20"/>
    </w:rPr>
  </w:style>
  <w:style w:type="paragraph" w:customStyle="1" w:styleId="a">
    <w:name w:val="Ñ"/>
    <w:basedOn w:val="W"/>
    <w:rsid w:val="00600EEE"/>
    <w:pPr>
      <w:tabs>
        <w:tab w:val="clear" w:pos="7840"/>
        <w:tab w:val="left" w:pos="2280"/>
        <w:tab w:val="left" w:pos="7680"/>
      </w:tabs>
      <w:spacing w:line="360" w:lineRule="atLeast"/>
    </w:pPr>
    <w:rPr>
      <w:rFonts w:ascii="Helvetica" w:hAnsi="Helvetica"/>
    </w:rPr>
  </w:style>
  <w:style w:type="paragraph" w:customStyle="1" w:styleId="sangrado-1">
    <w:name w:val="sangrado-1"/>
    <w:basedOn w:val="Normal"/>
    <w:rsid w:val="00AF13FD"/>
    <w:pPr>
      <w:tabs>
        <w:tab w:val="left" w:pos="6220"/>
      </w:tabs>
      <w:jc w:val="both"/>
    </w:pPr>
    <w:rPr>
      <w:rFonts w:ascii="Geneva" w:hAnsi="Geneva"/>
      <w:noProof/>
      <w:szCs w:val="20"/>
      <w:lang w:val="es-ES"/>
    </w:rPr>
  </w:style>
  <w:style w:type="paragraph" w:styleId="Textoindependiente2">
    <w:name w:val="Body Text 2"/>
    <w:basedOn w:val="Normal"/>
    <w:link w:val="Textoindependiente2Car"/>
    <w:rsid w:val="00AF13FD"/>
    <w:pP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s>
      <w:jc w:val="both"/>
    </w:pPr>
    <w:rPr>
      <w:rFonts w:ascii="Arial Narrow" w:hAnsi="Arial Narrow"/>
      <w:szCs w:val="20"/>
      <w:lang w:eastAsia="x-none"/>
    </w:rPr>
  </w:style>
  <w:style w:type="character" w:customStyle="1" w:styleId="Textoindependiente2Car">
    <w:name w:val="Texto independiente 2 Car"/>
    <w:link w:val="Textoindependiente2"/>
    <w:rsid w:val="00AF13FD"/>
    <w:rPr>
      <w:rFonts w:ascii="Arial Narrow" w:eastAsia="Times New Roman" w:hAnsi="Arial Narrow"/>
      <w:sz w:val="24"/>
      <w:lang w:val="es-ES_tradnl"/>
    </w:rPr>
  </w:style>
  <w:style w:type="paragraph" w:styleId="Prrafodelista">
    <w:name w:val="List Paragraph"/>
    <w:basedOn w:val="Normal"/>
    <w:uiPriority w:val="34"/>
    <w:qFormat/>
    <w:rsid w:val="00AF13FD"/>
    <w:pPr>
      <w:spacing w:after="200" w:line="276" w:lineRule="auto"/>
      <w:ind w:left="720"/>
      <w:contextualSpacing/>
    </w:pPr>
    <w:rPr>
      <w:lang w:val="es-ES"/>
    </w:rPr>
  </w:style>
  <w:style w:type="paragraph" w:styleId="Piedepgina">
    <w:name w:val="footer"/>
    <w:basedOn w:val="Normal"/>
    <w:link w:val="PiedepginaCar"/>
    <w:uiPriority w:val="99"/>
    <w:rsid w:val="006E41FC"/>
    <w:pPr>
      <w:tabs>
        <w:tab w:val="center" w:pos="4252"/>
        <w:tab w:val="right" w:pos="8504"/>
      </w:tabs>
    </w:pPr>
    <w:rPr>
      <w:lang w:eastAsia="x-none"/>
    </w:rPr>
  </w:style>
  <w:style w:type="character" w:customStyle="1" w:styleId="PiedepginaCar">
    <w:name w:val="Pie de página Car"/>
    <w:link w:val="Piedepgina"/>
    <w:uiPriority w:val="99"/>
    <w:rsid w:val="006E41FC"/>
    <w:rPr>
      <w:rFonts w:ascii="Times New Roman" w:hAnsi="Times New Roman"/>
      <w:sz w:val="24"/>
      <w:szCs w:val="24"/>
      <w:lang w:val="es-ES_tradnl"/>
    </w:rPr>
  </w:style>
  <w:style w:type="paragraph" w:styleId="Textoindependiente">
    <w:name w:val="Body Text"/>
    <w:basedOn w:val="Normal"/>
    <w:link w:val="TextoindependienteCar"/>
    <w:uiPriority w:val="99"/>
    <w:rsid w:val="0088367C"/>
    <w:pPr>
      <w:spacing w:after="120"/>
    </w:pPr>
    <w:rPr>
      <w:lang w:eastAsia="x-none"/>
    </w:rPr>
  </w:style>
  <w:style w:type="character" w:customStyle="1" w:styleId="TextoindependienteCar">
    <w:name w:val="Texto independiente Car"/>
    <w:link w:val="Textoindependiente"/>
    <w:uiPriority w:val="99"/>
    <w:rsid w:val="0088367C"/>
    <w:rPr>
      <w:rFonts w:ascii="Times New Roman" w:hAnsi="Times New Roman"/>
      <w:sz w:val="24"/>
      <w:szCs w:val="24"/>
      <w:lang w:val="es-ES_tradnl"/>
    </w:rPr>
  </w:style>
  <w:style w:type="character" w:customStyle="1" w:styleId="Ttulo3Car">
    <w:name w:val="Título 3 Car"/>
    <w:link w:val="Ttulo3"/>
    <w:uiPriority w:val="9"/>
    <w:rsid w:val="00FB29C1"/>
    <w:rPr>
      <w:rFonts w:ascii="Arial Narrow" w:eastAsia="Times New Roman" w:hAnsi="Arial Narrow"/>
      <w:sz w:val="24"/>
      <w:lang w:val="x-none" w:eastAsia="x-none"/>
    </w:rPr>
  </w:style>
  <w:style w:type="paragraph" w:customStyle="1" w:styleId="Estilo1">
    <w:name w:val="Estilo1"/>
    <w:basedOn w:val="Normal"/>
    <w:link w:val="Estilo1Car"/>
    <w:qFormat/>
    <w:rsid w:val="00FB29C1"/>
    <w:rPr>
      <w:rFonts w:ascii="Arial" w:hAnsi="Arial"/>
      <w:b/>
      <w:i/>
      <w:sz w:val="40"/>
      <w:szCs w:val="40"/>
      <w:lang w:val="x-none" w:eastAsia="es-ES_tradnl"/>
    </w:rPr>
  </w:style>
  <w:style w:type="character" w:customStyle="1" w:styleId="Estilo1Car">
    <w:name w:val="Estilo1 Car"/>
    <w:link w:val="Estilo1"/>
    <w:rsid w:val="00FB29C1"/>
    <w:rPr>
      <w:rFonts w:ascii="Arial" w:eastAsia="Times New Roman" w:hAnsi="Arial"/>
      <w:b/>
      <w:i/>
      <w:sz w:val="40"/>
      <w:szCs w:val="40"/>
      <w:lang w:eastAsia="es-ES_tradnl"/>
    </w:rPr>
  </w:style>
  <w:style w:type="paragraph" w:styleId="Ttulo">
    <w:name w:val="Title"/>
    <w:basedOn w:val="Normal"/>
    <w:link w:val="TtuloCar"/>
    <w:uiPriority w:val="10"/>
    <w:qFormat/>
    <w:locked/>
    <w:rsid w:val="0023148A"/>
    <w:pPr>
      <w:jc w:val="center"/>
    </w:pPr>
    <w:rPr>
      <w:rFonts w:ascii="Arial" w:hAnsi="Arial"/>
      <w:b/>
      <w:sz w:val="36"/>
      <w:szCs w:val="20"/>
      <w:lang w:val="x-none" w:eastAsia="x-none"/>
    </w:rPr>
  </w:style>
  <w:style w:type="character" w:customStyle="1" w:styleId="TtuloCar">
    <w:name w:val="Título Car"/>
    <w:link w:val="Ttulo"/>
    <w:uiPriority w:val="10"/>
    <w:rsid w:val="0023148A"/>
    <w:rPr>
      <w:rFonts w:ascii="Arial" w:eastAsia="Times New Roman" w:hAnsi="Arial"/>
      <w:b/>
      <w:sz w:val="36"/>
    </w:rPr>
  </w:style>
  <w:style w:type="paragraph" w:styleId="Sangradetextonormal">
    <w:name w:val="Body Text Indent"/>
    <w:basedOn w:val="Normal"/>
    <w:link w:val="SangradetextonormalCar"/>
    <w:rsid w:val="00B83B9B"/>
    <w:pPr>
      <w:spacing w:after="120"/>
      <w:ind w:left="283"/>
    </w:pPr>
    <w:rPr>
      <w:lang w:eastAsia="x-none"/>
    </w:rPr>
  </w:style>
  <w:style w:type="character" w:customStyle="1" w:styleId="SangradetextonormalCar">
    <w:name w:val="Sangría de texto normal Car"/>
    <w:link w:val="Sangradetextonormal"/>
    <w:rsid w:val="00B83B9B"/>
    <w:rPr>
      <w:rFonts w:ascii="Times New Roman" w:hAnsi="Times New Roman"/>
      <w:sz w:val="24"/>
      <w:szCs w:val="24"/>
      <w:lang w:val="es-ES_tradnl"/>
    </w:rPr>
  </w:style>
  <w:style w:type="character" w:styleId="Refdecomentario">
    <w:name w:val="annotation reference"/>
    <w:uiPriority w:val="99"/>
    <w:rsid w:val="00D82F5A"/>
    <w:rPr>
      <w:sz w:val="16"/>
      <w:szCs w:val="16"/>
    </w:rPr>
  </w:style>
  <w:style w:type="paragraph" w:styleId="Textocomentario">
    <w:name w:val="annotation text"/>
    <w:basedOn w:val="Normal"/>
    <w:link w:val="TextocomentarioCar"/>
    <w:uiPriority w:val="99"/>
    <w:rsid w:val="00D82F5A"/>
    <w:rPr>
      <w:sz w:val="20"/>
      <w:szCs w:val="20"/>
    </w:rPr>
  </w:style>
  <w:style w:type="character" w:customStyle="1" w:styleId="TextocomentarioCar">
    <w:name w:val="Texto comentario Car"/>
    <w:link w:val="Textocomentario"/>
    <w:uiPriority w:val="99"/>
    <w:rsid w:val="00D82F5A"/>
    <w:rPr>
      <w:rFonts w:ascii="Times New Roman" w:hAnsi="Times New Roman"/>
      <w:lang w:val="es-ES_tradnl" w:eastAsia="es-ES"/>
    </w:rPr>
  </w:style>
  <w:style w:type="paragraph" w:styleId="Asuntodelcomentario">
    <w:name w:val="annotation subject"/>
    <w:basedOn w:val="Textocomentario"/>
    <w:next w:val="Textocomentario"/>
    <w:link w:val="AsuntodelcomentarioCar"/>
    <w:uiPriority w:val="99"/>
    <w:rsid w:val="00D82F5A"/>
    <w:rPr>
      <w:b/>
      <w:bCs/>
    </w:rPr>
  </w:style>
  <w:style w:type="character" w:customStyle="1" w:styleId="AsuntodelcomentarioCar">
    <w:name w:val="Asunto del comentario Car"/>
    <w:link w:val="Asuntodelcomentario"/>
    <w:uiPriority w:val="99"/>
    <w:rsid w:val="00D82F5A"/>
    <w:rPr>
      <w:rFonts w:ascii="Times New Roman" w:hAnsi="Times New Roman"/>
      <w:b/>
      <w:bCs/>
      <w:lang w:val="es-ES_tradnl" w:eastAsia="es-ES"/>
    </w:rPr>
  </w:style>
  <w:style w:type="paragraph" w:styleId="Textodeglobo">
    <w:name w:val="Balloon Text"/>
    <w:basedOn w:val="Normal"/>
    <w:link w:val="TextodegloboCar"/>
    <w:uiPriority w:val="99"/>
    <w:rsid w:val="00D82F5A"/>
    <w:rPr>
      <w:rFonts w:ascii="Tahoma" w:hAnsi="Tahoma"/>
      <w:sz w:val="16"/>
      <w:szCs w:val="16"/>
    </w:rPr>
  </w:style>
  <w:style w:type="character" w:customStyle="1" w:styleId="TextodegloboCar">
    <w:name w:val="Texto de globo Car"/>
    <w:link w:val="Textodeglobo"/>
    <w:uiPriority w:val="99"/>
    <w:rsid w:val="00D82F5A"/>
    <w:rPr>
      <w:rFonts w:ascii="Tahoma" w:hAnsi="Tahoma" w:cs="Tahoma"/>
      <w:sz w:val="16"/>
      <w:szCs w:val="16"/>
      <w:lang w:val="es-ES_tradnl" w:eastAsia="es-ES"/>
    </w:rPr>
  </w:style>
  <w:style w:type="table" w:styleId="Tablaconcuadrcula">
    <w:name w:val="Table Grid"/>
    <w:basedOn w:val="Tablanormal"/>
    <w:uiPriority w:val="39"/>
    <w:locked/>
    <w:rsid w:val="008D2C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clara-nfasis11">
    <w:name w:val="Tabla con cuadrícula 1 clara - Énfasis 11"/>
    <w:basedOn w:val="Tablanormal"/>
    <w:uiPriority w:val="46"/>
    <w:rsid w:val="00156F09"/>
    <w:rPr>
      <w:rFonts w:ascii="Arial Narrow" w:eastAsia="Arial Narrow" w:hAnsi="Arial Narrow"/>
      <w:sz w:val="22"/>
      <w:szCs w:val="22"/>
      <w:lang w:val="en-US" w:eastAsia="en-US"/>
    </w:rPr>
    <w:tblPr>
      <w:tblStyleRowBandSize w:val="1"/>
      <w:tblStyleColBandSize w:val="1"/>
      <w:tblBorders>
        <w:top w:val="single" w:sz="4" w:space="0" w:color="F1F1F1"/>
        <w:left w:val="single" w:sz="4" w:space="0" w:color="F1F1F1"/>
        <w:bottom w:val="single" w:sz="4" w:space="0" w:color="F1F1F1"/>
        <w:right w:val="single" w:sz="4" w:space="0" w:color="F1F1F1"/>
        <w:insideH w:val="single" w:sz="4" w:space="0" w:color="F1F1F1"/>
        <w:insideV w:val="single" w:sz="4" w:space="0" w:color="F1F1F1"/>
      </w:tblBorders>
    </w:tblPr>
    <w:tblStylePr w:type="firstRow">
      <w:rPr>
        <w:b/>
        <w:bCs/>
      </w:rPr>
      <w:tblPr/>
      <w:tcPr>
        <w:tcBorders>
          <w:bottom w:val="single" w:sz="12" w:space="0" w:color="EAEAEA"/>
        </w:tcBorders>
      </w:tcPr>
    </w:tblStylePr>
    <w:tblStylePr w:type="lastRow">
      <w:rPr>
        <w:b/>
        <w:bCs/>
      </w:rPr>
      <w:tblPr/>
      <w:tcPr>
        <w:tcBorders>
          <w:top w:val="double" w:sz="2" w:space="0" w:color="EAEAEA"/>
        </w:tcBorders>
      </w:tcPr>
    </w:tblStylePr>
    <w:tblStylePr w:type="firstCol">
      <w:rPr>
        <w:b/>
        <w:bCs/>
      </w:rPr>
    </w:tblStylePr>
    <w:tblStylePr w:type="lastCol">
      <w:rPr>
        <w:b/>
        <w:bCs/>
      </w:rPr>
    </w:tblStylePr>
  </w:style>
  <w:style w:type="character" w:customStyle="1" w:styleId="Ttulo1Car">
    <w:name w:val="Título 1 Car"/>
    <w:link w:val="Ttulo1"/>
    <w:uiPriority w:val="9"/>
    <w:rsid w:val="00721C29"/>
    <w:rPr>
      <w:rFonts w:ascii="Calibri Light" w:eastAsia="Times New Roman" w:hAnsi="Calibri Light" w:cs="Times New Roman"/>
      <w:b/>
      <w:bCs/>
      <w:kern w:val="32"/>
      <w:sz w:val="32"/>
      <w:szCs w:val="32"/>
      <w:lang w:val="es-ES_tradnl" w:eastAsia="es-ES"/>
    </w:rPr>
  </w:style>
  <w:style w:type="paragraph" w:styleId="NormalWeb">
    <w:name w:val="Normal (Web)"/>
    <w:basedOn w:val="Normal"/>
    <w:uiPriority w:val="99"/>
    <w:unhideWhenUsed/>
    <w:rsid w:val="00721C29"/>
    <w:pPr>
      <w:spacing w:before="100" w:beforeAutospacing="1" w:after="100" w:afterAutospacing="1"/>
    </w:pPr>
  </w:style>
  <w:style w:type="character" w:styleId="Hipervnculo">
    <w:name w:val="Hyperlink"/>
    <w:uiPriority w:val="99"/>
    <w:rsid w:val="0039716F"/>
    <w:rPr>
      <w:color w:val="0563C1"/>
      <w:u w:val="single"/>
    </w:rPr>
  </w:style>
  <w:style w:type="character" w:customStyle="1" w:styleId="Mencinsinresolver1">
    <w:name w:val="Mención sin resolver1"/>
    <w:uiPriority w:val="99"/>
    <w:semiHidden/>
    <w:unhideWhenUsed/>
    <w:rsid w:val="0039716F"/>
    <w:rPr>
      <w:color w:val="605E5C"/>
      <w:shd w:val="clear" w:color="auto" w:fill="E1DFDD"/>
    </w:rPr>
  </w:style>
  <w:style w:type="character" w:customStyle="1" w:styleId="Ttulo2Car">
    <w:name w:val="Título 2 Car"/>
    <w:basedOn w:val="Fuentedeprrafopredeter"/>
    <w:link w:val="Ttulo2"/>
    <w:uiPriority w:val="9"/>
    <w:rsid w:val="00052568"/>
    <w:rPr>
      <w:rFonts w:asciiTheme="majorHAnsi" w:eastAsiaTheme="majorEastAsia" w:hAnsiTheme="majorHAnsi" w:cstheme="majorBidi"/>
      <w:color w:val="004066" w:themeColor="accent1" w:themeShade="BF"/>
      <w:sz w:val="26"/>
      <w:szCs w:val="26"/>
      <w:lang w:val="es-ES_tradnl" w:eastAsia="es-ES"/>
    </w:rPr>
  </w:style>
  <w:style w:type="paragraph" w:styleId="Textoindependienteprimerasangra">
    <w:name w:val="Body Text First Indent"/>
    <w:basedOn w:val="Textoindependiente"/>
    <w:link w:val="TextoindependienteprimerasangraCar"/>
    <w:uiPriority w:val="99"/>
    <w:rsid w:val="00052568"/>
    <w:pPr>
      <w:spacing w:after="0"/>
      <w:ind w:firstLine="360"/>
    </w:pPr>
    <w:rPr>
      <w:lang w:eastAsia="es-ES"/>
    </w:rPr>
  </w:style>
  <w:style w:type="character" w:customStyle="1" w:styleId="TextoindependienteprimerasangraCar">
    <w:name w:val="Texto independiente primera sangría Car"/>
    <w:basedOn w:val="TextoindependienteCar"/>
    <w:link w:val="Textoindependienteprimerasangra"/>
    <w:uiPriority w:val="99"/>
    <w:rsid w:val="00052568"/>
    <w:rPr>
      <w:rFonts w:ascii="Times New Roman" w:hAnsi="Times New Roman"/>
      <w:sz w:val="24"/>
      <w:szCs w:val="24"/>
      <w:lang w:val="es-ES_tradnl" w:eastAsia="es-ES"/>
    </w:rPr>
  </w:style>
  <w:style w:type="character" w:styleId="Textoennegrita">
    <w:name w:val="Strong"/>
    <w:uiPriority w:val="22"/>
    <w:qFormat/>
    <w:locked/>
    <w:rsid w:val="00052568"/>
    <w:rPr>
      <w:b/>
      <w:sz w:val="16"/>
    </w:rPr>
  </w:style>
  <w:style w:type="paragraph" w:styleId="TtuloTDC">
    <w:name w:val="TOC Heading"/>
    <w:basedOn w:val="Ttulo1"/>
    <w:next w:val="Normal"/>
    <w:uiPriority w:val="39"/>
    <w:unhideWhenUsed/>
    <w:qFormat/>
    <w:rsid w:val="00052568"/>
    <w:pPr>
      <w:keepLines/>
      <w:spacing w:after="0" w:line="259" w:lineRule="auto"/>
      <w:outlineLvl w:val="9"/>
    </w:pPr>
    <w:rPr>
      <w:rFonts w:asciiTheme="majorHAnsi" w:eastAsiaTheme="majorEastAsia" w:hAnsiTheme="majorHAnsi" w:cstheme="majorBidi"/>
      <w:b w:val="0"/>
      <w:bCs w:val="0"/>
      <w:color w:val="004066" w:themeColor="accent1" w:themeShade="BF"/>
      <w:kern w:val="0"/>
    </w:rPr>
  </w:style>
  <w:style w:type="paragraph" w:styleId="TDC1">
    <w:name w:val="toc 1"/>
    <w:basedOn w:val="Normal"/>
    <w:next w:val="Normal"/>
    <w:autoRedefine/>
    <w:uiPriority w:val="39"/>
    <w:unhideWhenUsed/>
    <w:locked/>
    <w:rsid w:val="00052568"/>
    <w:pPr>
      <w:spacing w:after="100"/>
      <w:ind w:firstLine="142"/>
      <w:jc w:val="both"/>
    </w:pPr>
    <w:rPr>
      <w:rFonts w:asciiTheme="minorHAnsi" w:hAnsiTheme="minorHAnsi" w:cstheme="minorBidi"/>
      <w:sz w:val="20"/>
    </w:rPr>
  </w:style>
  <w:style w:type="paragraph" w:styleId="TDC2">
    <w:name w:val="toc 2"/>
    <w:basedOn w:val="Normal"/>
    <w:next w:val="Normal"/>
    <w:autoRedefine/>
    <w:uiPriority w:val="39"/>
    <w:unhideWhenUsed/>
    <w:locked/>
    <w:rsid w:val="00052568"/>
    <w:pPr>
      <w:tabs>
        <w:tab w:val="right" w:leader="dot" w:pos="10070"/>
      </w:tabs>
      <w:spacing w:after="100"/>
      <w:ind w:left="200" w:firstLine="142"/>
      <w:jc w:val="both"/>
    </w:pPr>
    <w:rPr>
      <w:rFonts w:ascii="Arial" w:hAnsi="Arial" w:cs="Arial"/>
      <w:noProof/>
      <w:sz w:val="20"/>
    </w:rPr>
  </w:style>
  <w:style w:type="paragraph" w:styleId="Sinespaciado">
    <w:name w:val="No Spacing"/>
    <w:link w:val="SinespaciadoCar"/>
    <w:uiPriority w:val="1"/>
    <w:qFormat/>
    <w:rsid w:val="00052568"/>
    <w:rPr>
      <w:rFonts w:asciiTheme="minorHAnsi" w:eastAsiaTheme="minorEastAsia" w:hAnsiTheme="minorHAnsi" w:cstheme="minorBidi"/>
      <w:sz w:val="22"/>
      <w:szCs w:val="22"/>
    </w:rPr>
  </w:style>
  <w:style w:type="character" w:customStyle="1" w:styleId="SinespaciadoCar">
    <w:name w:val="Sin espaciado Car"/>
    <w:basedOn w:val="Fuentedeprrafopredeter"/>
    <w:link w:val="Sinespaciado"/>
    <w:uiPriority w:val="1"/>
    <w:rsid w:val="00052568"/>
    <w:rPr>
      <w:rFonts w:asciiTheme="minorHAnsi" w:eastAsiaTheme="minorEastAsia" w:hAnsiTheme="minorHAnsi" w:cstheme="minorBidi"/>
      <w:sz w:val="22"/>
      <w:szCs w:val="22"/>
    </w:rPr>
  </w:style>
  <w:style w:type="table" w:customStyle="1" w:styleId="Tablaconcuadrcula1">
    <w:name w:val="Tabla con cuadrícula1"/>
    <w:basedOn w:val="Tablanormal"/>
    <w:next w:val="Tablaconcuadrcula"/>
    <w:uiPriority w:val="39"/>
    <w:rsid w:val="00D273B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Fuentedeprrafopredeter"/>
    <w:rsid w:val="00DC69DD"/>
  </w:style>
  <w:style w:type="paragraph" w:styleId="Subttulo">
    <w:name w:val="Subtitle"/>
    <w:aliases w:val="titulo 2"/>
    <w:basedOn w:val="Normal"/>
    <w:next w:val="Normal"/>
    <w:link w:val="SubttuloCar"/>
    <w:qFormat/>
    <w:locked/>
    <w:rsid w:val="003C76D2"/>
    <w:pPr>
      <w:jc w:val="both"/>
    </w:pPr>
    <w:rPr>
      <w:rFonts w:ascii="Museo Sans 300" w:eastAsia="Arial Unicode MS" w:hAnsi="Museo Sans 300" w:cs="Arial Unicode MS"/>
      <w:b/>
      <w:color w:val="404040" w:themeColor="text1" w:themeTint="BF"/>
      <w:szCs w:val="32"/>
      <w:u w:color="000000"/>
      <w:lang w:eastAsia="es-ES_tradnl"/>
    </w:rPr>
  </w:style>
  <w:style w:type="character" w:customStyle="1" w:styleId="SubttuloCar">
    <w:name w:val="Subtítulo Car"/>
    <w:aliases w:val="titulo 2 Car"/>
    <w:basedOn w:val="Fuentedeprrafopredeter"/>
    <w:link w:val="Subttulo"/>
    <w:rsid w:val="003C76D2"/>
    <w:rPr>
      <w:rFonts w:ascii="Museo Sans 300" w:eastAsia="Arial Unicode MS" w:hAnsi="Museo Sans 300" w:cs="Arial Unicode MS"/>
      <w:b/>
      <w:color w:val="404040" w:themeColor="text1" w:themeTint="BF"/>
      <w:sz w:val="24"/>
      <w:szCs w:val="32"/>
      <w:u w:color="000000"/>
      <w:lang w:eastAsia="es-ES_tradnl"/>
    </w:rPr>
  </w:style>
  <w:style w:type="paragraph" w:customStyle="1" w:styleId="Cuerpo">
    <w:name w:val="Cuerpo"/>
    <w:link w:val="CuerpoCar"/>
    <w:rsid w:val="003C76D2"/>
    <w:pPr>
      <w:spacing w:before="160"/>
    </w:pPr>
    <w:rPr>
      <w:rFonts w:ascii="Helvetica Neue" w:eastAsia="Arial Unicode MS" w:hAnsi="Helvetica Neue" w:cs="Arial Unicode MS"/>
      <w:color w:val="000000"/>
      <w:sz w:val="24"/>
      <w:szCs w:val="24"/>
      <w:lang w:eastAsia="es-ES_tradnl"/>
    </w:rPr>
  </w:style>
  <w:style w:type="character" w:customStyle="1" w:styleId="CuerpoCar">
    <w:name w:val="Cuerpo Car"/>
    <w:basedOn w:val="Fuentedeprrafopredeter"/>
    <w:link w:val="Cuerpo"/>
    <w:rsid w:val="003C76D2"/>
    <w:rPr>
      <w:rFonts w:ascii="Helvetica Neue" w:eastAsia="Arial Unicode MS" w:hAnsi="Helvetica Neue" w:cs="Arial Unicode MS"/>
      <w:color w:val="000000"/>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1580">
      <w:bodyDiv w:val="1"/>
      <w:marLeft w:val="0"/>
      <w:marRight w:val="0"/>
      <w:marTop w:val="0"/>
      <w:marBottom w:val="0"/>
      <w:divBdr>
        <w:top w:val="none" w:sz="0" w:space="0" w:color="auto"/>
        <w:left w:val="none" w:sz="0" w:space="0" w:color="auto"/>
        <w:bottom w:val="none" w:sz="0" w:space="0" w:color="auto"/>
        <w:right w:val="none" w:sz="0" w:space="0" w:color="auto"/>
      </w:divBdr>
    </w:div>
    <w:div w:id="50816375">
      <w:bodyDiv w:val="1"/>
      <w:marLeft w:val="0"/>
      <w:marRight w:val="0"/>
      <w:marTop w:val="0"/>
      <w:marBottom w:val="0"/>
      <w:divBdr>
        <w:top w:val="none" w:sz="0" w:space="0" w:color="auto"/>
        <w:left w:val="none" w:sz="0" w:space="0" w:color="auto"/>
        <w:bottom w:val="none" w:sz="0" w:space="0" w:color="auto"/>
        <w:right w:val="none" w:sz="0" w:space="0" w:color="auto"/>
      </w:divBdr>
    </w:div>
    <w:div w:id="56100439">
      <w:bodyDiv w:val="1"/>
      <w:marLeft w:val="0"/>
      <w:marRight w:val="0"/>
      <w:marTop w:val="0"/>
      <w:marBottom w:val="0"/>
      <w:divBdr>
        <w:top w:val="none" w:sz="0" w:space="0" w:color="auto"/>
        <w:left w:val="none" w:sz="0" w:space="0" w:color="auto"/>
        <w:bottom w:val="none" w:sz="0" w:space="0" w:color="auto"/>
        <w:right w:val="none" w:sz="0" w:space="0" w:color="auto"/>
      </w:divBdr>
    </w:div>
    <w:div w:id="70738792">
      <w:bodyDiv w:val="1"/>
      <w:marLeft w:val="0"/>
      <w:marRight w:val="0"/>
      <w:marTop w:val="0"/>
      <w:marBottom w:val="0"/>
      <w:divBdr>
        <w:top w:val="none" w:sz="0" w:space="0" w:color="auto"/>
        <w:left w:val="none" w:sz="0" w:space="0" w:color="auto"/>
        <w:bottom w:val="none" w:sz="0" w:space="0" w:color="auto"/>
        <w:right w:val="none" w:sz="0" w:space="0" w:color="auto"/>
      </w:divBdr>
    </w:div>
    <w:div w:id="83036945">
      <w:bodyDiv w:val="1"/>
      <w:marLeft w:val="0"/>
      <w:marRight w:val="0"/>
      <w:marTop w:val="0"/>
      <w:marBottom w:val="0"/>
      <w:divBdr>
        <w:top w:val="none" w:sz="0" w:space="0" w:color="auto"/>
        <w:left w:val="none" w:sz="0" w:space="0" w:color="auto"/>
        <w:bottom w:val="none" w:sz="0" w:space="0" w:color="auto"/>
        <w:right w:val="none" w:sz="0" w:space="0" w:color="auto"/>
      </w:divBdr>
    </w:div>
    <w:div w:id="83041817">
      <w:bodyDiv w:val="1"/>
      <w:marLeft w:val="0"/>
      <w:marRight w:val="0"/>
      <w:marTop w:val="0"/>
      <w:marBottom w:val="0"/>
      <w:divBdr>
        <w:top w:val="none" w:sz="0" w:space="0" w:color="auto"/>
        <w:left w:val="none" w:sz="0" w:space="0" w:color="auto"/>
        <w:bottom w:val="none" w:sz="0" w:space="0" w:color="auto"/>
        <w:right w:val="none" w:sz="0" w:space="0" w:color="auto"/>
      </w:divBdr>
    </w:div>
    <w:div w:id="113643411">
      <w:bodyDiv w:val="1"/>
      <w:marLeft w:val="0"/>
      <w:marRight w:val="0"/>
      <w:marTop w:val="0"/>
      <w:marBottom w:val="0"/>
      <w:divBdr>
        <w:top w:val="none" w:sz="0" w:space="0" w:color="auto"/>
        <w:left w:val="none" w:sz="0" w:space="0" w:color="auto"/>
        <w:bottom w:val="none" w:sz="0" w:space="0" w:color="auto"/>
        <w:right w:val="none" w:sz="0" w:space="0" w:color="auto"/>
      </w:divBdr>
    </w:div>
    <w:div w:id="126315919">
      <w:bodyDiv w:val="1"/>
      <w:marLeft w:val="0"/>
      <w:marRight w:val="0"/>
      <w:marTop w:val="0"/>
      <w:marBottom w:val="0"/>
      <w:divBdr>
        <w:top w:val="none" w:sz="0" w:space="0" w:color="auto"/>
        <w:left w:val="none" w:sz="0" w:space="0" w:color="auto"/>
        <w:bottom w:val="none" w:sz="0" w:space="0" w:color="auto"/>
        <w:right w:val="none" w:sz="0" w:space="0" w:color="auto"/>
      </w:divBdr>
    </w:div>
    <w:div w:id="130288114">
      <w:bodyDiv w:val="1"/>
      <w:marLeft w:val="0"/>
      <w:marRight w:val="0"/>
      <w:marTop w:val="0"/>
      <w:marBottom w:val="0"/>
      <w:divBdr>
        <w:top w:val="none" w:sz="0" w:space="0" w:color="auto"/>
        <w:left w:val="none" w:sz="0" w:space="0" w:color="auto"/>
        <w:bottom w:val="none" w:sz="0" w:space="0" w:color="auto"/>
        <w:right w:val="none" w:sz="0" w:space="0" w:color="auto"/>
      </w:divBdr>
    </w:div>
    <w:div w:id="135605458">
      <w:bodyDiv w:val="1"/>
      <w:marLeft w:val="0"/>
      <w:marRight w:val="0"/>
      <w:marTop w:val="0"/>
      <w:marBottom w:val="0"/>
      <w:divBdr>
        <w:top w:val="none" w:sz="0" w:space="0" w:color="auto"/>
        <w:left w:val="none" w:sz="0" w:space="0" w:color="auto"/>
        <w:bottom w:val="none" w:sz="0" w:space="0" w:color="auto"/>
        <w:right w:val="none" w:sz="0" w:space="0" w:color="auto"/>
      </w:divBdr>
    </w:div>
    <w:div w:id="141509745">
      <w:bodyDiv w:val="1"/>
      <w:marLeft w:val="0"/>
      <w:marRight w:val="0"/>
      <w:marTop w:val="0"/>
      <w:marBottom w:val="0"/>
      <w:divBdr>
        <w:top w:val="none" w:sz="0" w:space="0" w:color="auto"/>
        <w:left w:val="none" w:sz="0" w:space="0" w:color="auto"/>
        <w:bottom w:val="none" w:sz="0" w:space="0" w:color="auto"/>
        <w:right w:val="none" w:sz="0" w:space="0" w:color="auto"/>
      </w:divBdr>
    </w:div>
    <w:div w:id="161700620">
      <w:bodyDiv w:val="1"/>
      <w:marLeft w:val="0"/>
      <w:marRight w:val="0"/>
      <w:marTop w:val="0"/>
      <w:marBottom w:val="0"/>
      <w:divBdr>
        <w:top w:val="none" w:sz="0" w:space="0" w:color="auto"/>
        <w:left w:val="none" w:sz="0" w:space="0" w:color="auto"/>
        <w:bottom w:val="none" w:sz="0" w:space="0" w:color="auto"/>
        <w:right w:val="none" w:sz="0" w:space="0" w:color="auto"/>
      </w:divBdr>
    </w:div>
    <w:div w:id="169299290">
      <w:bodyDiv w:val="1"/>
      <w:marLeft w:val="0"/>
      <w:marRight w:val="0"/>
      <w:marTop w:val="0"/>
      <w:marBottom w:val="0"/>
      <w:divBdr>
        <w:top w:val="none" w:sz="0" w:space="0" w:color="auto"/>
        <w:left w:val="none" w:sz="0" w:space="0" w:color="auto"/>
        <w:bottom w:val="none" w:sz="0" w:space="0" w:color="auto"/>
        <w:right w:val="none" w:sz="0" w:space="0" w:color="auto"/>
      </w:divBdr>
    </w:div>
    <w:div w:id="170268370">
      <w:bodyDiv w:val="1"/>
      <w:marLeft w:val="0"/>
      <w:marRight w:val="0"/>
      <w:marTop w:val="0"/>
      <w:marBottom w:val="0"/>
      <w:divBdr>
        <w:top w:val="none" w:sz="0" w:space="0" w:color="auto"/>
        <w:left w:val="none" w:sz="0" w:space="0" w:color="auto"/>
        <w:bottom w:val="none" w:sz="0" w:space="0" w:color="auto"/>
        <w:right w:val="none" w:sz="0" w:space="0" w:color="auto"/>
      </w:divBdr>
    </w:div>
    <w:div w:id="172036642">
      <w:bodyDiv w:val="1"/>
      <w:marLeft w:val="0"/>
      <w:marRight w:val="0"/>
      <w:marTop w:val="0"/>
      <w:marBottom w:val="0"/>
      <w:divBdr>
        <w:top w:val="none" w:sz="0" w:space="0" w:color="auto"/>
        <w:left w:val="none" w:sz="0" w:space="0" w:color="auto"/>
        <w:bottom w:val="none" w:sz="0" w:space="0" w:color="auto"/>
        <w:right w:val="none" w:sz="0" w:space="0" w:color="auto"/>
      </w:divBdr>
    </w:div>
    <w:div w:id="182138047">
      <w:bodyDiv w:val="1"/>
      <w:marLeft w:val="0"/>
      <w:marRight w:val="0"/>
      <w:marTop w:val="0"/>
      <w:marBottom w:val="0"/>
      <w:divBdr>
        <w:top w:val="none" w:sz="0" w:space="0" w:color="auto"/>
        <w:left w:val="none" w:sz="0" w:space="0" w:color="auto"/>
        <w:bottom w:val="none" w:sz="0" w:space="0" w:color="auto"/>
        <w:right w:val="none" w:sz="0" w:space="0" w:color="auto"/>
      </w:divBdr>
    </w:div>
    <w:div w:id="193856330">
      <w:bodyDiv w:val="1"/>
      <w:marLeft w:val="0"/>
      <w:marRight w:val="0"/>
      <w:marTop w:val="0"/>
      <w:marBottom w:val="0"/>
      <w:divBdr>
        <w:top w:val="none" w:sz="0" w:space="0" w:color="auto"/>
        <w:left w:val="none" w:sz="0" w:space="0" w:color="auto"/>
        <w:bottom w:val="none" w:sz="0" w:space="0" w:color="auto"/>
        <w:right w:val="none" w:sz="0" w:space="0" w:color="auto"/>
      </w:divBdr>
    </w:div>
    <w:div w:id="198975300">
      <w:bodyDiv w:val="1"/>
      <w:marLeft w:val="0"/>
      <w:marRight w:val="0"/>
      <w:marTop w:val="0"/>
      <w:marBottom w:val="0"/>
      <w:divBdr>
        <w:top w:val="none" w:sz="0" w:space="0" w:color="auto"/>
        <w:left w:val="none" w:sz="0" w:space="0" w:color="auto"/>
        <w:bottom w:val="none" w:sz="0" w:space="0" w:color="auto"/>
        <w:right w:val="none" w:sz="0" w:space="0" w:color="auto"/>
      </w:divBdr>
    </w:div>
    <w:div w:id="199904848">
      <w:bodyDiv w:val="1"/>
      <w:marLeft w:val="0"/>
      <w:marRight w:val="0"/>
      <w:marTop w:val="0"/>
      <w:marBottom w:val="0"/>
      <w:divBdr>
        <w:top w:val="none" w:sz="0" w:space="0" w:color="auto"/>
        <w:left w:val="none" w:sz="0" w:space="0" w:color="auto"/>
        <w:bottom w:val="none" w:sz="0" w:space="0" w:color="auto"/>
        <w:right w:val="none" w:sz="0" w:space="0" w:color="auto"/>
      </w:divBdr>
    </w:div>
    <w:div w:id="211776427">
      <w:bodyDiv w:val="1"/>
      <w:marLeft w:val="0"/>
      <w:marRight w:val="0"/>
      <w:marTop w:val="0"/>
      <w:marBottom w:val="0"/>
      <w:divBdr>
        <w:top w:val="none" w:sz="0" w:space="0" w:color="auto"/>
        <w:left w:val="none" w:sz="0" w:space="0" w:color="auto"/>
        <w:bottom w:val="none" w:sz="0" w:space="0" w:color="auto"/>
        <w:right w:val="none" w:sz="0" w:space="0" w:color="auto"/>
      </w:divBdr>
    </w:div>
    <w:div w:id="229468007">
      <w:bodyDiv w:val="1"/>
      <w:marLeft w:val="0"/>
      <w:marRight w:val="0"/>
      <w:marTop w:val="0"/>
      <w:marBottom w:val="0"/>
      <w:divBdr>
        <w:top w:val="none" w:sz="0" w:space="0" w:color="auto"/>
        <w:left w:val="none" w:sz="0" w:space="0" w:color="auto"/>
        <w:bottom w:val="none" w:sz="0" w:space="0" w:color="auto"/>
        <w:right w:val="none" w:sz="0" w:space="0" w:color="auto"/>
      </w:divBdr>
    </w:div>
    <w:div w:id="237440727">
      <w:bodyDiv w:val="1"/>
      <w:marLeft w:val="0"/>
      <w:marRight w:val="0"/>
      <w:marTop w:val="0"/>
      <w:marBottom w:val="0"/>
      <w:divBdr>
        <w:top w:val="none" w:sz="0" w:space="0" w:color="auto"/>
        <w:left w:val="none" w:sz="0" w:space="0" w:color="auto"/>
        <w:bottom w:val="none" w:sz="0" w:space="0" w:color="auto"/>
        <w:right w:val="none" w:sz="0" w:space="0" w:color="auto"/>
      </w:divBdr>
    </w:div>
    <w:div w:id="242833437">
      <w:bodyDiv w:val="1"/>
      <w:marLeft w:val="0"/>
      <w:marRight w:val="0"/>
      <w:marTop w:val="0"/>
      <w:marBottom w:val="0"/>
      <w:divBdr>
        <w:top w:val="none" w:sz="0" w:space="0" w:color="auto"/>
        <w:left w:val="none" w:sz="0" w:space="0" w:color="auto"/>
        <w:bottom w:val="none" w:sz="0" w:space="0" w:color="auto"/>
        <w:right w:val="none" w:sz="0" w:space="0" w:color="auto"/>
      </w:divBdr>
    </w:div>
    <w:div w:id="258293560">
      <w:bodyDiv w:val="1"/>
      <w:marLeft w:val="0"/>
      <w:marRight w:val="0"/>
      <w:marTop w:val="0"/>
      <w:marBottom w:val="0"/>
      <w:divBdr>
        <w:top w:val="none" w:sz="0" w:space="0" w:color="auto"/>
        <w:left w:val="none" w:sz="0" w:space="0" w:color="auto"/>
        <w:bottom w:val="none" w:sz="0" w:space="0" w:color="auto"/>
        <w:right w:val="none" w:sz="0" w:space="0" w:color="auto"/>
      </w:divBdr>
    </w:div>
    <w:div w:id="263613687">
      <w:bodyDiv w:val="1"/>
      <w:marLeft w:val="0"/>
      <w:marRight w:val="0"/>
      <w:marTop w:val="0"/>
      <w:marBottom w:val="0"/>
      <w:divBdr>
        <w:top w:val="none" w:sz="0" w:space="0" w:color="auto"/>
        <w:left w:val="none" w:sz="0" w:space="0" w:color="auto"/>
        <w:bottom w:val="none" w:sz="0" w:space="0" w:color="auto"/>
        <w:right w:val="none" w:sz="0" w:space="0" w:color="auto"/>
      </w:divBdr>
    </w:div>
    <w:div w:id="270363147">
      <w:bodyDiv w:val="1"/>
      <w:marLeft w:val="0"/>
      <w:marRight w:val="0"/>
      <w:marTop w:val="0"/>
      <w:marBottom w:val="0"/>
      <w:divBdr>
        <w:top w:val="none" w:sz="0" w:space="0" w:color="auto"/>
        <w:left w:val="none" w:sz="0" w:space="0" w:color="auto"/>
        <w:bottom w:val="none" w:sz="0" w:space="0" w:color="auto"/>
        <w:right w:val="none" w:sz="0" w:space="0" w:color="auto"/>
      </w:divBdr>
    </w:div>
    <w:div w:id="277493403">
      <w:bodyDiv w:val="1"/>
      <w:marLeft w:val="0"/>
      <w:marRight w:val="0"/>
      <w:marTop w:val="0"/>
      <w:marBottom w:val="0"/>
      <w:divBdr>
        <w:top w:val="none" w:sz="0" w:space="0" w:color="auto"/>
        <w:left w:val="none" w:sz="0" w:space="0" w:color="auto"/>
        <w:bottom w:val="none" w:sz="0" w:space="0" w:color="auto"/>
        <w:right w:val="none" w:sz="0" w:space="0" w:color="auto"/>
      </w:divBdr>
    </w:div>
    <w:div w:id="282152299">
      <w:bodyDiv w:val="1"/>
      <w:marLeft w:val="0"/>
      <w:marRight w:val="0"/>
      <w:marTop w:val="0"/>
      <w:marBottom w:val="0"/>
      <w:divBdr>
        <w:top w:val="none" w:sz="0" w:space="0" w:color="auto"/>
        <w:left w:val="none" w:sz="0" w:space="0" w:color="auto"/>
        <w:bottom w:val="none" w:sz="0" w:space="0" w:color="auto"/>
        <w:right w:val="none" w:sz="0" w:space="0" w:color="auto"/>
      </w:divBdr>
    </w:div>
    <w:div w:id="312493197">
      <w:bodyDiv w:val="1"/>
      <w:marLeft w:val="0"/>
      <w:marRight w:val="0"/>
      <w:marTop w:val="0"/>
      <w:marBottom w:val="0"/>
      <w:divBdr>
        <w:top w:val="none" w:sz="0" w:space="0" w:color="auto"/>
        <w:left w:val="none" w:sz="0" w:space="0" w:color="auto"/>
        <w:bottom w:val="none" w:sz="0" w:space="0" w:color="auto"/>
        <w:right w:val="none" w:sz="0" w:space="0" w:color="auto"/>
      </w:divBdr>
    </w:div>
    <w:div w:id="315308633">
      <w:bodyDiv w:val="1"/>
      <w:marLeft w:val="0"/>
      <w:marRight w:val="0"/>
      <w:marTop w:val="0"/>
      <w:marBottom w:val="0"/>
      <w:divBdr>
        <w:top w:val="none" w:sz="0" w:space="0" w:color="auto"/>
        <w:left w:val="none" w:sz="0" w:space="0" w:color="auto"/>
        <w:bottom w:val="none" w:sz="0" w:space="0" w:color="auto"/>
        <w:right w:val="none" w:sz="0" w:space="0" w:color="auto"/>
      </w:divBdr>
    </w:div>
    <w:div w:id="315644862">
      <w:bodyDiv w:val="1"/>
      <w:marLeft w:val="0"/>
      <w:marRight w:val="0"/>
      <w:marTop w:val="0"/>
      <w:marBottom w:val="0"/>
      <w:divBdr>
        <w:top w:val="none" w:sz="0" w:space="0" w:color="auto"/>
        <w:left w:val="none" w:sz="0" w:space="0" w:color="auto"/>
        <w:bottom w:val="none" w:sz="0" w:space="0" w:color="auto"/>
        <w:right w:val="none" w:sz="0" w:space="0" w:color="auto"/>
      </w:divBdr>
    </w:div>
    <w:div w:id="317460864">
      <w:bodyDiv w:val="1"/>
      <w:marLeft w:val="0"/>
      <w:marRight w:val="0"/>
      <w:marTop w:val="0"/>
      <w:marBottom w:val="0"/>
      <w:divBdr>
        <w:top w:val="none" w:sz="0" w:space="0" w:color="auto"/>
        <w:left w:val="none" w:sz="0" w:space="0" w:color="auto"/>
        <w:bottom w:val="none" w:sz="0" w:space="0" w:color="auto"/>
        <w:right w:val="none" w:sz="0" w:space="0" w:color="auto"/>
      </w:divBdr>
    </w:div>
    <w:div w:id="330060649">
      <w:bodyDiv w:val="1"/>
      <w:marLeft w:val="0"/>
      <w:marRight w:val="0"/>
      <w:marTop w:val="0"/>
      <w:marBottom w:val="0"/>
      <w:divBdr>
        <w:top w:val="none" w:sz="0" w:space="0" w:color="auto"/>
        <w:left w:val="none" w:sz="0" w:space="0" w:color="auto"/>
        <w:bottom w:val="none" w:sz="0" w:space="0" w:color="auto"/>
        <w:right w:val="none" w:sz="0" w:space="0" w:color="auto"/>
      </w:divBdr>
    </w:div>
    <w:div w:id="335228108">
      <w:bodyDiv w:val="1"/>
      <w:marLeft w:val="0"/>
      <w:marRight w:val="0"/>
      <w:marTop w:val="0"/>
      <w:marBottom w:val="0"/>
      <w:divBdr>
        <w:top w:val="none" w:sz="0" w:space="0" w:color="auto"/>
        <w:left w:val="none" w:sz="0" w:space="0" w:color="auto"/>
        <w:bottom w:val="none" w:sz="0" w:space="0" w:color="auto"/>
        <w:right w:val="none" w:sz="0" w:space="0" w:color="auto"/>
      </w:divBdr>
    </w:div>
    <w:div w:id="338890209">
      <w:bodyDiv w:val="1"/>
      <w:marLeft w:val="0"/>
      <w:marRight w:val="0"/>
      <w:marTop w:val="0"/>
      <w:marBottom w:val="0"/>
      <w:divBdr>
        <w:top w:val="none" w:sz="0" w:space="0" w:color="auto"/>
        <w:left w:val="none" w:sz="0" w:space="0" w:color="auto"/>
        <w:bottom w:val="none" w:sz="0" w:space="0" w:color="auto"/>
        <w:right w:val="none" w:sz="0" w:space="0" w:color="auto"/>
      </w:divBdr>
    </w:div>
    <w:div w:id="351028402">
      <w:bodyDiv w:val="1"/>
      <w:marLeft w:val="0"/>
      <w:marRight w:val="0"/>
      <w:marTop w:val="0"/>
      <w:marBottom w:val="0"/>
      <w:divBdr>
        <w:top w:val="none" w:sz="0" w:space="0" w:color="auto"/>
        <w:left w:val="none" w:sz="0" w:space="0" w:color="auto"/>
        <w:bottom w:val="none" w:sz="0" w:space="0" w:color="auto"/>
        <w:right w:val="none" w:sz="0" w:space="0" w:color="auto"/>
      </w:divBdr>
    </w:div>
    <w:div w:id="358511999">
      <w:bodyDiv w:val="1"/>
      <w:marLeft w:val="0"/>
      <w:marRight w:val="0"/>
      <w:marTop w:val="0"/>
      <w:marBottom w:val="0"/>
      <w:divBdr>
        <w:top w:val="none" w:sz="0" w:space="0" w:color="auto"/>
        <w:left w:val="none" w:sz="0" w:space="0" w:color="auto"/>
        <w:bottom w:val="none" w:sz="0" w:space="0" w:color="auto"/>
        <w:right w:val="none" w:sz="0" w:space="0" w:color="auto"/>
      </w:divBdr>
    </w:div>
    <w:div w:id="361367072">
      <w:bodyDiv w:val="1"/>
      <w:marLeft w:val="0"/>
      <w:marRight w:val="0"/>
      <w:marTop w:val="0"/>
      <w:marBottom w:val="0"/>
      <w:divBdr>
        <w:top w:val="none" w:sz="0" w:space="0" w:color="auto"/>
        <w:left w:val="none" w:sz="0" w:space="0" w:color="auto"/>
        <w:bottom w:val="none" w:sz="0" w:space="0" w:color="auto"/>
        <w:right w:val="none" w:sz="0" w:space="0" w:color="auto"/>
      </w:divBdr>
    </w:div>
    <w:div w:id="361825308">
      <w:bodyDiv w:val="1"/>
      <w:marLeft w:val="0"/>
      <w:marRight w:val="0"/>
      <w:marTop w:val="0"/>
      <w:marBottom w:val="0"/>
      <w:divBdr>
        <w:top w:val="none" w:sz="0" w:space="0" w:color="auto"/>
        <w:left w:val="none" w:sz="0" w:space="0" w:color="auto"/>
        <w:bottom w:val="none" w:sz="0" w:space="0" w:color="auto"/>
        <w:right w:val="none" w:sz="0" w:space="0" w:color="auto"/>
      </w:divBdr>
    </w:div>
    <w:div w:id="369762982">
      <w:bodyDiv w:val="1"/>
      <w:marLeft w:val="0"/>
      <w:marRight w:val="0"/>
      <w:marTop w:val="0"/>
      <w:marBottom w:val="0"/>
      <w:divBdr>
        <w:top w:val="none" w:sz="0" w:space="0" w:color="auto"/>
        <w:left w:val="none" w:sz="0" w:space="0" w:color="auto"/>
        <w:bottom w:val="none" w:sz="0" w:space="0" w:color="auto"/>
        <w:right w:val="none" w:sz="0" w:space="0" w:color="auto"/>
      </w:divBdr>
    </w:div>
    <w:div w:id="373653264">
      <w:bodyDiv w:val="1"/>
      <w:marLeft w:val="0"/>
      <w:marRight w:val="0"/>
      <w:marTop w:val="0"/>
      <w:marBottom w:val="0"/>
      <w:divBdr>
        <w:top w:val="none" w:sz="0" w:space="0" w:color="auto"/>
        <w:left w:val="none" w:sz="0" w:space="0" w:color="auto"/>
        <w:bottom w:val="none" w:sz="0" w:space="0" w:color="auto"/>
        <w:right w:val="none" w:sz="0" w:space="0" w:color="auto"/>
      </w:divBdr>
    </w:div>
    <w:div w:id="397636583">
      <w:bodyDiv w:val="1"/>
      <w:marLeft w:val="0"/>
      <w:marRight w:val="0"/>
      <w:marTop w:val="0"/>
      <w:marBottom w:val="0"/>
      <w:divBdr>
        <w:top w:val="none" w:sz="0" w:space="0" w:color="auto"/>
        <w:left w:val="none" w:sz="0" w:space="0" w:color="auto"/>
        <w:bottom w:val="none" w:sz="0" w:space="0" w:color="auto"/>
        <w:right w:val="none" w:sz="0" w:space="0" w:color="auto"/>
      </w:divBdr>
    </w:div>
    <w:div w:id="421222354">
      <w:bodyDiv w:val="1"/>
      <w:marLeft w:val="0"/>
      <w:marRight w:val="0"/>
      <w:marTop w:val="0"/>
      <w:marBottom w:val="0"/>
      <w:divBdr>
        <w:top w:val="none" w:sz="0" w:space="0" w:color="auto"/>
        <w:left w:val="none" w:sz="0" w:space="0" w:color="auto"/>
        <w:bottom w:val="none" w:sz="0" w:space="0" w:color="auto"/>
        <w:right w:val="none" w:sz="0" w:space="0" w:color="auto"/>
      </w:divBdr>
    </w:div>
    <w:div w:id="437331121">
      <w:bodyDiv w:val="1"/>
      <w:marLeft w:val="0"/>
      <w:marRight w:val="0"/>
      <w:marTop w:val="0"/>
      <w:marBottom w:val="0"/>
      <w:divBdr>
        <w:top w:val="none" w:sz="0" w:space="0" w:color="auto"/>
        <w:left w:val="none" w:sz="0" w:space="0" w:color="auto"/>
        <w:bottom w:val="none" w:sz="0" w:space="0" w:color="auto"/>
        <w:right w:val="none" w:sz="0" w:space="0" w:color="auto"/>
      </w:divBdr>
    </w:div>
    <w:div w:id="441194549">
      <w:bodyDiv w:val="1"/>
      <w:marLeft w:val="0"/>
      <w:marRight w:val="0"/>
      <w:marTop w:val="0"/>
      <w:marBottom w:val="0"/>
      <w:divBdr>
        <w:top w:val="none" w:sz="0" w:space="0" w:color="auto"/>
        <w:left w:val="none" w:sz="0" w:space="0" w:color="auto"/>
        <w:bottom w:val="none" w:sz="0" w:space="0" w:color="auto"/>
        <w:right w:val="none" w:sz="0" w:space="0" w:color="auto"/>
      </w:divBdr>
    </w:div>
    <w:div w:id="447508899">
      <w:bodyDiv w:val="1"/>
      <w:marLeft w:val="0"/>
      <w:marRight w:val="0"/>
      <w:marTop w:val="0"/>
      <w:marBottom w:val="0"/>
      <w:divBdr>
        <w:top w:val="none" w:sz="0" w:space="0" w:color="auto"/>
        <w:left w:val="none" w:sz="0" w:space="0" w:color="auto"/>
        <w:bottom w:val="none" w:sz="0" w:space="0" w:color="auto"/>
        <w:right w:val="none" w:sz="0" w:space="0" w:color="auto"/>
      </w:divBdr>
    </w:div>
    <w:div w:id="461072257">
      <w:bodyDiv w:val="1"/>
      <w:marLeft w:val="0"/>
      <w:marRight w:val="0"/>
      <w:marTop w:val="0"/>
      <w:marBottom w:val="0"/>
      <w:divBdr>
        <w:top w:val="none" w:sz="0" w:space="0" w:color="auto"/>
        <w:left w:val="none" w:sz="0" w:space="0" w:color="auto"/>
        <w:bottom w:val="none" w:sz="0" w:space="0" w:color="auto"/>
        <w:right w:val="none" w:sz="0" w:space="0" w:color="auto"/>
      </w:divBdr>
    </w:div>
    <w:div w:id="478617962">
      <w:bodyDiv w:val="1"/>
      <w:marLeft w:val="0"/>
      <w:marRight w:val="0"/>
      <w:marTop w:val="0"/>
      <w:marBottom w:val="0"/>
      <w:divBdr>
        <w:top w:val="none" w:sz="0" w:space="0" w:color="auto"/>
        <w:left w:val="none" w:sz="0" w:space="0" w:color="auto"/>
        <w:bottom w:val="none" w:sz="0" w:space="0" w:color="auto"/>
        <w:right w:val="none" w:sz="0" w:space="0" w:color="auto"/>
      </w:divBdr>
    </w:div>
    <w:div w:id="484706536">
      <w:bodyDiv w:val="1"/>
      <w:marLeft w:val="0"/>
      <w:marRight w:val="0"/>
      <w:marTop w:val="0"/>
      <w:marBottom w:val="0"/>
      <w:divBdr>
        <w:top w:val="none" w:sz="0" w:space="0" w:color="auto"/>
        <w:left w:val="none" w:sz="0" w:space="0" w:color="auto"/>
        <w:bottom w:val="none" w:sz="0" w:space="0" w:color="auto"/>
        <w:right w:val="none" w:sz="0" w:space="0" w:color="auto"/>
      </w:divBdr>
    </w:div>
    <w:div w:id="523054279">
      <w:bodyDiv w:val="1"/>
      <w:marLeft w:val="0"/>
      <w:marRight w:val="0"/>
      <w:marTop w:val="0"/>
      <w:marBottom w:val="0"/>
      <w:divBdr>
        <w:top w:val="none" w:sz="0" w:space="0" w:color="auto"/>
        <w:left w:val="none" w:sz="0" w:space="0" w:color="auto"/>
        <w:bottom w:val="none" w:sz="0" w:space="0" w:color="auto"/>
        <w:right w:val="none" w:sz="0" w:space="0" w:color="auto"/>
      </w:divBdr>
    </w:div>
    <w:div w:id="542717340">
      <w:bodyDiv w:val="1"/>
      <w:marLeft w:val="0"/>
      <w:marRight w:val="0"/>
      <w:marTop w:val="0"/>
      <w:marBottom w:val="0"/>
      <w:divBdr>
        <w:top w:val="none" w:sz="0" w:space="0" w:color="auto"/>
        <w:left w:val="none" w:sz="0" w:space="0" w:color="auto"/>
        <w:bottom w:val="none" w:sz="0" w:space="0" w:color="auto"/>
        <w:right w:val="none" w:sz="0" w:space="0" w:color="auto"/>
      </w:divBdr>
    </w:div>
    <w:div w:id="557672624">
      <w:bodyDiv w:val="1"/>
      <w:marLeft w:val="0"/>
      <w:marRight w:val="0"/>
      <w:marTop w:val="0"/>
      <w:marBottom w:val="0"/>
      <w:divBdr>
        <w:top w:val="none" w:sz="0" w:space="0" w:color="auto"/>
        <w:left w:val="none" w:sz="0" w:space="0" w:color="auto"/>
        <w:bottom w:val="none" w:sz="0" w:space="0" w:color="auto"/>
        <w:right w:val="none" w:sz="0" w:space="0" w:color="auto"/>
      </w:divBdr>
    </w:div>
    <w:div w:id="582685111">
      <w:bodyDiv w:val="1"/>
      <w:marLeft w:val="0"/>
      <w:marRight w:val="0"/>
      <w:marTop w:val="0"/>
      <w:marBottom w:val="0"/>
      <w:divBdr>
        <w:top w:val="none" w:sz="0" w:space="0" w:color="auto"/>
        <w:left w:val="none" w:sz="0" w:space="0" w:color="auto"/>
        <w:bottom w:val="none" w:sz="0" w:space="0" w:color="auto"/>
        <w:right w:val="none" w:sz="0" w:space="0" w:color="auto"/>
      </w:divBdr>
    </w:div>
    <w:div w:id="590164923">
      <w:bodyDiv w:val="1"/>
      <w:marLeft w:val="0"/>
      <w:marRight w:val="0"/>
      <w:marTop w:val="0"/>
      <w:marBottom w:val="0"/>
      <w:divBdr>
        <w:top w:val="none" w:sz="0" w:space="0" w:color="auto"/>
        <w:left w:val="none" w:sz="0" w:space="0" w:color="auto"/>
        <w:bottom w:val="none" w:sz="0" w:space="0" w:color="auto"/>
        <w:right w:val="none" w:sz="0" w:space="0" w:color="auto"/>
      </w:divBdr>
    </w:div>
    <w:div w:id="619145783">
      <w:bodyDiv w:val="1"/>
      <w:marLeft w:val="0"/>
      <w:marRight w:val="0"/>
      <w:marTop w:val="0"/>
      <w:marBottom w:val="0"/>
      <w:divBdr>
        <w:top w:val="none" w:sz="0" w:space="0" w:color="auto"/>
        <w:left w:val="none" w:sz="0" w:space="0" w:color="auto"/>
        <w:bottom w:val="none" w:sz="0" w:space="0" w:color="auto"/>
        <w:right w:val="none" w:sz="0" w:space="0" w:color="auto"/>
      </w:divBdr>
    </w:div>
    <w:div w:id="621154514">
      <w:bodyDiv w:val="1"/>
      <w:marLeft w:val="0"/>
      <w:marRight w:val="0"/>
      <w:marTop w:val="0"/>
      <w:marBottom w:val="0"/>
      <w:divBdr>
        <w:top w:val="none" w:sz="0" w:space="0" w:color="auto"/>
        <w:left w:val="none" w:sz="0" w:space="0" w:color="auto"/>
        <w:bottom w:val="none" w:sz="0" w:space="0" w:color="auto"/>
        <w:right w:val="none" w:sz="0" w:space="0" w:color="auto"/>
      </w:divBdr>
    </w:div>
    <w:div w:id="623772164">
      <w:bodyDiv w:val="1"/>
      <w:marLeft w:val="0"/>
      <w:marRight w:val="0"/>
      <w:marTop w:val="0"/>
      <w:marBottom w:val="0"/>
      <w:divBdr>
        <w:top w:val="none" w:sz="0" w:space="0" w:color="auto"/>
        <w:left w:val="none" w:sz="0" w:space="0" w:color="auto"/>
        <w:bottom w:val="none" w:sz="0" w:space="0" w:color="auto"/>
        <w:right w:val="none" w:sz="0" w:space="0" w:color="auto"/>
      </w:divBdr>
    </w:div>
    <w:div w:id="635377863">
      <w:bodyDiv w:val="1"/>
      <w:marLeft w:val="0"/>
      <w:marRight w:val="0"/>
      <w:marTop w:val="0"/>
      <w:marBottom w:val="0"/>
      <w:divBdr>
        <w:top w:val="none" w:sz="0" w:space="0" w:color="auto"/>
        <w:left w:val="none" w:sz="0" w:space="0" w:color="auto"/>
        <w:bottom w:val="none" w:sz="0" w:space="0" w:color="auto"/>
        <w:right w:val="none" w:sz="0" w:space="0" w:color="auto"/>
      </w:divBdr>
    </w:div>
    <w:div w:id="674455402">
      <w:bodyDiv w:val="1"/>
      <w:marLeft w:val="0"/>
      <w:marRight w:val="0"/>
      <w:marTop w:val="0"/>
      <w:marBottom w:val="0"/>
      <w:divBdr>
        <w:top w:val="none" w:sz="0" w:space="0" w:color="auto"/>
        <w:left w:val="none" w:sz="0" w:space="0" w:color="auto"/>
        <w:bottom w:val="none" w:sz="0" w:space="0" w:color="auto"/>
        <w:right w:val="none" w:sz="0" w:space="0" w:color="auto"/>
      </w:divBdr>
    </w:div>
    <w:div w:id="679547628">
      <w:bodyDiv w:val="1"/>
      <w:marLeft w:val="0"/>
      <w:marRight w:val="0"/>
      <w:marTop w:val="0"/>
      <w:marBottom w:val="0"/>
      <w:divBdr>
        <w:top w:val="none" w:sz="0" w:space="0" w:color="auto"/>
        <w:left w:val="none" w:sz="0" w:space="0" w:color="auto"/>
        <w:bottom w:val="none" w:sz="0" w:space="0" w:color="auto"/>
        <w:right w:val="none" w:sz="0" w:space="0" w:color="auto"/>
      </w:divBdr>
    </w:div>
    <w:div w:id="684017513">
      <w:bodyDiv w:val="1"/>
      <w:marLeft w:val="0"/>
      <w:marRight w:val="0"/>
      <w:marTop w:val="0"/>
      <w:marBottom w:val="0"/>
      <w:divBdr>
        <w:top w:val="none" w:sz="0" w:space="0" w:color="auto"/>
        <w:left w:val="none" w:sz="0" w:space="0" w:color="auto"/>
        <w:bottom w:val="none" w:sz="0" w:space="0" w:color="auto"/>
        <w:right w:val="none" w:sz="0" w:space="0" w:color="auto"/>
      </w:divBdr>
    </w:div>
    <w:div w:id="694383346">
      <w:bodyDiv w:val="1"/>
      <w:marLeft w:val="0"/>
      <w:marRight w:val="0"/>
      <w:marTop w:val="0"/>
      <w:marBottom w:val="0"/>
      <w:divBdr>
        <w:top w:val="none" w:sz="0" w:space="0" w:color="auto"/>
        <w:left w:val="none" w:sz="0" w:space="0" w:color="auto"/>
        <w:bottom w:val="none" w:sz="0" w:space="0" w:color="auto"/>
        <w:right w:val="none" w:sz="0" w:space="0" w:color="auto"/>
      </w:divBdr>
    </w:div>
    <w:div w:id="716467052">
      <w:bodyDiv w:val="1"/>
      <w:marLeft w:val="0"/>
      <w:marRight w:val="0"/>
      <w:marTop w:val="0"/>
      <w:marBottom w:val="0"/>
      <w:divBdr>
        <w:top w:val="none" w:sz="0" w:space="0" w:color="auto"/>
        <w:left w:val="none" w:sz="0" w:space="0" w:color="auto"/>
        <w:bottom w:val="none" w:sz="0" w:space="0" w:color="auto"/>
        <w:right w:val="none" w:sz="0" w:space="0" w:color="auto"/>
      </w:divBdr>
    </w:div>
    <w:div w:id="750154665">
      <w:bodyDiv w:val="1"/>
      <w:marLeft w:val="0"/>
      <w:marRight w:val="0"/>
      <w:marTop w:val="0"/>
      <w:marBottom w:val="0"/>
      <w:divBdr>
        <w:top w:val="none" w:sz="0" w:space="0" w:color="auto"/>
        <w:left w:val="none" w:sz="0" w:space="0" w:color="auto"/>
        <w:bottom w:val="none" w:sz="0" w:space="0" w:color="auto"/>
        <w:right w:val="none" w:sz="0" w:space="0" w:color="auto"/>
      </w:divBdr>
    </w:div>
    <w:div w:id="757941538">
      <w:bodyDiv w:val="1"/>
      <w:marLeft w:val="0"/>
      <w:marRight w:val="0"/>
      <w:marTop w:val="0"/>
      <w:marBottom w:val="0"/>
      <w:divBdr>
        <w:top w:val="none" w:sz="0" w:space="0" w:color="auto"/>
        <w:left w:val="none" w:sz="0" w:space="0" w:color="auto"/>
        <w:bottom w:val="none" w:sz="0" w:space="0" w:color="auto"/>
        <w:right w:val="none" w:sz="0" w:space="0" w:color="auto"/>
      </w:divBdr>
    </w:div>
    <w:div w:id="819267391">
      <w:bodyDiv w:val="1"/>
      <w:marLeft w:val="0"/>
      <w:marRight w:val="0"/>
      <w:marTop w:val="0"/>
      <w:marBottom w:val="0"/>
      <w:divBdr>
        <w:top w:val="none" w:sz="0" w:space="0" w:color="auto"/>
        <w:left w:val="none" w:sz="0" w:space="0" w:color="auto"/>
        <w:bottom w:val="none" w:sz="0" w:space="0" w:color="auto"/>
        <w:right w:val="none" w:sz="0" w:space="0" w:color="auto"/>
      </w:divBdr>
    </w:div>
    <w:div w:id="824318402">
      <w:bodyDiv w:val="1"/>
      <w:marLeft w:val="0"/>
      <w:marRight w:val="0"/>
      <w:marTop w:val="0"/>
      <w:marBottom w:val="0"/>
      <w:divBdr>
        <w:top w:val="none" w:sz="0" w:space="0" w:color="auto"/>
        <w:left w:val="none" w:sz="0" w:space="0" w:color="auto"/>
        <w:bottom w:val="none" w:sz="0" w:space="0" w:color="auto"/>
        <w:right w:val="none" w:sz="0" w:space="0" w:color="auto"/>
      </w:divBdr>
    </w:div>
    <w:div w:id="827936297">
      <w:bodyDiv w:val="1"/>
      <w:marLeft w:val="0"/>
      <w:marRight w:val="0"/>
      <w:marTop w:val="0"/>
      <w:marBottom w:val="0"/>
      <w:divBdr>
        <w:top w:val="none" w:sz="0" w:space="0" w:color="auto"/>
        <w:left w:val="none" w:sz="0" w:space="0" w:color="auto"/>
        <w:bottom w:val="none" w:sz="0" w:space="0" w:color="auto"/>
        <w:right w:val="none" w:sz="0" w:space="0" w:color="auto"/>
      </w:divBdr>
    </w:div>
    <w:div w:id="834077286">
      <w:bodyDiv w:val="1"/>
      <w:marLeft w:val="0"/>
      <w:marRight w:val="0"/>
      <w:marTop w:val="0"/>
      <w:marBottom w:val="0"/>
      <w:divBdr>
        <w:top w:val="none" w:sz="0" w:space="0" w:color="auto"/>
        <w:left w:val="none" w:sz="0" w:space="0" w:color="auto"/>
        <w:bottom w:val="none" w:sz="0" w:space="0" w:color="auto"/>
        <w:right w:val="none" w:sz="0" w:space="0" w:color="auto"/>
      </w:divBdr>
    </w:div>
    <w:div w:id="840314580">
      <w:bodyDiv w:val="1"/>
      <w:marLeft w:val="0"/>
      <w:marRight w:val="0"/>
      <w:marTop w:val="0"/>
      <w:marBottom w:val="0"/>
      <w:divBdr>
        <w:top w:val="none" w:sz="0" w:space="0" w:color="auto"/>
        <w:left w:val="none" w:sz="0" w:space="0" w:color="auto"/>
        <w:bottom w:val="none" w:sz="0" w:space="0" w:color="auto"/>
        <w:right w:val="none" w:sz="0" w:space="0" w:color="auto"/>
      </w:divBdr>
    </w:div>
    <w:div w:id="855311256">
      <w:bodyDiv w:val="1"/>
      <w:marLeft w:val="0"/>
      <w:marRight w:val="0"/>
      <w:marTop w:val="0"/>
      <w:marBottom w:val="0"/>
      <w:divBdr>
        <w:top w:val="none" w:sz="0" w:space="0" w:color="auto"/>
        <w:left w:val="none" w:sz="0" w:space="0" w:color="auto"/>
        <w:bottom w:val="none" w:sz="0" w:space="0" w:color="auto"/>
        <w:right w:val="none" w:sz="0" w:space="0" w:color="auto"/>
      </w:divBdr>
    </w:div>
    <w:div w:id="875773767">
      <w:bodyDiv w:val="1"/>
      <w:marLeft w:val="0"/>
      <w:marRight w:val="0"/>
      <w:marTop w:val="0"/>
      <w:marBottom w:val="0"/>
      <w:divBdr>
        <w:top w:val="none" w:sz="0" w:space="0" w:color="auto"/>
        <w:left w:val="none" w:sz="0" w:space="0" w:color="auto"/>
        <w:bottom w:val="none" w:sz="0" w:space="0" w:color="auto"/>
        <w:right w:val="none" w:sz="0" w:space="0" w:color="auto"/>
      </w:divBdr>
    </w:div>
    <w:div w:id="887569973">
      <w:bodyDiv w:val="1"/>
      <w:marLeft w:val="0"/>
      <w:marRight w:val="0"/>
      <w:marTop w:val="0"/>
      <w:marBottom w:val="0"/>
      <w:divBdr>
        <w:top w:val="none" w:sz="0" w:space="0" w:color="auto"/>
        <w:left w:val="none" w:sz="0" w:space="0" w:color="auto"/>
        <w:bottom w:val="none" w:sz="0" w:space="0" w:color="auto"/>
        <w:right w:val="none" w:sz="0" w:space="0" w:color="auto"/>
      </w:divBdr>
    </w:div>
    <w:div w:id="906107712">
      <w:bodyDiv w:val="1"/>
      <w:marLeft w:val="0"/>
      <w:marRight w:val="0"/>
      <w:marTop w:val="0"/>
      <w:marBottom w:val="0"/>
      <w:divBdr>
        <w:top w:val="none" w:sz="0" w:space="0" w:color="auto"/>
        <w:left w:val="none" w:sz="0" w:space="0" w:color="auto"/>
        <w:bottom w:val="none" w:sz="0" w:space="0" w:color="auto"/>
        <w:right w:val="none" w:sz="0" w:space="0" w:color="auto"/>
      </w:divBdr>
    </w:div>
    <w:div w:id="912621135">
      <w:bodyDiv w:val="1"/>
      <w:marLeft w:val="0"/>
      <w:marRight w:val="0"/>
      <w:marTop w:val="0"/>
      <w:marBottom w:val="0"/>
      <w:divBdr>
        <w:top w:val="none" w:sz="0" w:space="0" w:color="auto"/>
        <w:left w:val="none" w:sz="0" w:space="0" w:color="auto"/>
        <w:bottom w:val="none" w:sz="0" w:space="0" w:color="auto"/>
        <w:right w:val="none" w:sz="0" w:space="0" w:color="auto"/>
      </w:divBdr>
    </w:div>
    <w:div w:id="921259350">
      <w:bodyDiv w:val="1"/>
      <w:marLeft w:val="0"/>
      <w:marRight w:val="0"/>
      <w:marTop w:val="0"/>
      <w:marBottom w:val="0"/>
      <w:divBdr>
        <w:top w:val="none" w:sz="0" w:space="0" w:color="auto"/>
        <w:left w:val="none" w:sz="0" w:space="0" w:color="auto"/>
        <w:bottom w:val="none" w:sz="0" w:space="0" w:color="auto"/>
        <w:right w:val="none" w:sz="0" w:space="0" w:color="auto"/>
      </w:divBdr>
    </w:div>
    <w:div w:id="939485697">
      <w:bodyDiv w:val="1"/>
      <w:marLeft w:val="0"/>
      <w:marRight w:val="0"/>
      <w:marTop w:val="0"/>
      <w:marBottom w:val="0"/>
      <w:divBdr>
        <w:top w:val="none" w:sz="0" w:space="0" w:color="auto"/>
        <w:left w:val="none" w:sz="0" w:space="0" w:color="auto"/>
        <w:bottom w:val="none" w:sz="0" w:space="0" w:color="auto"/>
        <w:right w:val="none" w:sz="0" w:space="0" w:color="auto"/>
      </w:divBdr>
    </w:div>
    <w:div w:id="957951250">
      <w:bodyDiv w:val="1"/>
      <w:marLeft w:val="0"/>
      <w:marRight w:val="0"/>
      <w:marTop w:val="0"/>
      <w:marBottom w:val="0"/>
      <w:divBdr>
        <w:top w:val="none" w:sz="0" w:space="0" w:color="auto"/>
        <w:left w:val="none" w:sz="0" w:space="0" w:color="auto"/>
        <w:bottom w:val="none" w:sz="0" w:space="0" w:color="auto"/>
        <w:right w:val="none" w:sz="0" w:space="0" w:color="auto"/>
      </w:divBdr>
    </w:div>
    <w:div w:id="967398136">
      <w:bodyDiv w:val="1"/>
      <w:marLeft w:val="0"/>
      <w:marRight w:val="0"/>
      <w:marTop w:val="0"/>
      <w:marBottom w:val="0"/>
      <w:divBdr>
        <w:top w:val="none" w:sz="0" w:space="0" w:color="auto"/>
        <w:left w:val="none" w:sz="0" w:space="0" w:color="auto"/>
        <w:bottom w:val="none" w:sz="0" w:space="0" w:color="auto"/>
        <w:right w:val="none" w:sz="0" w:space="0" w:color="auto"/>
      </w:divBdr>
    </w:div>
    <w:div w:id="981620980">
      <w:bodyDiv w:val="1"/>
      <w:marLeft w:val="0"/>
      <w:marRight w:val="0"/>
      <w:marTop w:val="0"/>
      <w:marBottom w:val="0"/>
      <w:divBdr>
        <w:top w:val="none" w:sz="0" w:space="0" w:color="auto"/>
        <w:left w:val="none" w:sz="0" w:space="0" w:color="auto"/>
        <w:bottom w:val="none" w:sz="0" w:space="0" w:color="auto"/>
        <w:right w:val="none" w:sz="0" w:space="0" w:color="auto"/>
      </w:divBdr>
    </w:div>
    <w:div w:id="987436902">
      <w:bodyDiv w:val="1"/>
      <w:marLeft w:val="0"/>
      <w:marRight w:val="0"/>
      <w:marTop w:val="0"/>
      <w:marBottom w:val="0"/>
      <w:divBdr>
        <w:top w:val="none" w:sz="0" w:space="0" w:color="auto"/>
        <w:left w:val="none" w:sz="0" w:space="0" w:color="auto"/>
        <w:bottom w:val="none" w:sz="0" w:space="0" w:color="auto"/>
        <w:right w:val="none" w:sz="0" w:space="0" w:color="auto"/>
      </w:divBdr>
    </w:div>
    <w:div w:id="999582474">
      <w:bodyDiv w:val="1"/>
      <w:marLeft w:val="0"/>
      <w:marRight w:val="0"/>
      <w:marTop w:val="0"/>
      <w:marBottom w:val="0"/>
      <w:divBdr>
        <w:top w:val="none" w:sz="0" w:space="0" w:color="auto"/>
        <w:left w:val="none" w:sz="0" w:space="0" w:color="auto"/>
        <w:bottom w:val="none" w:sz="0" w:space="0" w:color="auto"/>
        <w:right w:val="none" w:sz="0" w:space="0" w:color="auto"/>
      </w:divBdr>
    </w:div>
    <w:div w:id="999700144">
      <w:bodyDiv w:val="1"/>
      <w:marLeft w:val="0"/>
      <w:marRight w:val="0"/>
      <w:marTop w:val="0"/>
      <w:marBottom w:val="0"/>
      <w:divBdr>
        <w:top w:val="none" w:sz="0" w:space="0" w:color="auto"/>
        <w:left w:val="none" w:sz="0" w:space="0" w:color="auto"/>
        <w:bottom w:val="none" w:sz="0" w:space="0" w:color="auto"/>
        <w:right w:val="none" w:sz="0" w:space="0" w:color="auto"/>
      </w:divBdr>
    </w:div>
    <w:div w:id="1000230285">
      <w:bodyDiv w:val="1"/>
      <w:marLeft w:val="0"/>
      <w:marRight w:val="0"/>
      <w:marTop w:val="0"/>
      <w:marBottom w:val="0"/>
      <w:divBdr>
        <w:top w:val="none" w:sz="0" w:space="0" w:color="auto"/>
        <w:left w:val="none" w:sz="0" w:space="0" w:color="auto"/>
        <w:bottom w:val="none" w:sz="0" w:space="0" w:color="auto"/>
        <w:right w:val="none" w:sz="0" w:space="0" w:color="auto"/>
      </w:divBdr>
    </w:div>
    <w:div w:id="1003700417">
      <w:bodyDiv w:val="1"/>
      <w:marLeft w:val="0"/>
      <w:marRight w:val="0"/>
      <w:marTop w:val="0"/>
      <w:marBottom w:val="0"/>
      <w:divBdr>
        <w:top w:val="none" w:sz="0" w:space="0" w:color="auto"/>
        <w:left w:val="none" w:sz="0" w:space="0" w:color="auto"/>
        <w:bottom w:val="none" w:sz="0" w:space="0" w:color="auto"/>
        <w:right w:val="none" w:sz="0" w:space="0" w:color="auto"/>
      </w:divBdr>
    </w:div>
    <w:div w:id="1008291298">
      <w:bodyDiv w:val="1"/>
      <w:marLeft w:val="0"/>
      <w:marRight w:val="0"/>
      <w:marTop w:val="0"/>
      <w:marBottom w:val="0"/>
      <w:divBdr>
        <w:top w:val="none" w:sz="0" w:space="0" w:color="auto"/>
        <w:left w:val="none" w:sz="0" w:space="0" w:color="auto"/>
        <w:bottom w:val="none" w:sz="0" w:space="0" w:color="auto"/>
        <w:right w:val="none" w:sz="0" w:space="0" w:color="auto"/>
      </w:divBdr>
    </w:div>
    <w:div w:id="1014843527">
      <w:bodyDiv w:val="1"/>
      <w:marLeft w:val="0"/>
      <w:marRight w:val="0"/>
      <w:marTop w:val="0"/>
      <w:marBottom w:val="0"/>
      <w:divBdr>
        <w:top w:val="none" w:sz="0" w:space="0" w:color="auto"/>
        <w:left w:val="none" w:sz="0" w:space="0" w:color="auto"/>
        <w:bottom w:val="none" w:sz="0" w:space="0" w:color="auto"/>
        <w:right w:val="none" w:sz="0" w:space="0" w:color="auto"/>
      </w:divBdr>
    </w:div>
    <w:div w:id="1015963558">
      <w:bodyDiv w:val="1"/>
      <w:marLeft w:val="0"/>
      <w:marRight w:val="0"/>
      <w:marTop w:val="0"/>
      <w:marBottom w:val="0"/>
      <w:divBdr>
        <w:top w:val="none" w:sz="0" w:space="0" w:color="auto"/>
        <w:left w:val="none" w:sz="0" w:space="0" w:color="auto"/>
        <w:bottom w:val="none" w:sz="0" w:space="0" w:color="auto"/>
        <w:right w:val="none" w:sz="0" w:space="0" w:color="auto"/>
      </w:divBdr>
    </w:div>
    <w:div w:id="1042678059">
      <w:bodyDiv w:val="1"/>
      <w:marLeft w:val="0"/>
      <w:marRight w:val="0"/>
      <w:marTop w:val="0"/>
      <w:marBottom w:val="0"/>
      <w:divBdr>
        <w:top w:val="none" w:sz="0" w:space="0" w:color="auto"/>
        <w:left w:val="none" w:sz="0" w:space="0" w:color="auto"/>
        <w:bottom w:val="none" w:sz="0" w:space="0" w:color="auto"/>
        <w:right w:val="none" w:sz="0" w:space="0" w:color="auto"/>
      </w:divBdr>
    </w:div>
    <w:div w:id="1047338247">
      <w:bodyDiv w:val="1"/>
      <w:marLeft w:val="0"/>
      <w:marRight w:val="0"/>
      <w:marTop w:val="0"/>
      <w:marBottom w:val="0"/>
      <w:divBdr>
        <w:top w:val="none" w:sz="0" w:space="0" w:color="auto"/>
        <w:left w:val="none" w:sz="0" w:space="0" w:color="auto"/>
        <w:bottom w:val="none" w:sz="0" w:space="0" w:color="auto"/>
        <w:right w:val="none" w:sz="0" w:space="0" w:color="auto"/>
      </w:divBdr>
    </w:div>
    <w:div w:id="1054542635">
      <w:bodyDiv w:val="1"/>
      <w:marLeft w:val="0"/>
      <w:marRight w:val="0"/>
      <w:marTop w:val="0"/>
      <w:marBottom w:val="0"/>
      <w:divBdr>
        <w:top w:val="none" w:sz="0" w:space="0" w:color="auto"/>
        <w:left w:val="none" w:sz="0" w:space="0" w:color="auto"/>
        <w:bottom w:val="none" w:sz="0" w:space="0" w:color="auto"/>
        <w:right w:val="none" w:sz="0" w:space="0" w:color="auto"/>
      </w:divBdr>
    </w:div>
    <w:div w:id="1065252419">
      <w:bodyDiv w:val="1"/>
      <w:marLeft w:val="0"/>
      <w:marRight w:val="0"/>
      <w:marTop w:val="0"/>
      <w:marBottom w:val="0"/>
      <w:divBdr>
        <w:top w:val="none" w:sz="0" w:space="0" w:color="auto"/>
        <w:left w:val="none" w:sz="0" w:space="0" w:color="auto"/>
        <w:bottom w:val="none" w:sz="0" w:space="0" w:color="auto"/>
        <w:right w:val="none" w:sz="0" w:space="0" w:color="auto"/>
      </w:divBdr>
    </w:div>
    <w:div w:id="1065837738">
      <w:bodyDiv w:val="1"/>
      <w:marLeft w:val="0"/>
      <w:marRight w:val="0"/>
      <w:marTop w:val="0"/>
      <w:marBottom w:val="0"/>
      <w:divBdr>
        <w:top w:val="none" w:sz="0" w:space="0" w:color="auto"/>
        <w:left w:val="none" w:sz="0" w:space="0" w:color="auto"/>
        <w:bottom w:val="none" w:sz="0" w:space="0" w:color="auto"/>
        <w:right w:val="none" w:sz="0" w:space="0" w:color="auto"/>
      </w:divBdr>
    </w:div>
    <w:div w:id="1109154900">
      <w:bodyDiv w:val="1"/>
      <w:marLeft w:val="0"/>
      <w:marRight w:val="0"/>
      <w:marTop w:val="0"/>
      <w:marBottom w:val="0"/>
      <w:divBdr>
        <w:top w:val="none" w:sz="0" w:space="0" w:color="auto"/>
        <w:left w:val="none" w:sz="0" w:space="0" w:color="auto"/>
        <w:bottom w:val="none" w:sz="0" w:space="0" w:color="auto"/>
        <w:right w:val="none" w:sz="0" w:space="0" w:color="auto"/>
      </w:divBdr>
    </w:div>
    <w:div w:id="1109197428">
      <w:bodyDiv w:val="1"/>
      <w:marLeft w:val="0"/>
      <w:marRight w:val="0"/>
      <w:marTop w:val="0"/>
      <w:marBottom w:val="0"/>
      <w:divBdr>
        <w:top w:val="none" w:sz="0" w:space="0" w:color="auto"/>
        <w:left w:val="none" w:sz="0" w:space="0" w:color="auto"/>
        <w:bottom w:val="none" w:sz="0" w:space="0" w:color="auto"/>
        <w:right w:val="none" w:sz="0" w:space="0" w:color="auto"/>
      </w:divBdr>
    </w:div>
    <w:div w:id="1132669756">
      <w:bodyDiv w:val="1"/>
      <w:marLeft w:val="0"/>
      <w:marRight w:val="0"/>
      <w:marTop w:val="0"/>
      <w:marBottom w:val="0"/>
      <w:divBdr>
        <w:top w:val="none" w:sz="0" w:space="0" w:color="auto"/>
        <w:left w:val="none" w:sz="0" w:space="0" w:color="auto"/>
        <w:bottom w:val="none" w:sz="0" w:space="0" w:color="auto"/>
        <w:right w:val="none" w:sz="0" w:space="0" w:color="auto"/>
      </w:divBdr>
    </w:div>
    <w:div w:id="1141996495">
      <w:bodyDiv w:val="1"/>
      <w:marLeft w:val="0"/>
      <w:marRight w:val="0"/>
      <w:marTop w:val="0"/>
      <w:marBottom w:val="0"/>
      <w:divBdr>
        <w:top w:val="none" w:sz="0" w:space="0" w:color="auto"/>
        <w:left w:val="none" w:sz="0" w:space="0" w:color="auto"/>
        <w:bottom w:val="none" w:sz="0" w:space="0" w:color="auto"/>
        <w:right w:val="none" w:sz="0" w:space="0" w:color="auto"/>
      </w:divBdr>
    </w:div>
    <w:div w:id="1147013193">
      <w:bodyDiv w:val="1"/>
      <w:marLeft w:val="0"/>
      <w:marRight w:val="0"/>
      <w:marTop w:val="0"/>
      <w:marBottom w:val="0"/>
      <w:divBdr>
        <w:top w:val="none" w:sz="0" w:space="0" w:color="auto"/>
        <w:left w:val="none" w:sz="0" w:space="0" w:color="auto"/>
        <w:bottom w:val="none" w:sz="0" w:space="0" w:color="auto"/>
        <w:right w:val="none" w:sz="0" w:space="0" w:color="auto"/>
      </w:divBdr>
    </w:div>
    <w:div w:id="1159350190">
      <w:bodyDiv w:val="1"/>
      <w:marLeft w:val="0"/>
      <w:marRight w:val="0"/>
      <w:marTop w:val="0"/>
      <w:marBottom w:val="0"/>
      <w:divBdr>
        <w:top w:val="none" w:sz="0" w:space="0" w:color="auto"/>
        <w:left w:val="none" w:sz="0" w:space="0" w:color="auto"/>
        <w:bottom w:val="none" w:sz="0" w:space="0" w:color="auto"/>
        <w:right w:val="none" w:sz="0" w:space="0" w:color="auto"/>
      </w:divBdr>
    </w:div>
    <w:div w:id="1163281502">
      <w:bodyDiv w:val="1"/>
      <w:marLeft w:val="0"/>
      <w:marRight w:val="0"/>
      <w:marTop w:val="0"/>
      <w:marBottom w:val="0"/>
      <w:divBdr>
        <w:top w:val="none" w:sz="0" w:space="0" w:color="auto"/>
        <w:left w:val="none" w:sz="0" w:space="0" w:color="auto"/>
        <w:bottom w:val="none" w:sz="0" w:space="0" w:color="auto"/>
        <w:right w:val="none" w:sz="0" w:space="0" w:color="auto"/>
      </w:divBdr>
    </w:div>
    <w:div w:id="1165899030">
      <w:bodyDiv w:val="1"/>
      <w:marLeft w:val="0"/>
      <w:marRight w:val="0"/>
      <w:marTop w:val="0"/>
      <w:marBottom w:val="0"/>
      <w:divBdr>
        <w:top w:val="none" w:sz="0" w:space="0" w:color="auto"/>
        <w:left w:val="none" w:sz="0" w:space="0" w:color="auto"/>
        <w:bottom w:val="none" w:sz="0" w:space="0" w:color="auto"/>
        <w:right w:val="none" w:sz="0" w:space="0" w:color="auto"/>
      </w:divBdr>
    </w:div>
    <w:div w:id="1171137487">
      <w:bodyDiv w:val="1"/>
      <w:marLeft w:val="0"/>
      <w:marRight w:val="0"/>
      <w:marTop w:val="0"/>
      <w:marBottom w:val="0"/>
      <w:divBdr>
        <w:top w:val="none" w:sz="0" w:space="0" w:color="auto"/>
        <w:left w:val="none" w:sz="0" w:space="0" w:color="auto"/>
        <w:bottom w:val="none" w:sz="0" w:space="0" w:color="auto"/>
        <w:right w:val="none" w:sz="0" w:space="0" w:color="auto"/>
      </w:divBdr>
    </w:div>
    <w:div w:id="1181507734">
      <w:bodyDiv w:val="1"/>
      <w:marLeft w:val="0"/>
      <w:marRight w:val="0"/>
      <w:marTop w:val="0"/>
      <w:marBottom w:val="0"/>
      <w:divBdr>
        <w:top w:val="none" w:sz="0" w:space="0" w:color="auto"/>
        <w:left w:val="none" w:sz="0" w:space="0" w:color="auto"/>
        <w:bottom w:val="none" w:sz="0" w:space="0" w:color="auto"/>
        <w:right w:val="none" w:sz="0" w:space="0" w:color="auto"/>
      </w:divBdr>
    </w:div>
    <w:div w:id="1190990654">
      <w:bodyDiv w:val="1"/>
      <w:marLeft w:val="0"/>
      <w:marRight w:val="0"/>
      <w:marTop w:val="0"/>
      <w:marBottom w:val="0"/>
      <w:divBdr>
        <w:top w:val="none" w:sz="0" w:space="0" w:color="auto"/>
        <w:left w:val="none" w:sz="0" w:space="0" w:color="auto"/>
        <w:bottom w:val="none" w:sz="0" w:space="0" w:color="auto"/>
        <w:right w:val="none" w:sz="0" w:space="0" w:color="auto"/>
      </w:divBdr>
    </w:div>
    <w:div w:id="1211384101">
      <w:bodyDiv w:val="1"/>
      <w:marLeft w:val="0"/>
      <w:marRight w:val="0"/>
      <w:marTop w:val="0"/>
      <w:marBottom w:val="0"/>
      <w:divBdr>
        <w:top w:val="none" w:sz="0" w:space="0" w:color="auto"/>
        <w:left w:val="none" w:sz="0" w:space="0" w:color="auto"/>
        <w:bottom w:val="none" w:sz="0" w:space="0" w:color="auto"/>
        <w:right w:val="none" w:sz="0" w:space="0" w:color="auto"/>
      </w:divBdr>
    </w:div>
    <w:div w:id="1219055443">
      <w:bodyDiv w:val="1"/>
      <w:marLeft w:val="0"/>
      <w:marRight w:val="0"/>
      <w:marTop w:val="0"/>
      <w:marBottom w:val="0"/>
      <w:divBdr>
        <w:top w:val="none" w:sz="0" w:space="0" w:color="auto"/>
        <w:left w:val="none" w:sz="0" w:space="0" w:color="auto"/>
        <w:bottom w:val="none" w:sz="0" w:space="0" w:color="auto"/>
        <w:right w:val="none" w:sz="0" w:space="0" w:color="auto"/>
      </w:divBdr>
    </w:div>
    <w:div w:id="1285161217">
      <w:bodyDiv w:val="1"/>
      <w:marLeft w:val="0"/>
      <w:marRight w:val="0"/>
      <w:marTop w:val="0"/>
      <w:marBottom w:val="0"/>
      <w:divBdr>
        <w:top w:val="none" w:sz="0" w:space="0" w:color="auto"/>
        <w:left w:val="none" w:sz="0" w:space="0" w:color="auto"/>
        <w:bottom w:val="none" w:sz="0" w:space="0" w:color="auto"/>
        <w:right w:val="none" w:sz="0" w:space="0" w:color="auto"/>
      </w:divBdr>
    </w:div>
    <w:div w:id="1295133415">
      <w:bodyDiv w:val="1"/>
      <w:marLeft w:val="0"/>
      <w:marRight w:val="0"/>
      <w:marTop w:val="0"/>
      <w:marBottom w:val="0"/>
      <w:divBdr>
        <w:top w:val="none" w:sz="0" w:space="0" w:color="auto"/>
        <w:left w:val="none" w:sz="0" w:space="0" w:color="auto"/>
        <w:bottom w:val="none" w:sz="0" w:space="0" w:color="auto"/>
        <w:right w:val="none" w:sz="0" w:space="0" w:color="auto"/>
      </w:divBdr>
    </w:div>
    <w:div w:id="1301836766">
      <w:bodyDiv w:val="1"/>
      <w:marLeft w:val="0"/>
      <w:marRight w:val="0"/>
      <w:marTop w:val="0"/>
      <w:marBottom w:val="0"/>
      <w:divBdr>
        <w:top w:val="none" w:sz="0" w:space="0" w:color="auto"/>
        <w:left w:val="none" w:sz="0" w:space="0" w:color="auto"/>
        <w:bottom w:val="none" w:sz="0" w:space="0" w:color="auto"/>
        <w:right w:val="none" w:sz="0" w:space="0" w:color="auto"/>
      </w:divBdr>
    </w:div>
    <w:div w:id="1322809748">
      <w:bodyDiv w:val="1"/>
      <w:marLeft w:val="0"/>
      <w:marRight w:val="0"/>
      <w:marTop w:val="0"/>
      <w:marBottom w:val="0"/>
      <w:divBdr>
        <w:top w:val="none" w:sz="0" w:space="0" w:color="auto"/>
        <w:left w:val="none" w:sz="0" w:space="0" w:color="auto"/>
        <w:bottom w:val="none" w:sz="0" w:space="0" w:color="auto"/>
        <w:right w:val="none" w:sz="0" w:space="0" w:color="auto"/>
      </w:divBdr>
    </w:div>
    <w:div w:id="1341279272">
      <w:bodyDiv w:val="1"/>
      <w:marLeft w:val="0"/>
      <w:marRight w:val="0"/>
      <w:marTop w:val="0"/>
      <w:marBottom w:val="0"/>
      <w:divBdr>
        <w:top w:val="none" w:sz="0" w:space="0" w:color="auto"/>
        <w:left w:val="none" w:sz="0" w:space="0" w:color="auto"/>
        <w:bottom w:val="none" w:sz="0" w:space="0" w:color="auto"/>
        <w:right w:val="none" w:sz="0" w:space="0" w:color="auto"/>
      </w:divBdr>
    </w:div>
    <w:div w:id="1355036371">
      <w:bodyDiv w:val="1"/>
      <w:marLeft w:val="0"/>
      <w:marRight w:val="0"/>
      <w:marTop w:val="0"/>
      <w:marBottom w:val="0"/>
      <w:divBdr>
        <w:top w:val="none" w:sz="0" w:space="0" w:color="auto"/>
        <w:left w:val="none" w:sz="0" w:space="0" w:color="auto"/>
        <w:bottom w:val="none" w:sz="0" w:space="0" w:color="auto"/>
        <w:right w:val="none" w:sz="0" w:space="0" w:color="auto"/>
      </w:divBdr>
    </w:div>
    <w:div w:id="1368531310">
      <w:bodyDiv w:val="1"/>
      <w:marLeft w:val="0"/>
      <w:marRight w:val="0"/>
      <w:marTop w:val="0"/>
      <w:marBottom w:val="0"/>
      <w:divBdr>
        <w:top w:val="none" w:sz="0" w:space="0" w:color="auto"/>
        <w:left w:val="none" w:sz="0" w:space="0" w:color="auto"/>
        <w:bottom w:val="none" w:sz="0" w:space="0" w:color="auto"/>
        <w:right w:val="none" w:sz="0" w:space="0" w:color="auto"/>
      </w:divBdr>
    </w:div>
    <w:div w:id="1376807362">
      <w:bodyDiv w:val="1"/>
      <w:marLeft w:val="0"/>
      <w:marRight w:val="0"/>
      <w:marTop w:val="0"/>
      <w:marBottom w:val="0"/>
      <w:divBdr>
        <w:top w:val="none" w:sz="0" w:space="0" w:color="auto"/>
        <w:left w:val="none" w:sz="0" w:space="0" w:color="auto"/>
        <w:bottom w:val="none" w:sz="0" w:space="0" w:color="auto"/>
        <w:right w:val="none" w:sz="0" w:space="0" w:color="auto"/>
      </w:divBdr>
    </w:div>
    <w:div w:id="1382168833">
      <w:bodyDiv w:val="1"/>
      <w:marLeft w:val="0"/>
      <w:marRight w:val="0"/>
      <w:marTop w:val="0"/>
      <w:marBottom w:val="0"/>
      <w:divBdr>
        <w:top w:val="none" w:sz="0" w:space="0" w:color="auto"/>
        <w:left w:val="none" w:sz="0" w:space="0" w:color="auto"/>
        <w:bottom w:val="none" w:sz="0" w:space="0" w:color="auto"/>
        <w:right w:val="none" w:sz="0" w:space="0" w:color="auto"/>
      </w:divBdr>
    </w:div>
    <w:div w:id="1383481175">
      <w:bodyDiv w:val="1"/>
      <w:marLeft w:val="0"/>
      <w:marRight w:val="0"/>
      <w:marTop w:val="0"/>
      <w:marBottom w:val="0"/>
      <w:divBdr>
        <w:top w:val="none" w:sz="0" w:space="0" w:color="auto"/>
        <w:left w:val="none" w:sz="0" w:space="0" w:color="auto"/>
        <w:bottom w:val="none" w:sz="0" w:space="0" w:color="auto"/>
        <w:right w:val="none" w:sz="0" w:space="0" w:color="auto"/>
      </w:divBdr>
    </w:div>
    <w:div w:id="1388651997">
      <w:bodyDiv w:val="1"/>
      <w:marLeft w:val="0"/>
      <w:marRight w:val="0"/>
      <w:marTop w:val="0"/>
      <w:marBottom w:val="0"/>
      <w:divBdr>
        <w:top w:val="none" w:sz="0" w:space="0" w:color="auto"/>
        <w:left w:val="none" w:sz="0" w:space="0" w:color="auto"/>
        <w:bottom w:val="none" w:sz="0" w:space="0" w:color="auto"/>
        <w:right w:val="none" w:sz="0" w:space="0" w:color="auto"/>
      </w:divBdr>
    </w:div>
    <w:div w:id="1410078814">
      <w:bodyDiv w:val="1"/>
      <w:marLeft w:val="0"/>
      <w:marRight w:val="0"/>
      <w:marTop w:val="0"/>
      <w:marBottom w:val="0"/>
      <w:divBdr>
        <w:top w:val="none" w:sz="0" w:space="0" w:color="auto"/>
        <w:left w:val="none" w:sz="0" w:space="0" w:color="auto"/>
        <w:bottom w:val="none" w:sz="0" w:space="0" w:color="auto"/>
        <w:right w:val="none" w:sz="0" w:space="0" w:color="auto"/>
      </w:divBdr>
    </w:div>
    <w:div w:id="1448507869">
      <w:bodyDiv w:val="1"/>
      <w:marLeft w:val="0"/>
      <w:marRight w:val="0"/>
      <w:marTop w:val="0"/>
      <w:marBottom w:val="0"/>
      <w:divBdr>
        <w:top w:val="none" w:sz="0" w:space="0" w:color="auto"/>
        <w:left w:val="none" w:sz="0" w:space="0" w:color="auto"/>
        <w:bottom w:val="none" w:sz="0" w:space="0" w:color="auto"/>
        <w:right w:val="none" w:sz="0" w:space="0" w:color="auto"/>
      </w:divBdr>
    </w:div>
    <w:div w:id="1459029880">
      <w:bodyDiv w:val="1"/>
      <w:marLeft w:val="0"/>
      <w:marRight w:val="0"/>
      <w:marTop w:val="0"/>
      <w:marBottom w:val="0"/>
      <w:divBdr>
        <w:top w:val="none" w:sz="0" w:space="0" w:color="auto"/>
        <w:left w:val="none" w:sz="0" w:space="0" w:color="auto"/>
        <w:bottom w:val="none" w:sz="0" w:space="0" w:color="auto"/>
        <w:right w:val="none" w:sz="0" w:space="0" w:color="auto"/>
      </w:divBdr>
    </w:div>
    <w:div w:id="1478109192">
      <w:bodyDiv w:val="1"/>
      <w:marLeft w:val="0"/>
      <w:marRight w:val="0"/>
      <w:marTop w:val="0"/>
      <w:marBottom w:val="0"/>
      <w:divBdr>
        <w:top w:val="none" w:sz="0" w:space="0" w:color="auto"/>
        <w:left w:val="none" w:sz="0" w:space="0" w:color="auto"/>
        <w:bottom w:val="none" w:sz="0" w:space="0" w:color="auto"/>
        <w:right w:val="none" w:sz="0" w:space="0" w:color="auto"/>
      </w:divBdr>
    </w:div>
    <w:div w:id="1487209345">
      <w:bodyDiv w:val="1"/>
      <w:marLeft w:val="0"/>
      <w:marRight w:val="0"/>
      <w:marTop w:val="0"/>
      <w:marBottom w:val="0"/>
      <w:divBdr>
        <w:top w:val="none" w:sz="0" w:space="0" w:color="auto"/>
        <w:left w:val="none" w:sz="0" w:space="0" w:color="auto"/>
        <w:bottom w:val="none" w:sz="0" w:space="0" w:color="auto"/>
        <w:right w:val="none" w:sz="0" w:space="0" w:color="auto"/>
      </w:divBdr>
    </w:div>
    <w:div w:id="1510291973">
      <w:bodyDiv w:val="1"/>
      <w:marLeft w:val="0"/>
      <w:marRight w:val="0"/>
      <w:marTop w:val="0"/>
      <w:marBottom w:val="0"/>
      <w:divBdr>
        <w:top w:val="none" w:sz="0" w:space="0" w:color="auto"/>
        <w:left w:val="none" w:sz="0" w:space="0" w:color="auto"/>
        <w:bottom w:val="none" w:sz="0" w:space="0" w:color="auto"/>
        <w:right w:val="none" w:sz="0" w:space="0" w:color="auto"/>
      </w:divBdr>
    </w:div>
    <w:div w:id="1515807457">
      <w:bodyDiv w:val="1"/>
      <w:marLeft w:val="0"/>
      <w:marRight w:val="0"/>
      <w:marTop w:val="0"/>
      <w:marBottom w:val="0"/>
      <w:divBdr>
        <w:top w:val="none" w:sz="0" w:space="0" w:color="auto"/>
        <w:left w:val="none" w:sz="0" w:space="0" w:color="auto"/>
        <w:bottom w:val="none" w:sz="0" w:space="0" w:color="auto"/>
        <w:right w:val="none" w:sz="0" w:space="0" w:color="auto"/>
      </w:divBdr>
    </w:div>
    <w:div w:id="1523981431">
      <w:bodyDiv w:val="1"/>
      <w:marLeft w:val="0"/>
      <w:marRight w:val="0"/>
      <w:marTop w:val="0"/>
      <w:marBottom w:val="0"/>
      <w:divBdr>
        <w:top w:val="none" w:sz="0" w:space="0" w:color="auto"/>
        <w:left w:val="none" w:sz="0" w:space="0" w:color="auto"/>
        <w:bottom w:val="none" w:sz="0" w:space="0" w:color="auto"/>
        <w:right w:val="none" w:sz="0" w:space="0" w:color="auto"/>
      </w:divBdr>
    </w:div>
    <w:div w:id="1533111559">
      <w:bodyDiv w:val="1"/>
      <w:marLeft w:val="0"/>
      <w:marRight w:val="0"/>
      <w:marTop w:val="0"/>
      <w:marBottom w:val="0"/>
      <w:divBdr>
        <w:top w:val="none" w:sz="0" w:space="0" w:color="auto"/>
        <w:left w:val="none" w:sz="0" w:space="0" w:color="auto"/>
        <w:bottom w:val="none" w:sz="0" w:space="0" w:color="auto"/>
        <w:right w:val="none" w:sz="0" w:space="0" w:color="auto"/>
      </w:divBdr>
    </w:div>
    <w:div w:id="1541087284">
      <w:bodyDiv w:val="1"/>
      <w:marLeft w:val="0"/>
      <w:marRight w:val="0"/>
      <w:marTop w:val="0"/>
      <w:marBottom w:val="0"/>
      <w:divBdr>
        <w:top w:val="none" w:sz="0" w:space="0" w:color="auto"/>
        <w:left w:val="none" w:sz="0" w:space="0" w:color="auto"/>
        <w:bottom w:val="none" w:sz="0" w:space="0" w:color="auto"/>
        <w:right w:val="none" w:sz="0" w:space="0" w:color="auto"/>
      </w:divBdr>
    </w:div>
    <w:div w:id="1567642292">
      <w:bodyDiv w:val="1"/>
      <w:marLeft w:val="0"/>
      <w:marRight w:val="0"/>
      <w:marTop w:val="0"/>
      <w:marBottom w:val="0"/>
      <w:divBdr>
        <w:top w:val="none" w:sz="0" w:space="0" w:color="auto"/>
        <w:left w:val="none" w:sz="0" w:space="0" w:color="auto"/>
        <w:bottom w:val="none" w:sz="0" w:space="0" w:color="auto"/>
        <w:right w:val="none" w:sz="0" w:space="0" w:color="auto"/>
      </w:divBdr>
    </w:div>
    <w:div w:id="1598899595">
      <w:bodyDiv w:val="1"/>
      <w:marLeft w:val="0"/>
      <w:marRight w:val="0"/>
      <w:marTop w:val="0"/>
      <w:marBottom w:val="0"/>
      <w:divBdr>
        <w:top w:val="none" w:sz="0" w:space="0" w:color="auto"/>
        <w:left w:val="none" w:sz="0" w:space="0" w:color="auto"/>
        <w:bottom w:val="none" w:sz="0" w:space="0" w:color="auto"/>
        <w:right w:val="none" w:sz="0" w:space="0" w:color="auto"/>
      </w:divBdr>
    </w:div>
    <w:div w:id="1613586134">
      <w:bodyDiv w:val="1"/>
      <w:marLeft w:val="0"/>
      <w:marRight w:val="0"/>
      <w:marTop w:val="0"/>
      <w:marBottom w:val="0"/>
      <w:divBdr>
        <w:top w:val="none" w:sz="0" w:space="0" w:color="auto"/>
        <w:left w:val="none" w:sz="0" w:space="0" w:color="auto"/>
        <w:bottom w:val="none" w:sz="0" w:space="0" w:color="auto"/>
        <w:right w:val="none" w:sz="0" w:space="0" w:color="auto"/>
      </w:divBdr>
    </w:div>
    <w:div w:id="1663700990">
      <w:bodyDiv w:val="1"/>
      <w:marLeft w:val="0"/>
      <w:marRight w:val="0"/>
      <w:marTop w:val="0"/>
      <w:marBottom w:val="0"/>
      <w:divBdr>
        <w:top w:val="none" w:sz="0" w:space="0" w:color="auto"/>
        <w:left w:val="none" w:sz="0" w:space="0" w:color="auto"/>
        <w:bottom w:val="none" w:sz="0" w:space="0" w:color="auto"/>
        <w:right w:val="none" w:sz="0" w:space="0" w:color="auto"/>
      </w:divBdr>
    </w:div>
    <w:div w:id="1665931890">
      <w:bodyDiv w:val="1"/>
      <w:marLeft w:val="0"/>
      <w:marRight w:val="0"/>
      <w:marTop w:val="0"/>
      <w:marBottom w:val="0"/>
      <w:divBdr>
        <w:top w:val="none" w:sz="0" w:space="0" w:color="auto"/>
        <w:left w:val="none" w:sz="0" w:space="0" w:color="auto"/>
        <w:bottom w:val="none" w:sz="0" w:space="0" w:color="auto"/>
        <w:right w:val="none" w:sz="0" w:space="0" w:color="auto"/>
      </w:divBdr>
    </w:div>
    <w:div w:id="1682968828">
      <w:bodyDiv w:val="1"/>
      <w:marLeft w:val="0"/>
      <w:marRight w:val="0"/>
      <w:marTop w:val="0"/>
      <w:marBottom w:val="0"/>
      <w:divBdr>
        <w:top w:val="none" w:sz="0" w:space="0" w:color="auto"/>
        <w:left w:val="none" w:sz="0" w:space="0" w:color="auto"/>
        <w:bottom w:val="none" w:sz="0" w:space="0" w:color="auto"/>
        <w:right w:val="none" w:sz="0" w:space="0" w:color="auto"/>
      </w:divBdr>
    </w:div>
    <w:div w:id="1683046223">
      <w:bodyDiv w:val="1"/>
      <w:marLeft w:val="0"/>
      <w:marRight w:val="0"/>
      <w:marTop w:val="0"/>
      <w:marBottom w:val="0"/>
      <w:divBdr>
        <w:top w:val="none" w:sz="0" w:space="0" w:color="auto"/>
        <w:left w:val="none" w:sz="0" w:space="0" w:color="auto"/>
        <w:bottom w:val="none" w:sz="0" w:space="0" w:color="auto"/>
        <w:right w:val="none" w:sz="0" w:space="0" w:color="auto"/>
      </w:divBdr>
    </w:div>
    <w:div w:id="1683973336">
      <w:bodyDiv w:val="1"/>
      <w:marLeft w:val="0"/>
      <w:marRight w:val="0"/>
      <w:marTop w:val="0"/>
      <w:marBottom w:val="0"/>
      <w:divBdr>
        <w:top w:val="none" w:sz="0" w:space="0" w:color="auto"/>
        <w:left w:val="none" w:sz="0" w:space="0" w:color="auto"/>
        <w:bottom w:val="none" w:sz="0" w:space="0" w:color="auto"/>
        <w:right w:val="none" w:sz="0" w:space="0" w:color="auto"/>
      </w:divBdr>
    </w:div>
    <w:div w:id="1736051559">
      <w:bodyDiv w:val="1"/>
      <w:marLeft w:val="0"/>
      <w:marRight w:val="0"/>
      <w:marTop w:val="0"/>
      <w:marBottom w:val="0"/>
      <w:divBdr>
        <w:top w:val="none" w:sz="0" w:space="0" w:color="auto"/>
        <w:left w:val="none" w:sz="0" w:space="0" w:color="auto"/>
        <w:bottom w:val="none" w:sz="0" w:space="0" w:color="auto"/>
        <w:right w:val="none" w:sz="0" w:space="0" w:color="auto"/>
      </w:divBdr>
    </w:div>
    <w:div w:id="1748263426">
      <w:bodyDiv w:val="1"/>
      <w:marLeft w:val="0"/>
      <w:marRight w:val="0"/>
      <w:marTop w:val="0"/>
      <w:marBottom w:val="0"/>
      <w:divBdr>
        <w:top w:val="none" w:sz="0" w:space="0" w:color="auto"/>
        <w:left w:val="none" w:sz="0" w:space="0" w:color="auto"/>
        <w:bottom w:val="none" w:sz="0" w:space="0" w:color="auto"/>
        <w:right w:val="none" w:sz="0" w:space="0" w:color="auto"/>
      </w:divBdr>
    </w:div>
    <w:div w:id="1793555901">
      <w:bodyDiv w:val="1"/>
      <w:marLeft w:val="0"/>
      <w:marRight w:val="0"/>
      <w:marTop w:val="0"/>
      <w:marBottom w:val="0"/>
      <w:divBdr>
        <w:top w:val="none" w:sz="0" w:space="0" w:color="auto"/>
        <w:left w:val="none" w:sz="0" w:space="0" w:color="auto"/>
        <w:bottom w:val="none" w:sz="0" w:space="0" w:color="auto"/>
        <w:right w:val="none" w:sz="0" w:space="0" w:color="auto"/>
      </w:divBdr>
    </w:div>
    <w:div w:id="1802962498">
      <w:bodyDiv w:val="1"/>
      <w:marLeft w:val="0"/>
      <w:marRight w:val="0"/>
      <w:marTop w:val="0"/>
      <w:marBottom w:val="0"/>
      <w:divBdr>
        <w:top w:val="none" w:sz="0" w:space="0" w:color="auto"/>
        <w:left w:val="none" w:sz="0" w:space="0" w:color="auto"/>
        <w:bottom w:val="none" w:sz="0" w:space="0" w:color="auto"/>
        <w:right w:val="none" w:sz="0" w:space="0" w:color="auto"/>
      </w:divBdr>
    </w:div>
    <w:div w:id="1826554803">
      <w:bodyDiv w:val="1"/>
      <w:marLeft w:val="0"/>
      <w:marRight w:val="0"/>
      <w:marTop w:val="0"/>
      <w:marBottom w:val="0"/>
      <w:divBdr>
        <w:top w:val="none" w:sz="0" w:space="0" w:color="auto"/>
        <w:left w:val="none" w:sz="0" w:space="0" w:color="auto"/>
        <w:bottom w:val="none" w:sz="0" w:space="0" w:color="auto"/>
        <w:right w:val="none" w:sz="0" w:space="0" w:color="auto"/>
      </w:divBdr>
    </w:div>
    <w:div w:id="1827041224">
      <w:bodyDiv w:val="1"/>
      <w:marLeft w:val="0"/>
      <w:marRight w:val="0"/>
      <w:marTop w:val="0"/>
      <w:marBottom w:val="0"/>
      <w:divBdr>
        <w:top w:val="none" w:sz="0" w:space="0" w:color="auto"/>
        <w:left w:val="none" w:sz="0" w:space="0" w:color="auto"/>
        <w:bottom w:val="none" w:sz="0" w:space="0" w:color="auto"/>
        <w:right w:val="none" w:sz="0" w:space="0" w:color="auto"/>
      </w:divBdr>
    </w:div>
    <w:div w:id="1835564876">
      <w:bodyDiv w:val="1"/>
      <w:marLeft w:val="0"/>
      <w:marRight w:val="0"/>
      <w:marTop w:val="0"/>
      <w:marBottom w:val="0"/>
      <w:divBdr>
        <w:top w:val="none" w:sz="0" w:space="0" w:color="auto"/>
        <w:left w:val="none" w:sz="0" w:space="0" w:color="auto"/>
        <w:bottom w:val="none" w:sz="0" w:space="0" w:color="auto"/>
        <w:right w:val="none" w:sz="0" w:space="0" w:color="auto"/>
      </w:divBdr>
    </w:div>
    <w:div w:id="1844856256">
      <w:bodyDiv w:val="1"/>
      <w:marLeft w:val="0"/>
      <w:marRight w:val="0"/>
      <w:marTop w:val="0"/>
      <w:marBottom w:val="0"/>
      <w:divBdr>
        <w:top w:val="none" w:sz="0" w:space="0" w:color="auto"/>
        <w:left w:val="none" w:sz="0" w:space="0" w:color="auto"/>
        <w:bottom w:val="none" w:sz="0" w:space="0" w:color="auto"/>
        <w:right w:val="none" w:sz="0" w:space="0" w:color="auto"/>
      </w:divBdr>
    </w:div>
    <w:div w:id="1855726292">
      <w:bodyDiv w:val="1"/>
      <w:marLeft w:val="0"/>
      <w:marRight w:val="0"/>
      <w:marTop w:val="0"/>
      <w:marBottom w:val="0"/>
      <w:divBdr>
        <w:top w:val="none" w:sz="0" w:space="0" w:color="auto"/>
        <w:left w:val="none" w:sz="0" w:space="0" w:color="auto"/>
        <w:bottom w:val="none" w:sz="0" w:space="0" w:color="auto"/>
        <w:right w:val="none" w:sz="0" w:space="0" w:color="auto"/>
      </w:divBdr>
    </w:div>
    <w:div w:id="1857881691">
      <w:bodyDiv w:val="1"/>
      <w:marLeft w:val="0"/>
      <w:marRight w:val="0"/>
      <w:marTop w:val="0"/>
      <w:marBottom w:val="0"/>
      <w:divBdr>
        <w:top w:val="none" w:sz="0" w:space="0" w:color="auto"/>
        <w:left w:val="none" w:sz="0" w:space="0" w:color="auto"/>
        <w:bottom w:val="none" w:sz="0" w:space="0" w:color="auto"/>
        <w:right w:val="none" w:sz="0" w:space="0" w:color="auto"/>
      </w:divBdr>
    </w:div>
    <w:div w:id="1861628857">
      <w:bodyDiv w:val="1"/>
      <w:marLeft w:val="0"/>
      <w:marRight w:val="0"/>
      <w:marTop w:val="0"/>
      <w:marBottom w:val="0"/>
      <w:divBdr>
        <w:top w:val="none" w:sz="0" w:space="0" w:color="auto"/>
        <w:left w:val="none" w:sz="0" w:space="0" w:color="auto"/>
        <w:bottom w:val="none" w:sz="0" w:space="0" w:color="auto"/>
        <w:right w:val="none" w:sz="0" w:space="0" w:color="auto"/>
      </w:divBdr>
    </w:div>
    <w:div w:id="1871528536">
      <w:bodyDiv w:val="1"/>
      <w:marLeft w:val="0"/>
      <w:marRight w:val="0"/>
      <w:marTop w:val="0"/>
      <w:marBottom w:val="0"/>
      <w:divBdr>
        <w:top w:val="none" w:sz="0" w:space="0" w:color="auto"/>
        <w:left w:val="none" w:sz="0" w:space="0" w:color="auto"/>
        <w:bottom w:val="none" w:sz="0" w:space="0" w:color="auto"/>
        <w:right w:val="none" w:sz="0" w:space="0" w:color="auto"/>
      </w:divBdr>
    </w:div>
    <w:div w:id="1885872631">
      <w:bodyDiv w:val="1"/>
      <w:marLeft w:val="0"/>
      <w:marRight w:val="0"/>
      <w:marTop w:val="0"/>
      <w:marBottom w:val="0"/>
      <w:divBdr>
        <w:top w:val="none" w:sz="0" w:space="0" w:color="auto"/>
        <w:left w:val="none" w:sz="0" w:space="0" w:color="auto"/>
        <w:bottom w:val="none" w:sz="0" w:space="0" w:color="auto"/>
        <w:right w:val="none" w:sz="0" w:space="0" w:color="auto"/>
      </w:divBdr>
    </w:div>
    <w:div w:id="1893685595">
      <w:bodyDiv w:val="1"/>
      <w:marLeft w:val="0"/>
      <w:marRight w:val="0"/>
      <w:marTop w:val="0"/>
      <w:marBottom w:val="0"/>
      <w:divBdr>
        <w:top w:val="none" w:sz="0" w:space="0" w:color="auto"/>
        <w:left w:val="none" w:sz="0" w:space="0" w:color="auto"/>
        <w:bottom w:val="none" w:sz="0" w:space="0" w:color="auto"/>
        <w:right w:val="none" w:sz="0" w:space="0" w:color="auto"/>
      </w:divBdr>
    </w:div>
    <w:div w:id="1898931345">
      <w:bodyDiv w:val="1"/>
      <w:marLeft w:val="0"/>
      <w:marRight w:val="0"/>
      <w:marTop w:val="0"/>
      <w:marBottom w:val="0"/>
      <w:divBdr>
        <w:top w:val="none" w:sz="0" w:space="0" w:color="auto"/>
        <w:left w:val="none" w:sz="0" w:space="0" w:color="auto"/>
        <w:bottom w:val="none" w:sz="0" w:space="0" w:color="auto"/>
        <w:right w:val="none" w:sz="0" w:space="0" w:color="auto"/>
      </w:divBdr>
    </w:div>
    <w:div w:id="1939216163">
      <w:bodyDiv w:val="1"/>
      <w:marLeft w:val="0"/>
      <w:marRight w:val="0"/>
      <w:marTop w:val="0"/>
      <w:marBottom w:val="0"/>
      <w:divBdr>
        <w:top w:val="none" w:sz="0" w:space="0" w:color="auto"/>
        <w:left w:val="none" w:sz="0" w:space="0" w:color="auto"/>
        <w:bottom w:val="none" w:sz="0" w:space="0" w:color="auto"/>
        <w:right w:val="none" w:sz="0" w:space="0" w:color="auto"/>
      </w:divBdr>
    </w:div>
    <w:div w:id="1960184141">
      <w:bodyDiv w:val="1"/>
      <w:marLeft w:val="0"/>
      <w:marRight w:val="0"/>
      <w:marTop w:val="0"/>
      <w:marBottom w:val="0"/>
      <w:divBdr>
        <w:top w:val="none" w:sz="0" w:space="0" w:color="auto"/>
        <w:left w:val="none" w:sz="0" w:space="0" w:color="auto"/>
        <w:bottom w:val="none" w:sz="0" w:space="0" w:color="auto"/>
        <w:right w:val="none" w:sz="0" w:space="0" w:color="auto"/>
      </w:divBdr>
    </w:div>
    <w:div w:id="1971277404">
      <w:bodyDiv w:val="1"/>
      <w:marLeft w:val="0"/>
      <w:marRight w:val="0"/>
      <w:marTop w:val="0"/>
      <w:marBottom w:val="0"/>
      <w:divBdr>
        <w:top w:val="none" w:sz="0" w:space="0" w:color="auto"/>
        <w:left w:val="none" w:sz="0" w:space="0" w:color="auto"/>
        <w:bottom w:val="none" w:sz="0" w:space="0" w:color="auto"/>
        <w:right w:val="none" w:sz="0" w:space="0" w:color="auto"/>
      </w:divBdr>
    </w:div>
    <w:div w:id="1991134368">
      <w:bodyDiv w:val="1"/>
      <w:marLeft w:val="0"/>
      <w:marRight w:val="0"/>
      <w:marTop w:val="0"/>
      <w:marBottom w:val="0"/>
      <w:divBdr>
        <w:top w:val="none" w:sz="0" w:space="0" w:color="auto"/>
        <w:left w:val="none" w:sz="0" w:space="0" w:color="auto"/>
        <w:bottom w:val="none" w:sz="0" w:space="0" w:color="auto"/>
        <w:right w:val="none" w:sz="0" w:space="0" w:color="auto"/>
      </w:divBdr>
    </w:div>
    <w:div w:id="1993479502">
      <w:bodyDiv w:val="1"/>
      <w:marLeft w:val="0"/>
      <w:marRight w:val="0"/>
      <w:marTop w:val="0"/>
      <w:marBottom w:val="0"/>
      <w:divBdr>
        <w:top w:val="none" w:sz="0" w:space="0" w:color="auto"/>
        <w:left w:val="none" w:sz="0" w:space="0" w:color="auto"/>
        <w:bottom w:val="none" w:sz="0" w:space="0" w:color="auto"/>
        <w:right w:val="none" w:sz="0" w:space="0" w:color="auto"/>
      </w:divBdr>
    </w:div>
    <w:div w:id="2030645130">
      <w:bodyDiv w:val="1"/>
      <w:marLeft w:val="0"/>
      <w:marRight w:val="0"/>
      <w:marTop w:val="0"/>
      <w:marBottom w:val="0"/>
      <w:divBdr>
        <w:top w:val="none" w:sz="0" w:space="0" w:color="auto"/>
        <w:left w:val="none" w:sz="0" w:space="0" w:color="auto"/>
        <w:bottom w:val="none" w:sz="0" w:space="0" w:color="auto"/>
        <w:right w:val="none" w:sz="0" w:space="0" w:color="auto"/>
      </w:divBdr>
    </w:div>
    <w:div w:id="2040084300">
      <w:bodyDiv w:val="1"/>
      <w:marLeft w:val="0"/>
      <w:marRight w:val="0"/>
      <w:marTop w:val="0"/>
      <w:marBottom w:val="0"/>
      <w:divBdr>
        <w:top w:val="none" w:sz="0" w:space="0" w:color="auto"/>
        <w:left w:val="none" w:sz="0" w:space="0" w:color="auto"/>
        <w:bottom w:val="none" w:sz="0" w:space="0" w:color="auto"/>
        <w:right w:val="none" w:sz="0" w:space="0" w:color="auto"/>
      </w:divBdr>
    </w:div>
    <w:div w:id="2070611339">
      <w:bodyDiv w:val="1"/>
      <w:marLeft w:val="0"/>
      <w:marRight w:val="0"/>
      <w:marTop w:val="0"/>
      <w:marBottom w:val="0"/>
      <w:divBdr>
        <w:top w:val="none" w:sz="0" w:space="0" w:color="auto"/>
        <w:left w:val="none" w:sz="0" w:space="0" w:color="auto"/>
        <w:bottom w:val="none" w:sz="0" w:space="0" w:color="auto"/>
        <w:right w:val="none" w:sz="0" w:space="0" w:color="auto"/>
      </w:divBdr>
    </w:div>
    <w:div w:id="2100786597">
      <w:bodyDiv w:val="1"/>
      <w:marLeft w:val="0"/>
      <w:marRight w:val="0"/>
      <w:marTop w:val="0"/>
      <w:marBottom w:val="0"/>
      <w:divBdr>
        <w:top w:val="none" w:sz="0" w:space="0" w:color="auto"/>
        <w:left w:val="none" w:sz="0" w:space="0" w:color="auto"/>
        <w:bottom w:val="none" w:sz="0" w:space="0" w:color="auto"/>
        <w:right w:val="none" w:sz="0" w:space="0" w:color="auto"/>
      </w:divBdr>
    </w:div>
    <w:div w:id="2101292985">
      <w:bodyDiv w:val="1"/>
      <w:marLeft w:val="0"/>
      <w:marRight w:val="0"/>
      <w:marTop w:val="0"/>
      <w:marBottom w:val="0"/>
      <w:divBdr>
        <w:top w:val="none" w:sz="0" w:space="0" w:color="auto"/>
        <w:left w:val="none" w:sz="0" w:space="0" w:color="auto"/>
        <w:bottom w:val="none" w:sz="0" w:space="0" w:color="auto"/>
        <w:right w:val="none" w:sz="0" w:space="0" w:color="auto"/>
      </w:divBdr>
    </w:div>
    <w:div w:id="2108425764">
      <w:bodyDiv w:val="1"/>
      <w:marLeft w:val="0"/>
      <w:marRight w:val="0"/>
      <w:marTop w:val="0"/>
      <w:marBottom w:val="0"/>
      <w:divBdr>
        <w:top w:val="none" w:sz="0" w:space="0" w:color="auto"/>
        <w:left w:val="none" w:sz="0" w:space="0" w:color="auto"/>
        <w:bottom w:val="none" w:sz="0" w:space="0" w:color="auto"/>
        <w:right w:val="none" w:sz="0" w:space="0" w:color="auto"/>
      </w:divBdr>
    </w:div>
    <w:div w:id="2119182083">
      <w:bodyDiv w:val="1"/>
      <w:marLeft w:val="0"/>
      <w:marRight w:val="0"/>
      <w:marTop w:val="0"/>
      <w:marBottom w:val="0"/>
      <w:divBdr>
        <w:top w:val="none" w:sz="0" w:space="0" w:color="auto"/>
        <w:left w:val="none" w:sz="0" w:space="0" w:color="auto"/>
        <w:bottom w:val="none" w:sz="0" w:space="0" w:color="auto"/>
        <w:right w:val="none" w:sz="0" w:space="0" w:color="auto"/>
      </w:divBdr>
    </w:div>
    <w:div w:id="2133940285">
      <w:bodyDiv w:val="1"/>
      <w:marLeft w:val="0"/>
      <w:marRight w:val="0"/>
      <w:marTop w:val="0"/>
      <w:marBottom w:val="0"/>
      <w:divBdr>
        <w:top w:val="none" w:sz="0" w:space="0" w:color="auto"/>
        <w:left w:val="none" w:sz="0" w:space="0" w:color="auto"/>
        <w:bottom w:val="none" w:sz="0" w:space="0" w:color="auto"/>
        <w:right w:val="none" w:sz="0" w:space="0" w:color="auto"/>
      </w:divBdr>
    </w:div>
    <w:div w:id="2134904337">
      <w:bodyDiv w:val="1"/>
      <w:marLeft w:val="0"/>
      <w:marRight w:val="0"/>
      <w:marTop w:val="0"/>
      <w:marBottom w:val="0"/>
      <w:divBdr>
        <w:top w:val="none" w:sz="0" w:space="0" w:color="auto"/>
        <w:left w:val="none" w:sz="0" w:space="0" w:color="auto"/>
        <w:bottom w:val="none" w:sz="0" w:space="0" w:color="auto"/>
        <w:right w:val="none" w:sz="0" w:space="0" w:color="auto"/>
      </w:divBdr>
    </w:div>
    <w:div w:id="214538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hart" Target="charts/chart3.xml"/><Relationship Id="rId26"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2.xml"/><Relationship Id="rId25"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hart" Target="charts/chart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chart" Target="charts/chart8.xml"/><Relationship Id="rId28" Type="http://schemas.openxmlformats.org/officeDocument/2006/relationships/footer" Target="footer5.xml"/><Relationship Id="rId10" Type="http://schemas.openxmlformats.org/officeDocument/2006/relationships/header" Target="header1.xml"/><Relationship Id="rId19" Type="http://schemas.openxmlformats.org/officeDocument/2006/relationships/chart" Target="charts/chart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chart" Target="charts/chart7.xml"/><Relationship Id="rId27" Type="http://schemas.openxmlformats.org/officeDocument/2006/relationships/footer" Target="footer4.xml"/><Relationship Id="rId30" Type="http://schemas.openxmlformats.org/officeDocument/2006/relationships/footer" Target="footer6.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file:///\\V3TADMINSE\Calidad\Area%20Atencion%20al%20cliente\Informes%20en%20Revision\ESTUDIOS%202022\Proceso%206.1%20zb\ETAPA%202\2.%20DATA-ORIGINAL.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V3TADMINSE\Calidad\Area%20Atencion%20al%20cliente\Informes%20en%20Revision\ESTUDIOS%202022\Proceso%206.1%20zb\ETAPA%202\2.DATA%20-%20original.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V3TADMINSE\Calidad\Area%20Atencion%20al%20cliente\Informes%20en%20Revision\ESTUDIOS%202022\Proceso%206.1%20zb\ETAPA%202\ZORAIDA.xlsx" TargetMode="External"/><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oleObject" Target="file:///\\V3TADMINSE\Calidad\Area%20Atencion%20al%20cliente\Informes%20en%20Revision\ESTUDIOS%202022\Proceso%206.1%20zb\ETAPA%202\2.%20DATA-ORIGINAL.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V3TADMINSE\Calidad\Area%20Atencion%20al%20cliente\Informes%20en%20Revision\ESTUDIOS%202022\Proceso%206.1%20zb\ETAPA%202\2.%20DATA-ORIGINAL.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V3TADMINSE\Calidad\Area%20Atencion%20al%20cliente\Informes%20en%20Revision\ESTUDIOS%202022\Proceso%206.1%20zb\ETAPA%202\2.%20DATA-ORIGINAL.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V3TADMINSE\Calidad\Area%20Atencion%20al%20cliente\Informes%20en%20Revision\ESTUDIOS%202022\Proceso%206.1%20zb\ETAPA%202\2.%20DATA-ORIGINAL.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zoraida.baello\Desktop\2.%20DATA-ORIGINAL.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V3TADMINSE\Calidad\Area%20Atencion%20al%20cliente\Informes%20en%20Revision\ESTUDIOS%202022\Proceso%206.1%20zb\ETAPA%202\2.DATA%20-%20original.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V3TADMINSE\Calidad\Area%20Atencion%20al%20cliente\Informes%20en%20Revision\ESTUDIOS%202022\Proceso%206.1%20zb\ETAPA%202\2.DATA%20-%20original.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zoraida.baello\Desktop\2.%20DATA-ORIGINAL.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1" i="0" u="none" strike="noStrike" kern="1200" spc="0" baseline="0">
                <a:solidFill>
                  <a:sysClr val="windowText" lastClr="000000"/>
                </a:solidFill>
                <a:latin typeface="MUSEO SANT 300"/>
                <a:ea typeface="+mn-ea"/>
                <a:cs typeface="+mn-cs"/>
              </a:defRPr>
            </a:pPr>
            <a:r>
              <a:rPr lang="es-SV" sz="800" b="1">
                <a:solidFill>
                  <a:sysClr val="windowText" lastClr="000000"/>
                </a:solidFill>
                <a:latin typeface="MUSEO SANT 300"/>
              </a:rPr>
              <a:t>DATOS GENERALES DE LAS PERSONAS ENCUESTADAS</a:t>
            </a:r>
          </a:p>
        </c:rich>
      </c:tx>
      <c:overlay val="0"/>
      <c:spPr>
        <a:noFill/>
        <a:ln>
          <a:noFill/>
        </a:ln>
        <a:effectLst/>
      </c:spPr>
      <c:txPr>
        <a:bodyPr rot="0" spcFirstLastPara="1" vertOverflow="ellipsis" vert="horz" wrap="square" anchor="ctr" anchorCtr="1"/>
        <a:lstStyle/>
        <a:p>
          <a:pPr>
            <a:defRPr sz="800" b="1" i="0" u="none" strike="noStrike" kern="1200" spc="0" baseline="0">
              <a:solidFill>
                <a:sysClr val="windowText" lastClr="000000"/>
              </a:solidFill>
              <a:latin typeface="MUSEO SANT 300"/>
              <a:ea typeface="+mn-ea"/>
              <a:cs typeface="+mn-cs"/>
            </a:defRPr>
          </a:pPr>
          <a:endParaRPr lang="es-SV"/>
        </a:p>
      </c:txPr>
    </c:title>
    <c:autoTitleDeleted val="0"/>
    <c:plotArea>
      <c:layout>
        <c:manualLayout>
          <c:layoutTarget val="inner"/>
          <c:xMode val="edge"/>
          <c:yMode val="edge"/>
          <c:x val="0.55026821916983915"/>
          <c:y val="0.13365504915102772"/>
          <c:w val="0.35175488431444385"/>
          <c:h val="0.72530225946957705"/>
        </c:manualLayout>
      </c:layout>
      <c:barChart>
        <c:barDir val="bar"/>
        <c:grouping val="clustered"/>
        <c:varyColors val="0"/>
        <c:ser>
          <c:idx val="0"/>
          <c:order val="0"/>
          <c:spPr>
            <a:solidFill>
              <a:srgbClr val="ACBCDD"/>
            </a:solidFill>
            <a:ln>
              <a:noFill/>
            </a:ln>
            <a:effectLst/>
          </c:spPr>
          <c:invertIfNegative val="0"/>
          <c:dPt>
            <c:idx val="0"/>
            <c:invertIfNegative val="0"/>
            <c:bubble3D val="0"/>
            <c:spPr>
              <a:solidFill>
                <a:srgbClr val="21467C"/>
              </a:solidFill>
              <a:ln>
                <a:noFill/>
              </a:ln>
              <a:effectLst/>
            </c:spPr>
            <c:extLst>
              <c:ext xmlns:c16="http://schemas.microsoft.com/office/drawing/2014/chart" uri="{C3380CC4-5D6E-409C-BE32-E72D297353CC}">
                <c16:uniqueId val="{00000007-C450-4613-AA54-2578B6C5C8BA}"/>
              </c:ext>
            </c:extLst>
          </c:dPt>
          <c:dPt>
            <c:idx val="3"/>
            <c:invertIfNegative val="0"/>
            <c:bubble3D val="0"/>
            <c:spPr>
              <a:solidFill>
                <a:srgbClr val="426BB1"/>
              </a:solidFill>
              <a:ln>
                <a:noFill/>
              </a:ln>
              <a:effectLst/>
            </c:spPr>
            <c:extLst>
              <c:ext xmlns:c16="http://schemas.microsoft.com/office/drawing/2014/chart" uri="{C3380CC4-5D6E-409C-BE32-E72D297353CC}">
                <c16:uniqueId val="{00000006-C450-4613-AA54-2578B6C5C8BA}"/>
              </c:ext>
            </c:extLst>
          </c:dPt>
          <c:dPt>
            <c:idx val="4"/>
            <c:invertIfNegative val="0"/>
            <c:bubble3D val="0"/>
            <c:spPr>
              <a:solidFill>
                <a:srgbClr val="426BB1"/>
              </a:solidFill>
              <a:ln>
                <a:noFill/>
              </a:ln>
              <a:effectLst/>
            </c:spPr>
            <c:extLst>
              <c:ext xmlns:c16="http://schemas.microsoft.com/office/drawing/2014/chart" uri="{C3380CC4-5D6E-409C-BE32-E72D297353CC}">
                <c16:uniqueId val="{00000005-C450-4613-AA54-2578B6C5C8BA}"/>
              </c:ext>
            </c:extLst>
          </c:dPt>
          <c:dPt>
            <c:idx val="5"/>
            <c:invertIfNegative val="0"/>
            <c:bubble3D val="0"/>
            <c:spPr>
              <a:solidFill>
                <a:srgbClr val="426BB1"/>
              </a:solidFill>
              <a:ln>
                <a:noFill/>
              </a:ln>
              <a:effectLst/>
            </c:spPr>
            <c:extLst>
              <c:ext xmlns:c16="http://schemas.microsoft.com/office/drawing/2014/chart" uri="{C3380CC4-5D6E-409C-BE32-E72D297353CC}">
                <c16:uniqueId val="{00000004-C450-4613-AA54-2578B6C5C8BA}"/>
              </c:ext>
            </c:extLst>
          </c:dPt>
          <c:dPt>
            <c:idx val="8"/>
            <c:invertIfNegative val="0"/>
            <c:bubble3D val="0"/>
            <c:spPr>
              <a:solidFill>
                <a:srgbClr val="7A8EC7"/>
              </a:solidFill>
              <a:ln>
                <a:noFill/>
              </a:ln>
              <a:effectLst/>
            </c:spPr>
            <c:extLst>
              <c:ext xmlns:c16="http://schemas.microsoft.com/office/drawing/2014/chart" uri="{C3380CC4-5D6E-409C-BE32-E72D297353CC}">
                <c16:uniqueId val="{00000003-C450-4613-AA54-2578B6C5C8BA}"/>
              </c:ext>
            </c:extLst>
          </c:dPt>
          <c:dPt>
            <c:idx val="9"/>
            <c:invertIfNegative val="0"/>
            <c:bubble3D val="0"/>
            <c:spPr>
              <a:solidFill>
                <a:srgbClr val="7A8EC7"/>
              </a:solidFill>
              <a:ln>
                <a:noFill/>
              </a:ln>
              <a:effectLst/>
            </c:spPr>
            <c:extLst>
              <c:ext xmlns:c16="http://schemas.microsoft.com/office/drawing/2014/chart" uri="{C3380CC4-5D6E-409C-BE32-E72D297353CC}">
                <c16:uniqueId val="{00000002-C450-4613-AA54-2578B6C5C8BA}"/>
              </c:ext>
            </c:extLst>
          </c:dPt>
          <c:dPt>
            <c:idx val="10"/>
            <c:invertIfNegative val="0"/>
            <c:bubble3D val="0"/>
            <c:spPr>
              <a:solidFill>
                <a:srgbClr val="7A8EC7"/>
              </a:solidFill>
              <a:ln>
                <a:noFill/>
              </a:ln>
              <a:effectLst/>
            </c:spPr>
            <c:extLst>
              <c:ext xmlns:c16="http://schemas.microsoft.com/office/drawing/2014/chart" uri="{C3380CC4-5D6E-409C-BE32-E72D297353CC}">
                <c16:uniqueId val="{00000001-C450-4613-AA54-2578B6C5C8BA}"/>
              </c:ext>
            </c:extLst>
          </c:dPt>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ysClr val="windowText" lastClr="000000"/>
                    </a:solidFill>
                    <a:latin typeface="MUSEO SANT 100"/>
                    <a:ea typeface="+mn-ea"/>
                    <a:cs typeface="+mn-cs"/>
                  </a:defRPr>
                </a:pPr>
                <a:endParaRPr lang="es-S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'DATOS PERSONALES'!$H$5:$H$21</c:f>
              <c:strCache>
                <c:ptCount val="17"/>
                <c:pt idx="0">
                  <c:v>Interno</c:v>
                </c:pt>
                <c:pt idx="1">
                  <c:v>CLASE DE USUARIO</c:v>
                </c:pt>
                <c:pt idx="3">
                  <c:v>Pagaduría Auxiliar de Bienes y Servicios (SEDE)</c:v>
                </c:pt>
                <c:pt idx="4">
                  <c:v>Subdirección de Adquisiciones y Contrataciones Institucional (SACI-DGEA)</c:v>
                </c:pt>
                <c:pt idx="5">
                  <c:v>Unidad de Adquisiciones del Departamento de Administración y Finanzas (DGA)</c:v>
                </c:pt>
                <c:pt idx="6">
                  <c:v>OFICINA EVALUADA</c:v>
                </c:pt>
                <c:pt idx="8">
                  <c:v>Pago de Adquisición de Bienes y Servicios por medio del Fondo Circulante de Monto Fijo (SEDE)</c:v>
                </c:pt>
                <c:pt idx="9">
                  <c:v>Adquisición de Bienes y Servicios SACI (DGEA)</c:v>
                </c:pt>
                <c:pt idx="10">
                  <c:v>Solicitud de Compras de Bienes y Servicios (DGA)</c:v>
                </c:pt>
                <c:pt idx="11">
                  <c:v>NOMBRE DEL SERVICIO</c:v>
                </c:pt>
                <c:pt idx="13">
                  <c:v>Presencial/Nota</c:v>
                </c:pt>
                <c:pt idx="14">
                  <c:v>Teléfono</c:v>
                </c:pt>
                <c:pt idx="15">
                  <c:v>Correo Electrónico</c:v>
                </c:pt>
                <c:pt idx="16">
                  <c:v>MODALIDAD</c:v>
                </c:pt>
              </c:strCache>
            </c:strRef>
          </c:cat>
          <c:val>
            <c:numRef>
              <c:f>'DATOS PERSONALES'!$I$5:$I$21</c:f>
              <c:numCache>
                <c:formatCode>General</c:formatCode>
                <c:ptCount val="17"/>
                <c:pt idx="0" formatCode="0.00%">
                  <c:v>1</c:v>
                </c:pt>
                <c:pt idx="3" formatCode="0.00%">
                  <c:v>0.53658536585365857</c:v>
                </c:pt>
                <c:pt idx="4" formatCode="0.00%">
                  <c:v>0.24390243902439024</c:v>
                </c:pt>
                <c:pt idx="5" formatCode="0.00%">
                  <c:v>0.21951219512195122</c:v>
                </c:pt>
                <c:pt idx="8" formatCode="0.00%">
                  <c:v>0.53658536585365857</c:v>
                </c:pt>
                <c:pt idx="9" formatCode="0.00%">
                  <c:v>0.24390243902439024</c:v>
                </c:pt>
                <c:pt idx="10" formatCode="0.00%">
                  <c:v>0.21951219512195122</c:v>
                </c:pt>
                <c:pt idx="13" formatCode="0.00%">
                  <c:v>0.90243902439024393</c:v>
                </c:pt>
                <c:pt idx="14" formatCode="0.00%">
                  <c:v>7.3170731707317069E-2</c:v>
                </c:pt>
                <c:pt idx="15" formatCode="0.00%">
                  <c:v>2.4390243902439025E-2</c:v>
                </c:pt>
              </c:numCache>
            </c:numRef>
          </c:val>
          <c:extLst>
            <c:ext xmlns:c16="http://schemas.microsoft.com/office/drawing/2014/chart" uri="{C3380CC4-5D6E-409C-BE32-E72D297353CC}">
              <c16:uniqueId val="{00000000-C450-4613-AA54-2578B6C5C8BA}"/>
            </c:ext>
          </c:extLst>
        </c:ser>
        <c:dLbls>
          <c:dLblPos val="outEnd"/>
          <c:showLegendKey val="0"/>
          <c:showVal val="1"/>
          <c:showCatName val="0"/>
          <c:showSerName val="0"/>
          <c:showPercent val="0"/>
          <c:showBubbleSize val="0"/>
        </c:dLbls>
        <c:gapWidth val="182"/>
        <c:axId val="584859839"/>
        <c:axId val="584852767"/>
      </c:barChart>
      <c:catAx>
        <c:axId val="584859839"/>
        <c:scaling>
          <c:orientation val="minMax"/>
        </c:scaling>
        <c:delete val="0"/>
        <c:axPos val="l"/>
        <c:title>
          <c:tx>
            <c:rich>
              <a:bodyPr rot="-5400000" spcFirstLastPara="1" vertOverflow="ellipsis" vert="horz" wrap="square" anchor="ctr" anchorCtr="1"/>
              <a:lstStyle/>
              <a:p>
                <a:pPr>
                  <a:defRPr sz="800" b="1" i="0" u="none" strike="noStrike" kern="1200" baseline="0">
                    <a:solidFill>
                      <a:sysClr val="windowText" lastClr="000000"/>
                    </a:solidFill>
                    <a:latin typeface="MUSEO SANT 100"/>
                    <a:ea typeface="+mn-ea"/>
                    <a:cs typeface="+mn-cs"/>
                  </a:defRPr>
                </a:pPr>
                <a:r>
                  <a:rPr lang="en-US" sz="800" b="1">
                    <a:solidFill>
                      <a:sysClr val="windowText" lastClr="000000"/>
                    </a:solidFill>
                    <a:latin typeface="MUSEO SANT 100"/>
                  </a:rPr>
                  <a:t>PUNTAJE</a:t>
                </a:r>
              </a:p>
            </c:rich>
          </c:tx>
          <c:layout>
            <c:manualLayout>
              <c:xMode val="edge"/>
              <c:yMode val="edge"/>
              <c:x val="2.9363760413292909E-2"/>
              <c:y val="0.34343065025718972"/>
            </c:manualLayout>
          </c:layout>
          <c:overlay val="0"/>
          <c:spPr>
            <a:noFill/>
            <a:ln>
              <a:noFill/>
            </a:ln>
            <a:effectLst/>
          </c:spPr>
          <c:txPr>
            <a:bodyPr rot="-5400000" spcFirstLastPara="1" vertOverflow="ellipsis" vert="horz" wrap="square" anchor="ctr" anchorCtr="1"/>
            <a:lstStyle/>
            <a:p>
              <a:pPr>
                <a:defRPr sz="800" b="1" i="0" u="none" strike="noStrike" kern="1200" baseline="0">
                  <a:solidFill>
                    <a:sysClr val="windowText" lastClr="000000"/>
                  </a:solidFill>
                  <a:latin typeface="MUSEO SANT 100"/>
                  <a:ea typeface="+mn-ea"/>
                  <a:cs typeface="+mn-cs"/>
                </a:defRPr>
              </a:pPr>
              <a:endParaRPr lang="es-SV"/>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Museo sant 100"/>
                <a:ea typeface="+mn-ea"/>
                <a:cs typeface="+mn-cs"/>
              </a:defRPr>
            </a:pPr>
            <a:endParaRPr lang="es-SV"/>
          </a:p>
        </c:txPr>
        <c:crossAx val="584852767"/>
        <c:crosses val="autoZero"/>
        <c:auto val="1"/>
        <c:lblAlgn val="ctr"/>
        <c:lblOffset val="100"/>
        <c:noMultiLvlLbl val="0"/>
      </c:catAx>
      <c:valAx>
        <c:axId val="584852767"/>
        <c:scaling>
          <c:orientation val="minMax"/>
        </c:scaling>
        <c:delete val="0"/>
        <c:axPos val="b"/>
        <c:title>
          <c:tx>
            <c:rich>
              <a:bodyPr rot="0" spcFirstLastPara="1" vertOverflow="ellipsis" vert="horz" wrap="square" anchor="ctr" anchorCtr="1"/>
              <a:lstStyle/>
              <a:p>
                <a:pPr>
                  <a:defRPr sz="800" b="1" i="0" u="none" strike="noStrike" kern="1200" baseline="0">
                    <a:solidFill>
                      <a:sysClr val="windowText" lastClr="000000"/>
                    </a:solidFill>
                    <a:latin typeface="MUSEO SANT 100"/>
                    <a:ea typeface="+mn-ea"/>
                    <a:cs typeface="+mn-cs"/>
                  </a:defRPr>
                </a:pPr>
                <a:r>
                  <a:rPr lang="en-US" sz="800" b="1">
                    <a:solidFill>
                      <a:sysClr val="windowText" lastClr="000000"/>
                    </a:solidFill>
                    <a:latin typeface="MUSEO SANT 100"/>
                  </a:rPr>
                  <a:t>ASPECTOS EVALUADOS</a:t>
                </a:r>
              </a:p>
            </c:rich>
          </c:tx>
          <c:layout>
            <c:manualLayout>
              <c:xMode val="edge"/>
              <c:yMode val="edge"/>
              <c:x val="0.25521545140640289"/>
              <c:y val="0.93538662895020164"/>
            </c:manualLayout>
          </c:layout>
          <c:overlay val="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MUSEO SANT 100"/>
                  <a:ea typeface="+mn-ea"/>
                  <a:cs typeface="+mn-cs"/>
                </a:defRPr>
              </a:pPr>
              <a:endParaRPr lang="es-SV"/>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Museo sant 100"/>
                <a:ea typeface="+mn-ea"/>
                <a:cs typeface="+mn-cs"/>
              </a:defRPr>
            </a:pPr>
            <a:endParaRPr lang="es-SV"/>
          </a:p>
        </c:txPr>
        <c:crossAx val="58485983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s-SV"/>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r>
              <a:rPr lang="en-US" sz="800" b="1">
                <a:solidFill>
                  <a:sysClr val="windowText" lastClr="000000"/>
                </a:solidFill>
                <a:latin typeface="Museo sant 300"/>
              </a:rPr>
              <a:t>Índice</a:t>
            </a:r>
            <a:r>
              <a:rPr lang="en-US" sz="800" b="1" baseline="0">
                <a:solidFill>
                  <a:sysClr val="windowText" lastClr="000000"/>
                </a:solidFill>
                <a:latin typeface="Museo sant 300"/>
              </a:rPr>
              <a:t> Global de Satisfacción de los Usuarios Proceso 6.1 período 2021 al 2022 con respecto a Meta PEI 2022</a:t>
            </a:r>
            <a:endParaRPr lang="en-US" sz="800" b="1">
              <a:solidFill>
                <a:sysClr val="windowText" lastClr="000000"/>
              </a:solidFill>
              <a:latin typeface="Museo sant 300"/>
            </a:endParaRPr>
          </a:p>
        </c:rich>
      </c:tx>
      <c:layout>
        <c:manualLayout>
          <c:xMode val="edge"/>
          <c:yMode val="edge"/>
          <c:x val="0.13958192852326365"/>
          <c:y val="0"/>
        </c:manualLayout>
      </c:layout>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endParaRPr lang="es-SV"/>
        </a:p>
      </c:txPr>
    </c:title>
    <c:autoTitleDeleted val="0"/>
    <c:plotArea>
      <c:layout>
        <c:manualLayout>
          <c:layoutTarget val="inner"/>
          <c:xMode val="edge"/>
          <c:yMode val="edge"/>
          <c:x val="0.15362879033242893"/>
          <c:y val="0.2440629429645956"/>
          <c:w val="0.82509250290892056"/>
          <c:h val="0.510991340111557"/>
        </c:manualLayout>
      </c:layout>
      <c:lineChart>
        <c:grouping val="standard"/>
        <c:varyColors val="0"/>
        <c:ser>
          <c:idx val="0"/>
          <c:order val="0"/>
          <c:tx>
            <c:strRef>
              <c:f>'[2.DATA - original.xlsx]COMPARATIVO Y PEI'!$T$27</c:f>
              <c:strCache>
                <c:ptCount val="1"/>
                <c:pt idx="0">
                  <c:v>índice global DGA, DF y SACI</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'[2.DATA - original.xlsx]COMPARATIVO Y PEI'!$U$26:$V$26</c:f>
              <c:numCache>
                <c:formatCode>General</c:formatCode>
                <c:ptCount val="2"/>
                <c:pt idx="0">
                  <c:v>2021</c:v>
                </c:pt>
                <c:pt idx="1">
                  <c:v>2022</c:v>
                </c:pt>
              </c:numCache>
            </c:numRef>
          </c:cat>
          <c:val>
            <c:numRef>
              <c:f>'[2.DATA - original.xlsx]COMPARATIVO Y PEI'!$U$27:$V$27</c:f>
              <c:numCache>
                <c:formatCode>0.00</c:formatCode>
                <c:ptCount val="2"/>
                <c:pt idx="0">
                  <c:v>8.14</c:v>
                </c:pt>
                <c:pt idx="1">
                  <c:v>9.1199999999999992</c:v>
                </c:pt>
              </c:numCache>
            </c:numRef>
          </c:val>
          <c:smooth val="0"/>
          <c:extLst>
            <c:ext xmlns:c16="http://schemas.microsoft.com/office/drawing/2014/chart" uri="{C3380CC4-5D6E-409C-BE32-E72D297353CC}">
              <c16:uniqueId val="{00000000-DDAC-47EA-93E1-B52BF38C6F49}"/>
            </c:ext>
          </c:extLst>
        </c:ser>
        <c:ser>
          <c:idx val="1"/>
          <c:order val="1"/>
          <c:tx>
            <c:strRef>
              <c:f>'[2.DATA - original.xlsx]COMPARATIVO Y PEI'!$T$28</c:f>
              <c:strCache>
                <c:ptCount val="1"/>
                <c:pt idx="0">
                  <c:v>META PEI 2022</c:v>
                </c:pt>
              </c:strCache>
            </c:strRef>
          </c:tx>
          <c:spPr>
            <a:ln w="28575" cap="rnd">
              <a:solidFill>
                <a:schemeClr val="accent2"/>
              </a:solidFill>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1-DDAC-47EA-93E1-B52BF38C6F49}"/>
                </c:ext>
              </c:extLst>
            </c:dLbl>
            <c:dLbl>
              <c:idx val="1"/>
              <c:layout>
                <c:manualLayout>
                  <c:x val="-3.4906189659535986E-2"/>
                  <c:y val="3.1679189164829848E-2"/>
                </c:manualLayout>
              </c:layout>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s-SV"/>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DAC-47EA-93E1-B52BF38C6F49}"/>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'[2.DATA - original.xlsx]COMPARATIVO Y PEI'!$U$26:$V$26</c:f>
              <c:numCache>
                <c:formatCode>General</c:formatCode>
                <c:ptCount val="2"/>
                <c:pt idx="0">
                  <c:v>2021</c:v>
                </c:pt>
                <c:pt idx="1">
                  <c:v>2022</c:v>
                </c:pt>
              </c:numCache>
            </c:numRef>
          </c:cat>
          <c:val>
            <c:numRef>
              <c:f>'[2.DATA - original.xlsx]COMPARATIVO Y PEI'!$U$28:$V$28</c:f>
              <c:numCache>
                <c:formatCode>0.00</c:formatCode>
                <c:ptCount val="2"/>
                <c:pt idx="0">
                  <c:v>8.93</c:v>
                </c:pt>
                <c:pt idx="1">
                  <c:v>8.93</c:v>
                </c:pt>
              </c:numCache>
            </c:numRef>
          </c:val>
          <c:smooth val="0"/>
          <c:extLst>
            <c:ext xmlns:c16="http://schemas.microsoft.com/office/drawing/2014/chart" uri="{C3380CC4-5D6E-409C-BE32-E72D297353CC}">
              <c16:uniqueId val="{00000003-DDAC-47EA-93E1-B52BF38C6F49}"/>
            </c:ext>
          </c:extLst>
        </c:ser>
        <c:dLbls>
          <c:showLegendKey val="0"/>
          <c:showVal val="1"/>
          <c:showCatName val="0"/>
          <c:showSerName val="0"/>
          <c:showPercent val="0"/>
          <c:showBubbleSize val="0"/>
        </c:dLbls>
        <c:smooth val="0"/>
        <c:axId val="1215269167"/>
        <c:axId val="1215271663"/>
      </c:lineChart>
      <c:catAx>
        <c:axId val="1215269167"/>
        <c:scaling>
          <c:orientation val="minMax"/>
        </c:scaling>
        <c:delete val="0"/>
        <c:axPos val="b"/>
        <c:title>
          <c:tx>
            <c:rich>
              <a:bodyPr rot="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r>
                  <a:rPr lang="en-US" sz="700">
                    <a:solidFill>
                      <a:sysClr val="windowText" lastClr="000000"/>
                    </a:solidFill>
                  </a:rPr>
                  <a:t>AÑOS</a:t>
                </a:r>
              </a:p>
            </c:rich>
          </c:tx>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es-SV"/>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endParaRPr lang="es-SV"/>
          </a:p>
        </c:txPr>
        <c:crossAx val="1215271663"/>
        <c:crosses val="autoZero"/>
        <c:auto val="1"/>
        <c:lblAlgn val="ctr"/>
        <c:lblOffset val="100"/>
        <c:noMultiLvlLbl val="0"/>
      </c:catAx>
      <c:valAx>
        <c:axId val="1215271663"/>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sz="700">
                    <a:solidFill>
                      <a:sysClr val="windowText" lastClr="000000"/>
                    </a:solidFill>
                  </a:rPr>
                  <a:t>PUNTAJE</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s-SV"/>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es-SV"/>
          </a:p>
        </c:txPr>
        <c:crossAx val="121526916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1" i="0" u="none" strike="noStrike" kern="1200" baseline="0">
              <a:solidFill>
                <a:schemeClr val="tx1">
                  <a:lumMod val="65000"/>
                  <a:lumOff val="35000"/>
                </a:schemeClr>
              </a:solidFill>
              <a:latin typeface="+mn-lt"/>
              <a:ea typeface="+mn-ea"/>
              <a:cs typeface="+mn-cs"/>
            </a:defRPr>
          </a:pPr>
          <a:endParaRPr lang="es-SV"/>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s-SV"/>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1" i="0" u="none" strike="noStrike" kern="1200" spc="0" baseline="0">
                <a:solidFill>
                  <a:sysClr val="windowText" lastClr="000000"/>
                </a:solidFill>
                <a:latin typeface="MUSEO SANT 300"/>
                <a:ea typeface="+mn-ea"/>
                <a:cs typeface="+mn-cs"/>
              </a:defRPr>
            </a:pPr>
            <a:r>
              <a:rPr lang="en-US" sz="800" b="1">
                <a:solidFill>
                  <a:sysClr val="windowText" lastClr="000000"/>
                </a:solidFill>
                <a:latin typeface="MUSEO SANT 300"/>
              </a:rPr>
              <a:t>CONSIDERA QUE HA EVOLUCIONADO LA CALIDAD DE LOS SERVICIOS PRESTADOS</a:t>
            </a:r>
            <a:r>
              <a:rPr lang="en-US" sz="800" b="1" baseline="0">
                <a:solidFill>
                  <a:sysClr val="windowText" lastClr="000000"/>
                </a:solidFill>
                <a:latin typeface="MUSEO SANT 300"/>
              </a:rPr>
              <a:t> EN EL PROCESO 6.1</a:t>
            </a:r>
            <a:endParaRPr lang="en-US" sz="800" b="1">
              <a:solidFill>
                <a:sysClr val="windowText" lastClr="000000"/>
              </a:solidFill>
              <a:latin typeface="MUSEO SANT 300"/>
            </a:endParaRPr>
          </a:p>
        </c:rich>
      </c:tx>
      <c:layout>
        <c:manualLayout>
          <c:xMode val="edge"/>
          <c:yMode val="edge"/>
          <c:x val="0.13861984379396944"/>
          <c:y val="3.3380092194358058E-2"/>
        </c:manualLayout>
      </c:layout>
      <c:overlay val="0"/>
      <c:spPr>
        <a:solidFill>
          <a:sysClr val="window" lastClr="FFFFFF"/>
        </a:solidFill>
        <a:ln>
          <a:noFill/>
        </a:ln>
        <a:effectLst/>
      </c:spPr>
      <c:txPr>
        <a:bodyPr rot="0" spcFirstLastPara="1" vertOverflow="ellipsis" vert="horz" wrap="square" anchor="ctr" anchorCtr="1"/>
        <a:lstStyle/>
        <a:p>
          <a:pPr>
            <a:defRPr sz="800" b="1" i="0" u="none" strike="noStrike" kern="1200" spc="0" baseline="0">
              <a:solidFill>
                <a:sysClr val="windowText" lastClr="000000"/>
              </a:solidFill>
              <a:latin typeface="MUSEO SANT 300"/>
              <a:ea typeface="+mn-ea"/>
              <a:cs typeface="+mn-cs"/>
            </a:defRPr>
          </a:pPr>
          <a:endParaRPr lang="es-SV"/>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ysClr val="windowText" lastClr="000000"/>
                    </a:solidFill>
                    <a:latin typeface="MUSEO SANT 300"/>
                    <a:ea typeface="+mn-ea"/>
                    <a:cs typeface="+mn-cs"/>
                  </a:defRPr>
                </a:pPr>
                <a:endParaRPr lang="es-S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'MODULO 6'!$D$6:$D$8</c:f>
              <c:strCache>
                <c:ptCount val="3"/>
                <c:pt idx="0">
                  <c:v>Ha mejorado</c:v>
                </c:pt>
                <c:pt idx="1">
                  <c:v>Esta igual </c:v>
                </c:pt>
                <c:pt idx="2">
                  <c:v>No responde</c:v>
                </c:pt>
              </c:strCache>
            </c:strRef>
          </c:cat>
          <c:val>
            <c:numRef>
              <c:f>'MODULO 6'!$F$6:$F$8</c:f>
              <c:numCache>
                <c:formatCode>0.00%</c:formatCode>
                <c:ptCount val="3"/>
                <c:pt idx="0">
                  <c:v>0.73170731707317072</c:v>
                </c:pt>
                <c:pt idx="1">
                  <c:v>0.17073170731707318</c:v>
                </c:pt>
                <c:pt idx="2">
                  <c:v>9.7560975609756101E-2</c:v>
                </c:pt>
              </c:numCache>
            </c:numRef>
          </c:val>
          <c:extLst>
            <c:ext xmlns:c16="http://schemas.microsoft.com/office/drawing/2014/chart" uri="{C3380CC4-5D6E-409C-BE32-E72D297353CC}">
              <c16:uniqueId val="{00000000-4068-4FC8-A426-7989835F3034}"/>
            </c:ext>
          </c:extLst>
        </c:ser>
        <c:dLbls>
          <c:dLblPos val="outEnd"/>
          <c:showLegendKey val="0"/>
          <c:showVal val="1"/>
          <c:showCatName val="0"/>
          <c:showSerName val="0"/>
          <c:showPercent val="0"/>
          <c:showBubbleSize val="0"/>
        </c:dLbls>
        <c:gapWidth val="219"/>
        <c:overlap val="-27"/>
        <c:axId val="307127152"/>
        <c:axId val="307128400"/>
      </c:barChart>
      <c:catAx>
        <c:axId val="307127152"/>
        <c:scaling>
          <c:orientation val="minMax"/>
        </c:scaling>
        <c:delete val="0"/>
        <c:axPos val="b"/>
        <c:title>
          <c:tx>
            <c:rich>
              <a:bodyPr rot="0" spcFirstLastPara="1" vertOverflow="ellipsis" vert="horz" wrap="square" anchor="ctr" anchorCtr="1"/>
              <a:lstStyle/>
              <a:p>
                <a:pPr>
                  <a:defRPr sz="700" b="1" i="0" u="none" strike="noStrike" kern="1200" baseline="0">
                    <a:solidFill>
                      <a:sysClr val="windowText" lastClr="000000"/>
                    </a:solidFill>
                    <a:latin typeface="MUSEO SANT 300"/>
                    <a:ea typeface="+mn-ea"/>
                    <a:cs typeface="+mn-cs"/>
                  </a:defRPr>
                </a:pPr>
                <a:r>
                  <a:rPr lang="en-US" sz="700" b="1">
                    <a:solidFill>
                      <a:sysClr val="windowText" lastClr="000000"/>
                    </a:solidFill>
                    <a:latin typeface="MUSEO SANT 300"/>
                  </a:rPr>
                  <a:t>ASPECTOS EVALUADOS</a:t>
                </a:r>
              </a:p>
            </c:rich>
          </c:tx>
          <c:layout>
            <c:manualLayout>
              <c:xMode val="edge"/>
              <c:yMode val="edge"/>
              <c:x val="0.27597538056594378"/>
              <c:y val="0.90743087719017312"/>
            </c:manualLayout>
          </c:layout>
          <c:overlay val="0"/>
          <c:spPr>
            <a:noFill/>
            <a:ln>
              <a:noFill/>
            </a:ln>
            <a:effectLst/>
          </c:spPr>
          <c:txPr>
            <a:bodyPr rot="0" spcFirstLastPara="1" vertOverflow="ellipsis" vert="horz" wrap="square" anchor="ctr" anchorCtr="1"/>
            <a:lstStyle/>
            <a:p>
              <a:pPr>
                <a:defRPr sz="700" b="1" i="0" u="none" strike="noStrike" kern="1200" baseline="0">
                  <a:solidFill>
                    <a:sysClr val="windowText" lastClr="000000"/>
                  </a:solidFill>
                  <a:latin typeface="MUSEO SANT 300"/>
                  <a:ea typeface="+mn-ea"/>
                  <a:cs typeface="+mn-cs"/>
                </a:defRPr>
              </a:pPr>
              <a:endParaRPr lang="es-SV"/>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USEO SANT 300"/>
                <a:ea typeface="+mn-ea"/>
                <a:cs typeface="+mn-cs"/>
              </a:defRPr>
            </a:pPr>
            <a:endParaRPr lang="es-SV"/>
          </a:p>
        </c:txPr>
        <c:crossAx val="307128400"/>
        <c:crosses val="autoZero"/>
        <c:auto val="1"/>
        <c:lblAlgn val="ctr"/>
        <c:lblOffset val="100"/>
        <c:noMultiLvlLbl val="0"/>
      </c:catAx>
      <c:valAx>
        <c:axId val="307128400"/>
        <c:scaling>
          <c:orientation val="minMax"/>
        </c:scaling>
        <c:delete val="0"/>
        <c:axPos val="l"/>
        <c:title>
          <c:tx>
            <c:rich>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en-US" b="1">
                    <a:solidFill>
                      <a:sysClr val="windowText" lastClr="000000"/>
                    </a:solidFill>
                  </a:rPr>
                  <a:t>PUNTAJE</a:t>
                </a:r>
              </a:p>
            </c:rich>
          </c:tx>
          <c:layout>
            <c:manualLayout>
              <c:xMode val="edge"/>
              <c:yMode val="edge"/>
              <c:x val="2.2222222222222223E-2"/>
              <c:y val="0.3820640128317293"/>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s-SV"/>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ysClr val="windowText" lastClr="000000"/>
                </a:solidFill>
                <a:latin typeface="+mn-lt"/>
                <a:ea typeface="+mn-ea"/>
                <a:cs typeface="+mn-cs"/>
              </a:defRPr>
            </a:pPr>
            <a:endParaRPr lang="es-SV"/>
          </a:p>
        </c:txPr>
        <c:crossAx val="3071271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s-S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1" i="0" u="none" strike="noStrike" kern="1200" spc="0" baseline="0">
                <a:solidFill>
                  <a:sysClr val="windowText" lastClr="000000"/>
                </a:solidFill>
                <a:latin typeface="MUSEO SANT 300"/>
                <a:ea typeface="+mn-ea"/>
                <a:cs typeface="+mn-cs"/>
              </a:defRPr>
            </a:pPr>
            <a:r>
              <a:rPr lang="es-SV" sz="800" b="1">
                <a:solidFill>
                  <a:sysClr val="windowText" lastClr="000000"/>
                </a:solidFill>
                <a:latin typeface="MUSEO SANT 300"/>
              </a:rPr>
              <a:t>INFRAESTRUCTURA</a:t>
            </a:r>
            <a:r>
              <a:rPr lang="es-SV" sz="800" b="1" baseline="0">
                <a:solidFill>
                  <a:sysClr val="windowText" lastClr="000000"/>
                </a:solidFill>
                <a:latin typeface="MUSEO SANT 300"/>
              </a:rPr>
              <a:t>  Y ELEMENTOS TANGIBLES</a:t>
            </a:r>
            <a:endParaRPr lang="es-SV" sz="800" b="1">
              <a:solidFill>
                <a:sysClr val="windowText" lastClr="000000"/>
              </a:solidFill>
              <a:latin typeface="MUSEO SANT 300"/>
            </a:endParaRPr>
          </a:p>
        </c:rich>
      </c:tx>
      <c:layout>
        <c:manualLayout>
          <c:xMode val="edge"/>
          <c:yMode val="edge"/>
          <c:x val="0.24094284988569978"/>
          <c:y val="2.9762113069199684E-2"/>
        </c:manualLayout>
      </c:layout>
      <c:overlay val="0"/>
      <c:spPr>
        <a:noFill/>
        <a:ln>
          <a:noFill/>
        </a:ln>
        <a:effectLst/>
      </c:spPr>
      <c:txPr>
        <a:bodyPr rot="0" spcFirstLastPara="1" vertOverflow="ellipsis" vert="horz" wrap="square" anchor="ctr" anchorCtr="1"/>
        <a:lstStyle/>
        <a:p>
          <a:pPr>
            <a:defRPr sz="800" b="1" i="0" u="none" strike="noStrike" kern="1200" spc="0" baseline="0">
              <a:solidFill>
                <a:sysClr val="windowText" lastClr="000000"/>
              </a:solidFill>
              <a:latin typeface="MUSEO SANT 300"/>
              <a:ea typeface="+mn-ea"/>
              <a:cs typeface="+mn-cs"/>
            </a:defRPr>
          </a:pPr>
          <a:endParaRPr lang="es-SV"/>
        </a:p>
      </c:txPr>
    </c:title>
    <c:autoTitleDeleted val="0"/>
    <c:plotArea>
      <c:layout/>
      <c:barChart>
        <c:barDir val="col"/>
        <c:grouping val="clustered"/>
        <c:varyColors val="0"/>
        <c:ser>
          <c:idx val="0"/>
          <c:order val="0"/>
          <c:spPr>
            <a:solidFill>
              <a:srgbClr val="7A8EC7"/>
            </a:solidFill>
            <a:ln>
              <a:noFill/>
            </a:ln>
            <a:effectLst/>
          </c:spPr>
          <c:invertIfNegative val="0"/>
          <c:dPt>
            <c:idx val="7"/>
            <c:invertIfNegative val="0"/>
            <c:bubble3D val="0"/>
            <c:spPr>
              <a:solidFill>
                <a:srgbClr val="33599A"/>
              </a:solidFill>
              <a:ln>
                <a:noFill/>
              </a:ln>
              <a:effectLst/>
            </c:spPr>
            <c:extLst>
              <c:ext xmlns:c16="http://schemas.microsoft.com/office/drawing/2014/chart" uri="{C3380CC4-5D6E-409C-BE32-E72D297353CC}">
                <c16:uniqueId val="{00000001-45C1-4FD1-8545-3BD7783B8ABA}"/>
              </c:ext>
            </c:extLst>
          </c:dPt>
          <c:dLbls>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tx1">
                        <a:lumMod val="75000"/>
                        <a:lumOff val="25000"/>
                      </a:schemeClr>
                    </a:solidFill>
                    <a:latin typeface="Museo sant 100"/>
                    <a:ea typeface="+mn-ea"/>
                    <a:cs typeface="+mn-cs"/>
                  </a:defRPr>
                </a:pPr>
                <a:endParaRPr lang="es-S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'PROMEDIO POR MODULO'!$H$5:$H$12</c:f>
              <c:strCache>
                <c:ptCount val="8"/>
                <c:pt idx="0">
                  <c:v>El orden y limpieza</c:v>
                </c:pt>
                <c:pt idx="1">
                  <c:v>La entrega de material informativo</c:v>
                </c:pt>
                <c:pt idx="2">
                  <c:v>Equipo tecnológico</c:v>
                </c:pt>
                <c:pt idx="3">
                  <c:v>Los medios para atender las solicitudes</c:v>
                </c:pt>
                <c:pt idx="4">
                  <c:v>La señalización gráfica interna</c:v>
                </c:pt>
                <c:pt idx="5">
                  <c:v>Manejo de la información de la institución</c:v>
                </c:pt>
                <c:pt idx="6">
                  <c:v>La adecuación de los espacios físicos</c:v>
                </c:pt>
                <c:pt idx="7">
                  <c:v>Promedio</c:v>
                </c:pt>
              </c:strCache>
            </c:strRef>
          </c:cat>
          <c:val>
            <c:numRef>
              <c:f>'PROMEDIO POR MODULO'!$I$5:$I$12</c:f>
              <c:numCache>
                <c:formatCode>0.00</c:formatCode>
                <c:ptCount val="8"/>
                <c:pt idx="0">
                  <c:v>9.3243243243243246</c:v>
                </c:pt>
                <c:pt idx="1">
                  <c:v>9.1951219512195124</c:v>
                </c:pt>
                <c:pt idx="2">
                  <c:v>9.1621621621621614</c:v>
                </c:pt>
                <c:pt idx="3">
                  <c:v>9.1463414634146343</c:v>
                </c:pt>
                <c:pt idx="4">
                  <c:v>9.1351351351351351</c:v>
                </c:pt>
                <c:pt idx="5">
                  <c:v>9.1</c:v>
                </c:pt>
                <c:pt idx="6">
                  <c:v>9.0540540540540544</c:v>
                </c:pt>
                <c:pt idx="7">
                  <c:v>9.1595912986156893</c:v>
                </c:pt>
              </c:numCache>
            </c:numRef>
          </c:val>
          <c:extLst>
            <c:ext xmlns:c16="http://schemas.microsoft.com/office/drawing/2014/chart" uri="{C3380CC4-5D6E-409C-BE32-E72D297353CC}">
              <c16:uniqueId val="{00000002-45C1-4FD1-8545-3BD7783B8ABA}"/>
            </c:ext>
          </c:extLst>
        </c:ser>
        <c:dLbls>
          <c:dLblPos val="outEnd"/>
          <c:showLegendKey val="0"/>
          <c:showVal val="1"/>
          <c:showCatName val="0"/>
          <c:showSerName val="0"/>
          <c:showPercent val="0"/>
          <c:showBubbleSize val="0"/>
        </c:dLbls>
        <c:gapWidth val="219"/>
        <c:overlap val="-27"/>
        <c:axId val="2075886320"/>
        <c:axId val="2075887152"/>
      </c:barChart>
      <c:catAx>
        <c:axId val="2075886320"/>
        <c:scaling>
          <c:orientation val="minMax"/>
        </c:scaling>
        <c:delete val="0"/>
        <c:axPos val="b"/>
        <c:title>
          <c:tx>
            <c:rich>
              <a:bodyPr rot="0" spcFirstLastPara="1" vertOverflow="ellipsis" vert="horz" wrap="square" anchor="ctr" anchorCtr="1"/>
              <a:lstStyle/>
              <a:p>
                <a:pPr>
                  <a:defRPr sz="700" b="1" i="0" u="none" strike="noStrike" kern="1200" baseline="0">
                    <a:solidFill>
                      <a:sysClr val="windowText" lastClr="000000"/>
                    </a:solidFill>
                    <a:latin typeface="Museo sant 100"/>
                    <a:ea typeface="+mn-ea"/>
                    <a:cs typeface="+mn-cs"/>
                  </a:defRPr>
                </a:pPr>
                <a:r>
                  <a:rPr lang="en-US" sz="700" b="1">
                    <a:solidFill>
                      <a:sysClr val="windowText" lastClr="000000"/>
                    </a:solidFill>
                    <a:latin typeface="Museo sant 100"/>
                  </a:rPr>
                  <a:t>ASPECTOS EVALUADOS</a:t>
                </a:r>
              </a:p>
            </c:rich>
          </c:tx>
          <c:layout>
            <c:manualLayout>
              <c:xMode val="edge"/>
              <c:yMode val="edge"/>
              <c:x val="0.31274574549149098"/>
              <c:y val="0.90579677540307479"/>
            </c:manualLayout>
          </c:layout>
          <c:overlay val="0"/>
          <c:spPr>
            <a:noFill/>
            <a:ln>
              <a:noFill/>
            </a:ln>
            <a:effectLst/>
          </c:spPr>
          <c:txPr>
            <a:bodyPr rot="0" spcFirstLastPara="1" vertOverflow="ellipsis" vert="horz" wrap="square" anchor="ctr" anchorCtr="1"/>
            <a:lstStyle/>
            <a:p>
              <a:pPr>
                <a:defRPr sz="700" b="1" i="0" u="none" strike="noStrike" kern="1200" baseline="0">
                  <a:solidFill>
                    <a:sysClr val="windowText" lastClr="000000"/>
                  </a:solidFill>
                  <a:latin typeface="Museo sant 100"/>
                  <a:ea typeface="+mn-ea"/>
                  <a:cs typeface="+mn-cs"/>
                </a:defRPr>
              </a:pPr>
              <a:endParaRPr lang="es-SV"/>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450" b="0" i="0" u="none" strike="noStrike" kern="1200" baseline="0">
                <a:solidFill>
                  <a:sysClr val="windowText" lastClr="000000"/>
                </a:solidFill>
                <a:latin typeface="Arial Narrow" panose="020B0606020202030204" pitchFamily="34" charset="0"/>
                <a:ea typeface="+mn-ea"/>
                <a:cs typeface="+mn-cs"/>
              </a:defRPr>
            </a:pPr>
            <a:endParaRPr lang="es-SV"/>
          </a:p>
        </c:txPr>
        <c:crossAx val="2075887152"/>
        <c:crosses val="autoZero"/>
        <c:auto val="1"/>
        <c:lblAlgn val="ctr"/>
        <c:lblOffset val="100"/>
        <c:noMultiLvlLbl val="0"/>
      </c:catAx>
      <c:valAx>
        <c:axId val="2075887152"/>
        <c:scaling>
          <c:orientation val="minMax"/>
        </c:scaling>
        <c:delete val="0"/>
        <c:axPos val="l"/>
        <c:title>
          <c:tx>
            <c:rich>
              <a:bodyPr rot="-5400000" spcFirstLastPara="1" vertOverflow="ellipsis" vert="horz" wrap="square" anchor="ctr" anchorCtr="1"/>
              <a:lstStyle/>
              <a:p>
                <a:pPr>
                  <a:defRPr sz="700" b="1" i="0" u="none" strike="noStrike" kern="1200" baseline="0">
                    <a:solidFill>
                      <a:sysClr val="windowText" lastClr="000000"/>
                    </a:solidFill>
                    <a:latin typeface="Museo sant 100"/>
                    <a:ea typeface="+mn-ea"/>
                    <a:cs typeface="+mn-cs"/>
                  </a:defRPr>
                </a:pPr>
                <a:r>
                  <a:rPr lang="en-US" sz="700" b="1">
                    <a:solidFill>
                      <a:sysClr val="windowText" lastClr="000000"/>
                    </a:solidFill>
                    <a:latin typeface="Museo sant 100"/>
                  </a:rPr>
                  <a:t>PUNTAJE</a:t>
                </a:r>
              </a:p>
            </c:rich>
          </c:tx>
          <c:layout>
            <c:manualLayout>
              <c:xMode val="edge"/>
              <c:yMode val="edge"/>
              <c:x val="2.522360511387689E-2"/>
              <c:y val="0.34455359746698327"/>
            </c:manualLayout>
          </c:layout>
          <c:overlay val="0"/>
          <c:spPr>
            <a:noFill/>
            <a:ln>
              <a:noFill/>
            </a:ln>
            <a:effectLst/>
          </c:spPr>
          <c:txPr>
            <a:bodyPr rot="-5400000" spcFirstLastPara="1" vertOverflow="ellipsis" vert="horz" wrap="square" anchor="ctr" anchorCtr="1"/>
            <a:lstStyle/>
            <a:p>
              <a:pPr>
                <a:defRPr sz="700" b="1" i="0" u="none" strike="noStrike" kern="1200" baseline="0">
                  <a:solidFill>
                    <a:sysClr val="windowText" lastClr="000000"/>
                  </a:solidFill>
                  <a:latin typeface="Museo sant 100"/>
                  <a:ea typeface="+mn-ea"/>
                  <a:cs typeface="+mn-cs"/>
                </a:defRPr>
              </a:pPr>
              <a:endParaRPr lang="es-SV"/>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Museo sant 100"/>
                <a:ea typeface="+mn-ea"/>
                <a:cs typeface="+mn-cs"/>
              </a:defRPr>
            </a:pPr>
            <a:endParaRPr lang="es-SV"/>
          </a:p>
        </c:txPr>
        <c:crossAx val="20758863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s-S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1" i="0" u="none" strike="noStrike" kern="1200" spc="0" baseline="0">
                <a:solidFill>
                  <a:sysClr val="windowText" lastClr="000000"/>
                </a:solidFill>
                <a:latin typeface="MUSEO SANT 300"/>
                <a:ea typeface="+mn-ea"/>
                <a:cs typeface="+mn-cs"/>
              </a:defRPr>
            </a:pPr>
            <a:r>
              <a:rPr lang="es-SV" sz="800" b="1">
                <a:solidFill>
                  <a:sysClr val="windowText" lastClr="000000"/>
                </a:solidFill>
                <a:latin typeface="MUSEO SANT 300"/>
              </a:rPr>
              <a:t>EMPATÍA DEL PERSONAL</a:t>
            </a:r>
          </a:p>
        </c:rich>
      </c:tx>
      <c:layout>
        <c:manualLayout>
          <c:xMode val="edge"/>
          <c:yMode val="edge"/>
          <c:x val="0.28851890932433188"/>
          <c:y val="4.0229858684882935E-2"/>
        </c:manualLayout>
      </c:layout>
      <c:overlay val="0"/>
      <c:spPr>
        <a:noFill/>
        <a:ln>
          <a:noFill/>
        </a:ln>
        <a:effectLst/>
      </c:spPr>
      <c:txPr>
        <a:bodyPr rot="0" spcFirstLastPara="1" vertOverflow="ellipsis" vert="horz" wrap="square" anchor="ctr" anchorCtr="1"/>
        <a:lstStyle/>
        <a:p>
          <a:pPr>
            <a:defRPr sz="800" b="1" i="0" u="none" strike="noStrike" kern="1200" spc="0" baseline="0">
              <a:solidFill>
                <a:sysClr val="windowText" lastClr="000000"/>
              </a:solidFill>
              <a:latin typeface="MUSEO SANT 300"/>
              <a:ea typeface="+mn-ea"/>
              <a:cs typeface="+mn-cs"/>
            </a:defRPr>
          </a:pPr>
          <a:endParaRPr lang="es-SV"/>
        </a:p>
      </c:txPr>
    </c:title>
    <c:autoTitleDeleted val="0"/>
    <c:plotArea>
      <c:layout>
        <c:manualLayout>
          <c:layoutTarget val="inner"/>
          <c:xMode val="edge"/>
          <c:yMode val="edge"/>
          <c:x val="0.185854209609043"/>
          <c:y val="0.15997371851697342"/>
          <c:w val="0.76682378565875653"/>
          <c:h val="0.59207008395473748"/>
        </c:manualLayout>
      </c:layout>
      <c:barChart>
        <c:barDir val="col"/>
        <c:grouping val="clustered"/>
        <c:varyColors val="0"/>
        <c:ser>
          <c:idx val="0"/>
          <c:order val="0"/>
          <c:spPr>
            <a:solidFill>
              <a:srgbClr val="7A8EC7"/>
            </a:solidFill>
            <a:ln>
              <a:noFill/>
            </a:ln>
            <a:effectLst/>
          </c:spPr>
          <c:invertIfNegative val="0"/>
          <c:dPt>
            <c:idx val="4"/>
            <c:invertIfNegative val="0"/>
            <c:bubble3D val="0"/>
            <c:spPr>
              <a:solidFill>
                <a:srgbClr val="33599A"/>
              </a:solidFill>
              <a:ln>
                <a:noFill/>
              </a:ln>
              <a:effectLst/>
            </c:spPr>
            <c:extLst>
              <c:ext xmlns:c16="http://schemas.microsoft.com/office/drawing/2014/chart" uri="{C3380CC4-5D6E-409C-BE32-E72D297353CC}">
                <c16:uniqueId val="{00000001-64CE-4F5C-BCB0-FDEA765BEF5E}"/>
              </c:ext>
            </c:extLst>
          </c:dPt>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ysClr val="windowText" lastClr="000000"/>
                    </a:solidFill>
                    <a:latin typeface="Museo sant 100"/>
                    <a:ea typeface="+mn-ea"/>
                    <a:cs typeface="+mn-cs"/>
                  </a:defRPr>
                </a:pPr>
                <a:endParaRPr lang="es-S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'PROMEDIO POR MODULO'!$H$22:$H$26</c:f>
              <c:strCache>
                <c:ptCount val="5"/>
                <c:pt idx="0">
                  <c:v>El cumplimiento de los horarios</c:v>
                </c:pt>
                <c:pt idx="1">
                  <c:v>La atención de los usuarios</c:v>
                </c:pt>
                <c:pt idx="2">
                  <c:v>La disposición de los empleados</c:v>
                </c:pt>
                <c:pt idx="3">
                  <c:v>La amabilidad y cortesía en el trato recibido</c:v>
                </c:pt>
                <c:pt idx="4">
                  <c:v>Promedio</c:v>
                </c:pt>
              </c:strCache>
            </c:strRef>
          </c:cat>
          <c:val>
            <c:numRef>
              <c:f>'PROMEDIO POR MODULO'!$I$22:$I$26</c:f>
              <c:numCache>
                <c:formatCode>0.00</c:formatCode>
                <c:ptCount val="5"/>
                <c:pt idx="0">
                  <c:v>9.5609756097560972</c:v>
                </c:pt>
                <c:pt idx="1">
                  <c:v>9.3658536585365848</c:v>
                </c:pt>
                <c:pt idx="2">
                  <c:v>9.2439024390243905</c:v>
                </c:pt>
                <c:pt idx="3">
                  <c:v>9.2439024390243905</c:v>
                </c:pt>
                <c:pt idx="4">
                  <c:v>9.3536585365853657</c:v>
                </c:pt>
              </c:numCache>
            </c:numRef>
          </c:val>
          <c:extLst>
            <c:ext xmlns:c16="http://schemas.microsoft.com/office/drawing/2014/chart" uri="{C3380CC4-5D6E-409C-BE32-E72D297353CC}">
              <c16:uniqueId val="{00000002-64CE-4F5C-BCB0-FDEA765BEF5E}"/>
            </c:ext>
          </c:extLst>
        </c:ser>
        <c:dLbls>
          <c:dLblPos val="outEnd"/>
          <c:showLegendKey val="0"/>
          <c:showVal val="1"/>
          <c:showCatName val="0"/>
          <c:showSerName val="0"/>
          <c:showPercent val="0"/>
          <c:showBubbleSize val="0"/>
        </c:dLbls>
        <c:gapWidth val="219"/>
        <c:overlap val="-27"/>
        <c:axId val="2061308960"/>
        <c:axId val="2061310208"/>
      </c:barChart>
      <c:catAx>
        <c:axId val="2061308960"/>
        <c:scaling>
          <c:orientation val="minMax"/>
        </c:scaling>
        <c:delete val="0"/>
        <c:axPos val="b"/>
        <c:title>
          <c:tx>
            <c:rich>
              <a:bodyPr rot="0" spcFirstLastPara="1" vertOverflow="ellipsis" vert="horz" wrap="square" anchor="ctr" anchorCtr="1"/>
              <a:lstStyle/>
              <a:p>
                <a:pPr>
                  <a:defRPr sz="700" b="1" i="0" u="none" strike="noStrike" kern="1200" baseline="0">
                    <a:solidFill>
                      <a:sysClr val="windowText" lastClr="000000"/>
                    </a:solidFill>
                    <a:latin typeface="Museo sant 100"/>
                    <a:ea typeface="+mn-ea"/>
                    <a:cs typeface="+mn-cs"/>
                  </a:defRPr>
                </a:pPr>
                <a:r>
                  <a:rPr lang="en-US" sz="700" b="1">
                    <a:solidFill>
                      <a:sysClr val="windowText" lastClr="000000"/>
                    </a:solidFill>
                    <a:latin typeface="Museo sant 100"/>
                  </a:rPr>
                  <a:t>ASPECTOS EVALUADOS</a:t>
                </a:r>
              </a:p>
            </c:rich>
          </c:tx>
          <c:layout>
            <c:manualLayout>
              <c:xMode val="edge"/>
              <c:yMode val="edge"/>
              <c:x val="0.30414228442997643"/>
              <c:y val="0.91138801689523929"/>
            </c:manualLayout>
          </c:layout>
          <c:overlay val="0"/>
          <c:spPr>
            <a:noFill/>
            <a:ln>
              <a:noFill/>
            </a:ln>
            <a:effectLst/>
          </c:spPr>
          <c:txPr>
            <a:bodyPr rot="0" spcFirstLastPara="1" vertOverflow="ellipsis" vert="horz" wrap="square" anchor="ctr" anchorCtr="1"/>
            <a:lstStyle/>
            <a:p>
              <a:pPr>
                <a:defRPr sz="700" b="1" i="0" u="none" strike="noStrike" kern="1200" baseline="0">
                  <a:solidFill>
                    <a:sysClr val="windowText" lastClr="000000"/>
                  </a:solidFill>
                  <a:latin typeface="Museo sant 100"/>
                  <a:ea typeface="+mn-ea"/>
                  <a:cs typeface="+mn-cs"/>
                </a:defRPr>
              </a:pPr>
              <a:endParaRPr lang="es-SV"/>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Arial Narrow" panose="020B0606020202030204" pitchFamily="34" charset="0"/>
                <a:ea typeface="+mn-ea"/>
                <a:cs typeface="+mn-cs"/>
              </a:defRPr>
            </a:pPr>
            <a:endParaRPr lang="es-SV"/>
          </a:p>
        </c:txPr>
        <c:crossAx val="2061310208"/>
        <c:crosses val="autoZero"/>
        <c:auto val="1"/>
        <c:lblAlgn val="ctr"/>
        <c:lblOffset val="100"/>
        <c:noMultiLvlLbl val="0"/>
      </c:catAx>
      <c:valAx>
        <c:axId val="2061310208"/>
        <c:scaling>
          <c:orientation val="minMax"/>
        </c:scaling>
        <c:delete val="0"/>
        <c:axPos val="l"/>
        <c:title>
          <c:tx>
            <c:rich>
              <a:bodyPr rot="-5400000" spcFirstLastPara="1" vertOverflow="ellipsis" vert="horz" wrap="square" anchor="ctr" anchorCtr="1"/>
              <a:lstStyle/>
              <a:p>
                <a:pPr>
                  <a:defRPr sz="700" b="0" i="0" u="none" strike="noStrike" kern="1200" baseline="0">
                    <a:solidFill>
                      <a:sysClr val="windowText" lastClr="000000"/>
                    </a:solidFill>
                    <a:latin typeface="Museo sant 100"/>
                    <a:ea typeface="+mn-ea"/>
                    <a:cs typeface="+mn-cs"/>
                  </a:defRPr>
                </a:pPr>
                <a:r>
                  <a:rPr lang="en-US" sz="700">
                    <a:solidFill>
                      <a:sysClr val="windowText" lastClr="000000"/>
                    </a:solidFill>
                    <a:latin typeface="Museo sant 100"/>
                  </a:rPr>
                  <a:t>PUNTAJE</a:t>
                </a:r>
              </a:p>
            </c:rich>
          </c:tx>
          <c:layout>
            <c:manualLayout>
              <c:xMode val="edge"/>
              <c:yMode val="edge"/>
              <c:x val="1.2024046578316119E-2"/>
              <c:y val="0.32727178780806027"/>
            </c:manualLayout>
          </c:layout>
          <c:overlay val="0"/>
          <c:spPr>
            <a:noFill/>
            <a:ln>
              <a:noFill/>
            </a:ln>
            <a:effectLst/>
          </c:spPr>
          <c:txPr>
            <a:bodyPr rot="-5400000" spcFirstLastPara="1" vertOverflow="ellipsis" vert="horz" wrap="square" anchor="ctr" anchorCtr="1"/>
            <a:lstStyle/>
            <a:p>
              <a:pPr>
                <a:defRPr sz="700" b="0" i="0" u="none" strike="noStrike" kern="1200" baseline="0">
                  <a:solidFill>
                    <a:sysClr val="windowText" lastClr="000000"/>
                  </a:solidFill>
                  <a:latin typeface="Museo sant 100"/>
                  <a:ea typeface="+mn-ea"/>
                  <a:cs typeface="+mn-cs"/>
                </a:defRPr>
              </a:pPr>
              <a:endParaRPr lang="es-SV"/>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Museo sant 100"/>
                <a:ea typeface="+mn-ea"/>
                <a:cs typeface="+mn-cs"/>
              </a:defRPr>
            </a:pPr>
            <a:endParaRPr lang="es-SV"/>
          </a:p>
        </c:txPr>
        <c:crossAx val="20613089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s-S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1" i="0" u="none" strike="noStrike" kern="1200" spc="0" baseline="0">
                <a:solidFill>
                  <a:sysClr val="windowText" lastClr="000000"/>
                </a:solidFill>
                <a:latin typeface="MUSEO SANT 300"/>
                <a:ea typeface="+mn-ea"/>
                <a:cs typeface="+mn-cs"/>
              </a:defRPr>
            </a:pPr>
            <a:r>
              <a:rPr lang="en-US" sz="800" b="1">
                <a:solidFill>
                  <a:sysClr val="windowText" lastClr="000000"/>
                </a:solidFill>
                <a:latin typeface="MUSEO SANT 300"/>
              </a:rPr>
              <a:t>PROFESIONALISMO DE LOS EMPLEADOS</a:t>
            </a:r>
          </a:p>
        </c:rich>
      </c:tx>
      <c:layout>
        <c:manualLayout>
          <c:xMode val="edge"/>
          <c:yMode val="edge"/>
          <c:x val="0.15629167562916754"/>
          <c:y val="5.0926005110288358E-2"/>
        </c:manualLayout>
      </c:layout>
      <c:overlay val="0"/>
      <c:spPr>
        <a:noFill/>
        <a:ln>
          <a:noFill/>
        </a:ln>
        <a:effectLst/>
      </c:spPr>
      <c:txPr>
        <a:bodyPr rot="0" spcFirstLastPara="1" vertOverflow="ellipsis" vert="horz" wrap="square" anchor="ctr" anchorCtr="1"/>
        <a:lstStyle/>
        <a:p>
          <a:pPr>
            <a:defRPr sz="800" b="1" i="0" u="none" strike="noStrike" kern="1200" spc="0" baseline="0">
              <a:solidFill>
                <a:sysClr val="windowText" lastClr="000000"/>
              </a:solidFill>
              <a:latin typeface="MUSEO SANT 300"/>
              <a:ea typeface="+mn-ea"/>
              <a:cs typeface="+mn-cs"/>
            </a:defRPr>
          </a:pPr>
          <a:endParaRPr lang="es-SV"/>
        </a:p>
      </c:txPr>
    </c:title>
    <c:autoTitleDeleted val="0"/>
    <c:plotArea>
      <c:layout>
        <c:manualLayout>
          <c:layoutTarget val="inner"/>
          <c:xMode val="edge"/>
          <c:yMode val="edge"/>
          <c:x val="0.17229985959219066"/>
          <c:y val="0.1690566824842259"/>
          <c:w val="0.78703471917591283"/>
          <c:h val="0.53229913969087195"/>
        </c:manualLayout>
      </c:layout>
      <c:barChart>
        <c:barDir val="col"/>
        <c:grouping val="clustered"/>
        <c:varyColors val="0"/>
        <c:ser>
          <c:idx val="0"/>
          <c:order val="0"/>
          <c:spPr>
            <a:solidFill>
              <a:srgbClr val="7A8EC7"/>
            </a:solidFill>
            <a:ln>
              <a:noFill/>
            </a:ln>
            <a:effectLst/>
          </c:spPr>
          <c:invertIfNegative val="0"/>
          <c:dPt>
            <c:idx val="3"/>
            <c:invertIfNegative val="0"/>
            <c:bubble3D val="0"/>
            <c:spPr>
              <a:solidFill>
                <a:srgbClr val="33599A"/>
              </a:solidFill>
              <a:ln>
                <a:noFill/>
              </a:ln>
              <a:effectLst/>
            </c:spPr>
            <c:extLst>
              <c:ext xmlns:c16="http://schemas.microsoft.com/office/drawing/2014/chart" uri="{C3380CC4-5D6E-409C-BE32-E72D297353CC}">
                <c16:uniqueId val="{00000001-0E08-4345-9973-89A81872BB74}"/>
              </c:ext>
            </c:extLst>
          </c:dPt>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ysClr val="windowText" lastClr="000000"/>
                    </a:solidFill>
                    <a:latin typeface="Museo sant 100"/>
                    <a:ea typeface="+mn-ea"/>
                    <a:cs typeface="+mn-cs"/>
                  </a:defRPr>
                </a:pPr>
                <a:endParaRPr lang="es-S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'PROMEDIO POR MODULO'!$H$38:$H$41</c:f>
              <c:strCache>
                <c:ptCount val="4"/>
                <c:pt idx="0">
                  <c:v>La confianza el comportamiento de los empleados</c:v>
                </c:pt>
                <c:pt idx="1">
                  <c:v>El conocimiento de los empleados para desempeñar su trabajo.</c:v>
                </c:pt>
                <c:pt idx="2">
                  <c:v>La utilidad y exactitud de la información</c:v>
                </c:pt>
                <c:pt idx="3">
                  <c:v>Promedio</c:v>
                </c:pt>
              </c:strCache>
            </c:strRef>
          </c:cat>
          <c:val>
            <c:numRef>
              <c:f>'PROMEDIO POR MODULO'!$I$38:$I$41</c:f>
              <c:numCache>
                <c:formatCode>0.00</c:formatCode>
                <c:ptCount val="4"/>
                <c:pt idx="0">
                  <c:v>9.2926829268292686</c:v>
                </c:pt>
                <c:pt idx="1">
                  <c:v>9.1463414634146343</c:v>
                </c:pt>
                <c:pt idx="2">
                  <c:v>9.0975609756097562</c:v>
                </c:pt>
                <c:pt idx="3">
                  <c:v>9.1788617886178852</c:v>
                </c:pt>
              </c:numCache>
            </c:numRef>
          </c:val>
          <c:extLst>
            <c:ext xmlns:c16="http://schemas.microsoft.com/office/drawing/2014/chart" uri="{C3380CC4-5D6E-409C-BE32-E72D297353CC}">
              <c16:uniqueId val="{00000002-0E08-4345-9973-89A81872BB74}"/>
            </c:ext>
          </c:extLst>
        </c:ser>
        <c:dLbls>
          <c:dLblPos val="outEnd"/>
          <c:showLegendKey val="0"/>
          <c:showVal val="1"/>
          <c:showCatName val="0"/>
          <c:showSerName val="0"/>
          <c:showPercent val="0"/>
          <c:showBubbleSize val="0"/>
        </c:dLbls>
        <c:gapWidth val="219"/>
        <c:overlap val="-27"/>
        <c:axId val="7715968"/>
        <c:axId val="14354080"/>
      </c:barChart>
      <c:catAx>
        <c:axId val="7715968"/>
        <c:scaling>
          <c:orientation val="minMax"/>
        </c:scaling>
        <c:delete val="0"/>
        <c:axPos val="b"/>
        <c:title>
          <c:tx>
            <c:rich>
              <a:bodyPr rot="0" spcFirstLastPara="1" vertOverflow="ellipsis" vert="horz" wrap="square" anchor="ctr" anchorCtr="1"/>
              <a:lstStyle/>
              <a:p>
                <a:pPr>
                  <a:defRPr sz="700" b="1" i="0" u="none" strike="noStrike" kern="1200" baseline="0">
                    <a:solidFill>
                      <a:sysClr val="windowText" lastClr="000000"/>
                    </a:solidFill>
                    <a:latin typeface="Museo sant 100"/>
                    <a:ea typeface="+mn-ea"/>
                    <a:cs typeface="+mn-cs"/>
                  </a:defRPr>
                </a:pPr>
                <a:r>
                  <a:rPr lang="en-US" sz="700" b="1">
                    <a:solidFill>
                      <a:sysClr val="windowText" lastClr="000000"/>
                    </a:solidFill>
                    <a:latin typeface="Museo sant 100"/>
                  </a:rPr>
                  <a:t>ASPECTOS EVALUADOS</a:t>
                </a:r>
              </a:p>
            </c:rich>
          </c:tx>
          <c:layout>
            <c:manualLayout>
              <c:xMode val="edge"/>
              <c:yMode val="edge"/>
              <c:x val="0.32318795168887393"/>
              <c:y val="0.91309297596078631"/>
            </c:manualLayout>
          </c:layout>
          <c:overlay val="0"/>
          <c:spPr>
            <a:noFill/>
            <a:ln>
              <a:noFill/>
            </a:ln>
            <a:effectLst/>
          </c:spPr>
          <c:txPr>
            <a:bodyPr rot="0" spcFirstLastPara="1" vertOverflow="ellipsis" vert="horz" wrap="square" anchor="ctr" anchorCtr="1"/>
            <a:lstStyle/>
            <a:p>
              <a:pPr>
                <a:defRPr sz="700" b="1" i="0" u="none" strike="noStrike" kern="1200" baseline="0">
                  <a:solidFill>
                    <a:sysClr val="windowText" lastClr="000000"/>
                  </a:solidFill>
                  <a:latin typeface="Museo sant 100"/>
                  <a:ea typeface="+mn-ea"/>
                  <a:cs typeface="+mn-cs"/>
                </a:defRPr>
              </a:pPr>
              <a:endParaRPr lang="es-SV"/>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Arial Narrow" panose="020B0606020202030204" pitchFamily="34" charset="0"/>
                <a:ea typeface="+mn-ea"/>
                <a:cs typeface="+mn-cs"/>
              </a:defRPr>
            </a:pPr>
            <a:endParaRPr lang="es-SV"/>
          </a:p>
        </c:txPr>
        <c:crossAx val="14354080"/>
        <c:crosses val="autoZero"/>
        <c:auto val="1"/>
        <c:lblAlgn val="ctr"/>
        <c:lblOffset val="100"/>
        <c:noMultiLvlLbl val="0"/>
      </c:catAx>
      <c:valAx>
        <c:axId val="14354080"/>
        <c:scaling>
          <c:orientation val="minMax"/>
        </c:scaling>
        <c:delete val="0"/>
        <c:axPos val="l"/>
        <c:title>
          <c:tx>
            <c:rich>
              <a:bodyPr rot="-5400000" spcFirstLastPara="1" vertOverflow="ellipsis" vert="horz" wrap="square" anchor="ctr" anchorCtr="1"/>
              <a:lstStyle/>
              <a:p>
                <a:pPr>
                  <a:defRPr sz="700" b="0" i="0" u="none" strike="noStrike" kern="1200" baseline="0">
                    <a:solidFill>
                      <a:sysClr val="windowText" lastClr="000000"/>
                    </a:solidFill>
                    <a:latin typeface="Museo sant 100"/>
                    <a:ea typeface="+mn-ea"/>
                    <a:cs typeface="+mn-cs"/>
                  </a:defRPr>
                </a:pPr>
                <a:r>
                  <a:rPr lang="en-US" sz="700">
                    <a:solidFill>
                      <a:sysClr val="windowText" lastClr="000000"/>
                    </a:solidFill>
                    <a:latin typeface="Museo sant 100"/>
                  </a:rPr>
                  <a:t>PUNTAJE</a:t>
                </a:r>
              </a:p>
            </c:rich>
          </c:tx>
          <c:layout>
            <c:manualLayout>
              <c:xMode val="edge"/>
              <c:yMode val="edge"/>
              <c:x val="9.6969678459617563E-3"/>
              <c:y val="0.33690179352580929"/>
            </c:manualLayout>
          </c:layout>
          <c:overlay val="0"/>
          <c:spPr>
            <a:noFill/>
            <a:ln>
              <a:noFill/>
            </a:ln>
            <a:effectLst/>
          </c:spPr>
          <c:txPr>
            <a:bodyPr rot="-5400000" spcFirstLastPara="1" vertOverflow="ellipsis" vert="horz" wrap="square" anchor="ctr" anchorCtr="1"/>
            <a:lstStyle/>
            <a:p>
              <a:pPr>
                <a:defRPr sz="700" b="0" i="0" u="none" strike="noStrike" kern="1200" baseline="0">
                  <a:solidFill>
                    <a:sysClr val="windowText" lastClr="000000"/>
                  </a:solidFill>
                  <a:latin typeface="Museo sant 100"/>
                  <a:ea typeface="+mn-ea"/>
                  <a:cs typeface="+mn-cs"/>
                </a:defRPr>
              </a:pPr>
              <a:endParaRPr lang="es-SV"/>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Museo sant 100"/>
                <a:ea typeface="+mn-ea"/>
                <a:cs typeface="+mn-cs"/>
              </a:defRPr>
            </a:pPr>
            <a:endParaRPr lang="es-SV"/>
          </a:p>
        </c:txPr>
        <c:crossAx val="77159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s-S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1" i="0" u="none" strike="noStrike" kern="1200" spc="0" baseline="0">
                <a:solidFill>
                  <a:sysClr val="windowText" lastClr="000000"/>
                </a:solidFill>
                <a:latin typeface="MUSEO SANT 300"/>
                <a:ea typeface="+mn-ea"/>
                <a:cs typeface="+mn-cs"/>
              </a:defRPr>
            </a:pPr>
            <a:r>
              <a:rPr lang="en-US" sz="800" b="1">
                <a:solidFill>
                  <a:sysClr val="windowText" lastClr="000000"/>
                </a:solidFill>
                <a:latin typeface="MUSEO SANT 300"/>
              </a:rPr>
              <a:t>CAPACIDAD DE RESPUESTA INSTITUCIONAL</a:t>
            </a:r>
          </a:p>
        </c:rich>
      </c:tx>
      <c:layout>
        <c:manualLayout>
          <c:xMode val="edge"/>
          <c:yMode val="edge"/>
          <c:x val="0.26984533986646531"/>
          <c:y val="4.2384105960264901E-2"/>
        </c:manualLayout>
      </c:layout>
      <c:overlay val="0"/>
      <c:spPr>
        <a:noFill/>
        <a:ln>
          <a:noFill/>
        </a:ln>
        <a:effectLst/>
      </c:spPr>
      <c:txPr>
        <a:bodyPr rot="0" spcFirstLastPara="1" vertOverflow="ellipsis" vert="horz" wrap="square" anchor="ctr" anchorCtr="1"/>
        <a:lstStyle/>
        <a:p>
          <a:pPr>
            <a:defRPr sz="800" b="1" i="0" u="none" strike="noStrike" kern="1200" spc="0" baseline="0">
              <a:solidFill>
                <a:sysClr val="windowText" lastClr="000000"/>
              </a:solidFill>
              <a:latin typeface="MUSEO SANT 300"/>
              <a:ea typeface="+mn-ea"/>
              <a:cs typeface="+mn-cs"/>
            </a:defRPr>
          </a:pPr>
          <a:endParaRPr lang="es-SV"/>
        </a:p>
      </c:txPr>
    </c:title>
    <c:autoTitleDeleted val="0"/>
    <c:plotArea>
      <c:layout>
        <c:manualLayout>
          <c:layoutTarget val="inner"/>
          <c:xMode val="edge"/>
          <c:yMode val="edge"/>
          <c:x val="0.16621202087317058"/>
          <c:y val="0.13788767794754134"/>
          <c:w val="0.81088846471089371"/>
          <c:h val="0.56161125692621761"/>
        </c:manualLayout>
      </c:layout>
      <c:barChart>
        <c:barDir val="col"/>
        <c:grouping val="clustered"/>
        <c:varyColors val="0"/>
        <c:ser>
          <c:idx val="0"/>
          <c:order val="0"/>
          <c:spPr>
            <a:solidFill>
              <a:srgbClr val="7A8EC7"/>
            </a:solidFill>
            <a:ln>
              <a:noFill/>
            </a:ln>
            <a:effectLst/>
          </c:spPr>
          <c:invertIfNegative val="0"/>
          <c:dPt>
            <c:idx val="4"/>
            <c:invertIfNegative val="0"/>
            <c:bubble3D val="0"/>
            <c:spPr>
              <a:solidFill>
                <a:srgbClr val="33599A"/>
              </a:solidFill>
              <a:ln>
                <a:noFill/>
              </a:ln>
              <a:effectLst/>
            </c:spPr>
            <c:extLst>
              <c:ext xmlns:c16="http://schemas.microsoft.com/office/drawing/2014/chart" uri="{C3380CC4-5D6E-409C-BE32-E72D297353CC}">
                <c16:uniqueId val="{00000001-8846-4561-9CF1-52AB292E60F5}"/>
              </c:ext>
            </c:extLst>
          </c:dPt>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ysClr val="windowText" lastClr="000000"/>
                    </a:solidFill>
                    <a:latin typeface="Museo sant 100"/>
                    <a:ea typeface="+mn-ea"/>
                    <a:cs typeface="+mn-cs"/>
                  </a:defRPr>
                </a:pPr>
                <a:endParaRPr lang="es-S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'PROMEDIO POR MODULO'!$H$53:$H$57</c:f>
              <c:strCache>
                <c:ptCount val="5"/>
                <c:pt idx="0">
                  <c:v>La orientación recibida durante todo el servicio</c:v>
                </c:pt>
                <c:pt idx="1">
                  <c:v>La documentación o requisitos para solicitar el servicio</c:v>
                </c:pt>
                <c:pt idx="2">
                  <c:v>Cómo califica el tiempo total de duración</c:v>
                </c:pt>
                <c:pt idx="3">
                  <c:v>Cómo califica el cumplimiento de los plazos</c:v>
                </c:pt>
                <c:pt idx="4">
                  <c:v>Promedio</c:v>
                </c:pt>
              </c:strCache>
            </c:strRef>
          </c:cat>
          <c:val>
            <c:numRef>
              <c:f>'PROMEDIO POR MODULO'!$I$53:$I$57</c:f>
              <c:numCache>
                <c:formatCode>0.00</c:formatCode>
                <c:ptCount val="5"/>
                <c:pt idx="0">
                  <c:v>9.1951219512195124</c:v>
                </c:pt>
                <c:pt idx="1">
                  <c:v>9.1463414634146343</c:v>
                </c:pt>
                <c:pt idx="2">
                  <c:v>8.7560975609756095</c:v>
                </c:pt>
                <c:pt idx="3">
                  <c:v>8.7560975609756095</c:v>
                </c:pt>
                <c:pt idx="4">
                  <c:v>8.9634146341463428</c:v>
                </c:pt>
              </c:numCache>
            </c:numRef>
          </c:val>
          <c:extLst>
            <c:ext xmlns:c16="http://schemas.microsoft.com/office/drawing/2014/chart" uri="{C3380CC4-5D6E-409C-BE32-E72D297353CC}">
              <c16:uniqueId val="{00000002-8846-4561-9CF1-52AB292E60F5}"/>
            </c:ext>
          </c:extLst>
        </c:ser>
        <c:dLbls>
          <c:dLblPos val="outEnd"/>
          <c:showLegendKey val="0"/>
          <c:showVal val="1"/>
          <c:showCatName val="0"/>
          <c:showSerName val="0"/>
          <c:showPercent val="0"/>
          <c:showBubbleSize val="0"/>
        </c:dLbls>
        <c:gapWidth val="219"/>
        <c:overlap val="-27"/>
        <c:axId val="2061309792"/>
        <c:axId val="2061309376"/>
      </c:barChart>
      <c:catAx>
        <c:axId val="2061309792"/>
        <c:scaling>
          <c:orientation val="minMax"/>
        </c:scaling>
        <c:delete val="0"/>
        <c:axPos val="b"/>
        <c:title>
          <c:tx>
            <c:rich>
              <a:bodyPr rot="0" spcFirstLastPara="1" vertOverflow="ellipsis" vert="horz" wrap="square" anchor="ctr" anchorCtr="1"/>
              <a:lstStyle/>
              <a:p>
                <a:pPr>
                  <a:defRPr sz="700" b="1" i="0" u="none" strike="noStrike" kern="1200" baseline="0">
                    <a:solidFill>
                      <a:sysClr val="windowText" lastClr="000000"/>
                    </a:solidFill>
                    <a:latin typeface="Museo sant 100"/>
                    <a:ea typeface="+mn-ea"/>
                    <a:cs typeface="+mn-cs"/>
                  </a:defRPr>
                </a:pPr>
                <a:r>
                  <a:rPr lang="en-US" sz="700" b="1">
                    <a:solidFill>
                      <a:sysClr val="windowText" lastClr="000000"/>
                    </a:solidFill>
                    <a:latin typeface="Museo sant 100"/>
                  </a:rPr>
                  <a:t>ASPECTOS EVALUADOS</a:t>
                </a:r>
              </a:p>
            </c:rich>
          </c:tx>
          <c:layout>
            <c:manualLayout>
              <c:xMode val="edge"/>
              <c:yMode val="edge"/>
              <c:x val="0.33742384697073113"/>
              <c:y val="0.91705397090264384"/>
            </c:manualLayout>
          </c:layout>
          <c:overlay val="0"/>
          <c:spPr>
            <a:noFill/>
            <a:ln>
              <a:noFill/>
            </a:ln>
            <a:effectLst/>
          </c:spPr>
          <c:txPr>
            <a:bodyPr rot="0" spcFirstLastPara="1" vertOverflow="ellipsis" vert="horz" wrap="square" anchor="ctr" anchorCtr="1"/>
            <a:lstStyle/>
            <a:p>
              <a:pPr>
                <a:defRPr sz="700" b="1" i="0" u="none" strike="noStrike" kern="1200" baseline="0">
                  <a:solidFill>
                    <a:sysClr val="windowText" lastClr="000000"/>
                  </a:solidFill>
                  <a:latin typeface="Museo sant 100"/>
                  <a:ea typeface="+mn-ea"/>
                  <a:cs typeface="+mn-cs"/>
                </a:defRPr>
              </a:pPr>
              <a:endParaRPr lang="es-SV"/>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Arial Narrow" panose="020B0606020202030204" pitchFamily="34" charset="0"/>
                <a:ea typeface="+mn-ea"/>
                <a:cs typeface="+mn-cs"/>
              </a:defRPr>
            </a:pPr>
            <a:endParaRPr lang="es-SV"/>
          </a:p>
        </c:txPr>
        <c:crossAx val="2061309376"/>
        <c:crosses val="autoZero"/>
        <c:auto val="1"/>
        <c:lblAlgn val="ctr"/>
        <c:lblOffset val="100"/>
        <c:noMultiLvlLbl val="0"/>
      </c:catAx>
      <c:valAx>
        <c:axId val="2061309376"/>
        <c:scaling>
          <c:orientation val="minMax"/>
        </c:scaling>
        <c:delete val="0"/>
        <c:axPos val="l"/>
        <c:title>
          <c:tx>
            <c:rich>
              <a:bodyPr rot="-5400000" spcFirstLastPara="1" vertOverflow="ellipsis" vert="horz" wrap="square" anchor="ctr" anchorCtr="1"/>
              <a:lstStyle/>
              <a:p>
                <a:pPr>
                  <a:defRPr sz="700" b="1" i="0" u="none" strike="noStrike" kern="1200" baseline="0">
                    <a:solidFill>
                      <a:sysClr val="windowText" lastClr="000000"/>
                    </a:solidFill>
                    <a:latin typeface="Museo sant 100"/>
                    <a:ea typeface="+mn-ea"/>
                    <a:cs typeface="+mn-cs"/>
                  </a:defRPr>
                </a:pPr>
                <a:r>
                  <a:rPr lang="en-US" sz="700" b="1">
                    <a:solidFill>
                      <a:sysClr val="windowText" lastClr="000000"/>
                    </a:solidFill>
                    <a:latin typeface="Museo sant 100"/>
                  </a:rPr>
                  <a:t>PUNTAJE</a:t>
                </a:r>
              </a:p>
            </c:rich>
          </c:tx>
          <c:layout>
            <c:manualLayout>
              <c:xMode val="edge"/>
              <c:yMode val="edge"/>
              <c:x val="3.8033748685264638E-3"/>
              <c:y val="0.33227220107420347"/>
            </c:manualLayout>
          </c:layout>
          <c:overlay val="0"/>
          <c:spPr>
            <a:noFill/>
            <a:ln>
              <a:noFill/>
            </a:ln>
            <a:effectLst/>
          </c:spPr>
          <c:txPr>
            <a:bodyPr rot="-5400000" spcFirstLastPara="1" vertOverflow="ellipsis" vert="horz" wrap="square" anchor="ctr" anchorCtr="1"/>
            <a:lstStyle/>
            <a:p>
              <a:pPr>
                <a:defRPr sz="700" b="1" i="0" u="none" strike="noStrike" kern="1200" baseline="0">
                  <a:solidFill>
                    <a:sysClr val="windowText" lastClr="000000"/>
                  </a:solidFill>
                  <a:latin typeface="Museo sant 100"/>
                  <a:ea typeface="+mn-ea"/>
                  <a:cs typeface="+mn-cs"/>
                </a:defRPr>
              </a:pPr>
              <a:endParaRPr lang="es-SV"/>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Museo sant 100"/>
                <a:ea typeface="+mn-ea"/>
                <a:cs typeface="+mn-cs"/>
              </a:defRPr>
            </a:pPr>
            <a:endParaRPr lang="es-SV"/>
          </a:p>
        </c:txPr>
        <c:crossAx val="20613097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s-SV"/>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1" i="0" u="none" strike="noStrike" kern="1200" spc="0" baseline="0">
                <a:solidFill>
                  <a:sysClr val="windowText" lastClr="000000"/>
                </a:solidFill>
                <a:latin typeface="MUSEO SANT 300"/>
                <a:ea typeface="+mn-ea"/>
                <a:cs typeface="+mn-cs"/>
              </a:defRPr>
            </a:pPr>
            <a:r>
              <a:rPr lang="es-SV" sz="800" b="1">
                <a:solidFill>
                  <a:sysClr val="windowText" lastClr="000000"/>
                </a:solidFill>
                <a:latin typeface="MUSEO SANT 300"/>
              </a:rPr>
              <a:t>ÍNDICE GLOBAL DE SATISFACCIÓN 2022</a:t>
            </a:r>
          </a:p>
        </c:rich>
      </c:tx>
      <c:layout>
        <c:manualLayout>
          <c:xMode val="edge"/>
          <c:yMode val="edge"/>
          <c:x val="0.10136967875643998"/>
          <c:y val="2.6801239938944437E-2"/>
        </c:manualLayout>
      </c:layout>
      <c:overlay val="0"/>
      <c:spPr>
        <a:noFill/>
        <a:ln>
          <a:noFill/>
        </a:ln>
        <a:effectLst/>
      </c:spPr>
      <c:txPr>
        <a:bodyPr rot="0" spcFirstLastPara="1" vertOverflow="ellipsis" vert="horz" wrap="square" anchor="ctr" anchorCtr="1"/>
        <a:lstStyle/>
        <a:p>
          <a:pPr>
            <a:defRPr sz="800" b="1" i="0" u="none" strike="noStrike" kern="1200" spc="0" baseline="0">
              <a:solidFill>
                <a:sysClr val="windowText" lastClr="000000"/>
              </a:solidFill>
              <a:latin typeface="MUSEO SANT 300"/>
              <a:ea typeface="+mn-ea"/>
              <a:cs typeface="+mn-cs"/>
            </a:defRPr>
          </a:pPr>
          <a:endParaRPr lang="es-SV"/>
        </a:p>
      </c:txPr>
    </c:title>
    <c:autoTitleDeleted val="0"/>
    <c:plotArea>
      <c:layout>
        <c:manualLayout>
          <c:layoutTarget val="inner"/>
          <c:xMode val="edge"/>
          <c:yMode val="edge"/>
          <c:x val="0.1763326448657842"/>
          <c:y val="0.1946771384576074"/>
          <c:w val="0.77421804068152977"/>
          <c:h val="0.4830915990326145"/>
        </c:manualLayout>
      </c:layout>
      <c:barChart>
        <c:barDir val="col"/>
        <c:grouping val="clustered"/>
        <c:varyColors val="0"/>
        <c:ser>
          <c:idx val="0"/>
          <c:order val="0"/>
          <c:tx>
            <c:strRef>
              <c:f>'INDICE GLOBAL'!$I$5</c:f>
              <c:strCache>
                <c:ptCount val="1"/>
                <c:pt idx="0">
                  <c:v>Promedio por módulo 2022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ysClr val="windowText" lastClr="000000"/>
                    </a:solidFill>
                    <a:latin typeface="Museo sant 100"/>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'INDICE GLOBAL'!$H$6:$H$9</c:f>
              <c:strCache>
                <c:ptCount val="4"/>
                <c:pt idx="0">
                  <c:v>INFRAESTRUCTURA Y ELEMENTOS TANGIBLES</c:v>
                </c:pt>
                <c:pt idx="1">
                  <c:v>EMPATÍA DEL PERSONAL</c:v>
                </c:pt>
                <c:pt idx="2">
                  <c:v>PROFESIONALISMO DE LOS EMPLEADOS</c:v>
                </c:pt>
                <c:pt idx="3">
                  <c:v>CAPACIDAD DE RESPUESTA</c:v>
                </c:pt>
              </c:strCache>
            </c:strRef>
          </c:cat>
          <c:val>
            <c:numRef>
              <c:f>'INDICE GLOBAL'!$I$6:$I$9</c:f>
              <c:numCache>
                <c:formatCode>0.00</c:formatCode>
                <c:ptCount val="4"/>
                <c:pt idx="0">
                  <c:v>9.1595912986156893</c:v>
                </c:pt>
                <c:pt idx="1">
                  <c:v>9.3536585365853657</c:v>
                </c:pt>
                <c:pt idx="2">
                  <c:v>9.1788617886178852</c:v>
                </c:pt>
                <c:pt idx="3">
                  <c:v>8.9634146341463428</c:v>
                </c:pt>
              </c:numCache>
            </c:numRef>
          </c:val>
          <c:extLst>
            <c:ext xmlns:c16="http://schemas.microsoft.com/office/drawing/2014/chart" uri="{C3380CC4-5D6E-409C-BE32-E72D297353CC}">
              <c16:uniqueId val="{00000000-0779-4059-83AB-6E625313B949}"/>
            </c:ext>
          </c:extLst>
        </c:ser>
        <c:dLbls>
          <c:showLegendKey val="0"/>
          <c:showVal val="1"/>
          <c:showCatName val="0"/>
          <c:showSerName val="0"/>
          <c:showPercent val="0"/>
          <c:showBubbleSize val="0"/>
        </c:dLbls>
        <c:gapWidth val="219"/>
        <c:overlap val="-27"/>
        <c:axId val="1983244544"/>
        <c:axId val="1983244960"/>
      </c:barChart>
      <c:lineChart>
        <c:grouping val="standard"/>
        <c:varyColors val="0"/>
        <c:ser>
          <c:idx val="1"/>
          <c:order val="1"/>
          <c:tx>
            <c:strRef>
              <c:f>'INDICE GLOBAL'!$J$5</c:f>
              <c:strCache>
                <c:ptCount val="1"/>
                <c:pt idx="0">
                  <c:v>Índice global de satisfacción 2022</c:v>
                </c:pt>
              </c:strCache>
            </c:strRef>
          </c:tx>
          <c:spPr>
            <a:ln w="28575" cap="rnd">
              <a:solidFill>
                <a:srgbClr val="7A8EC7"/>
              </a:solidFill>
              <a:prstDash val="sysDash"/>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1-0779-4059-83AB-6E625313B949}"/>
                </c:ext>
              </c:extLst>
            </c:dLbl>
            <c:dLbl>
              <c:idx val="1"/>
              <c:delete val="1"/>
              <c:extLst>
                <c:ext xmlns:c15="http://schemas.microsoft.com/office/drawing/2012/chart" uri="{CE6537A1-D6FC-4f65-9D91-7224C49458BB}"/>
                <c:ext xmlns:c16="http://schemas.microsoft.com/office/drawing/2014/chart" uri="{C3380CC4-5D6E-409C-BE32-E72D297353CC}">
                  <c16:uniqueId val="{00000002-0779-4059-83AB-6E625313B949}"/>
                </c:ext>
              </c:extLst>
            </c:dLbl>
            <c:dLbl>
              <c:idx val="2"/>
              <c:delete val="1"/>
              <c:extLst>
                <c:ext xmlns:c15="http://schemas.microsoft.com/office/drawing/2012/chart" uri="{CE6537A1-D6FC-4f65-9D91-7224C49458BB}"/>
                <c:ext xmlns:c16="http://schemas.microsoft.com/office/drawing/2014/chart" uri="{C3380CC4-5D6E-409C-BE32-E72D297353CC}">
                  <c16:uniqueId val="{00000003-0779-4059-83AB-6E625313B949}"/>
                </c:ext>
              </c:extLst>
            </c:dLbl>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ysClr val="windowText" lastClr="000000"/>
                    </a:solidFill>
                    <a:latin typeface="+mn-lt"/>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'INDICE GLOBAL'!$H$6:$H$9</c:f>
              <c:strCache>
                <c:ptCount val="4"/>
                <c:pt idx="0">
                  <c:v>INFRAESTRUCTURA Y ELEMENTOS TANGIBLES</c:v>
                </c:pt>
                <c:pt idx="1">
                  <c:v>EMPATÍA DEL PERSONAL</c:v>
                </c:pt>
                <c:pt idx="2">
                  <c:v>PROFESIONALISMO DE LOS EMPLEADOS</c:v>
                </c:pt>
                <c:pt idx="3">
                  <c:v>CAPACIDAD DE RESPUESTA</c:v>
                </c:pt>
              </c:strCache>
            </c:strRef>
          </c:cat>
          <c:val>
            <c:numRef>
              <c:f>'INDICE GLOBAL'!$J$6:$J$9</c:f>
              <c:numCache>
                <c:formatCode>0.00</c:formatCode>
                <c:ptCount val="4"/>
                <c:pt idx="0">
                  <c:v>9.1199999999999992</c:v>
                </c:pt>
                <c:pt idx="1">
                  <c:v>9.1199999999999992</c:v>
                </c:pt>
                <c:pt idx="2">
                  <c:v>9.1199999999999992</c:v>
                </c:pt>
                <c:pt idx="3">
                  <c:v>9.1199999999999992</c:v>
                </c:pt>
              </c:numCache>
            </c:numRef>
          </c:val>
          <c:smooth val="0"/>
          <c:extLst>
            <c:ext xmlns:c16="http://schemas.microsoft.com/office/drawing/2014/chart" uri="{C3380CC4-5D6E-409C-BE32-E72D297353CC}">
              <c16:uniqueId val="{00000004-0779-4059-83AB-6E625313B949}"/>
            </c:ext>
          </c:extLst>
        </c:ser>
        <c:dLbls>
          <c:showLegendKey val="0"/>
          <c:showVal val="1"/>
          <c:showCatName val="0"/>
          <c:showSerName val="0"/>
          <c:showPercent val="0"/>
          <c:showBubbleSize val="0"/>
        </c:dLbls>
        <c:marker val="1"/>
        <c:smooth val="0"/>
        <c:axId val="1983244544"/>
        <c:axId val="1983244960"/>
      </c:lineChart>
      <c:catAx>
        <c:axId val="1983244544"/>
        <c:scaling>
          <c:orientation val="minMax"/>
        </c:scaling>
        <c:delete val="0"/>
        <c:axPos val="b"/>
        <c:title>
          <c:tx>
            <c:rich>
              <a:bodyPr rot="0" spcFirstLastPara="1" vertOverflow="ellipsis" vert="horz" wrap="square" anchor="ctr" anchorCtr="1"/>
              <a:lstStyle/>
              <a:p>
                <a:pPr>
                  <a:defRPr sz="600" b="0" i="0" u="none" strike="noStrike" kern="1200" baseline="0">
                    <a:solidFill>
                      <a:sysClr val="windowText" lastClr="000000"/>
                    </a:solidFill>
                    <a:latin typeface="Museo sant 100"/>
                    <a:ea typeface="+mn-ea"/>
                    <a:cs typeface="+mn-cs"/>
                  </a:defRPr>
                </a:pPr>
                <a:r>
                  <a:rPr lang="es-SV" sz="600" b="1">
                    <a:solidFill>
                      <a:sysClr val="windowText" lastClr="000000"/>
                    </a:solidFill>
                    <a:latin typeface="Museo sant 100"/>
                  </a:rPr>
                  <a:t>ASPECTOS EVALUADOS</a:t>
                </a:r>
              </a:p>
            </c:rich>
          </c:tx>
          <c:layout>
            <c:manualLayout>
              <c:xMode val="edge"/>
              <c:yMode val="edge"/>
              <c:x val="0.33661532362399404"/>
              <c:y val="0.80794663690095958"/>
            </c:manualLayout>
          </c:layout>
          <c:overlay val="0"/>
          <c:spPr>
            <a:noFill/>
            <a:ln>
              <a:noFill/>
            </a:ln>
            <a:effectLst/>
          </c:spPr>
          <c:txPr>
            <a:bodyPr rot="0" spcFirstLastPara="1" vertOverflow="ellipsis" vert="horz" wrap="square" anchor="ctr" anchorCtr="1"/>
            <a:lstStyle/>
            <a:p>
              <a:pPr>
                <a:defRPr sz="600" b="0" i="0" u="none" strike="noStrike" kern="1200" baseline="0">
                  <a:solidFill>
                    <a:sysClr val="windowText" lastClr="000000"/>
                  </a:solidFill>
                  <a:latin typeface="Museo sant 100"/>
                  <a:ea typeface="+mn-ea"/>
                  <a:cs typeface="+mn-cs"/>
                </a:defRPr>
              </a:pPr>
              <a:endParaRPr lang="es-SV"/>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400" b="1" i="0" u="none" strike="noStrike" kern="1200" baseline="0">
                <a:solidFill>
                  <a:schemeClr val="tx1">
                    <a:lumMod val="65000"/>
                    <a:lumOff val="35000"/>
                  </a:schemeClr>
                </a:solidFill>
                <a:latin typeface="Arial Narrow" panose="020B0606020202030204" pitchFamily="34" charset="0"/>
                <a:ea typeface="+mn-ea"/>
                <a:cs typeface="+mn-cs"/>
              </a:defRPr>
            </a:pPr>
            <a:endParaRPr lang="es-SV"/>
          </a:p>
        </c:txPr>
        <c:crossAx val="1983244960"/>
        <c:crosses val="autoZero"/>
        <c:auto val="1"/>
        <c:lblAlgn val="ctr"/>
        <c:lblOffset val="100"/>
        <c:noMultiLvlLbl val="0"/>
      </c:catAx>
      <c:valAx>
        <c:axId val="1983244960"/>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SV" sz="600" b="1">
                    <a:solidFill>
                      <a:sysClr val="windowText" lastClr="000000"/>
                    </a:solidFill>
                    <a:latin typeface="Museo sant 100"/>
                  </a:rPr>
                  <a:t>PUNTAJE</a:t>
                </a:r>
              </a:p>
            </c:rich>
          </c:tx>
          <c:layout>
            <c:manualLayout>
              <c:xMode val="edge"/>
              <c:yMode val="edge"/>
              <c:x val="2.6972353337828724E-2"/>
              <c:y val="0.33969799462513811"/>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SV"/>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600" b="1" i="0" u="none" strike="noStrike" kern="1200" baseline="0">
                <a:solidFill>
                  <a:sysClr val="windowText" lastClr="000000"/>
                </a:solidFill>
                <a:latin typeface="MUSEO SANT 300"/>
                <a:ea typeface="+mn-ea"/>
                <a:cs typeface="+mn-cs"/>
              </a:defRPr>
            </a:pPr>
            <a:endParaRPr lang="es-SV"/>
          </a:p>
        </c:txPr>
        <c:crossAx val="1983244544"/>
        <c:crosses val="autoZero"/>
        <c:crossBetween val="between"/>
      </c:valAx>
      <c:spPr>
        <a:noFill/>
        <a:ln>
          <a:noFill/>
        </a:ln>
        <a:effectLst/>
      </c:spPr>
    </c:plotArea>
    <c:legend>
      <c:legendPos val="b"/>
      <c:layout>
        <c:manualLayout>
          <c:xMode val="edge"/>
          <c:yMode val="edge"/>
          <c:x val="8.0810869646014518E-4"/>
          <c:y val="0.88865204829754962"/>
          <c:w val="0.95792489863244501"/>
          <c:h val="7.7189113102962892E-2"/>
        </c:manualLayout>
      </c:layout>
      <c:overlay val="0"/>
      <c:spPr>
        <a:noFill/>
        <a:ln>
          <a:noFill/>
        </a:ln>
        <a:effectLst/>
      </c:spPr>
      <c:txPr>
        <a:bodyPr rot="0" spcFirstLastPara="1" vertOverflow="ellipsis" vert="horz" wrap="square" anchor="ctr" anchorCtr="1"/>
        <a:lstStyle/>
        <a:p>
          <a:pPr>
            <a:defRPr sz="500" b="1" i="0" u="none" strike="noStrike" kern="1200" baseline="0">
              <a:solidFill>
                <a:sysClr val="windowText" lastClr="000000"/>
              </a:solidFill>
              <a:latin typeface="Museo sant 100"/>
              <a:ea typeface="+mn-ea"/>
              <a:cs typeface="+mn-cs"/>
            </a:defRPr>
          </a:pPr>
          <a:endParaRPr lang="es-SV"/>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s-SV"/>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1" i="0" u="none" strike="noStrike" kern="1200" spc="0" baseline="0">
                <a:solidFill>
                  <a:sysClr val="windowText" lastClr="000000"/>
                </a:solidFill>
                <a:latin typeface="Museo sant 300"/>
                <a:ea typeface="+mn-ea"/>
                <a:cs typeface="+mn-cs"/>
              </a:defRPr>
            </a:pPr>
            <a:r>
              <a:rPr lang="es-SV" sz="800" b="1">
                <a:solidFill>
                  <a:sysClr val="windowText" lastClr="000000"/>
                </a:solidFill>
                <a:latin typeface="Museo sant 300"/>
              </a:rPr>
              <a:t>GRÁFICO COMPARATIVO - ÍNDICE DE SATISFACCIÓN DEL USUARIO</a:t>
            </a:r>
          </a:p>
        </c:rich>
      </c:tx>
      <c:layout>
        <c:manualLayout>
          <c:xMode val="edge"/>
          <c:yMode val="edge"/>
          <c:x val="0.18382791496983306"/>
          <c:y val="4.2379788101059496E-2"/>
        </c:manualLayout>
      </c:layout>
      <c:overlay val="0"/>
      <c:spPr>
        <a:noFill/>
        <a:ln>
          <a:noFill/>
        </a:ln>
        <a:effectLst/>
      </c:spPr>
      <c:txPr>
        <a:bodyPr rot="0" spcFirstLastPara="1" vertOverflow="ellipsis" vert="horz" wrap="square" anchor="ctr" anchorCtr="1"/>
        <a:lstStyle/>
        <a:p>
          <a:pPr>
            <a:defRPr sz="800" b="1" i="0" u="none" strike="noStrike" kern="1200" spc="0" baseline="0">
              <a:solidFill>
                <a:sysClr val="windowText" lastClr="000000"/>
              </a:solidFill>
              <a:latin typeface="Museo sant 300"/>
              <a:ea typeface="+mn-ea"/>
              <a:cs typeface="+mn-cs"/>
            </a:defRPr>
          </a:pPr>
          <a:endParaRPr lang="es-SV"/>
        </a:p>
      </c:txPr>
    </c:title>
    <c:autoTitleDeleted val="0"/>
    <c:plotArea>
      <c:layout>
        <c:manualLayout>
          <c:layoutTarget val="inner"/>
          <c:xMode val="edge"/>
          <c:yMode val="edge"/>
          <c:x val="0.20932411262728284"/>
          <c:y val="0.20339038304808477"/>
          <c:w val="0.74122646334750963"/>
          <c:h val="0.53959609572030875"/>
        </c:manualLayout>
      </c:layout>
      <c:barChart>
        <c:barDir val="col"/>
        <c:grouping val="clustered"/>
        <c:varyColors val="0"/>
        <c:ser>
          <c:idx val="0"/>
          <c:order val="0"/>
          <c:tx>
            <c:strRef>
              <c:f>'COMPARATIVO Y PEI'!$U$16</c:f>
              <c:strCache>
                <c:ptCount val="1"/>
                <c:pt idx="0">
                  <c:v>Año 2021</c:v>
                </c:pt>
              </c:strCache>
            </c:strRef>
          </c:tx>
          <c:spPr>
            <a:solidFill>
              <a:schemeClr val="tx2">
                <a:lumMod val="75000"/>
              </a:schemeClr>
            </a:solidFill>
            <a:ln>
              <a:noFill/>
            </a:ln>
            <a:effectLst/>
          </c:spPr>
          <c:invertIfNegative val="0"/>
          <c:dLbls>
            <c:dLbl>
              <c:idx val="1"/>
              <c:layout>
                <c:manualLayout>
                  <c:x val="-1.3486176668914362E-2"/>
                  <c:y val="6.519967400162998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FACC-49A2-AEB6-0C714F480B53}"/>
                </c:ext>
              </c:extLst>
            </c:dLbl>
            <c:dLbl>
              <c:idx val="2"/>
              <c:layout>
                <c:manualLayout>
                  <c:x val="-4.4953922229714546E-3"/>
                  <c:y val="1.30399348003259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FACC-49A2-AEB6-0C714F480B53}"/>
                </c:ext>
              </c:extLst>
            </c:dLbl>
            <c:dLbl>
              <c:idx val="3"/>
              <c:layout>
                <c:manualLayout>
                  <c:x val="-1.7981568891885819E-2"/>
                  <c:y val="6.519967400162998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FACC-49A2-AEB6-0C714F480B53}"/>
                </c:ext>
              </c:extLst>
            </c:dLbl>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tx1">
                        <a:lumMod val="75000"/>
                        <a:lumOff val="25000"/>
                      </a:schemeClr>
                    </a:solidFill>
                    <a:latin typeface="+mn-lt"/>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'COMPARATIVO Y PEI'!$T$17:$T$20</c:f>
              <c:strCache>
                <c:ptCount val="4"/>
                <c:pt idx="0">
                  <c:v>Infraestructura y Elementos Tangibles </c:v>
                </c:pt>
                <c:pt idx="1">
                  <c:v>Empatía del Personal </c:v>
                </c:pt>
                <c:pt idx="2">
                  <c:v>Profesionalismo de los Empleados</c:v>
                </c:pt>
                <c:pt idx="3">
                  <c:v>Capacidad de Respuesta Institucional</c:v>
                </c:pt>
              </c:strCache>
            </c:strRef>
          </c:cat>
          <c:val>
            <c:numRef>
              <c:f>'COMPARATIVO Y PEI'!$U$17:$U$20</c:f>
              <c:numCache>
                <c:formatCode>0.00</c:formatCode>
                <c:ptCount val="4"/>
                <c:pt idx="0">
                  <c:v>9.1900000000000013</c:v>
                </c:pt>
                <c:pt idx="1">
                  <c:v>8.9600000000000009</c:v>
                </c:pt>
                <c:pt idx="2">
                  <c:v>9</c:v>
                </c:pt>
                <c:pt idx="3">
                  <c:v>6.8650000000000002</c:v>
                </c:pt>
              </c:numCache>
            </c:numRef>
          </c:val>
          <c:extLst>
            <c:ext xmlns:c16="http://schemas.microsoft.com/office/drawing/2014/chart" uri="{C3380CC4-5D6E-409C-BE32-E72D297353CC}">
              <c16:uniqueId val="{00000000-FACC-49A2-AEB6-0C714F480B53}"/>
            </c:ext>
          </c:extLst>
        </c:ser>
        <c:ser>
          <c:idx val="2"/>
          <c:order val="2"/>
          <c:tx>
            <c:strRef>
              <c:f>'COMPARATIVO Y PEI'!$W$16</c:f>
              <c:strCache>
                <c:ptCount val="1"/>
                <c:pt idx="0">
                  <c:v>Año 2022</c:v>
                </c:pt>
              </c:strCache>
            </c:strRef>
          </c:tx>
          <c:spPr>
            <a:solidFill>
              <a:srgbClr val="ACBCDD"/>
            </a:solidFill>
            <a:ln>
              <a:noFill/>
            </a:ln>
            <a:effectLst/>
          </c:spPr>
          <c:invertIfNegative val="0"/>
          <c:dLbls>
            <c:dLbl>
              <c:idx val="0"/>
              <c:layout>
                <c:manualLayout>
                  <c:x val="2.2476961114857232E-2"/>
                  <c:y val="9.77995110024449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FACC-49A2-AEB6-0C714F480B53}"/>
                </c:ext>
              </c:extLst>
            </c:dLbl>
            <c:dLbl>
              <c:idx val="2"/>
              <c:layout>
                <c:manualLayout>
                  <c:x val="1.798156889188573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FACC-49A2-AEB6-0C714F480B53}"/>
                </c:ext>
              </c:extLst>
            </c:dLbl>
            <c:dLbl>
              <c:idx val="3"/>
              <c:layout>
                <c:manualLayout>
                  <c:x val="2.247696111485727E-2"/>
                  <c:y val="3.25998370008149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FACC-49A2-AEB6-0C714F480B53}"/>
                </c:ext>
              </c:extLst>
            </c:dLbl>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tx1">
                        <a:lumMod val="75000"/>
                        <a:lumOff val="25000"/>
                      </a:schemeClr>
                    </a:solidFill>
                    <a:latin typeface="+mn-lt"/>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'COMPARATIVO Y PEI'!$T$17:$T$20</c:f>
              <c:strCache>
                <c:ptCount val="4"/>
                <c:pt idx="0">
                  <c:v>Infraestructura y Elementos Tangibles </c:v>
                </c:pt>
                <c:pt idx="1">
                  <c:v>Empatía del Personal </c:v>
                </c:pt>
                <c:pt idx="2">
                  <c:v>Profesionalismo de los Empleados</c:v>
                </c:pt>
                <c:pt idx="3">
                  <c:v>Capacidad de Respuesta Institucional</c:v>
                </c:pt>
              </c:strCache>
            </c:strRef>
          </c:cat>
          <c:val>
            <c:numRef>
              <c:f>'COMPARATIVO Y PEI'!$W$17:$W$20</c:f>
              <c:numCache>
                <c:formatCode>0.00</c:formatCode>
                <c:ptCount val="4"/>
                <c:pt idx="0">
                  <c:v>9.0136142122984229</c:v>
                </c:pt>
                <c:pt idx="1">
                  <c:v>9.2041245791245796</c:v>
                </c:pt>
                <c:pt idx="2">
                  <c:v>8.9921436588103258</c:v>
                </c:pt>
                <c:pt idx="3">
                  <c:v>8.719612794612793</c:v>
                </c:pt>
              </c:numCache>
            </c:numRef>
          </c:val>
          <c:extLst>
            <c:ext xmlns:c16="http://schemas.microsoft.com/office/drawing/2014/chart" uri="{C3380CC4-5D6E-409C-BE32-E72D297353CC}">
              <c16:uniqueId val="{00000001-FACC-49A2-AEB6-0C714F480B53}"/>
            </c:ext>
          </c:extLst>
        </c:ser>
        <c:dLbls>
          <c:showLegendKey val="0"/>
          <c:showVal val="1"/>
          <c:showCatName val="0"/>
          <c:showSerName val="0"/>
          <c:showPercent val="0"/>
          <c:showBubbleSize val="0"/>
        </c:dLbls>
        <c:gapWidth val="219"/>
        <c:axId val="1357911888"/>
        <c:axId val="1357916464"/>
      </c:barChart>
      <c:lineChart>
        <c:grouping val="standard"/>
        <c:varyColors val="0"/>
        <c:ser>
          <c:idx val="1"/>
          <c:order val="1"/>
          <c:tx>
            <c:strRef>
              <c:f>'COMPARATIVO Y PEI'!$V$16</c:f>
              <c:strCache>
                <c:ptCount val="1"/>
                <c:pt idx="0">
                  <c:v>SACI-DGA Índice de satisfacción </c:v>
                </c:pt>
              </c:strCache>
            </c:strRef>
          </c:tx>
          <c:spPr>
            <a:ln w="28575" cap="rnd">
              <a:solidFill>
                <a:srgbClr val="ACBCDD"/>
              </a:solidFill>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7-FACC-49A2-AEB6-0C714F480B53}"/>
                </c:ext>
              </c:extLst>
            </c:dLbl>
            <c:dLbl>
              <c:idx val="1"/>
              <c:delete val="1"/>
              <c:extLst>
                <c:ext xmlns:c15="http://schemas.microsoft.com/office/drawing/2012/chart" uri="{CE6537A1-D6FC-4f65-9D91-7224C49458BB}"/>
                <c:ext xmlns:c16="http://schemas.microsoft.com/office/drawing/2014/chart" uri="{C3380CC4-5D6E-409C-BE32-E72D297353CC}">
                  <c16:uniqueId val="{00000008-FACC-49A2-AEB6-0C714F480B53}"/>
                </c:ext>
              </c:extLst>
            </c:dLbl>
            <c:dLbl>
              <c:idx val="2"/>
              <c:delete val="1"/>
              <c:extLst>
                <c:ext xmlns:c15="http://schemas.microsoft.com/office/drawing/2012/chart" uri="{CE6537A1-D6FC-4f65-9D91-7224C49458BB}"/>
                <c:ext xmlns:c16="http://schemas.microsoft.com/office/drawing/2014/chart" uri="{C3380CC4-5D6E-409C-BE32-E72D297353CC}">
                  <c16:uniqueId val="{00000009-FACC-49A2-AEB6-0C714F480B53}"/>
                </c:ext>
              </c:extLst>
            </c:dLbl>
            <c:dLbl>
              <c:idx val="3"/>
              <c:layout>
                <c:manualLayout>
                  <c:x val="2.2476961114857107E-2"/>
                  <c:y val="-2.9882838708310986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FACC-49A2-AEB6-0C714F480B53}"/>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mn-lt"/>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'COMPARATIVO Y PEI'!$T$17:$T$20</c:f>
              <c:strCache>
                <c:ptCount val="4"/>
                <c:pt idx="0">
                  <c:v>Infraestructura y Elementos Tangibles </c:v>
                </c:pt>
                <c:pt idx="1">
                  <c:v>Empatía del Personal </c:v>
                </c:pt>
                <c:pt idx="2">
                  <c:v>Profesionalismo de los Empleados</c:v>
                </c:pt>
                <c:pt idx="3">
                  <c:v>Capacidad de Respuesta Institucional</c:v>
                </c:pt>
              </c:strCache>
            </c:strRef>
          </c:cat>
          <c:val>
            <c:numRef>
              <c:f>'COMPARATIVO Y PEI'!$V$17:$V$20</c:f>
              <c:numCache>
                <c:formatCode>0.00</c:formatCode>
                <c:ptCount val="4"/>
                <c:pt idx="0">
                  <c:v>8.1391500000000008</c:v>
                </c:pt>
                <c:pt idx="1">
                  <c:v>8.1391500000000008</c:v>
                </c:pt>
                <c:pt idx="2">
                  <c:v>8.1391500000000008</c:v>
                </c:pt>
                <c:pt idx="3">
                  <c:v>8.1391500000000008</c:v>
                </c:pt>
              </c:numCache>
            </c:numRef>
          </c:val>
          <c:smooth val="0"/>
          <c:extLst>
            <c:ext xmlns:c16="http://schemas.microsoft.com/office/drawing/2014/chart" uri="{C3380CC4-5D6E-409C-BE32-E72D297353CC}">
              <c16:uniqueId val="{00000002-FACC-49A2-AEB6-0C714F480B53}"/>
            </c:ext>
          </c:extLst>
        </c:ser>
        <c:ser>
          <c:idx val="3"/>
          <c:order val="3"/>
          <c:tx>
            <c:strRef>
              <c:f>'COMPARATIVO Y PEI'!$X$16</c:f>
              <c:strCache>
                <c:ptCount val="1"/>
                <c:pt idx="0">
                  <c:v>DF, SACI y DGA Índice de satisfacción </c:v>
                </c:pt>
              </c:strCache>
            </c:strRef>
          </c:tx>
          <c:spPr>
            <a:ln w="28575" cap="rnd">
              <a:solidFill>
                <a:schemeClr val="tx2">
                  <a:lumMod val="75000"/>
                </a:schemeClr>
              </a:solidFill>
              <a:prstDash val="sysDash"/>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4-FACC-49A2-AEB6-0C714F480B53}"/>
                </c:ext>
              </c:extLst>
            </c:dLbl>
            <c:dLbl>
              <c:idx val="1"/>
              <c:delete val="1"/>
              <c:extLst>
                <c:ext xmlns:c15="http://schemas.microsoft.com/office/drawing/2012/chart" uri="{CE6537A1-D6FC-4f65-9D91-7224C49458BB}"/>
                <c:ext xmlns:c16="http://schemas.microsoft.com/office/drawing/2014/chart" uri="{C3380CC4-5D6E-409C-BE32-E72D297353CC}">
                  <c16:uniqueId val="{00000005-FACC-49A2-AEB6-0C714F480B53}"/>
                </c:ext>
              </c:extLst>
            </c:dLbl>
            <c:dLbl>
              <c:idx val="2"/>
              <c:delete val="1"/>
              <c:extLst>
                <c:ext xmlns:c15="http://schemas.microsoft.com/office/drawing/2012/chart" uri="{CE6537A1-D6FC-4f65-9D91-7224C49458BB}"/>
                <c:ext xmlns:c16="http://schemas.microsoft.com/office/drawing/2014/chart" uri="{C3380CC4-5D6E-409C-BE32-E72D297353CC}">
                  <c16:uniqueId val="{00000006-FACC-49A2-AEB6-0C714F480B53}"/>
                </c:ext>
              </c:extLst>
            </c:dLbl>
            <c:dLbl>
              <c:idx val="3"/>
              <c:layout>
                <c:manualLayout>
                  <c:x val="2.2476961114857107E-2"/>
                  <c:y val="-6.8459657701711488E-2"/>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mn-lt"/>
                      <a:ea typeface="+mn-ea"/>
                      <a:cs typeface="+mn-cs"/>
                    </a:defRPr>
                  </a:pPr>
                  <a:endParaRPr lang="es-SV"/>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FACC-49A2-AEB6-0C714F480B53}"/>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2">
                          <a:lumMod val="50000"/>
                        </a:schemeClr>
                      </a:solidFill>
                      <a:prstDash val="dash"/>
                      <a:round/>
                    </a:ln>
                    <a:effectLst/>
                  </c:spPr>
                </c15:leaderLines>
              </c:ext>
            </c:extLst>
          </c:dLbls>
          <c:cat>
            <c:strRef>
              <c:f>'COMPARATIVO Y PEI'!$T$17:$T$20</c:f>
              <c:strCache>
                <c:ptCount val="4"/>
                <c:pt idx="0">
                  <c:v>Infraestructura y Elementos Tangibles </c:v>
                </c:pt>
                <c:pt idx="1">
                  <c:v>Empatía del Personal </c:v>
                </c:pt>
                <c:pt idx="2">
                  <c:v>Profesionalismo de los Empleados</c:v>
                </c:pt>
                <c:pt idx="3">
                  <c:v>Capacidad de Respuesta Institucional</c:v>
                </c:pt>
              </c:strCache>
            </c:strRef>
          </c:cat>
          <c:val>
            <c:numRef>
              <c:f>'COMPARATIVO Y PEI'!$X$17:$X$20</c:f>
              <c:numCache>
                <c:formatCode>0.00</c:formatCode>
                <c:ptCount val="4"/>
                <c:pt idx="0">
                  <c:v>8.916684712623308</c:v>
                </c:pt>
                <c:pt idx="1">
                  <c:v>8.916684712623308</c:v>
                </c:pt>
                <c:pt idx="2">
                  <c:v>8.916684712623308</c:v>
                </c:pt>
                <c:pt idx="3">
                  <c:v>8.916684712623308</c:v>
                </c:pt>
              </c:numCache>
            </c:numRef>
          </c:val>
          <c:smooth val="0"/>
          <c:extLst>
            <c:ext xmlns:c16="http://schemas.microsoft.com/office/drawing/2014/chart" uri="{C3380CC4-5D6E-409C-BE32-E72D297353CC}">
              <c16:uniqueId val="{00000003-FACC-49A2-AEB6-0C714F480B53}"/>
            </c:ext>
          </c:extLst>
        </c:ser>
        <c:dLbls>
          <c:showLegendKey val="0"/>
          <c:showVal val="1"/>
          <c:showCatName val="0"/>
          <c:showSerName val="0"/>
          <c:showPercent val="0"/>
          <c:showBubbleSize val="0"/>
        </c:dLbls>
        <c:marker val="1"/>
        <c:smooth val="0"/>
        <c:axId val="1357911888"/>
        <c:axId val="1357916464"/>
      </c:lineChart>
      <c:catAx>
        <c:axId val="1357911888"/>
        <c:scaling>
          <c:orientation val="minMax"/>
        </c:scaling>
        <c:delete val="0"/>
        <c:axPos val="b"/>
        <c:title>
          <c:tx>
            <c:rich>
              <a:bodyPr rot="0" spcFirstLastPara="1" vertOverflow="ellipsis" vert="horz" wrap="square" anchor="ctr" anchorCtr="1"/>
              <a:lstStyle/>
              <a:p>
                <a:pPr>
                  <a:defRPr sz="700" b="1" i="0" u="none" strike="noStrike" kern="1200" baseline="0">
                    <a:solidFill>
                      <a:sysClr val="windowText" lastClr="000000"/>
                    </a:solidFill>
                    <a:latin typeface="Museo sant 300"/>
                    <a:ea typeface="+mn-ea"/>
                    <a:cs typeface="+mn-cs"/>
                  </a:defRPr>
                </a:pPr>
                <a:r>
                  <a:rPr lang="es-SV" sz="700" b="1">
                    <a:solidFill>
                      <a:sysClr val="windowText" lastClr="000000"/>
                    </a:solidFill>
                    <a:latin typeface="Museo sant 300"/>
                  </a:rPr>
                  <a:t>ASPECTOS EVALUADOS</a:t>
                </a:r>
              </a:p>
            </c:rich>
          </c:tx>
          <c:layout>
            <c:manualLayout>
              <c:xMode val="edge"/>
              <c:yMode val="edge"/>
              <c:x val="0.31755232166659797"/>
              <c:y val="0.85252809169025034"/>
            </c:manualLayout>
          </c:layout>
          <c:overlay val="0"/>
          <c:spPr>
            <a:noFill/>
            <a:ln>
              <a:noFill/>
            </a:ln>
            <a:effectLst/>
          </c:spPr>
          <c:txPr>
            <a:bodyPr rot="0" spcFirstLastPara="1" vertOverflow="ellipsis" vert="horz" wrap="square" anchor="ctr" anchorCtr="1"/>
            <a:lstStyle/>
            <a:p>
              <a:pPr>
                <a:defRPr sz="700" b="1" i="0" u="none" strike="noStrike" kern="1200" baseline="0">
                  <a:solidFill>
                    <a:sysClr val="windowText" lastClr="000000"/>
                  </a:solidFill>
                  <a:latin typeface="Museo sant 300"/>
                  <a:ea typeface="+mn-ea"/>
                  <a:cs typeface="+mn-cs"/>
                </a:defRPr>
              </a:pPr>
              <a:endParaRPr lang="es-SV"/>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500" b="0" i="0" u="none" strike="noStrike" kern="1200" baseline="0">
                <a:solidFill>
                  <a:sysClr val="windowText" lastClr="000000"/>
                </a:solidFill>
                <a:latin typeface="Museo sant 300"/>
                <a:ea typeface="+mn-ea"/>
                <a:cs typeface="+mn-cs"/>
              </a:defRPr>
            </a:pPr>
            <a:endParaRPr lang="es-SV"/>
          </a:p>
        </c:txPr>
        <c:crossAx val="1357916464"/>
        <c:crosses val="autoZero"/>
        <c:auto val="1"/>
        <c:lblAlgn val="ctr"/>
        <c:lblOffset val="100"/>
        <c:noMultiLvlLbl val="0"/>
      </c:catAx>
      <c:valAx>
        <c:axId val="1357916464"/>
        <c:scaling>
          <c:orientation val="minMax"/>
        </c:scaling>
        <c:delete val="0"/>
        <c:axPos val="l"/>
        <c:title>
          <c:tx>
            <c:rich>
              <a:bodyPr rot="-5400000" spcFirstLastPara="1" vertOverflow="ellipsis" vert="horz" wrap="square" anchor="ctr" anchorCtr="1"/>
              <a:lstStyle/>
              <a:p>
                <a:pPr>
                  <a:defRPr sz="700" b="1" i="0" u="none" strike="noStrike" kern="1200" baseline="0">
                    <a:solidFill>
                      <a:schemeClr val="tx1">
                        <a:lumMod val="65000"/>
                        <a:lumOff val="35000"/>
                      </a:schemeClr>
                    </a:solidFill>
                    <a:latin typeface="+mn-lt"/>
                    <a:ea typeface="+mn-ea"/>
                    <a:cs typeface="+mn-cs"/>
                  </a:defRPr>
                </a:pPr>
                <a:r>
                  <a:rPr lang="es-SV" sz="700" b="1"/>
                  <a:t>PUNTAJE</a:t>
                </a:r>
              </a:p>
            </c:rich>
          </c:tx>
          <c:layout>
            <c:manualLayout>
              <c:xMode val="edge"/>
              <c:yMode val="edge"/>
              <c:x val="1.9779371813182827E-2"/>
              <c:y val="0.34811081377663977"/>
            </c:manualLayout>
          </c:layout>
          <c:overlay val="0"/>
          <c:spPr>
            <a:noFill/>
            <a:ln>
              <a:noFill/>
            </a:ln>
            <a:effectLst/>
          </c:spPr>
          <c:txPr>
            <a:bodyPr rot="-5400000" spcFirstLastPara="1" vertOverflow="ellipsis" vert="horz" wrap="square" anchor="ctr" anchorCtr="1"/>
            <a:lstStyle/>
            <a:p>
              <a:pPr>
                <a:defRPr sz="700" b="1" i="0" u="none" strike="noStrike" kern="1200" baseline="0">
                  <a:solidFill>
                    <a:schemeClr val="tx1">
                      <a:lumMod val="65000"/>
                      <a:lumOff val="35000"/>
                    </a:schemeClr>
                  </a:solidFill>
                  <a:latin typeface="+mn-lt"/>
                  <a:ea typeface="+mn-ea"/>
                  <a:cs typeface="+mn-cs"/>
                </a:defRPr>
              </a:pPr>
              <a:endParaRPr lang="es-SV"/>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es-SV"/>
          </a:p>
        </c:txPr>
        <c:crossAx val="1357911888"/>
        <c:crosses val="autoZero"/>
        <c:crossBetween val="between"/>
      </c:valAx>
      <c:spPr>
        <a:noFill/>
        <a:ln>
          <a:noFill/>
        </a:ln>
        <a:effectLst/>
      </c:spPr>
    </c:plotArea>
    <c:legend>
      <c:legendPos val="b"/>
      <c:layout>
        <c:manualLayout>
          <c:xMode val="edge"/>
          <c:yMode val="edge"/>
          <c:x val="2.3915132658316549E-2"/>
          <c:y val="0.90997054463546578"/>
          <c:w val="0.97358769289964409"/>
          <c:h val="7.0469553164045198E-2"/>
        </c:manualLayout>
      </c:layout>
      <c:overlay val="0"/>
      <c:spPr>
        <a:noFill/>
        <a:ln>
          <a:noFill/>
        </a:ln>
        <a:effectLst/>
      </c:spPr>
      <c:txPr>
        <a:bodyPr rot="0" spcFirstLastPara="1" vertOverflow="ellipsis" vert="horz" wrap="square" anchor="ctr" anchorCtr="1"/>
        <a:lstStyle/>
        <a:p>
          <a:pPr>
            <a:defRPr sz="450" b="0" i="0" u="none" strike="noStrike" kern="1200" baseline="0">
              <a:solidFill>
                <a:sysClr val="windowText" lastClr="000000"/>
              </a:solidFill>
              <a:latin typeface="Museo sant 300"/>
              <a:ea typeface="+mn-ea"/>
              <a:cs typeface="+mn-cs"/>
            </a:defRPr>
          </a:pPr>
          <a:endParaRPr lang="es-SV"/>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s-SV"/>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1" i="0" u="none" strike="noStrike" kern="1200" spc="0" baseline="0">
                <a:solidFill>
                  <a:sysClr val="windowText" lastClr="000000"/>
                </a:solidFill>
                <a:latin typeface="Museo sant 300"/>
                <a:ea typeface="+mn-ea"/>
                <a:cs typeface="+mn-cs"/>
              </a:defRPr>
            </a:pPr>
            <a:r>
              <a:rPr lang="es-SV" sz="800" b="1">
                <a:solidFill>
                  <a:sysClr val="windowText" lastClr="000000"/>
                </a:solidFill>
                <a:latin typeface="Museo sant 300"/>
              </a:rPr>
              <a:t>GRÁFICO</a:t>
            </a:r>
            <a:r>
              <a:rPr lang="es-SV" sz="800" b="1" baseline="0">
                <a:solidFill>
                  <a:sysClr val="windowText" lastClr="000000"/>
                </a:solidFill>
                <a:latin typeface="Museo sant 300"/>
              </a:rPr>
              <a:t> COMPARATIVO- ÍNDICE DE SATISFACCIÓN DEL USUARIO </a:t>
            </a:r>
          </a:p>
          <a:p>
            <a:pPr>
              <a:defRPr sz="800" b="1">
                <a:solidFill>
                  <a:sysClr val="windowText" lastClr="000000"/>
                </a:solidFill>
                <a:latin typeface="Museo sant 300"/>
              </a:defRPr>
            </a:pPr>
            <a:r>
              <a:rPr lang="es-SV" sz="800" b="1">
                <a:solidFill>
                  <a:sysClr val="windowText" lastClr="000000"/>
                </a:solidFill>
                <a:latin typeface="Museo sant 300"/>
              </a:rPr>
              <a:t>2018-2022</a:t>
            </a:r>
          </a:p>
        </c:rich>
      </c:tx>
      <c:overlay val="0"/>
      <c:spPr>
        <a:noFill/>
        <a:ln>
          <a:noFill/>
        </a:ln>
        <a:effectLst/>
      </c:spPr>
      <c:txPr>
        <a:bodyPr rot="0" spcFirstLastPara="1" vertOverflow="ellipsis" vert="horz" wrap="square" anchor="ctr" anchorCtr="1"/>
        <a:lstStyle/>
        <a:p>
          <a:pPr>
            <a:defRPr sz="800" b="1" i="0" u="none" strike="noStrike" kern="1200" spc="0" baseline="0">
              <a:solidFill>
                <a:sysClr val="windowText" lastClr="000000"/>
              </a:solidFill>
              <a:latin typeface="Museo sant 300"/>
              <a:ea typeface="+mn-ea"/>
              <a:cs typeface="+mn-cs"/>
            </a:defRPr>
          </a:pPr>
          <a:endParaRPr lang="es-SV"/>
        </a:p>
      </c:txPr>
    </c:title>
    <c:autoTitleDeleted val="0"/>
    <c:plotArea>
      <c:layout>
        <c:manualLayout>
          <c:layoutTarget val="inner"/>
          <c:xMode val="edge"/>
          <c:yMode val="edge"/>
          <c:x val="0.17309171485054592"/>
          <c:y val="0.24591751612443793"/>
          <c:w val="0.74149583291299648"/>
          <c:h val="0.41559258581049463"/>
        </c:manualLayout>
      </c:layout>
      <c:barChart>
        <c:barDir val="col"/>
        <c:grouping val="clustered"/>
        <c:varyColors val="0"/>
        <c:ser>
          <c:idx val="0"/>
          <c:order val="0"/>
          <c:tx>
            <c:strRef>
              <c:f>'COMPARATIVO Y PEI'!$C$24</c:f>
              <c:strCache>
                <c:ptCount val="1"/>
                <c:pt idx="0">
                  <c:v>Año 2018</c:v>
                </c:pt>
              </c:strCache>
            </c:strRef>
          </c:tx>
          <c:spPr>
            <a:solidFill>
              <a:srgbClr val="21467C"/>
            </a:solidFill>
            <a:ln>
              <a:noFill/>
            </a:ln>
            <a:effectLst/>
          </c:spPr>
          <c:invertIfNegative val="0"/>
          <c:dLbls>
            <c:dLbl>
              <c:idx val="0"/>
              <c:layout>
                <c:manualLayout>
                  <c:x val="0"/>
                  <c:y val="1.55038759689922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7386-49CF-8D1D-E38915F39E03}"/>
                </c:ext>
              </c:extLst>
            </c:dLbl>
            <c:dLbl>
              <c:idx val="1"/>
              <c:layout>
                <c:manualLayout>
                  <c:x val="0"/>
                  <c:y val="1.55038759689922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7386-49CF-8D1D-E38915F39E03}"/>
                </c:ext>
              </c:extLst>
            </c:dLbl>
            <c:dLbl>
              <c:idx val="2"/>
              <c:layout>
                <c:manualLayout>
                  <c:x val="0"/>
                  <c:y val="1.55038759689922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7386-49CF-8D1D-E38915F39E03}"/>
                </c:ext>
              </c:extLst>
            </c:dLbl>
            <c:dLbl>
              <c:idx val="3"/>
              <c:layout>
                <c:manualLayout>
                  <c:x val="0"/>
                  <c:y val="1.55038759689923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7386-49CF-8D1D-E38915F39E03}"/>
                </c:ext>
              </c:extLst>
            </c:dLbl>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ysClr val="windowText" lastClr="000000"/>
                    </a:solidFill>
                    <a:latin typeface="+mn-lt"/>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'COMPARATIVO Y PEI'!$B$25:$B$28</c:f>
              <c:strCache>
                <c:ptCount val="4"/>
                <c:pt idx="0">
                  <c:v>Infraestructura y Elementos Tangibles </c:v>
                </c:pt>
                <c:pt idx="1">
                  <c:v>Empatía del Personal </c:v>
                </c:pt>
                <c:pt idx="2">
                  <c:v>Profesionalismo de los Empleados</c:v>
                </c:pt>
                <c:pt idx="3">
                  <c:v>Capacidad de Respuesta Institucional</c:v>
                </c:pt>
              </c:strCache>
            </c:strRef>
          </c:cat>
          <c:val>
            <c:numRef>
              <c:f>'COMPARATIVO Y PEI'!$C$25:$C$28</c:f>
              <c:numCache>
                <c:formatCode>0.00</c:formatCode>
                <c:ptCount val="4"/>
                <c:pt idx="0">
                  <c:v>8.09</c:v>
                </c:pt>
                <c:pt idx="1">
                  <c:v>8.51</c:v>
                </c:pt>
                <c:pt idx="2">
                  <c:v>8.44</c:v>
                </c:pt>
                <c:pt idx="3">
                  <c:v>7.79</c:v>
                </c:pt>
              </c:numCache>
            </c:numRef>
          </c:val>
          <c:extLst>
            <c:ext xmlns:c16="http://schemas.microsoft.com/office/drawing/2014/chart" uri="{C3380CC4-5D6E-409C-BE32-E72D297353CC}">
              <c16:uniqueId val="{00000000-7386-49CF-8D1D-E38915F39E03}"/>
            </c:ext>
          </c:extLst>
        </c:ser>
        <c:ser>
          <c:idx val="2"/>
          <c:order val="2"/>
          <c:tx>
            <c:strRef>
              <c:f>'COMPARATIVO Y PEI'!$E$24</c:f>
              <c:strCache>
                <c:ptCount val="1"/>
                <c:pt idx="0">
                  <c:v>Año 2022</c:v>
                </c:pt>
              </c:strCache>
            </c:strRef>
          </c:tx>
          <c:spPr>
            <a:solidFill>
              <a:srgbClr val="ACBCDD"/>
            </a:solidFill>
            <a:ln>
              <a:noFill/>
            </a:ln>
            <a:effectLst/>
          </c:spPr>
          <c:invertIfNegative val="0"/>
          <c:dLbls>
            <c:dLbl>
              <c:idx val="3"/>
              <c:layout>
                <c:manualLayout>
                  <c:x val="2.247696111485727E-2"/>
                  <c:y val="1.03359173126614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386-49CF-8D1D-E38915F39E03}"/>
                </c:ext>
              </c:extLst>
            </c:dLbl>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ysClr val="windowText" lastClr="000000"/>
                    </a:solidFill>
                    <a:latin typeface="+mn-lt"/>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'COMPARATIVO Y PEI'!$B$25:$B$28</c:f>
              <c:strCache>
                <c:ptCount val="4"/>
                <c:pt idx="0">
                  <c:v>Infraestructura y Elementos Tangibles </c:v>
                </c:pt>
                <c:pt idx="1">
                  <c:v>Empatía del Personal </c:v>
                </c:pt>
                <c:pt idx="2">
                  <c:v>Profesionalismo de los Empleados</c:v>
                </c:pt>
                <c:pt idx="3">
                  <c:v>Capacidad de Respuesta Institucional</c:v>
                </c:pt>
              </c:strCache>
            </c:strRef>
          </c:cat>
          <c:val>
            <c:numRef>
              <c:f>'COMPARATIVO Y PEI'!$E$25:$E$28</c:f>
              <c:numCache>
                <c:formatCode>0.00</c:formatCode>
                <c:ptCount val="4"/>
                <c:pt idx="0">
                  <c:v>9.5174299384825698</c:v>
                </c:pt>
                <c:pt idx="1">
                  <c:v>9.6818181818181817</c:v>
                </c:pt>
                <c:pt idx="2">
                  <c:v>9.6060606060606073</c:v>
                </c:pt>
                <c:pt idx="3">
                  <c:v>9.5227272727272716</c:v>
                </c:pt>
              </c:numCache>
            </c:numRef>
          </c:val>
          <c:extLst>
            <c:ext xmlns:c16="http://schemas.microsoft.com/office/drawing/2014/chart" uri="{C3380CC4-5D6E-409C-BE32-E72D297353CC}">
              <c16:uniqueId val="{00000001-7386-49CF-8D1D-E38915F39E03}"/>
            </c:ext>
          </c:extLst>
        </c:ser>
        <c:dLbls>
          <c:showLegendKey val="0"/>
          <c:showVal val="0"/>
          <c:showCatName val="0"/>
          <c:showSerName val="0"/>
          <c:showPercent val="0"/>
          <c:showBubbleSize val="0"/>
        </c:dLbls>
        <c:gapWidth val="219"/>
        <c:axId val="1131134159"/>
        <c:axId val="1131137071"/>
      </c:barChart>
      <c:lineChart>
        <c:grouping val="standard"/>
        <c:varyColors val="0"/>
        <c:ser>
          <c:idx val="1"/>
          <c:order val="1"/>
          <c:tx>
            <c:strRef>
              <c:f>'COMPARATIVO Y PEI'!$D$24</c:f>
              <c:strCache>
                <c:ptCount val="1"/>
                <c:pt idx="0">
                  <c:v>DF</c:v>
                </c:pt>
              </c:strCache>
            </c:strRef>
          </c:tx>
          <c:spPr>
            <a:ln w="28575" cap="rnd">
              <a:solidFill>
                <a:srgbClr val="21467C"/>
              </a:solidFill>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9-7386-49CF-8D1D-E38915F39E03}"/>
                </c:ext>
              </c:extLst>
            </c:dLbl>
            <c:dLbl>
              <c:idx val="1"/>
              <c:delete val="1"/>
              <c:extLst>
                <c:ext xmlns:c15="http://schemas.microsoft.com/office/drawing/2012/chart" uri="{CE6537A1-D6FC-4f65-9D91-7224C49458BB}"/>
                <c:ext xmlns:c16="http://schemas.microsoft.com/office/drawing/2014/chart" uri="{C3380CC4-5D6E-409C-BE32-E72D297353CC}">
                  <c16:uniqueId val="{0000000A-7386-49CF-8D1D-E38915F39E03}"/>
                </c:ext>
              </c:extLst>
            </c:dLbl>
            <c:dLbl>
              <c:idx val="2"/>
              <c:delete val="1"/>
              <c:extLst>
                <c:ext xmlns:c15="http://schemas.microsoft.com/office/drawing/2012/chart" uri="{CE6537A1-D6FC-4f65-9D91-7224C49458BB}"/>
                <c:ext xmlns:c16="http://schemas.microsoft.com/office/drawing/2014/chart" uri="{C3380CC4-5D6E-409C-BE32-E72D297353CC}">
                  <c16:uniqueId val="{0000000B-7386-49CF-8D1D-E38915F39E03}"/>
                </c:ext>
              </c:extLst>
            </c:dLbl>
            <c:dLbl>
              <c:idx val="3"/>
              <c:layout>
                <c:manualLayout>
                  <c:x val="3.1467745560800182E-2"/>
                  <c:y val="-9.4744814199218552E-17"/>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mn-lt"/>
                      <a:ea typeface="+mn-ea"/>
                      <a:cs typeface="+mn-cs"/>
                    </a:defRPr>
                  </a:pPr>
                  <a:endParaRPr lang="es-SV"/>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7386-49CF-8D1D-E38915F39E03}"/>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31750" cap="flat" cmpd="sng" algn="ctr">
                      <a:solidFill>
                        <a:srgbClr val="21467C"/>
                      </a:solidFill>
                      <a:round/>
                    </a:ln>
                    <a:effectLst/>
                  </c:spPr>
                </c15:leaderLines>
              </c:ext>
            </c:extLst>
          </c:dLbls>
          <c:cat>
            <c:strRef>
              <c:f>'COMPARATIVO Y PEI'!$B$25:$B$28</c:f>
              <c:strCache>
                <c:ptCount val="4"/>
                <c:pt idx="0">
                  <c:v>Infraestructura y Elementos Tangibles </c:v>
                </c:pt>
                <c:pt idx="1">
                  <c:v>Empatía del Personal </c:v>
                </c:pt>
                <c:pt idx="2">
                  <c:v>Profesionalismo de los Empleados</c:v>
                </c:pt>
                <c:pt idx="3">
                  <c:v>Capacidad de Respuesta Institucional</c:v>
                </c:pt>
              </c:strCache>
            </c:strRef>
          </c:cat>
          <c:val>
            <c:numRef>
              <c:f>'COMPARATIVO Y PEI'!$D$25:$D$28</c:f>
              <c:numCache>
                <c:formatCode>0.00</c:formatCode>
                <c:ptCount val="4"/>
                <c:pt idx="0">
                  <c:v>8.14</c:v>
                </c:pt>
                <c:pt idx="1">
                  <c:v>8.14</c:v>
                </c:pt>
                <c:pt idx="2">
                  <c:v>8.14</c:v>
                </c:pt>
                <c:pt idx="3">
                  <c:v>8.14</c:v>
                </c:pt>
              </c:numCache>
            </c:numRef>
          </c:val>
          <c:smooth val="0"/>
          <c:extLst>
            <c:ext xmlns:c16="http://schemas.microsoft.com/office/drawing/2014/chart" uri="{C3380CC4-5D6E-409C-BE32-E72D297353CC}">
              <c16:uniqueId val="{00000002-7386-49CF-8D1D-E38915F39E03}"/>
            </c:ext>
          </c:extLst>
        </c:ser>
        <c:ser>
          <c:idx val="3"/>
          <c:order val="3"/>
          <c:tx>
            <c:strRef>
              <c:f>'COMPARATIVO Y PEI'!$F$24</c:f>
              <c:strCache>
                <c:ptCount val="1"/>
                <c:pt idx="0">
                  <c:v>DF</c:v>
                </c:pt>
              </c:strCache>
            </c:strRef>
          </c:tx>
          <c:spPr>
            <a:ln w="28575" cap="rnd">
              <a:solidFill>
                <a:srgbClr val="ACBCDD"/>
              </a:solidFill>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4-7386-49CF-8D1D-E38915F39E03}"/>
                </c:ext>
              </c:extLst>
            </c:dLbl>
            <c:dLbl>
              <c:idx val="1"/>
              <c:delete val="1"/>
              <c:extLst>
                <c:ext xmlns:c15="http://schemas.microsoft.com/office/drawing/2012/chart" uri="{CE6537A1-D6FC-4f65-9D91-7224C49458BB}"/>
                <c:ext xmlns:c16="http://schemas.microsoft.com/office/drawing/2014/chart" uri="{C3380CC4-5D6E-409C-BE32-E72D297353CC}">
                  <c16:uniqueId val="{00000005-7386-49CF-8D1D-E38915F39E03}"/>
                </c:ext>
              </c:extLst>
            </c:dLbl>
            <c:dLbl>
              <c:idx val="2"/>
              <c:delete val="1"/>
              <c:extLst>
                <c:ext xmlns:c15="http://schemas.microsoft.com/office/drawing/2012/chart" uri="{CE6537A1-D6FC-4f65-9D91-7224C49458BB}"/>
                <c:ext xmlns:c16="http://schemas.microsoft.com/office/drawing/2014/chart" uri="{C3380CC4-5D6E-409C-BE32-E72D297353CC}">
                  <c16:uniqueId val="{00000006-7386-49CF-8D1D-E38915F39E03}"/>
                </c:ext>
              </c:extLst>
            </c:dLbl>
            <c:dLbl>
              <c:idx val="3"/>
              <c:layout>
                <c:manualLayout>
                  <c:x val="0"/>
                  <c:y val="-0.13436692506459952"/>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mn-lt"/>
                      <a:ea typeface="+mn-ea"/>
                      <a:cs typeface="+mn-cs"/>
                    </a:defRPr>
                  </a:pPr>
                  <a:endParaRPr lang="es-SV"/>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386-49CF-8D1D-E38915F39E03}"/>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31750" cap="flat" cmpd="sng" algn="ctr">
                      <a:solidFill>
                        <a:srgbClr val="ACBCDD"/>
                      </a:solidFill>
                      <a:round/>
                    </a:ln>
                    <a:effectLst/>
                  </c:spPr>
                </c15:leaderLines>
              </c:ext>
            </c:extLst>
          </c:dLbls>
          <c:cat>
            <c:strRef>
              <c:f>'COMPARATIVO Y PEI'!$B$25:$B$28</c:f>
              <c:strCache>
                <c:ptCount val="4"/>
                <c:pt idx="0">
                  <c:v>Infraestructura y Elementos Tangibles </c:v>
                </c:pt>
                <c:pt idx="1">
                  <c:v>Empatía del Personal </c:v>
                </c:pt>
                <c:pt idx="2">
                  <c:v>Profesionalismo de los Empleados</c:v>
                </c:pt>
                <c:pt idx="3">
                  <c:v>Capacidad de Respuesta Institucional</c:v>
                </c:pt>
              </c:strCache>
            </c:strRef>
          </c:cat>
          <c:val>
            <c:numRef>
              <c:f>'COMPARATIVO Y PEI'!$F$25:$F$28</c:f>
              <c:numCache>
                <c:formatCode>0.00</c:formatCode>
                <c:ptCount val="4"/>
                <c:pt idx="0">
                  <c:v>9.5742657780815676</c:v>
                </c:pt>
                <c:pt idx="1">
                  <c:v>9.5742657780815676</c:v>
                </c:pt>
                <c:pt idx="2">
                  <c:v>9.5742657780815676</c:v>
                </c:pt>
                <c:pt idx="3">
                  <c:v>9.5742657780815676</c:v>
                </c:pt>
              </c:numCache>
            </c:numRef>
          </c:val>
          <c:smooth val="0"/>
          <c:extLst>
            <c:ext xmlns:c16="http://schemas.microsoft.com/office/drawing/2014/chart" uri="{C3380CC4-5D6E-409C-BE32-E72D297353CC}">
              <c16:uniqueId val="{00000003-7386-49CF-8D1D-E38915F39E03}"/>
            </c:ext>
          </c:extLst>
        </c:ser>
        <c:dLbls>
          <c:showLegendKey val="0"/>
          <c:showVal val="0"/>
          <c:showCatName val="0"/>
          <c:showSerName val="0"/>
          <c:showPercent val="0"/>
          <c:showBubbleSize val="0"/>
        </c:dLbls>
        <c:marker val="1"/>
        <c:smooth val="0"/>
        <c:axId val="1131134159"/>
        <c:axId val="1131137071"/>
      </c:lineChart>
      <c:catAx>
        <c:axId val="1131134159"/>
        <c:scaling>
          <c:orientation val="minMax"/>
        </c:scaling>
        <c:delete val="0"/>
        <c:axPos val="b"/>
        <c:title>
          <c:tx>
            <c:rich>
              <a:bodyPr rot="0" spcFirstLastPara="1" vertOverflow="ellipsis" vert="horz" wrap="square" anchor="ctr" anchorCtr="1"/>
              <a:lstStyle/>
              <a:p>
                <a:pPr>
                  <a:defRPr sz="700" b="1" i="0" u="none" strike="noStrike" kern="1200" baseline="0">
                    <a:solidFill>
                      <a:sysClr val="windowText" lastClr="000000"/>
                    </a:solidFill>
                    <a:latin typeface="Museo sant 300"/>
                    <a:ea typeface="+mn-ea"/>
                    <a:cs typeface="+mn-cs"/>
                  </a:defRPr>
                </a:pPr>
                <a:r>
                  <a:rPr lang="es-SV" sz="700" b="1">
                    <a:solidFill>
                      <a:sysClr val="windowText" lastClr="000000"/>
                    </a:solidFill>
                    <a:latin typeface="Museo sant 300"/>
                  </a:rPr>
                  <a:t>ASPECTOS EVALUADOS</a:t>
                </a:r>
              </a:p>
            </c:rich>
          </c:tx>
          <c:layout>
            <c:manualLayout>
              <c:xMode val="edge"/>
              <c:yMode val="edge"/>
              <c:x val="0.31330476812448338"/>
              <c:y val="0.82602331685283514"/>
            </c:manualLayout>
          </c:layout>
          <c:overlay val="0"/>
          <c:spPr>
            <a:noFill/>
            <a:ln>
              <a:noFill/>
            </a:ln>
            <a:effectLst/>
          </c:spPr>
          <c:txPr>
            <a:bodyPr rot="0" spcFirstLastPara="1" vertOverflow="ellipsis" vert="horz" wrap="square" anchor="ctr" anchorCtr="1"/>
            <a:lstStyle/>
            <a:p>
              <a:pPr>
                <a:defRPr sz="700" b="1" i="0" u="none" strike="noStrike" kern="1200" baseline="0">
                  <a:solidFill>
                    <a:sysClr val="windowText" lastClr="000000"/>
                  </a:solidFill>
                  <a:latin typeface="Museo sant 300"/>
                  <a:ea typeface="+mn-ea"/>
                  <a:cs typeface="+mn-cs"/>
                </a:defRPr>
              </a:pPr>
              <a:endParaRPr lang="es-SV"/>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500" b="1" i="0" u="none" strike="noStrike" kern="1200" baseline="0">
                <a:solidFill>
                  <a:sysClr val="windowText" lastClr="000000"/>
                </a:solidFill>
                <a:latin typeface="+mn-lt"/>
                <a:ea typeface="+mn-ea"/>
                <a:cs typeface="+mn-cs"/>
              </a:defRPr>
            </a:pPr>
            <a:endParaRPr lang="es-SV"/>
          </a:p>
        </c:txPr>
        <c:crossAx val="1131137071"/>
        <c:crosses val="autoZero"/>
        <c:auto val="1"/>
        <c:lblAlgn val="ctr"/>
        <c:lblOffset val="100"/>
        <c:noMultiLvlLbl val="0"/>
      </c:catAx>
      <c:valAx>
        <c:axId val="1131137071"/>
        <c:scaling>
          <c:orientation val="minMax"/>
          <c:max val="10"/>
          <c:min val="7"/>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s-SV" sz="700">
                    <a:solidFill>
                      <a:sysClr val="windowText" lastClr="000000"/>
                    </a:solidFill>
                  </a:rPr>
                  <a:t>PUNTAJE</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s-SV"/>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es-SV"/>
          </a:p>
        </c:txPr>
        <c:crossAx val="1131134159"/>
        <c:crosses val="autoZero"/>
        <c:crossBetween val="between"/>
        <c:majorUnit val="0.2"/>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endParaRPr lang="es-SV"/>
        </a:p>
      </c:txPr>
    </c:legend>
    <c:plotVisOnly val="1"/>
    <c:dispBlanksAs val="gap"/>
    <c:showDLblsOverMax val="0"/>
  </c:chart>
  <c:spPr>
    <a:solidFill>
      <a:schemeClr val="bg1"/>
    </a:solidFill>
    <a:ln w="9525" cap="flat" cmpd="sng" algn="ctr">
      <a:solidFill>
        <a:schemeClr val="tx2">
          <a:lumMod val="50000"/>
        </a:schemeClr>
      </a:solidFill>
      <a:round/>
    </a:ln>
    <a:effectLst/>
  </c:spPr>
  <c:txPr>
    <a:bodyPr/>
    <a:lstStyle/>
    <a:p>
      <a:pPr>
        <a:defRPr/>
      </a:pPr>
      <a:endParaRPr lang="es-SV"/>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1" i="0" u="none" strike="noStrike" kern="1200" spc="0" baseline="0">
                <a:solidFill>
                  <a:sysClr val="windowText" lastClr="000000"/>
                </a:solidFill>
                <a:latin typeface="MUSEO SANT 300"/>
                <a:ea typeface="+mn-ea"/>
                <a:cs typeface="+mn-cs"/>
              </a:defRPr>
            </a:pPr>
            <a:r>
              <a:rPr lang="en-US" sz="800" b="1">
                <a:solidFill>
                  <a:sysClr val="windowText" lastClr="000000"/>
                </a:solidFill>
                <a:latin typeface="MUSEO SANT 300"/>
              </a:rPr>
              <a:t>ÍNDICE GLOBAL DE SATISFACCIÓN POR DEPENDENCIA - 2022</a:t>
            </a:r>
          </a:p>
        </c:rich>
      </c:tx>
      <c:layout>
        <c:manualLayout>
          <c:xMode val="edge"/>
          <c:yMode val="edge"/>
          <c:x val="0.16128241298827875"/>
          <c:y val="4.3119573995558248E-2"/>
        </c:manualLayout>
      </c:layout>
      <c:overlay val="0"/>
      <c:spPr>
        <a:noFill/>
        <a:ln>
          <a:noFill/>
        </a:ln>
        <a:effectLst/>
      </c:spPr>
      <c:txPr>
        <a:bodyPr rot="0" spcFirstLastPara="1" vertOverflow="ellipsis" vert="horz" wrap="square" anchor="ctr" anchorCtr="1"/>
        <a:lstStyle/>
        <a:p>
          <a:pPr>
            <a:defRPr sz="800" b="1" i="0" u="none" strike="noStrike" kern="1200" spc="0" baseline="0">
              <a:solidFill>
                <a:sysClr val="windowText" lastClr="000000"/>
              </a:solidFill>
              <a:latin typeface="MUSEO SANT 300"/>
              <a:ea typeface="+mn-ea"/>
              <a:cs typeface="+mn-cs"/>
            </a:defRPr>
          </a:pPr>
          <a:endParaRPr lang="es-SV"/>
        </a:p>
      </c:txPr>
    </c:title>
    <c:autoTitleDeleted val="0"/>
    <c:plotArea>
      <c:layout>
        <c:manualLayout>
          <c:layoutTarget val="inner"/>
          <c:xMode val="edge"/>
          <c:yMode val="edge"/>
          <c:x val="0.14335838313370436"/>
          <c:y val="0.17749621441550573"/>
          <c:w val="0.85602764730922132"/>
          <c:h val="0.5343821926105391"/>
        </c:manualLayout>
      </c:layout>
      <c:barChart>
        <c:barDir val="col"/>
        <c:grouping val="clustered"/>
        <c:varyColors val="0"/>
        <c:ser>
          <c:idx val="0"/>
          <c:order val="0"/>
          <c:tx>
            <c:strRef>
              <c:f>'POR DEPENDENCIA'!$AG$5</c:f>
              <c:strCache>
                <c:ptCount val="1"/>
                <c:pt idx="0">
                  <c:v>DF-SEDE</c:v>
                </c:pt>
              </c:strCache>
            </c:strRef>
          </c:tx>
          <c:spPr>
            <a:solidFill>
              <a:srgbClr val="21467C"/>
            </a:solidFill>
            <a:ln>
              <a:noFill/>
            </a:ln>
            <a:effectLst/>
          </c:spPr>
          <c:invertIfNegative val="0"/>
          <c:dLbls>
            <c:dLbl>
              <c:idx val="1"/>
              <c:layout>
                <c:manualLayout>
                  <c:x val="2.1308978680786299E-3"/>
                  <c:y val="6.430130681014127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789-4D94-894A-0A4B284A8B42}"/>
                </c:ext>
              </c:extLst>
            </c:dLbl>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ysClr val="windowText" lastClr="000000"/>
                    </a:solidFill>
                    <a:latin typeface="Museo sant 100"/>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'POR DEPENDENCIA'!$AF$6:$AF$9</c:f>
              <c:strCache>
                <c:ptCount val="4"/>
                <c:pt idx="0">
                  <c:v>INFRAESTRUCTURA Y ELEMENTOS TANGIBLES</c:v>
                </c:pt>
                <c:pt idx="1">
                  <c:v>EMPATÍA DEL PERSONAL</c:v>
                </c:pt>
                <c:pt idx="2">
                  <c:v>PROFESIONALISMO DE LOS EMPLEADOS</c:v>
                </c:pt>
                <c:pt idx="3">
                  <c:v>CAPACIDAD DE RESPUESTA</c:v>
                </c:pt>
              </c:strCache>
            </c:strRef>
          </c:cat>
          <c:val>
            <c:numRef>
              <c:f>'POR DEPENDENCIA'!$AG$6:$AG$9</c:f>
              <c:numCache>
                <c:formatCode>0.00</c:formatCode>
                <c:ptCount val="4"/>
                <c:pt idx="0">
                  <c:v>9.5174299384825698</c:v>
                </c:pt>
                <c:pt idx="1">
                  <c:v>9.6818181818181817</c:v>
                </c:pt>
                <c:pt idx="2">
                  <c:v>9.6060606060606073</c:v>
                </c:pt>
                <c:pt idx="3">
                  <c:v>9.5227272727272716</c:v>
                </c:pt>
              </c:numCache>
            </c:numRef>
          </c:val>
          <c:extLst>
            <c:ext xmlns:c16="http://schemas.microsoft.com/office/drawing/2014/chart" uri="{C3380CC4-5D6E-409C-BE32-E72D297353CC}">
              <c16:uniqueId val="{00000001-7789-4D94-894A-0A4B284A8B42}"/>
            </c:ext>
          </c:extLst>
        </c:ser>
        <c:ser>
          <c:idx val="2"/>
          <c:order val="2"/>
          <c:tx>
            <c:strRef>
              <c:f>'POR DEPENDENCIA'!$AI$5</c:f>
              <c:strCache>
                <c:ptCount val="1"/>
                <c:pt idx="0">
                  <c:v>SACI-DGEA</c:v>
                </c:pt>
              </c:strCache>
            </c:strRef>
          </c:tx>
          <c:spPr>
            <a:solidFill>
              <a:srgbClr val="ACBCDD"/>
            </a:solidFill>
            <a:ln>
              <a:noFill/>
            </a:ln>
            <a:effectLst/>
          </c:spPr>
          <c:invertIfNegative val="0"/>
          <c:dLbls>
            <c:dLbl>
              <c:idx val="0"/>
              <c:layout>
                <c:manualLayout>
                  <c:x val="8.6862106406080351E-3"/>
                  <c:y val="-6.41025641025646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D09-4F55-9738-41074A9732B4}"/>
                </c:ext>
              </c:extLst>
            </c:dLbl>
            <c:dLbl>
              <c:idx val="1"/>
              <c:layout>
                <c:manualLayout>
                  <c:x val="1.3029315960912053E-2"/>
                  <c:y val="3.20512820512820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7789-4D94-894A-0A4B284A8B42}"/>
                </c:ext>
              </c:extLst>
            </c:dLbl>
            <c:dLbl>
              <c:idx val="2"/>
              <c:layout>
                <c:manualLayout>
                  <c:x val="1.7372592269614427E-2"/>
                  <c:y val="-8.0128205128205121E-3"/>
                </c:manualLayout>
              </c:layout>
              <c:spPr>
                <a:noFill/>
                <a:ln>
                  <a:noFill/>
                </a:ln>
                <a:effectLst/>
              </c:spPr>
              <c:txPr>
                <a:bodyPr rot="0" spcFirstLastPara="1" vertOverflow="ellipsis" vert="horz" wrap="square" lIns="38100" tIns="19050" rIns="38100" bIns="19050" anchor="ctr" anchorCtr="1">
                  <a:noAutofit/>
                </a:bodyPr>
                <a:lstStyle/>
                <a:p>
                  <a:pPr>
                    <a:defRPr sz="700" b="1" i="0" u="none" strike="noStrike" kern="1200" baseline="0">
                      <a:solidFill>
                        <a:sysClr val="windowText" lastClr="000000"/>
                      </a:solidFill>
                      <a:latin typeface="Museo sant 100"/>
                      <a:ea typeface="+mn-ea"/>
                      <a:cs typeface="+mn-cs"/>
                    </a:defRPr>
                  </a:pPr>
                  <a:endParaRPr lang="es-SV"/>
                </a:p>
              </c:txPr>
              <c:showLegendKey val="0"/>
              <c:showVal val="1"/>
              <c:showCatName val="0"/>
              <c:showSerName val="0"/>
              <c:showPercent val="0"/>
              <c:showBubbleSize val="0"/>
              <c:extLst>
                <c:ext xmlns:c15="http://schemas.microsoft.com/office/drawing/2012/chart" uri="{CE6537A1-D6FC-4f65-9D91-7224C49458BB}">
                  <c15:layout>
                    <c:manualLayout>
                      <c:w val="8.5255157437567855E-2"/>
                      <c:h val="3.8621794871794873E-2"/>
                    </c:manualLayout>
                  </c15:layout>
                </c:ext>
                <c:ext xmlns:c16="http://schemas.microsoft.com/office/drawing/2014/chart" uri="{C3380CC4-5D6E-409C-BE32-E72D297353CC}">
                  <c16:uniqueId val="{00000001-7D09-4F55-9738-41074A9732B4}"/>
                </c:ext>
              </c:extLst>
            </c:dLbl>
            <c:dLbl>
              <c:idx val="3"/>
              <c:layout>
                <c:manualLayout>
                  <c:x val="4.3431053203040176E-3"/>
                  <c:y val="1.48034019785988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789-4D94-894A-0A4B284A8B42}"/>
                </c:ext>
              </c:extLst>
            </c:dLbl>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ysClr val="windowText" lastClr="000000"/>
                    </a:solidFill>
                    <a:latin typeface="Museo sant 100"/>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'POR DEPENDENCIA'!$AF$6:$AF$9</c:f>
              <c:strCache>
                <c:ptCount val="4"/>
                <c:pt idx="0">
                  <c:v>INFRAESTRUCTURA Y ELEMENTOS TANGIBLES</c:v>
                </c:pt>
                <c:pt idx="1">
                  <c:v>EMPATÍA DEL PERSONAL</c:v>
                </c:pt>
                <c:pt idx="2">
                  <c:v>PROFESIONALISMO DE LOS EMPLEADOS</c:v>
                </c:pt>
                <c:pt idx="3">
                  <c:v>CAPACIDAD DE RESPUESTA</c:v>
                </c:pt>
              </c:strCache>
            </c:strRef>
          </c:cat>
          <c:val>
            <c:numRef>
              <c:f>'POR DEPENDENCIA'!$AI$6:$AI$9</c:f>
              <c:numCache>
                <c:formatCode>0.00</c:formatCode>
                <c:ptCount val="4"/>
                <c:pt idx="0">
                  <c:v>8.7714285714285705</c:v>
                </c:pt>
                <c:pt idx="1">
                  <c:v>9.125</c:v>
                </c:pt>
                <c:pt idx="2">
                  <c:v>8.6666666666666661</c:v>
                </c:pt>
                <c:pt idx="3">
                  <c:v>8.2749999999999986</c:v>
                </c:pt>
              </c:numCache>
            </c:numRef>
          </c:val>
          <c:extLst>
            <c:ext xmlns:c16="http://schemas.microsoft.com/office/drawing/2014/chart" uri="{C3380CC4-5D6E-409C-BE32-E72D297353CC}">
              <c16:uniqueId val="{00000003-7789-4D94-894A-0A4B284A8B42}"/>
            </c:ext>
          </c:extLst>
        </c:ser>
        <c:ser>
          <c:idx val="4"/>
          <c:order val="4"/>
          <c:tx>
            <c:strRef>
              <c:f>'POR DEPENDENCIA'!$AK$5</c:f>
              <c:strCache>
                <c:ptCount val="1"/>
                <c:pt idx="0">
                  <c:v>DGA</c:v>
                </c:pt>
              </c:strCache>
            </c:strRef>
          </c:tx>
          <c:spPr>
            <a:solidFill>
              <a:srgbClr val="7A8EC7"/>
            </a:solidFill>
            <a:ln>
              <a:noFill/>
            </a:ln>
            <a:effectLst/>
          </c:spPr>
          <c:invertIfNegative val="0"/>
          <c:dLbls>
            <c:dLbl>
              <c:idx val="0"/>
              <c:layout>
                <c:manualLayout>
                  <c:x val="1.3029315960912053E-2"/>
                  <c:y val="1.2820512820512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7789-4D94-894A-0A4B284A8B42}"/>
                </c:ext>
              </c:extLst>
            </c:dLbl>
            <c:dLbl>
              <c:idx val="1"/>
              <c:layout>
                <c:manualLayout>
                  <c:x val="3.0401737242128121E-2"/>
                  <c:y val="6.4102564102564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7789-4D94-894A-0A4B284A8B42}"/>
                </c:ext>
              </c:extLst>
            </c:dLbl>
            <c:dLbl>
              <c:idx val="2"/>
              <c:layout>
                <c:manualLayout>
                  <c:x val="3.9087947882736236E-2"/>
                  <c:y val="1.60256410256410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7789-4D94-894A-0A4B284A8B42}"/>
                </c:ext>
              </c:extLst>
            </c:dLbl>
            <c:dLbl>
              <c:idx val="3"/>
              <c:layout>
                <c:manualLayout>
                  <c:x val="2.6242273461745621E-2"/>
                  <c:y val="1.1588178881485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789-4D94-894A-0A4B284A8B42}"/>
                </c:ext>
              </c:extLst>
            </c:dLbl>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ysClr val="windowText" lastClr="000000"/>
                    </a:solidFill>
                    <a:latin typeface="Museo sant 100"/>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'POR DEPENDENCIA'!$AF$6:$AF$9</c:f>
              <c:strCache>
                <c:ptCount val="4"/>
                <c:pt idx="0">
                  <c:v>INFRAESTRUCTURA Y ELEMENTOS TANGIBLES</c:v>
                </c:pt>
                <c:pt idx="1">
                  <c:v>EMPATÍA DEL PERSONAL</c:v>
                </c:pt>
                <c:pt idx="2">
                  <c:v>PROFESIONALISMO DE LOS EMPLEADOS</c:v>
                </c:pt>
                <c:pt idx="3">
                  <c:v>CAPACIDAD DE RESPUESTA</c:v>
                </c:pt>
              </c:strCache>
            </c:strRef>
          </c:cat>
          <c:val>
            <c:numRef>
              <c:f>'POR DEPENDENCIA'!$AK$6:$AK$9</c:f>
              <c:numCache>
                <c:formatCode>0.00</c:formatCode>
                <c:ptCount val="4"/>
                <c:pt idx="0">
                  <c:v>8.7519841269841283</c:v>
                </c:pt>
                <c:pt idx="1">
                  <c:v>8.8055555555555554</c:v>
                </c:pt>
                <c:pt idx="2">
                  <c:v>8.7037037037037042</c:v>
                </c:pt>
                <c:pt idx="3">
                  <c:v>8.3611111111111107</c:v>
                </c:pt>
              </c:numCache>
            </c:numRef>
          </c:val>
          <c:extLst>
            <c:ext xmlns:c16="http://schemas.microsoft.com/office/drawing/2014/chart" uri="{C3380CC4-5D6E-409C-BE32-E72D297353CC}">
              <c16:uniqueId val="{00000005-7789-4D94-894A-0A4B284A8B42}"/>
            </c:ext>
          </c:extLst>
        </c:ser>
        <c:dLbls>
          <c:showLegendKey val="0"/>
          <c:showVal val="0"/>
          <c:showCatName val="0"/>
          <c:showSerName val="0"/>
          <c:showPercent val="0"/>
          <c:showBubbleSize val="0"/>
        </c:dLbls>
        <c:gapWidth val="219"/>
        <c:axId val="607174143"/>
        <c:axId val="607176639"/>
      </c:barChart>
      <c:lineChart>
        <c:grouping val="standard"/>
        <c:varyColors val="0"/>
        <c:ser>
          <c:idx val="1"/>
          <c:order val="1"/>
          <c:tx>
            <c:strRef>
              <c:f>'POR DEPENDENCIA'!$AH$5</c:f>
              <c:strCache>
                <c:ptCount val="1"/>
                <c:pt idx="0">
                  <c:v>Índice global de satisfacción 2022</c:v>
                </c:pt>
              </c:strCache>
            </c:strRef>
          </c:tx>
          <c:spPr>
            <a:ln w="28575" cap="rnd">
              <a:solidFill>
                <a:srgbClr val="21467C"/>
              </a:solidFill>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6-7789-4D94-894A-0A4B284A8B42}"/>
                </c:ext>
              </c:extLst>
            </c:dLbl>
            <c:dLbl>
              <c:idx val="1"/>
              <c:delete val="1"/>
              <c:extLst>
                <c:ext xmlns:c15="http://schemas.microsoft.com/office/drawing/2012/chart" uri="{CE6537A1-D6FC-4f65-9D91-7224C49458BB}"/>
                <c:ext xmlns:c16="http://schemas.microsoft.com/office/drawing/2014/chart" uri="{C3380CC4-5D6E-409C-BE32-E72D297353CC}">
                  <c16:uniqueId val="{00000007-7789-4D94-894A-0A4B284A8B42}"/>
                </c:ext>
              </c:extLst>
            </c:dLbl>
            <c:dLbl>
              <c:idx val="2"/>
              <c:delete val="1"/>
              <c:extLst>
                <c:ext xmlns:c15="http://schemas.microsoft.com/office/drawing/2012/chart" uri="{CE6537A1-D6FC-4f65-9D91-7224C49458BB}"/>
                <c:ext xmlns:c16="http://schemas.microsoft.com/office/drawing/2014/chart" uri="{C3380CC4-5D6E-409C-BE32-E72D297353CC}">
                  <c16:uniqueId val="{00000008-7789-4D94-894A-0A4B284A8B42}"/>
                </c:ext>
              </c:extLst>
            </c:dLbl>
            <c:dLbl>
              <c:idx val="3"/>
              <c:layout>
                <c:manualLayout>
                  <c:x val="-2.1309609026145728E-3"/>
                  <c:y val="-5.6199152200031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789-4D94-894A-0A4B284A8B42}"/>
                </c:ext>
              </c:extLst>
            </c:dLbl>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ysClr val="windowText" lastClr="000000"/>
                    </a:solidFill>
                    <a:latin typeface="+mn-lt"/>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19050" cap="flat" cmpd="sng" algn="ctr">
                      <a:solidFill>
                        <a:srgbClr val="21467C"/>
                      </a:solidFill>
                      <a:round/>
                    </a:ln>
                    <a:effectLst/>
                  </c:spPr>
                </c15:leaderLines>
              </c:ext>
            </c:extLst>
          </c:dLbls>
          <c:cat>
            <c:strRef>
              <c:f>'POR DEPENDENCIA'!$AF$6:$AF$9</c:f>
              <c:strCache>
                <c:ptCount val="4"/>
                <c:pt idx="0">
                  <c:v>INFRAESTRUCTURA Y ELEMENTOS TANGIBLES</c:v>
                </c:pt>
                <c:pt idx="1">
                  <c:v>EMPATÍA DEL PERSONAL</c:v>
                </c:pt>
                <c:pt idx="2">
                  <c:v>PROFESIONALISMO DE LOS EMPLEADOS</c:v>
                </c:pt>
                <c:pt idx="3">
                  <c:v>CAPACIDAD DE RESPUESTA</c:v>
                </c:pt>
              </c:strCache>
            </c:strRef>
          </c:cat>
          <c:val>
            <c:numRef>
              <c:f>'POR DEPENDENCIA'!$AH$6:$AH$9</c:f>
              <c:numCache>
                <c:formatCode>0.00</c:formatCode>
                <c:ptCount val="4"/>
                <c:pt idx="0">
                  <c:v>9.57</c:v>
                </c:pt>
                <c:pt idx="1">
                  <c:v>9.57</c:v>
                </c:pt>
                <c:pt idx="2">
                  <c:v>9.57</c:v>
                </c:pt>
                <c:pt idx="3">
                  <c:v>9.57</c:v>
                </c:pt>
              </c:numCache>
            </c:numRef>
          </c:val>
          <c:smooth val="0"/>
          <c:extLst>
            <c:ext xmlns:c16="http://schemas.microsoft.com/office/drawing/2014/chart" uri="{C3380CC4-5D6E-409C-BE32-E72D297353CC}">
              <c16:uniqueId val="{0000000A-7789-4D94-894A-0A4B284A8B42}"/>
            </c:ext>
          </c:extLst>
        </c:ser>
        <c:ser>
          <c:idx val="3"/>
          <c:order val="3"/>
          <c:tx>
            <c:strRef>
              <c:f>'POR DEPENDENCIA'!$AJ$5</c:f>
              <c:strCache>
                <c:ptCount val="1"/>
                <c:pt idx="0">
                  <c:v>Índice global de satisfacción 2022</c:v>
                </c:pt>
              </c:strCache>
            </c:strRef>
          </c:tx>
          <c:spPr>
            <a:ln w="28575" cap="rnd">
              <a:solidFill>
                <a:srgbClr val="ACBCDD"/>
              </a:solidFill>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B-7789-4D94-894A-0A4B284A8B42}"/>
                </c:ext>
              </c:extLst>
            </c:dLbl>
            <c:dLbl>
              <c:idx val="1"/>
              <c:delete val="1"/>
              <c:extLst>
                <c:ext xmlns:c15="http://schemas.microsoft.com/office/drawing/2012/chart" uri="{CE6537A1-D6FC-4f65-9D91-7224C49458BB}"/>
                <c:ext xmlns:c16="http://schemas.microsoft.com/office/drawing/2014/chart" uri="{C3380CC4-5D6E-409C-BE32-E72D297353CC}">
                  <c16:uniqueId val="{0000000C-7789-4D94-894A-0A4B284A8B42}"/>
                </c:ext>
              </c:extLst>
            </c:dLbl>
            <c:dLbl>
              <c:idx val="2"/>
              <c:delete val="1"/>
              <c:extLst>
                <c:ext xmlns:c15="http://schemas.microsoft.com/office/drawing/2012/chart" uri="{CE6537A1-D6FC-4f65-9D91-7224C49458BB}"/>
                <c:ext xmlns:c16="http://schemas.microsoft.com/office/drawing/2014/chart" uri="{C3380CC4-5D6E-409C-BE32-E72D297353CC}">
                  <c16:uniqueId val="{0000000D-7789-4D94-894A-0A4B284A8B42}"/>
                </c:ext>
              </c:extLst>
            </c:dLbl>
            <c:dLbl>
              <c:idx val="3"/>
              <c:layout>
                <c:manualLayout>
                  <c:x val="3.2959723682748124E-3"/>
                  <c:y val="-1.26095295780335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7789-4D94-894A-0A4B284A8B42}"/>
                </c:ext>
              </c:extLst>
            </c:dLbl>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ysClr val="windowText" lastClr="000000"/>
                    </a:solidFill>
                    <a:latin typeface="+mn-lt"/>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rgbClr val="7A8EC7"/>
                      </a:solidFill>
                      <a:prstDash val="dash"/>
                      <a:round/>
                    </a:ln>
                    <a:effectLst/>
                  </c:spPr>
                </c15:leaderLines>
              </c:ext>
            </c:extLst>
          </c:dLbls>
          <c:cat>
            <c:strRef>
              <c:f>'POR DEPENDENCIA'!$AF$6:$AF$9</c:f>
              <c:strCache>
                <c:ptCount val="4"/>
                <c:pt idx="0">
                  <c:v>INFRAESTRUCTURA Y ELEMENTOS TANGIBLES</c:v>
                </c:pt>
                <c:pt idx="1">
                  <c:v>EMPATÍA DEL PERSONAL</c:v>
                </c:pt>
                <c:pt idx="2">
                  <c:v>PROFESIONALISMO DE LOS EMPLEADOS</c:v>
                </c:pt>
                <c:pt idx="3">
                  <c:v>CAPACIDAD DE RESPUESTA</c:v>
                </c:pt>
              </c:strCache>
            </c:strRef>
          </c:cat>
          <c:val>
            <c:numRef>
              <c:f>'POR DEPENDENCIA'!$AJ$6:$AJ$9</c:f>
              <c:numCache>
                <c:formatCode>0.00</c:formatCode>
                <c:ptCount val="4"/>
                <c:pt idx="0">
                  <c:v>8.59</c:v>
                </c:pt>
                <c:pt idx="1">
                  <c:v>8.59</c:v>
                </c:pt>
                <c:pt idx="2">
                  <c:v>8.59</c:v>
                </c:pt>
                <c:pt idx="3">
                  <c:v>8.59</c:v>
                </c:pt>
              </c:numCache>
            </c:numRef>
          </c:val>
          <c:smooth val="0"/>
          <c:extLst>
            <c:ext xmlns:c16="http://schemas.microsoft.com/office/drawing/2014/chart" uri="{C3380CC4-5D6E-409C-BE32-E72D297353CC}">
              <c16:uniqueId val="{0000000F-7789-4D94-894A-0A4B284A8B42}"/>
            </c:ext>
          </c:extLst>
        </c:ser>
        <c:ser>
          <c:idx val="5"/>
          <c:order val="5"/>
          <c:tx>
            <c:strRef>
              <c:f>'POR DEPENDENCIA'!$AL$5</c:f>
              <c:strCache>
                <c:ptCount val="1"/>
                <c:pt idx="0">
                  <c:v>Índice global de satisfacción 2022</c:v>
                </c:pt>
              </c:strCache>
            </c:strRef>
          </c:tx>
          <c:spPr>
            <a:ln w="28575" cap="rnd">
              <a:solidFill>
                <a:schemeClr val="accent1">
                  <a:lumMod val="20000"/>
                  <a:lumOff val="80000"/>
                </a:schemeClr>
              </a:solidFill>
              <a:prstDash val="sysDot"/>
              <a:round/>
            </a:ln>
            <a:effectLst/>
          </c:spPr>
          <c:marker>
            <c:symbol val="none"/>
          </c:marker>
          <c:dPt>
            <c:idx val="1"/>
            <c:marker>
              <c:symbol val="none"/>
            </c:marker>
            <c:bubble3D val="0"/>
            <c:spPr>
              <a:ln w="28575" cap="rnd">
                <a:solidFill>
                  <a:srgbClr val="7A8EC7"/>
                </a:solidFill>
                <a:prstDash val="sysDot"/>
                <a:round/>
              </a:ln>
              <a:effectLst/>
            </c:spPr>
            <c:extLst>
              <c:ext xmlns:c16="http://schemas.microsoft.com/office/drawing/2014/chart" uri="{C3380CC4-5D6E-409C-BE32-E72D297353CC}">
                <c16:uniqueId val="{00000011-7789-4D94-894A-0A4B284A8B42}"/>
              </c:ext>
            </c:extLst>
          </c:dPt>
          <c:dPt>
            <c:idx val="2"/>
            <c:marker>
              <c:symbol val="none"/>
            </c:marker>
            <c:bubble3D val="0"/>
            <c:spPr>
              <a:ln w="28575" cap="rnd">
                <a:solidFill>
                  <a:srgbClr val="7A8EC7"/>
                </a:solidFill>
                <a:prstDash val="sysDot"/>
                <a:round/>
              </a:ln>
              <a:effectLst/>
            </c:spPr>
            <c:extLst>
              <c:ext xmlns:c16="http://schemas.microsoft.com/office/drawing/2014/chart" uri="{C3380CC4-5D6E-409C-BE32-E72D297353CC}">
                <c16:uniqueId val="{00000012-7789-4D94-894A-0A4B284A8B42}"/>
              </c:ext>
            </c:extLst>
          </c:dPt>
          <c:dPt>
            <c:idx val="3"/>
            <c:marker>
              <c:symbol val="none"/>
            </c:marker>
            <c:bubble3D val="0"/>
            <c:spPr>
              <a:ln w="28575" cap="rnd">
                <a:solidFill>
                  <a:srgbClr val="7A8EC7"/>
                </a:solidFill>
                <a:prstDash val="sysDot"/>
                <a:round/>
              </a:ln>
              <a:effectLst/>
            </c:spPr>
            <c:extLst>
              <c:ext xmlns:c16="http://schemas.microsoft.com/office/drawing/2014/chart" uri="{C3380CC4-5D6E-409C-BE32-E72D297353CC}">
                <c16:uniqueId val="{00000013-7789-4D94-894A-0A4B284A8B42}"/>
              </c:ext>
            </c:extLst>
          </c:dPt>
          <c:dLbls>
            <c:dLbl>
              <c:idx val="0"/>
              <c:delete val="1"/>
              <c:extLst>
                <c:ext xmlns:c15="http://schemas.microsoft.com/office/drawing/2012/chart" uri="{CE6537A1-D6FC-4f65-9D91-7224C49458BB}"/>
                <c:ext xmlns:c16="http://schemas.microsoft.com/office/drawing/2014/chart" uri="{C3380CC4-5D6E-409C-BE32-E72D297353CC}">
                  <c16:uniqueId val="{00000010-7789-4D94-894A-0A4B284A8B42}"/>
                </c:ext>
              </c:extLst>
            </c:dLbl>
            <c:dLbl>
              <c:idx val="1"/>
              <c:delete val="1"/>
              <c:extLst>
                <c:ext xmlns:c15="http://schemas.microsoft.com/office/drawing/2012/chart" uri="{CE6537A1-D6FC-4f65-9D91-7224C49458BB}"/>
                <c:ext xmlns:c16="http://schemas.microsoft.com/office/drawing/2014/chart" uri="{C3380CC4-5D6E-409C-BE32-E72D297353CC}">
                  <c16:uniqueId val="{00000011-7789-4D94-894A-0A4B284A8B42}"/>
                </c:ext>
              </c:extLst>
            </c:dLbl>
            <c:dLbl>
              <c:idx val="2"/>
              <c:delete val="1"/>
              <c:extLst>
                <c:ext xmlns:c15="http://schemas.microsoft.com/office/drawing/2012/chart" uri="{CE6537A1-D6FC-4f65-9D91-7224C49458BB}"/>
                <c:ext xmlns:c16="http://schemas.microsoft.com/office/drawing/2014/chart" uri="{C3380CC4-5D6E-409C-BE32-E72D297353CC}">
                  <c16:uniqueId val="{00000012-7789-4D94-894A-0A4B284A8B42}"/>
                </c:ext>
              </c:extLst>
            </c:dLbl>
            <c:dLbl>
              <c:idx val="3"/>
              <c:layout>
                <c:manualLayout>
                  <c:x val="-4.4478186155069536E-2"/>
                  <c:y val="-6.58080961033716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7789-4D94-894A-0A4B284A8B42}"/>
                </c:ext>
              </c:extLst>
            </c:dLbl>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ysClr val="windowText" lastClr="000000"/>
                    </a:solidFill>
                    <a:latin typeface="+mn-lt"/>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12700" cap="flat" cmpd="sng" algn="ctr">
                      <a:solidFill>
                        <a:srgbClr val="426BB1"/>
                      </a:solidFill>
                      <a:round/>
                    </a:ln>
                    <a:effectLst/>
                  </c:spPr>
                </c15:leaderLines>
              </c:ext>
            </c:extLst>
          </c:dLbls>
          <c:cat>
            <c:strRef>
              <c:f>'POR DEPENDENCIA'!$AF$6:$AF$9</c:f>
              <c:strCache>
                <c:ptCount val="4"/>
                <c:pt idx="0">
                  <c:v>INFRAESTRUCTURA Y ELEMENTOS TANGIBLES</c:v>
                </c:pt>
                <c:pt idx="1">
                  <c:v>EMPATÍA DEL PERSONAL</c:v>
                </c:pt>
                <c:pt idx="2">
                  <c:v>PROFESIONALISMO DE LOS EMPLEADOS</c:v>
                </c:pt>
                <c:pt idx="3">
                  <c:v>CAPACIDAD DE RESPUESTA</c:v>
                </c:pt>
              </c:strCache>
            </c:strRef>
          </c:cat>
          <c:val>
            <c:numRef>
              <c:f>'POR DEPENDENCIA'!$AL$6:$AL$9</c:f>
              <c:numCache>
                <c:formatCode>0.00</c:formatCode>
                <c:ptCount val="4"/>
                <c:pt idx="0">
                  <c:v>8.58</c:v>
                </c:pt>
                <c:pt idx="1">
                  <c:v>8.58</c:v>
                </c:pt>
                <c:pt idx="2">
                  <c:v>8.58</c:v>
                </c:pt>
                <c:pt idx="3">
                  <c:v>8.58</c:v>
                </c:pt>
              </c:numCache>
            </c:numRef>
          </c:val>
          <c:smooth val="0"/>
          <c:extLst>
            <c:ext xmlns:c16="http://schemas.microsoft.com/office/drawing/2014/chart" uri="{C3380CC4-5D6E-409C-BE32-E72D297353CC}">
              <c16:uniqueId val="{00000014-7789-4D94-894A-0A4B284A8B42}"/>
            </c:ext>
          </c:extLst>
        </c:ser>
        <c:dLbls>
          <c:showLegendKey val="0"/>
          <c:showVal val="0"/>
          <c:showCatName val="0"/>
          <c:showSerName val="0"/>
          <c:showPercent val="0"/>
          <c:showBubbleSize val="0"/>
        </c:dLbls>
        <c:marker val="1"/>
        <c:smooth val="0"/>
        <c:axId val="607174143"/>
        <c:axId val="607176639"/>
      </c:lineChart>
      <c:catAx>
        <c:axId val="607174143"/>
        <c:scaling>
          <c:orientation val="minMax"/>
        </c:scaling>
        <c:delete val="0"/>
        <c:axPos val="b"/>
        <c:title>
          <c:tx>
            <c:rich>
              <a:bodyPr rot="0" spcFirstLastPara="1" vertOverflow="ellipsis" vert="horz" wrap="square" anchor="ctr" anchorCtr="1"/>
              <a:lstStyle/>
              <a:p>
                <a:pPr>
                  <a:defRPr sz="700" b="1" i="0" u="none" strike="noStrike" kern="1200" baseline="0">
                    <a:solidFill>
                      <a:sysClr val="windowText" lastClr="000000"/>
                    </a:solidFill>
                    <a:latin typeface="Museo sant 100"/>
                    <a:ea typeface="+mn-ea"/>
                    <a:cs typeface="+mn-cs"/>
                  </a:defRPr>
                </a:pPr>
                <a:r>
                  <a:rPr lang="en-US" sz="700" b="1">
                    <a:solidFill>
                      <a:sysClr val="windowText" lastClr="000000"/>
                    </a:solidFill>
                    <a:latin typeface="Museo sant 100"/>
                  </a:rPr>
                  <a:t>ASPECTOS EVALUADOS</a:t>
                </a:r>
              </a:p>
            </c:rich>
          </c:tx>
          <c:layout>
            <c:manualLayout>
              <c:xMode val="edge"/>
              <c:yMode val="edge"/>
              <c:x val="0.34785571998939874"/>
              <c:y val="0.81004668887542908"/>
            </c:manualLayout>
          </c:layout>
          <c:overlay val="0"/>
          <c:spPr>
            <a:noFill/>
            <a:ln>
              <a:noFill/>
            </a:ln>
            <a:effectLst/>
          </c:spPr>
          <c:txPr>
            <a:bodyPr rot="0" spcFirstLastPara="1" vertOverflow="ellipsis" vert="horz" wrap="square" anchor="ctr" anchorCtr="1"/>
            <a:lstStyle/>
            <a:p>
              <a:pPr>
                <a:defRPr sz="700" b="1" i="0" u="none" strike="noStrike" kern="1200" baseline="0">
                  <a:solidFill>
                    <a:sysClr val="windowText" lastClr="000000"/>
                  </a:solidFill>
                  <a:latin typeface="Museo sant 100"/>
                  <a:ea typeface="+mn-ea"/>
                  <a:cs typeface="+mn-cs"/>
                </a:defRPr>
              </a:pPr>
              <a:endParaRPr lang="es-SV"/>
            </a:p>
          </c:tx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450" b="1" i="0" u="none" strike="noStrike" kern="1200" baseline="0">
                <a:solidFill>
                  <a:sysClr val="windowText" lastClr="000000"/>
                </a:solidFill>
                <a:latin typeface="MUSEO SANT 300"/>
                <a:ea typeface="+mn-ea"/>
                <a:cs typeface="+mn-cs"/>
              </a:defRPr>
            </a:pPr>
            <a:endParaRPr lang="es-SV"/>
          </a:p>
        </c:txPr>
        <c:crossAx val="607176639"/>
        <c:crosses val="autoZero"/>
        <c:auto val="1"/>
        <c:lblAlgn val="ctr"/>
        <c:lblOffset val="100"/>
        <c:noMultiLvlLbl val="0"/>
      </c:catAx>
      <c:valAx>
        <c:axId val="607176639"/>
        <c:scaling>
          <c:orientation val="minMax"/>
          <c:min val="7"/>
        </c:scaling>
        <c:delete val="0"/>
        <c:axPos val="l"/>
        <c:title>
          <c:tx>
            <c:rich>
              <a:bodyPr rot="-5400000" spcFirstLastPara="1" vertOverflow="ellipsis" vert="horz" wrap="square" anchor="ctr" anchorCtr="1"/>
              <a:lstStyle/>
              <a:p>
                <a:pPr>
                  <a:defRPr sz="600" b="0" i="0" u="none" strike="noStrike" kern="1200" baseline="0">
                    <a:solidFill>
                      <a:sysClr val="windowText" lastClr="000000"/>
                    </a:solidFill>
                    <a:latin typeface="Museo sant 100"/>
                    <a:ea typeface="+mn-ea"/>
                    <a:cs typeface="+mn-cs"/>
                  </a:defRPr>
                </a:pPr>
                <a:r>
                  <a:rPr lang="en-US" sz="600">
                    <a:solidFill>
                      <a:sysClr val="windowText" lastClr="000000"/>
                    </a:solidFill>
                    <a:latin typeface="Museo sant 100"/>
                  </a:rPr>
                  <a:t>PUNTAJE</a:t>
                </a:r>
              </a:p>
            </c:rich>
          </c:tx>
          <c:layout>
            <c:manualLayout>
              <c:xMode val="edge"/>
              <c:yMode val="edge"/>
              <c:x val="8.9071276513888551E-3"/>
              <c:y val="0.36498132444982839"/>
            </c:manualLayout>
          </c:layout>
          <c:overlay val="0"/>
          <c:spPr>
            <a:noFill/>
            <a:ln>
              <a:noFill/>
            </a:ln>
            <a:effectLst/>
          </c:spPr>
          <c:txPr>
            <a:bodyPr rot="-5400000" spcFirstLastPara="1" vertOverflow="ellipsis" vert="horz" wrap="square" anchor="ctr" anchorCtr="1"/>
            <a:lstStyle/>
            <a:p>
              <a:pPr>
                <a:defRPr sz="600" b="0" i="0" u="none" strike="noStrike" kern="1200" baseline="0">
                  <a:solidFill>
                    <a:sysClr val="windowText" lastClr="000000"/>
                  </a:solidFill>
                  <a:latin typeface="Museo sant 100"/>
                  <a:ea typeface="+mn-ea"/>
                  <a:cs typeface="+mn-cs"/>
                </a:defRPr>
              </a:pPr>
              <a:endParaRPr lang="es-SV"/>
            </a:p>
          </c:txPr>
        </c:title>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ysClr val="windowText" lastClr="000000"/>
                </a:solidFill>
                <a:latin typeface="Museo sant 100"/>
                <a:ea typeface="+mn-ea"/>
                <a:cs typeface="+mn-cs"/>
              </a:defRPr>
            </a:pPr>
            <a:endParaRPr lang="es-SV"/>
          </a:p>
        </c:txPr>
        <c:crossAx val="607174143"/>
        <c:crosses val="autoZero"/>
        <c:crossBetween val="between"/>
        <c:majorUnit val="0.2"/>
      </c:valAx>
      <c:spPr>
        <a:noFill/>
        <a:ln>
          <a:noFill/>
        </a:ln>
        <a:effectLst/>
      </c:spPr>
    </c:plotArea>
    <c:legend>
      <c:legendPos val="r"/>
      <c:layout>
        <c:manualLayout>
          <c:xMode val="edge"/>
          <c:yMode val="edge"/>
          <c:x val="9.6307505535749415E-3"/>
          <c:y val="0.87169064203513036"/>
          <c:w val="0.95267951100508252"/>
          <c:h val="9.5696238845478107E-2"/>
        </c:manualLayout>
      </c:layout>
      <c:overlay val="0"/>
      <c:spPr>
        <a:noFill/>
        <a:ln>
          <a:noFill/>
        </a:ln>
        <a:effectLst/>
      </c:spPr>
      <c:txPr>
        <a:bodyPr rot="0" spcFirstLastPara="1" vertOverflow="ellipsis" vert="horz" wrap="square" anchor="ctr" anchorCtr="1"/>
        <a:lstStyle/>
        <a:p>
          <a:pPr>
            <a:defRPr sz="400" b="1" i="0" u="none" strike="noStrike" kern="1200" baseline="0">
              <a:solidFill>
                <a:sysClr val="windowText" lastClr="000000"/>
              </a:solidFill>
              <a:latin typeface="Museo sant 100"/>
              <a:ea typeface="+mn-ea"/>
              <a:cs typeface="+mn-cs"/>
            </a:defRPr>
          </a:pPr>
          <a:endParaRPr lang="es-SV"/>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s-S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MH">
      <a:dk1>
        <a:sysClr val="windowText" lastClr="000000"/>
      </a:dk1>
      <a:lt1>
        <a:sysClr val="window" lastClr="FFFFFF"/>
      </a:lt1>
      <a:dk2>
        <a:srgbClr val="1F497D"/>
      </a:dk2>
      <a:lt2>
        <a:srgbClr val="EEECE1"/>
      </a:lt2>
      <a:accent1>
        <a:srgbClr val="005789"/>
      </a:accent1>
      <a:accent2>
        <a:srgbClr val="F7A823"/>
      </a:accent2>
      <a:accent3>
        <a:srgbClr val="EA4F3C"/>
      </a:accent3>
      <a:accent4>
        <a:srgbClr val="4CBDCC"/>
      </a:accent4>
      <a:accent5>
        <a:srgbClr val="94D4E9"/>
      </a:accent5>
      <a:accent6>
        <a:srgbClr val="F18611"/>
      </a:accent6>
      <a:hlink>
        <a:srgbClr val="0000FF"/>
      </a:hlink>
      <a:folHlink>
        <a:srgbClr val="95373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9430CC-38D8-4155-9ED0-8D67F7A7C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6484</Words>
  <Characters>35662</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Informe de Medición de Satisfacción de</vt:lpstr>
    </vt:vector>
  </TitlesOfParts>
  <Company>Ministerio de Hacienda</Company>
  <LinksUpToDate>false</LinksUpToDate>
  <CharactersWithSpaces>42062</CharactersWithSpaces>
  <SharedDoc>false</SharedDoc>
  <HLinks>
    <vt:vector size="6" baseType="variant">
      <vt:variant>
        <vt:i4>2490404</vt:i4>
      </vt:variant>
      <vt:variant>
        <vt:i4>108</vt:i4>
      </vt:variant>
      <vt:variant>
        <vt:i4>0</vt:i4>
      </vt:variant>
      <vt:variant>
        <vt:i4>5</vt:i4>
      </vt:variant>
      <vt:variant>
        <vt:lpwstr>https://www.bitacoraoffice365.com/index.php/como-crear-formulario-completo-microsoft-forms/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Medición de Satisfacción de</dc:title>
  <dc:subject/>
  <dc:creator>Enilson Antonio Cortez Guevara</dc:creator>
  <cp:keywords/>
  <cp:lastModifiedBy>Marcela Jazmin Medrano Delgado</cp:lastModifiedBy>
  <cp:revision>2</cp:revision>
  <cp:lastPrinted>2022-06-29T18:54:00Z</cp:lastPrinted>
  <dcterms:created xsi:type="dcterms:W3CDTF">2022-06-30T17:57:00Z</dcterms:created>
  <dcterms:modified xsi:type="dcterms:W3CDTF">2022-06-30T17:57:00Z</dcterms:modified>
</cp:coreProperties>
</file>