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60" w:rsidRDefault="007A4660" w:rsidP="007A466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ESTRUCTURA ORGANIZATIVA DE LA </w:t>
      </w:r>
      <w:r w:rsidRPr="002A1B67">
        <w:rPr>
          <w:rFonts w:ascii="Arial Narrow" w:hAnsi="Arial Narrow"/>
          <w:b/>
        </w:rPr>
        <w:t>DIRECCIÓN FINANCIERA</w:t>
      </w:r>
    </w:p>
    <w:p w:rsidR="007A4660" w:rsidRPr="002A1B67" w:rsidRDefault="007A4660" w:rsidP="007A466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</w:rPr>
        <w:t>MINISTERIO DE HACIENDA</w:t>
      </w:r>
    </w:p>
    <w:p w:rsidR="007A4660" w:rsidRDefault="007A4660" w:rsidP="007A4660">
      <w:pPr>
        <w:jc w:val="right"/>
        <w:rPr>
          <w:rFonts w:ascii="Arial Narrow" w:hAnsi="Arial Narrow"/>
        </w:rPr>
      </w:pPr>
      <w:r w:rsidRPr="002A1B67">
        <w:rPr>
          <w:rFonts w:ascii="Arial Narrow" w:hAnsi="Arial Narrow"/>
          <w:noProof/>
          <w:sz w:val="22"/>
          <w:szCs w:val="22"/>
          <w:lang w:val="es-SV" w:eastAsia="es-SV"/>
        </w:rPr>
        <w:drawing>
          <wp:inline distT="0" distB="0" distL="0" distR="0" wp14:anchorId="7596F834" wp14:editId="3BBCE7E4">
            <wp:extent cx="5612130" cy="6362700"/>
            <wp:effectExtent l="38100" t="38100" r="26670" b="3810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Pr="00BB7105">
        <w:rPr>
          <w:rFonts w:ascii="Arial Narrow" w:hAnsi="Arial Narrow"/>
        </w:rPr>
        <w:t xml:space="preserve"> </w:t>
      </w:r>
    </w:p>
    <w:p w:rsidR="007A4660" w:rsidRDefault="007A4660" w:rsidP="007A4660">
      <w:pPr>
        <w:jc w:val="right"/>
        <w:rPr>
          <w:rFonts w:ascii="Arial Narrow" w:hAnsi="Arial Narrow"/>
        </w:rPr>
      </w:pPr>
      <w:r w:rsidRPr="002A1B67">
        <w:rPr>
          <w:rFonts w:ascii="Arial Narrow" w:hAnsi="Arial Narrow"/>
          <w:sz w:val="22"/>
          <w:szCs w:val="22"/>
        </w:rPr>
        <w:t>Vigente 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2"/>
        <w:gridCol w:w="5639"/>
        <w:gridCol w:w="1507"/>
      </w:tblGrid>
      <w:tr w:rsidR="001B7482" w:rsidRPr="00853E36" w:rsidTr="00B67073">
        <w:trPr>
          <w:trHeight w:val="227"/>
          <w:tblHeader/>
        </w:trPr>
        <w:tc>
          <w:tcPr>
            <w:tcW w:w="1682" w:type="dxa"/>
            <w:shd w:val="clear" w:color="auto" w:fill="D9E2F3" w:themeFill="accent5" w:themeFillTint="33"/>
            <w:vAlign w:val="center"/>
          </w:tcPr>
          <w:p w:rsidR="007A4660" w:rsidRPr="00853E36" w:rsidRDefault="001B7482" w:rsidP="005560C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3E36">
              <w:rPr>
                <w:rFonts w:ascii="Arial Narrow" w:hAnsi="Arial Narrow"/>
                <w:b/>
                <w:sz w:val="22"/>
                <w:szCs w:val="22"/>
              </w:rPr>
              <w:lastRenderedPageBreak/>
              <w:t>Unidad Organizativa</w:t>
            </w:r>
          </w:p>
        </w:tc>
        <w:tc>
          <w:tcPr>
            <w:tcW w:w="5639" w:type="dxa"/>
            <w:shd w:val="clear" w:color="auto" w:fill="D9E2F3" w:themeFill="accent5" w:themeFillTint="33"/>
            <w:vAlign w:val="center"/>
          </w:tcPr>
          <w:p w:rsidR="007A4660" w:rsidRPr="00853E36" w:rsidRDefault="001B7482" w:rsidP="008B259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3E36">
              <w:rPr>
                <w:rFonts w:ascii="Arial Narrow" w:hAnsi="Arial Narrow"/>
                <w:b/>
                <w:sz w:val="22"/>
                <w:szCs w:val="22"/>
              </w:rPr>
              <w:t>Competencias y Facultades</w:t>
            </w:r>
          </w:p>
        </w:tc>
        <w:tc>
          <w:tcPr>
            <w:tcW w:w="1507" w:type="dxa"/>
            <w:shd w:val="clear" w:color="auto" w:fill="D9E2F3" w:themeFill="accent5" w:themeFillTint="33"/>
            <w:vAlign w:val="center"/>
          </w:tcPr>
          <w:p w:rsidR="007A4660" w:rsidRPr="00853E36" w:rsidRDefault="001B7482" w:rsidP="008B2594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3E36">
              <w:rPr>
                <w:rFonts w:ascii="Arial Narrow" w:hAnsi="Arial Narrow"/>
                <w:b/>
                <w:sz w:val="22"/>
                <w:szCs w:val="22"/>
              </w:rPr>
              <w:t>No. de Servidores Públicos</w:t>
            </w:r>
          </w:p>
        </w:tc>
      </w:tr>
      <w:tr w:rsidR="007A4660" w:rsidRPr="00853E36" w:rsidTr="007A4660">
        <w:tc>
          <w:tcPr>
            <w:tcW w:w="1682" w:type="dxa"/>
          </w:tcPr>
          <w:p w:rsidR="007A4660" w:rsidRPr="00853E36" w:rsidRDefault="007A4660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Dirección Financiera</w:t>
            </w:r>
          </w:p>
          <w:p w:rsidR="002605AF" w:rsidRPr="00853E36" w:rsidRDefault="002605AF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9" w:type="dxa"/>
          </w:tcPr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Planificar, organizar, dirigir, coordinar integrar y supervisar las actividades de presupuesto, tesorería y contabilidad, y velar por el cumplimiento de las disposiciones técnicas y legales vigentes.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Difundir, supervisar y verificar el cumplimiento de las políticas y disposiciones normativas aplicables a la gestión financiera en las diferentes unidades organizativas del Ministerio de Hacienda.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Asesorar a las diferentes unidades organizativas del Ministerio de Hacienda en la aplicación de las normas y procedimientos que emita el Ministerio de Hacienda referentes a la gestión financiera.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Constituir el enlace con las Direcciones Generales de los subsistemas del SAFI y otras unidades organizativas del Ministerio de Hacienda, en cuanto a las actividades técnicas, flujos y registros de información y otros aspectos que se deriven en la ejecución de la gestión financiera.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Coordinar la atención de los requerimientos de información y/o documentación financiera efectuados por las Direcciones Generales responsables de los Subsistemas del SAFI.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Proponer a los Titulares del Ramo instrumentos técnicos y administrativos sobre políticas, manuales, instructivos y otras disposiciones internas que contribuyan a facilitar la gestión financiera institucional</w:t>
            </w:r>
          </w:p>
          <w:p w:rsidR="007A4660" w:rsidRPr="00853E36" w:rsidRDefault="007A4660" w:rsidP="008B2594">
            <w:pPr>
              <w:pStyle w:val="Textoindependiente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  <w:r w:rsidRPr="00853E36">
              <w:rPr>
                <w:rFonts w:cs="Arial"/>
                <w:sz w:val="22"/>
                <w:szCs w:val="22"/>
                <w:lang w:val="es-SV"/>
              </w:rPr>
              <w:t>Verificar que el personal de la Dirección Financiera y de las Unidades Presupuestarias, cumplan las normas legales del SAFI y los procedimientos de control interno vigentes, y efectúen los correctivos sugeridos por las autoridades competentes de supervisión y control.</w:t>
            </w:r>
          </w:p>
          <w:p w:rsidR="001B7482" w:rsidRPr="00853E36" w:rsidRDefault="001B7482" w:rsidP="008B2594">
            <w:pPr>
              <w:pStyle w:val="Textoindependiente"/>
              <w:spacing w:line="276" w:lineRule="auto"/>
              <w:ind w:left="348" w:hanging="348"/>
              <w:rPr>
                <w:rFonts w:cs="Arial"/>
                <w:sz w:val="22"/>
                <w:szCs w:val="22"/>
                <w:lang w:val="es-SV"/>
              </w:rPr>
            </w:pPr>
          </w:p>
        </w:tc>
        <w:tc>
          <w:tcPr>
            <w:tcW w:w="1507" w:type="dxa"/>
          </w:tcPr>
          <w:p w:rsidR="007A4660" w:rsidRPr="00853E36" w:rsidRDefault="007A4660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A4660" w:rsidRPr="00853E36" w:rsidTr="007A4660">
        <w:tc>
          <w:tcPr>
            <w:tcW w:w="1682" w:type="dxa"/>
          </w:tcPr>
          <w:p w:rsidR="007A4660" w:rsidRPr="00853E36" w:rsidRDefault="007A4660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Departamento de Presupuesto</w:t>
            </w:r>
          </w:p>
        </w:tc>
        <w:tc>
          <w:tcPr>
            <w:tcW w:w="5639" w:type="dxa"/>
          </w:tcPr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Formular el Proyecto de Presupuesto Institucional de cada ejercicio financiero fiscal, atendiendo los plazos y disposiciones legales y técnicas establecidas y someterlo a validación de manera oportuna.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Revisar y analizar las asignaciones presupuestarias votadas y elaborar la Programación de la Ejecución Presupuestaria (PEP) de cada ejercicio financiero fiscal, atendiendo los plazos y disposiciones legales y técnicas establecidas.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Revisar, analizar y emitir certificaciones de disponibilidad presupuestaria solicitadas por la unidad organizativa correspondiente, según las asignaciones del presupuesto institucional y de acuerdo a las disposiciones legales y técnicas vigentes.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Revisar y analizar, de acuerdo a la disposición normativa vigente, los documentos legales de soporte respectivos y efectuar el registro, en los objetos específicos, en las partidas de gasto correspondientes y a través del SAFI, de los compromisos presupuestarios, como medida cautelar para garantizar el crédito presupuestario de las obligaciones reales y exigibles que se generen a cargo de la institución.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 xml:space="preserve">Revisar, analizar y gestionar, de acuerdo a la disposición normativa vigente, las modificaciones presupuestarias que se determinen durante la ejecución del presupuesto, para atender necesidades imprescindibles para el funcionamiento institucional y obligaciones que en virtud de leyes y convenios le corresponde sufragar al Estado. 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Analizar, evaluar y elaborar, en atención a criterios técnicos y legales, proforma de Decretos Legislativos y Acuerdos Ejecutivos relacionados con la gestión financiera y otros aspectos institucionales que las autoridades competentes requieran.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Coordinar y supervisar el seguimiento de la ejecución de los compromisos presupuestarios del ejercicio financiero fiscal vigente y realizar las gestiones pertinentes para la liquidación oportuna de los mismos o las modificaciones presupuestarias correspondientes.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Revisar y analizar la ejecución presupuestaria y elaborar informes técnicos sobre el seguimiento y evaluación a nivel del Ramo de Hacienda.</w:t>
            </w:r>
          </w:p>
          <w:p w:rsidR="00F90902" w:rsidRPr="00853E36" w:rsidRDefault="00F90902" w:rsidP="008B2594">
            <w:pPr>
              <w:numPr>
                <w:ilvl w:val="0"/>
                <w:numId w:val="2"/>
              </w:num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</w:rPr>
              <w:t>Brindar asesoría técnica a las unidades organizativas del Ministerio de Hacienda sobre la formulación y ejecución del presupuesto institucional.</w:t>
            </w:r>
          </w:p>
          <w:p w:rsidR="001B7482" w:rsidRPr="00853E36" w:rsidRDefault="001B7482" w:rsidP="008B2594">
            <w:pPr>
              <w:spacing w:line="276" w:lineRule="auto"/>
              <w:ind w:left="328" w:hanging="328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507" w:type="dxa"/>
          </w:tcPr>
          <w:p w:rsidR="007A4660" w:rsidRPr="00853E36" w:rsidRDefault="00C72FDB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6D0C86" w:rsidRPr="00853E36" w:rsidTr="00B67073">
        <w:tc>
          <w:tcPr>
            <w:tcW w:w="1682" w:type="dxa"/>
            <w:vAlign w:val="center"/>
          </w:tcPr>
          <w:p w:rsidR="006D0C86" w:rsidRPr="00853E36" w:rsidRDefault="00B67073" w:rsidP="005560C7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Área Técnica Presupuesto de Funcionamiento</w:t>
            </w:r>
          </w:p>
        </w:tc>
        <w:tc>
          <w:tcPr>
            <w:tcW w:w="5639" w:type="dxa"/>
          </w:tcPr>
          <w:p w:rsidR="006D0C86" w:rsidRPr="00853E36" w:rsidRDefault="008E474C" w:rsidP="008E474C">
            <w:pPr>
              <w:spacing w:line="276" w:lineRule="auto"/>
              <w:ind w:left="328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Funciones: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Planificar, organizar, dirigir, coordinar, supervisar y verificar las actividades relacionadas con el proceso de</w:t>
            </w:r>
            <w:r w:rsid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formulación, ejecución, seguimiento y evaluación del presupuesto institucional de acuerdo a la normativa legal y</w:t>
            </w:r>
            <w:r w:rsid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técnica vigente, con el fin de lograr una eficiente gestión presupuestaria.</w:t>
            </w:r>
          </w:p>
        </w:tc>
        <w:tc>
          <w:tcPr>
            <w:tcW w:w="1507" w:type="dxa"/>
          </w:tcPr>
          <w:p w:rsidR="006D0C86" w:rsidRPr="00853E36" w:rsidRDefault="00C72FDB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90902" w:rsidRPr="00853E36" w:rsidTr="00B67073">
        <w:tc>
          <w:tcPr>
            <w:tcW w:w="1682" w:type="dxa"/>
            <w:vAlign w:val="center"/>
          </w:tcPr>
          <w:p w:rsidR="00F90902" w:rsidRPr="00853E36" w:rsidRDefault="00F90902" w:rsidP="005560C7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Área Técnica de Presupuesto de Transferencias, Obligaciones Generales del Estado y Deuda Pública</w:t>
            </w:r>
          </w:p>
        </w:tc>
        <w:tc>
          <w:tcPr>
            <w:tcW w:w="5639" w:type="dxa"/>
          </w:tcPr>
          <w:p w:rsidR="00F90902" w:rsidRPr="00853E36" w:rsidRDefault="008E474C" w:rsidP="008E474C">
            <w:pPr>
              <w:spacing w:line="276" w:lineRule="auto"/>
              <w:ind w:left="328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Funciones: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Planificar, organizar, dirigir, coordinar, supervisar y verificar las actividades relacionadas con el proceso de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formulación, ejecución, seguimiento y evaluación del presupuesto institucional de acuerdo a la normativa legal y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6634A3" w:rsidRPr="006634A3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técnica vigente, con el fin de lograr una eficiente gestión presupuestaria.</w:t>
            </w:r>
          </w:p>
        </w:tc>
        <w:tc>
          <w:tcPr>
            <w:tcW w:w="1507" w:type="dxa"/>
          </w:tcPr>
          <w:p w:rsidR="00F90902" w:rsidRPr="00853E36" w:rsidRDefault="00C72FDB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90902" w:rsidRPr="00853E36" w:rsidTr="00190AC3">
        <w:tc>
          <w:tcPr>
            <w:tcW w:w="1682" w:type="dxa"/>
          </w:tcPr>
          <w:p w:rsidR="00F90902" w:rsidRPr="00853E36" w:rsidRDefault="00F90902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Departamento de Tesorería Institucional</w:t>
            </w:r>
          </w:p>
        </w:tc>
        <w:tc>
          <w:tcPr>
            <w:tcW w:w="5639" w:type="dxa"/>
          </w:tcPr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Revisar, analizar y ejercer el control previo y concomitante de la documentación legal que ampara obligaciones reales y exigibles a cargo de la institución por bienes y servicios recibidos, emitir y entregar los quedan respectivos.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Revisar, analizar y validar la correcta aplicación en la planilla para el pago de salarios, de los descuentos establecidos por Ley y otros descuentos derivados de deudas y obligaciones de pago adquiridas por los funcionarios y empleados de la Institución.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Revisar y analizar, de acuerdo a la disposición normativa vigente, los documentos legales de soporte respectivos y efectuar el registro de reconocimiento financiero de las obligaciones, anticipos de fondos, pagos y percepción de fondos en los Auxiliares correspondientes del Módulo de Tesorería de la Aplicación Informática SAFI.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Revisar, analizar y monitorear las obligaciones por pagar y los vencimientos de las mismas y gestionar oportunamente la transferencia de fondos o la asignación de recursos financieros para extinguir las obligaciones adquiridas en concepto de remuneraciones, bienes y servicios, retenciones legales, obligaciones generales del Estado y embargos judiciales.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Administrar las cuentas bancarias abiertas para la gestión de los recursos financieros institucionales provenientes del fondo general, actividades especiales, donaciones y préstamos externos, de conformidad a las disposiciones legales y técnicas vigentes.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Revisar, analizar y determinar con base a los documentos legales de soporte respectivos y disposiciones normativas aplicables, si los pagos a efectuar corresponden obligaciones reales y exigibles.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 xml:space="preserve">Revisar, analizar y autorizar, conforme lo establecido en la normativa técnica y legal vigente, los ajustes a las operaciones financieras, según las solicitudes efectuadas por las instancias internas y externas correspondientes. 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Administrar el proceso de recaudación, pago y control de los recursos financieros provenientes del Fondo de Actividades Especiales Parque de la Familia Finca Rinaldi y Fondo Especial de la Dirección General de Aduanas.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 xml:space="preserve">Controlar y revisar las incapacidades temporales extendidas por el Instituto Salvadoreño del Seguro Social a empleados de este Ministerio, gestionar y dar seguimiento oportuno a la recuperación de subsidios generados. </w:t>
            </w:r>
          </w:p>
          <w:p w:rsidR="00C039BD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 w:cs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Controlar y custodiar garantías recibidas por mantenimiento de oferta, de buena inversión de anticipo, de cumplimiento de contrato, de buena obra y de buen servicio, funcionamiento y calidad de bienes.</w:t>
            </w:r>
          </w:p>
          <w:p w:rsidR="00F90902" w:rsidRPr="00853E36" w:rsidRDefault="00C039BD" w:rsidP="008B259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 w:line="276" w:lineRule="auto"/>
              <w:ind w:left="329" w:hanging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 w:cs="Arial Narrow"/>
                <w:sz w:val="22"/>
                <w:szCs w:val="22"/>
                <w:lang w:val="es-SV"/>
              </w:rPr>
              <w:t>Custodiar, conservar y controlar con la debida diligencia los recursos financieros que en calidad de Depositario Judicial le corresponda retener a empleados y contratistas del Ministerio de Hacienda.</w:t>
            </w:r>
          </w:p>
        </w:tc>
        <w:tc>
          <w:tcPr>
            <w:tcW w:w="1507" w:type="dxa"/>
          </w:tcPr>
          <w:p w:rsidR="00F90902" w:rsidRPr="00853E36" w:rsidRDefault="00C72FDB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B2594" w:rsidRPr="00853E36" w:rsidTr="00190AC3">
        <w:tc>
          <w:tcPr>
            <w:tcW w:w="1682" w:type="dxa"/>
          </w:tcPr>
          <w:p w:rsidR="008B2594" w:rsidRPr="00853E36" w:rsidRDefault="008B2594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Área Técnica de Tesorería</w:t>
            </w:r>
          </w:p>
        </w:tc>
        <w:tc>
          <w:tcPr>
            <w:tcW w:w="5639" w:type="dxa"/>
          </w:tcPr>
          <w:p w:rsidR="008B2594" w:rsidRPr="00853E36" w:rsidRDefault="008B2594" w:rsidP="008E474C">
            <w:pPr>
              <w:spacing w:line="276" w:lineRule="auto"/>
              <w:ind w:left="3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 xml:space="preserve">Funciones: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Planificar, organizar, supervisar, desarrollar, propiciar, el proceso técnico administrativo financiero relacionado con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el reconocimiento financiero de las obligaciones, solicitudes de recursos monetarios, percepción de la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transferencia fondos, seguimiento y actualización de la documentación e información recibida y de los registros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efectuados en los auxiliares de obligaciones por pagar (corrientes y años anteriores), bancos y anticipos de fondos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de la Aplicación Informática SAFI y de los saldos de las cuentas bancarias respectivas, de conformidad a lo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establecido en la normativa legal vigente, con la finalidad de asegurar la legalidad de las operaciones y contribuir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al registro contable de los hechos económicos y pago de las diversas oblig</w:t>
            </w:r>
            <w:r w:rsidR="008E474C">
              <w:rPr>
                <w:rFonts w:ascii="Arial Narrow" w:hAnsi="Arial Narrow"/>
                <w:sz w:val="22"/>
                <w:szCs w:val="22"/>
              </w:rPr>
              <w:t>aciones financieras contraídas.</w:t>
            </w:r>
          </w:p>
        </w:tc>
        <w:tc>
          <w:tcPr>
            <w:tcW w:w="1507" w:type="dxa"/>
          </w:tcPr>
          <w:p w:rsidR="008B2594" w:rsidRPr="00853E36" w:rsidRDefault="00C72FDB" w:rsidP="00C72F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B2594" w:rsidRPr="00853E36" w:rsidTr="00190AC3">
        <w:tc>
          <w:tcPr>
            <w:tcW w:w="1682" w:type="dxa"/>
          </w:tcPr>
          <w:p w:rsidR="008B2594" w:rsidRPr="00853E36" w:rsidRDefault="008B2594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Pagaduría Auxiliar de Remuneraciones</w:t>
            </w:r>
          </w:p>
        </w:tc>
        <w:tc>
          <w:tcPr>
            <w:tcW w:w="5639" w:type="dxa"/>
          </w:tcPr>
          <w:p w:rsidR="008B2594" w:rsidRPr="00853E36" w:rsidRDefault="007469ED" w:rsidP="007469ED">
            <w:pPr>
              <w:spacing w:line="276" w:lineRule="auto"/>
              <w:ind w:left="32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Funciones: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Planificar, organizar, coordinar, supervisar, dirigir, verificar y controlar la gestión administrativa financiera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relacionada con el proceso de pago de remuneraciones de empleados y funcionarios del Ministerio de Hacienda,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liquidación y pago de los descuentos de ley y otros efectuados, de conformidad a lo establecido en la normativa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técnica y legal vigente, con la finalidad de realizar los pagos de forma oportuna, asegurar la legalidad de las</w:t>
            </w:r>
            <w:r w:rsidR="008E474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E474C" w:rsidRPr="008E474C">
              <w:rPr>
                <w:rFonts w:ascii="Arial Narrow" w:hAnsi="Arial Narrow"/>
                <w:sz w:val="22"/>
                <w:szCs w:val="22"/>
              </w:rPr>
              <w:t>operaciones y contribuir al registro oportuno de los hechos económicos en la Aplicación informática SAFI.</w:t>
            </w:r>
          </w:p>
        </w:tc>
        <w:tc>
          <w:tcPr>
            <w:tcW w:w="1507" w:type="dxa"/>
          </w:tcPr>
          <w:p w:rsidR="008B2594" w:rsidRPr="00853E36" w:rsidRDefault="00C72FDB" w:rsidP="00C72F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8B2594" w:rsidRPr="00853E36" w:rsidTr="00190AC3">
        <w:tc>
          <w:tcPr>
            <w:tcW w:w="1682" w:type="dxa"/>
          </w:tcPr>
          <w:p w:rsidR="008B2594" w:rsidRPr="00853E36" w:rsidRDefault="008B2594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Pagaduría Auxiliar de Bienes y Servicios</w:t>
            </w:r>
          </w:p>
        </w:tc>
        <w:tc>
          <w:tcPr>
            <w:tcW w:w="5639" w:type="dxa"/>
          </w:tcPr>
          <w:p w:rsidR="008B2594" w:rsidRPr="00853E36" w:rsidRDefault="008B2594" w:rsidP="007469ED">
            <w:pPr>
              <w:spacing w:line="276" w:lineRule="auto"/>
              <w:ind w:left="3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 xml:space="preserve">Funciones: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Planificar, organizar, coordinar, ejecutar y controlar el proceso de pagos a proveedores de bienes y servicios</w:t>
            </w:r>
            <w:r w:rsidR="00746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con aplicación a recursos provenientes de las fuentes de financiamiento Fondo General y Fondos Propios,</w:t>
            </w:r>
            <w:r w:rsidR="00746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de conformidad con lo establecido en la normativa legal y técnica vigente, con la finalidad de realizar los</w:t>
            </w:r>
            <w:r w:rsidR="00746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pagos en forma oportuna, asegurar la legalidad de los mismos y contribuir al registro oportuno de los hechos</w:t>
            </w:r>
            <w:r w:rsidR="00746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económicos en la Aplicación Informática SAFI.</w:t>
            </w:r>
          </w:p>
        </w:tc>
        <w:tc>
          <w:tcPr>
            <w:tcW w:w="1507" w:type="dxa"/>
          </w:tcPr>
          <w:p w:rsidR="008B2594" w:rsidRPr="00853E36" w:rsidRDefault="00C72FDB" w:rsidP="00C72F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B2594" w:rsidRPr="00853E36" w:rsidTr="00190AC3">
        <w:tc>
          <w:tcPr>
            <w:tcW w:w="1682" w:type="dxa"/>
          </w:tcPr>
          <w:p w:rsidR="008B2594" w:rsidRPr="00853E36" w:rsidRDefault="008B2594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Pagaduría Auxiliar de Transferencias y Obligaciones Generales del Estado</w:t>
            </w:r>
          </w:p>
        </w:tc>
        <w:tc>
          <w:tcPr>
            <w:tcW w:w="5639" w:type="dxa"/>
          </w:tcPr>
          <w:p w:rsidR="008B2594" w:rsidRPr="00853E36" w:rsidRDefault="008B2594" w:rsidP="005560C7">
            <w:pPr>
              <w:spacing w:line="276" w:lineRule="auto"/>
              <w:ind w:left="3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 xml:space="preserve">Funciones: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Planificar, organizar, coordinar, supervisar, dirigir, verificar y controlar la gestión administrativa y financiera relacionada con el proceso de pago y transferencias de las obligaciones generales del Estado, de conformidad a lo</w:t>
            </w:r>
            <w:r w:rsidR="007469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establecido en la normativa técnica y legal vigente, con la finalidad de realizar los pagos de forma oportuna, asegurar la legalidad de las operaciones y contribuir al registro oportuno de los hechos económicos en la Aplicación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469ED" w:rsidRPr="007469ED">
              <w:rPr>
                <w:rFonts w:ascii="Arial Narrow" w:hAnsi="Arial Narrow"/>
                <w:sz w:val="22"/>
                <w:szCs w:val="22"/>
              </w:rPr>
              <w:t>Informática SAFI.</w:t>
            </w:r>
          </w:p>
        </w:tc>
        <w:tc>
          <w:tcPr>
            <w:tcW w:w="1507" w:type="dxa"/>
          </w:tcPr>
          <w:p w:rsidR="008B2594" w:rsidRPr="00853E36" w:rsidRDefault="00C72FDB" w:rsidP="00C72F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8B2594" w:rsidRPr="00853E36" w:rsidTr="00190AC3">
        <w:tc>
          <w:tcPr>
            <w:tcW w:w="1682" w:type="dxa"/>
          </w:tcPr>
          <w:p w:rsidR="008B2594" w:rsidRPr="00853E36" w:rsidRDefault="008B2594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Pagaduría Auxiliar General</w:t>
            </w:r>
          </w:p>
        </w:tc>
        <w:tc>
          <w:tcPr>
            <w:tcW w:w="5639" w:type="dxa"/>
          </w:tcPr>
          <w:p w:rsidR="008B2594" w:rsidRPr="00853E36" w:rsidRDefault="008B2594" w:rsidP="005560C7">
            <w:pPr>
              <w:spacing w:line="276" w:lineRule="auto"/>
              <w:ind w:left="32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 xml:space="preserve">Funciones: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Planificar, organizar, coordinar, supervisar, dirigir y controlar la gestión técnica administrativa financiera de la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Pagaduría Auxiliar General, relacionada con la recepción de documentos para el pago de Bienes y Servicios,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emisión de quedan, cálculo y control de las retenciones tributarias, control de ejecución financiera de contratos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y pago de obligaciones de proyectos financiados con fuentes externas. Así como apoyar a la Jefatura del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Departamento de Tesorería Institucional en el proceso de reconocimiento de obligaciones, solicitud y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percepción de fondos, pago de obligaciones institucionales, seguimiento y actualización de los registros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auxiliares, de conformidad a la normativa técnica y legal, procedimientos específicos establecidos y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lineamientos de la Jefatura; con el propósito de realizar los pagos de forma oportuna, proveer información</w:t>
            </w:r>
            <w:r w:rsidR="005560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560C7" w:rsidRPr="005560C7">
              <w:rPr>
                <w:rFonts w:ascii="Arial Narrow" w:hAnsi="Arial Narrow"/>
                <w:sz w:val="22"/>
                <w:szCs w:val="22"/>
              </w:rPr>
              <w:t>financiera que sirva de base para la toma de decisiones y contribuir al logro de los objetivos institucionales.</w:t>
            </w:r>
          </w:p>
        </w:tc>
        <w:tc>
          <w:tcPr>
            <w:tcW w:w="1507" w:type="dxa"/>
          </w:tcPr>
          <w:p w:rsidR="008B2594" w:rsidRPr="00853E36" w:rsidRDefault="00C72FDB" w:rsidP="00C72F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90902" w:rsidRPr="00853E36" w:rsidTr="007A4660">
        <w:tc>
          <w:tcPr>
            <w:tcW w:w="1682" w:type="dxa"/>
          </w:tcPr>
          <w:p w:rsidR="00F90902" w:rsidRPr="00853E36" w:rsidRDefault="00F90902" w:rsidP="005560C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3E36">
              <w:rPr>
                <w:rFonts w:ascii="Arial Narrow" w:hAnsi="Arial Narrow"/>
                <w:sz w:val="22"/>
                <w:szCs w:val="22"/>
              </w:rPr>
              <w:t>Departamento de Contabilidad</w:t>
            </w:r>
          </w:p>
        </w:tc>
        <w:tc>
          <w:tcPr>
            <w:tcW w:w="5639" w:type="dxa"/>
          </w:tcPr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 y analizar, de acuerdo a la disposición normativa vigente, los documentos legales de soporte respectivos y efectuar, en forma diaria y cronológica, el registro de reconocimiento contable de las obligaciones reales y exigibles, anticipos de fondos, pagos, percepción de fondos y todas las transacciones que modifiquen la composición de los recursos y obligaciones Institucionales, en el Módulo de Contabilidad de la Aplicación Informática SAFI.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 xml:space="preserve">Revisar, analizar, autorizar y efectuar, conforme lo establecido en la normativa técnica y legal vigente, los ajustes contables a las operaciones financieras, según las solicitudes correspondientes. 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Revisar, verificar, analizar y conciliar en forma mensual los saldos contables de las existencias de bienes de consumo y activos fijos con la información emitida por las diferentes dependencias del Ministerio de Hacienda.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Revisar, verificar, analizar y conciliar los registros contables con las operaciones financieras, según corresponda, registradas en los Módulos de Presupuesto y Tesorería de la Aplicación Informática SAFI, previo a efectuar los cierres contables respectivos.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Revisar, verificar, analizar y conciliar las operaciones financieras reflejadas en los Estados Financieros con la información de las diferentes unidades organizativas del Ministerio de Hacienda, según corresponda, y emitir informes técnicos en forma mensual.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Revisar, verificar y analizar los Estados Financieros de las diferentes Unidades Financieras del Ramo de Hacienda y emitir, de acuerdo a criterios técnicos y legales, las notas explicativas a los mismos.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328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Archivar, resguardar y controlar los comprobantes contables con su documentación de soporte, estados financieros, reportes contables y demás información contable, de conformidad a lo establecido en la normativa técnica y legal vigente.</w:t>
            </w:r>
          </w:p>
          <w:p w:rsidR="00697767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suppressAutoHyphens/>
              <w:spacing w:line="276" w:lineRule="auto"/>
              <w:ind w:left="426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Revisar, analizar y actualizar el Catálogo de Cuentas Institucional, de forma oportuna y conforme a lo establecido en la normativa legal y técnica vigente.</w:t>
            </w:r>
          </w:p>
          <w:p w:rsidR="00F90902" w:rsidRPr="00853E36" w:rsidRDefault="00697767" w:rsidP="00697767">
            <w:pPr>
              <w:pStyle w:val="Sangra3detindependiente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spacing w:line="276" w:lineRule="auto"/>
              <w:ind w:left="426" w:hanging="284"/>
              <w:jc w:val="both"/>
              <w:rPr>
                <w:rFonts w:ascii="Arial Narrow" w:hAnsi="Arial Narrow"/>
                <w:sz w:val="22"/>
                <w:szCs w:val="22"/>
                <w:lang w:val="es-SV"/>
              </w:rPr>
            </w:pPr>
            <w:r w:rsidRPr="00853E36">
              <w:rPr>
                <w:rFonts w:ascii="Arial Narrow" w:hAnsi="Arial Narrow"/>
                <w:sz w:val="22"/>
                <w:szCs w:val="22"/>
                <w:lang w:val="es-SV"/>
              </w:rPr>
              <w:t>Revisar y analizar la normativa técnica financiera contable y el registro de los hechos económicos, y elaborar proyectos de políticas contables, en los casos que corresponda.</w:t>
            </w:r>
          </w:p>
        </w:tc>
        <w:tc>
          <w:tcPr>
            <w:tcW w:w="1507" w:type="dxa"/>
          </w:tcPr>
          <w:p w:rsidR="00F90902" w:rsidRPr="00853E36" w:rsidRDefault="006634A3" w:rsidP="008B25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853E36" w:rsidRPr="00853E36" w:rsidTr="006634A3">
        <w:tc>
          <w:tcPr>
            <w:tcW w:w="1682" w:type="dxa"/>
          </w:tcPr>
          <w:p w:rsidR="00853E36" w:rsidRPr="00853E36" w:rsidRDefault="00853E36" w:rsidP="005560C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Área Técnica Contable</w:t>
            </w:r>
          </w:p>
        </w:tc>
        <w:tc>
          <w:tcPr>
            <w:tcW w:w="5639" w:type="dxa"/>
          </w:tcPr>
          <w:p w:rsidR="00853E36" w:rsidRPr="00853E36" w:rsidRDefault="00853E36" w:rsidP="005560C7">
            <w:pPr>
              <w:ind w:left="328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Funciones: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Planificar, organizar, coordinar, revisar, supervisar, dirigir, verificar, validar y controlar, la gestión que se realiza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en el Área Técnica Contable relacionada con el proceso de revisión, verificación, análisis y registro contable de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las transacciones que modifican los recursos y obligaciones, así como coordinar, supervisar, dirigir y realizar los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cierres contables mensuales y anuales en las modalidades y plazos establecidos en la normativa legal y técnica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correspondiente que regula el ámbito financiero del sector público, con la finalidad de generar los Estados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Financieros Institucionales y proporcionar información financi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era útil, oportuna y confiable.</w:t>
            </w:r>
          </w:p>
        </w:tc>
        <w:tc>
          <w:tcPr>
            <w:tcW w:w="1507" w:type="dxa"/>
          </w:tcPr>
          <w:p w:rsidR="00853E36" w:rsidRPr="00853E36" w:rsidRDefault="006634A3" w:rsidP="006634A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5</w:t>
            </w:r>
          </w:p>
        </w:tc>
      </w:tr>
      <w:tr w:rsidR="00853E36" w:rsidRPr="00853E36" w:rsidTr="006634A3">
        <w:tc>
          <w:tcPr>
            <w:tcW w:w="1682" w:type="dxa"/>
          </w:tcPr>
          <w:p w:rsidR="00853E36" w:rsidRPr="00853E36" w:rsidRDefault="00853E36" w:rsidP="005560C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Área Técnica de Análisis Financiero</w:t>
            </w:r>
          </w:p>
        </w:tc>
        <w:tc>
          <w:tcPr>
            <w:tcW w:w="5639" w:type="dxa"/>
          </w:tcPr>
          <w:p w:rsidR="00853E36" w:rsidRPr="00853E36" w:rsidRDefault="00853E36" w:rsidP="005560C7">
            <w:pPr>
              <w:ind w:left="328"/>
              <w:jc w:val="both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 w:rsidRPr="00853E36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Funciones: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Planificar, organizar, coordinar, supervisar, dirigir, verificar, validar y controlar la gestión administrativa financiera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que se realiza en el Área Técnica de Análisis Financiero, relacionada con el proceso de revisión, análisis,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verificación y conciliación de las cifras que presentan los estados financieros y reportes contables generados de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la Aplicación Informática SAFI, preparación de informes técnicos sobre la marcha económica y financiera que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sirvan de apoyo para el proceso de toma de decisiones y que coadyuven al desarrollo de la gestión financiera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institucional; así como participar y apoyar en el proceso previo a la realización de los cierres contables</w:t>
            </w:r>
            <w:r w:rsid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 xml:space="preserve"> </w:t>
            </w:r>
            <w:r w:rsidR="005560C7" w:rsidRPr="005560C7"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mensuales y anuales, de conformidad a lo establecido en la normativa legal y técnica vigente.</w:t>
            </w:r>
          </w:p>
        </w:tc>
        <w:tc>
          <w:tcPr>
            <w:tcW w:w="1507" w:type="dxa"/>
          </w:tcPr>
          <w:p w:rsidR="00853E36" w:rsidRPr="00853E36" w:rsidRDefault="006634A3" w:rsidP="006634A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s-SV"/>
              </w:rPr>
              <w:t>5</w:t>
            </w:r>
          </w:p>
        </w:tc>
      </w:tr>
    </w:tbl>
    <w:p w:rsidR="007A4660" w:rsidRPr="002A1B67" w:rsidRDefault="007A4660" w:rsidP="007A4660">
      <w:pPr>
        <w:rPr>
          <w:rFonts w:ascii="Arial Narrow" w:hAnsi="Arial Narrow"/>
          <w:sz w:val="22"/>
          <w:szCs w:val="22"/>
        </w:rPr>
      </w:pPr>
    </w:p>
    <w:p w:rsidR="00DD477F" w:rsidRPr="004D28B5" w:rsidRDefault="00DD477F" w:rsidP="00DD477F">
      <w:pPr>
        <w:rPr>
          <w:sz w:val="22"/>
        </w:rPr>
      </w:pPr>
    </w:p>
    <w:sectPr w:rsidR="00DD477F" w:rsidRPr="004D28B5" w:rsidSect="00CE11B9">
      <w:headerReference w:type="default" r:id="rId12"/>
      <w:footerReference w:type="default" r:id="rId13"/>
      <w:pgSz w:w="12240" w:h="15840" w:code="1"/>
      <w:pgMar w:top="2268" w:right="1701" w:bottom="255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8C" w:rsidRDefault="00AE4A8C" w:rsidP="00CE11B9">
      <w:r>
        <w:separator/>
      </w:r>
    </w:p>
  </w:endnote>
  <w:endnote w:type="continuationSeparator" w:id="0">
    <w:p w:rsidR="00AE4A8C" w:rsidRDefault="00AE4A8C" w:rsidP="00C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43" w:rsidRDefault="008E7043" w:rsidP="008E7043"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038F6" wp14:editId="7A660756">
              <wp:simplePos x="0" y="0"/>
              <wp:positionH relativeFrom="margin">
                <wp:posOffset>-413385</wp:posOffset>
              </wp:positionH>
              <wp:positionV relativeFrom="paragraph">
                <wp:posOffset>-499110</wp:posOffset>
              </wp:positionV>
              <wp:extent cx="6434455" cy="895350"/>
              <wp:effectExtent l="0" t="0" r="444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7" name="Group 2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Picture 4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304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043" w:rsidRDefault="008E7043" w:rsidP="008E7043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ISO 9001 POR LA ASOCIACIÓN ESPAÑOLA DE NORMALIZACIÓN Y CERTIFICACIÓN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043" w:rsidRDefault="008E7043" w:rsidP="008E7043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:rsidR="008E7043" w:rsidRDefault="008E7043" w:rsidP="008E7043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Tercer Nivel, San Salvador, El Salvador, C. A.</w:t>
                            </w:r>
                          </w:p>
                          <w:p w:rsidR="008E7043" w:rsidRDefault="008E7043" w:rsidP="008E7043">
                            <w:pPr>
                              <w:jc w:val="center"/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Conmutador 2244-3</w:t>
                            </w:r>
                            <w:r w:rsidR="002605AF">
                              <w:rPr>
                                <w:rFonts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000, Teléfono Directo: 2244-3355</w:t>
                            </w:r>
                          </w:p>
                          <w:p w:rsidR="008E7043" w:rsidRDefault="008E7043" w:rsidP="008E704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51038F6" id="Grupo 6" o:spid="_x0000_s1026" style="position:absolute;margin-left:-32.55pt;margin-top:-39.3pt;width:506.65pt;height:70.5pt;z-index:251659264;mso-position-horizontal-relative:margin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">
              <v:group id="Group 2" o:spid="_x0000_s1027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Line 3" o:spid="_x0000_s1028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">
                  <v:imagedata r:id="rId3" o:title="caenor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2421;top:15304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E7043" w:rsidRDefault="008E7043" w:rsidP="008E7043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CERTIFICADA BAJO LAS NORMAS ISO 9001 POR LA ASOCIACIÓN ESPAÑOLA DE NORMALIZACIÓN Y CERTIFICACIÓN</w:t>
                        </w:r>
                      </w:p>
                    </w:txbxContent>
                  </v:textbox>
                </v:shape>
                <v:shape id="Picture 6" o:spid="_x0000_s1031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">
                  <v:imagedata r:id="rId4" o:title="cinet"/>
                </v:shape>
              </v:group>
              <v:shape id="Text Box 7" o:spid="_x0000_s1032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8E7043" w:rsidRDefault="008E7043" w:rsidP="008E7043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:rsidR="008E7043" w:rsidRDefault="008E7043" w:rsidP="008E7043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  <w:t>Tercer Nivel, San Salvador, El Salvador, C. A.</w:t>
                      </w:r>
                    </w:p>
                    <w:p w:rsidR="008E7043" w:rsidRDefault="008E7043" w:rsidP="008E7043">
                      <w:pPr>
                        <w:jc w:val="center"/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  <w:t>Conmutador 2244-3</w:t>
                      </w:r>
                      <w:r w:rsidR="002605AF">
                        <w:rPr>
                          <w:rFonts w:cs="Arial"/>
                          <w:bCs/>
                          <w:sz w:val="14"/>
                          <w:szCs w:val="16"/>
                          <w:lang w:val="es-MX"/>
                        </w:rPr>
                        <w:t>000, Teléfono Directo: 2244-3355</w:t>
                      </w:r>
                    </w:p>
                    <w:p w:rsidR="008E7043" w:rsidRDefault="008E7043" w:rsidP="008E704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4D863F7D" wp14:editId="323E8F67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7886700" cy="930275"/>
          <wp:effectExtent l="0" t="0" r="0" b="3175"/>
          <wp:wrapNone/>
          <wp:docPr id="13" name="Imagen 13" descr="diseño abaj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seño abajo-0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7043" w:rsidRPr="008648FE" w:rsidRDefault="008E7043" w:rsidP="008E7043">
    <w:pPr>
      <w:pStyle w:val="Piedepgina"/>
    </w:pPr>
  </w:p>
  <w:p w:rsidR="008E7043" w:rsidRPr="00D348BE" w:rsidRDefault="008E7043" w:rsidP="008E7043">
    <w:pPr>
      <w:pStyle w:val="Piedepgina"/>
    </w:pPr>
  </w:p>
  <w:p w:rsidR="00CE11B9" w:rsidRPr="008E7043" w:rsidRDefault="00CE11B9" w:rsidP="008E70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8C" w:rsidRDefault="00AE4A8C" w:rsidP="00CE11B9">
      <w:r>
        <w:separator/>
      </w:r>
    </w:p>
  </w:footnote>
  <w:footnote w:type="continuationSeparator" w:id="0">
    <w:p w:rsidR="00AE4A8C" w:rsidRDefault="00AE4A8C" w:rsidP="00CE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00" w:rsidRDefault="00CE11B9" w:rsidP="00CE11B9">
    <w:pPr>
      <w:rPr>
        <w:rFonts w:cs="Arial"/>
        <w:b/>
        <w:color w:val="1F497D"/>
        <w:sz w:val="16"/>
        <w:szCs w:val="16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7323B7D6" wp14:editId="3C507737">
          <wp:simplePos x="0" y="0"/>
          <wp:positionH relativeFrom="column">
            <wp:posOffset>4114800</wp:posOffset>
          </wp:positionH>
          <wp:positionV relativeFrom="paragraph">
            <wp:posOffset>10795</wp:posOffset>
          </wp:positionV>
          <wp:extent cx="1485900" cy="925195"/>
          <wp:effectExtent l="0" t="0" r="0" b="8255"/>
          <wp:wrapNone/>
          <wp:docPr id="36" name="Imagen 36" descr="Logo MH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MH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900">
      <w:rPr>
        <w:rFonts w:cs="Arial"/>
        <w:b/>
        <w:color w:val="1F497D"/>
        <w:sz w:val="16"/>
        <w:szCs w:val="16"/>
      </w:rPr>
      <w:t>Secretaría de Estado</w:t>
    </w:r>
  </w:p>
  <w:p w:rsidR="00CE11B9" w:rsidRPr="00E83900" w:rsidRDefault="00CE11B9" w:rsidP="00CE11B9">
    <w:pPr>
      <w:rPr>
        <w:rFonts w:cs="Arial"/>
        <w:color w:val="1F497D"/>
        <w:sz w:val="16"/>
        <w:szCs w:val="16"/>
      </w:rPr>
    </w:pPr>
    <w:r w:rsidRPr="00E83900">
      <w:rPr>
        <w:rFonts w:cs="Arial"/>
        <w:color w:val="1F497D"/>
        <w:sz w:val="16"/>
        <w:szCs w:val="16"/>
      </w:rPr>
      <w:t>Dirección Financiera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9A"/>
    <w:multiLevelType w:val="hybridMultilevel"/>
    <w:tmpl w:val="83EA15C0"/>
    <w:lvl w:ilvl="0" w:tplc="440A000F">
      <w:start w:val="1"/>
      <w:numFmt w:val="decimal"/>
      <w:lvlText w:val="%1."/>
      <w:lvlJc w:val="left"/>
      <w:pPr>
        <w:ind w:left="7383" w:hanging="360"/>
      </w:pPr>
    </w:lvl>
    <w:lvl w:ilvl="1" w:tplc="440A0019" w:tentative="1">
      <w:start w:val="1"/>
      <w:numFmt w:val="lowerLetter"/>
      <w:lvlText w:val="%2."/>
      <w:lvlJc w:val="left"/>
      <w:pPr>
        <w:ind w:left="8103" w:hanging="360"/>
      </w:pPr>
    </w:lvl>
    <w:lvl w:ilvl="2" w:tplc="440A001B" w:tentative="1">
      <w:start w:val="1"/>
      <w:numFmt w:val="lowerRoman"/>
      <w:lvlText w:val="%3."/>
      <w:lvlJc w:val="right"/>
      <w:pPr>
        <w:ind w:left="8823" w:hanging="180"/>
      </w:pPr>
    </w:lvl>
    <w:lvl w:ilvl="3" w:tplc="440A000F" w:tentative="1">
      <w:start w:val="1"/>
      <w:numFmt w:val="decimal"/>
      <w:lvlText w:val="%4."/>
      <w:lvlJc w:val="left"/>
      <w:pPr>
        <w:ind w:left="9543" w:hanging="360"/>
      </w:pPr>
    </w:lvl>
    <w:lvl w:ilvl="4" w:tplc="440A0019" w:tentative="1">
      <w:start w:val="1"/>
      <w:numFmt w:val="lowerLetter"/>
      <w:lvlText w:val="%5."/>
      <w:lvlJc w:val="left"/>
      <w:pPr>
        <w:ind w:left="10263" w:hanging="360"/>
      </w:pPr>
    </w:lvl>
    <w:lvl w:ilvl="5" w:tplc="440A001B" w:tentative="1">
      <w:start w:val="1"/>
      <w:numFmt w:val="lowerRoman"/>
      <w:lvlText w:val="%6."/>
      <w:lvlJc w:val="right"/>
      <w:pPr>
        <w:ind w:left="10983" w:hanging="180"/>
      </w:pPr>
    </w:lvl>
    <w:lvl w:ilvl="6" w:tplc="440A000F" w:tentative="1">
      <w:start w:val="1"/>
      <w:numFmt w:val="decimal"/>
      <w:lvlText w:val="%7."/>
      <w:lvlJc w:val="left"/>
      <w:pPr>
        <w:ind w:left="11703" w:hanging="360"/>
      </w:pPr>
    </w:lvl>
    <w:lvl w:ilvl="7" w:tplc="440A0019" w:tentative="1">
      <w:start w:val="1"/>
      <w:numFmt w:val="lowerLetter"/>
      <w:lvlText w:val="%8."/>
      <w:lvlJc w:val="left"/>
      <w:pPr>
        <w:ind w:left="12423" w:hanging="360"/>
      </w:pPr>
    </w:lvl>
    <w:lvl w:ilvl="8" w:tplc="44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47456133"/>
    <w:multiLevelType w:val="hybridMultilevel"/>
    <w:tmpl w:val="66402936"/>
    <w:lvl w:ilvl="0" w:tplc="440A000F">
      <w:start w:val="1"/>
      <w:numFmt w:val="decimal"/>
      <w:lvlText w:val="%1."/>
      <w:lvlJc w:val="left"/>
      <w:pPr>
        <w:ind w:left="2628" w:hanging="360"/>
      </w:pPr>
    </w:lvl>
    <w:lvl w:ilvl="1" w:tplc="440A0019" w:tentative="1">
      <w:start w:val="1"/>
      <w:numFmt w:val="lowerLetter"/>
      <w:lvlText w:val="%2."/>
      <w:lvlJc w:val="left"/>
      <w:pPr>
        <w:ind w:left="3348" w:hanging="360"/>
      </w:pPr>
    </w:lvl>
    <w:lvl w:ilvl="2" w:tplc="440A001B" w:tentative="1">
      <w:start w:val="1"/>
      <w:numFmt w:val="lowerRoman"/>
      <w:lvlText w:val="%3."/>
      <w:lvlJc w:val="right"/>
      <w:pPr>
        <w:ind w:left="4068" w:hanging="180"/>
      </w:pPr>
    </w:lvl>
    <w:lvl w:ilvl="3" w:tplc="440A000F" w:tentative="1">
      <w:start w:val="1"/>
      <w:numFmt w:val="decimal"/>
      <w:lvlText w:val="%4."/>
      <w:lvlJc w:val="left"/>
      <w:pPr>
        <w:ind w:left="4788" w:hanging="360"/>
      </w:pPr>
    </w:lvl>
    <w:lvl w:ilvl="4" w:tplc="440A0019" w:tentative="1">
      <w:start w:val="1"/>
      <w:numFmt w:val="lowerLetter"/>
      <w:lvlText w:val="%5."/>
      <w:lvlJc w:val="left"/>
      <w:pPr>
        <w:ind w:left="5508" w:hanging="360"/>
      </w:pPr>
    </w:lvl>
    <w:lvl w:ilvl="5" w:tplc="440A001B" w:tentative="1">
      <w:start w:val="1"/>
      <w:numFmt w:val="lowerRoman"/>
      <w:lvlText w:val="%6."/>
      <w:lvlJc w:val="right"/>
      <w:pPr>
        <w:ind w:left="6228" w:hanging="180"/>
      </w:pPr>
    </w:lvl>
    <w:lvl w:ilvl="6" w:tplc="440A000F" w:tentative="1">
      <w:start w:val="1"/>
      <w:numFmt w:val="decimal"/>
      <w:lvlText w:val="%7."/>
      <w:lvlJc w:val="left"/>
      <w:pPr>
        <w:ind w:left="6948" w:hanging="360"/>
      </w:pPr>
    </w:lvl>
    <w:lvl w:ilvl="7" w:tplc="440A0019" w:tentative="1">
      <w:start w:val="1"/>
      <w:numFmt w:val="lowerLetter"/>
      <w:lvlText w:val="%8."/>
      <w:lvlJc w:val="left"/>
      <w:pPr>
        <w:ind w:left="7668" w:hanging="360"/>
      </w:pPr>
    </w:lvl>
    <w:lvl w:ilvl="8" w:tplc="4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EAC3878"/>
    <w:multiLevelType w:val="hybridMultilevel"/>
    <w:tmpl w:val="3FB6BD9C"/>
    <w:lvl w:ilvl="0" w:tplc="440A000F">
      <w:start w:val="1"/>
      <w:numFmt w:val="decimal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56D"/>
    <w:multiLevelType w:val="hybridMultilevel"/>
    <w:tmpl w:val="09B23296"/>
    <w:lvl w:ilvl="0" w:tplc="440A000F">
      <w:start w:val="1"/>
      <w:numFmt w:val="decimal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B9"/>
    <w:rsid w:val="000041FC"/>
    <w:rsid w:val="00004D15"/>
    <w:rsid w:val="0003158E"/>
    <w:rsid w:val="001050E2"/>
    <w:rsid w:val="00186EC5"/>
    <w:rsid w:val="00195581"/>
    <w:rsid w:val="001B3E80"/>
    <w:rsid w:val="001B7482"/>
    <w:rsid w:val="00231698"/>
    <w:rsid w:val="002605AF"/>
    <w:rsid w:val="002A7482"/>
    <w:rsid w:val="002B2983"/>
    <w:rsid w:val="002B445F"/>
    <w:rsid w:val="002C4290"/>
    <w:rsid w:val="002C4E10"/>
    <w:rsid w:val="002F2927"/>
    <w:rsid w:val="00323D63"/>
    <w:rsid w:val="003248D9"/>
    <w:rsid w:val="003713CC"/>
    <w:rsid w:val="00382602"/>
    <w:rsid w:val="003C421F"/>
    <w:rsid w:val="00430798"/>
    <w:rsid w:val="00475587"/>
    <w:rsid w:val="004B1387"/>
    <w:rsid w:val="004C5CE3"/>
    <w:rsid w:val="004D28B5"/>
    <w:rsid w:val="004E3217"/>
    <w:rsid w:val="00512D2F"/>
    <w:rsid w:val="00520788"/>
    <w:rsid w:val="005560C7"/>
    <w:rsid w:val="005B2A80"/>
    <w:rsid w:val="005F03A4"/>
    <w:rsid w:val="00600994"/>
    <w:rsid w:val="0063313E"/>
    <w:rsid w:val="0064084C"/>
    <w:rsid w:val="006516CD"/>
    <w:rsid w:val="006634A3"/>
    <w:rsid w:val="00697767"/>
    <w:rsid w:val="006C52D8"/>
    <w:rsid w:val="006D0C86"/>
    <w:rsid w:val="00707CF0"/>
    <w:rsid w:val="007469ED"/>
    <w:rsid w:val="00773F20"/>
    <w:rsid w:val="00794967"/>
    <w:rsid w:val="007950B4"/>
    <w:rsid w:val="007A19DF"/>
    <w:rsid w:val="007A4660"/>
    <w:rsid w:val="007C5549"/>
    <w:rsid w:val="008252D7"/>
    <w:rsid w:val="00853E36"/>
    <w:rsid w:val="008805AC"/>
    <w:rsid w:val="008B2594"/>
    <w:rsid w:val="008E474C"/>
    <w:rsid w:val="008E7043"/>
    <w:rsid w:val="008E73C1"/>
    <w:rsid w:val="009D1802"/>
    <w:rsid w:val="00A26312"/>
    <w:rsid w:val="00A428C2"/>
    <w:rsid w:val="00A507BE"/>
    <w:rsid w:val="00A91164"/>
    <w:rsid w:val="00A966DD"/>
    <w:rsid w:val="00A9777B"/>
    <w:rsid w:val="00AA4820"/>
    <w:rsid w:val="00AE4A8C"/>
    <w:rsid w:val="00B046E5"/>
    <w:rsid w:val="00B41621"/>
    <w:rsid w:val="00B43180"/>
    <w:rsid w:val="00B54088"/>
    <w:rsid w:val="00B67073"/>
    <w:rsid w:val="00B75A56"/>
    <w:rsid w:val="00BC6BF8"/>
    <w:rsid w:val="00C039BD"/>
    <w:rsid w:val="00C065DA"/>
    <w:rsid w:val="00C45513"/>
    <w:rsid w:val="00C72FDB"/>
    <w:rsid w:val="00C87ED7"/>
    <w:rsid w:val="00C90A5F"/>
    <w:rsid w:val="00CE11B9"/>
    <w:rsid w:val="00CF1651"/>
    <w:rsid w:val="00D34F4D"/>
    <w:rsid w:val="00D563ED"/>
    <w:rsid w:val="00D721FA"/>
    <w:rsid w:val="00D90F0B"/>
    <w:rsid w:val="00DD477F"/>
    <w:rsid w:val="00E1494B"/>
    <w:rsid w:val="00E20240"/>
    <w:rsid w:val="00E67412"/>
    <w:rsid w:val="00E83900"/>
    <w:rsid w:val="00EC672E"/>
    <w:rsid w:val="00F9032E"/>
    <w:rsid w:val="00F90902"/>
    <w:rsid w:val="00F9348E"/>
    <w:rsid w:val="00F93ECE"/>
    <w:rsid w:val="00F9711E"/>
    <w:rsid w:val="00FA08AF"/>
    <w:rsid w:val="00F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BB1C8-F32C-4A6E-8FBC-485AB9B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B9"/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1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11B9"/>
  </w:style>
  <w:style w:type="paragraph" w:styleId="Piedepgina">
    <w:name w:val="footer"/>
    <w:basedOn w:val="Normal"/>
    <w:link w:val="PiedepginaCar"/>
    <w:uiPriority w:val="99"/>
    <w:unhideWhenUsed/>
    <w:rsid w:val="00CE11B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11B9"/>
  </w:style>
  <w:style w:type="table" w:styleId="Tablaconcuadrcula">
    <w:name w:val="Table Grid"/>
    <w:basedOn w:val="Tablanormal"/>
    <w:uiPriority w:val="39"/>
    <w:rsid w:val="007A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7A4660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4660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A466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A466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25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F95EC1-F8BB-4F29-8C36-CCA7B4162ADA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es-ES"/>
        </a:p>
      </dgm:t>
    </dgm:pt>
    <dgm:pt modelId="{0D55E94A-241A-4AF8-8A60-9148C2ADAE5C}">
      <dgm:prSet phldrT="[Texto]" custT="1"/>
      <dgm:spPr/>
      <dgm:t>
        <a:bodyPr/>
        <a:lstStyle/>
        <a:p>
          <a:r>
            <a:rPr lang="es-SV" sz="1200" b="1">
              <a:latin typeface="Arial Narrow" panose="020B0606020202030204" pitchFamily="34" charset="0"/>
            </a:rPr>
            <a:t>DIRECCIÓN FINANCIERA</a:t>
          </a:r>
        </a:p>
        <a:p>
          <a:r>
            <a:rPr lang="es-SV" sz="1100" b="0">
              <a:latin typeface="Arial Narrow" panose="020B0606020202030204" pitchFamily="34" charset="0"/>
            </a:rPr>
            <a:t>(8)</a:t>
          </a:r>
          <a:endParaRPr lang="es-ES" sz="1100" b="0">
            <a:latin typeface="Arial Narrow" panose="020B0606020202030204" pitchFamily="34" charset="0"/>
          </a:endParaRPr>
        </a:p>
      </dgm:t>
    </dgm:pt>
    <dgm:pt modelId="{6903DF5B-9AB6-4A91-8517-18D06243026B}" type="parTrans" cxnId="{C11AFD6D-96D8-40CB-B248-821CE191F741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DB89122F-A410-4B8F-8838-4662FCBEC19A}" type="sibTrans" cxnId="{C11AFD6D-96D8-40CB-B248-821CE191F741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17C5BD08-8E11-4082-B441-AFE7C2E2F62F}">
      <dgm:prSet custT="1"/>
      <dgm:spPr/>
      <dgm:t>
        <a:bodyPr/>
        <a:lstStyle/>
        <a:p>
          <a:r>
            <a:rPr lang="es-SV" sz="1100">
              <a:latin typeface="Arial Narrow" panose="020B0606020202030204" pitchFamily="34" charset="0"/>
            </a:rPr>
            <a:t>Departamento de Presupuesto</a:t>
          </a:r>
        </a:p>
        <a:p>
          <a:r>
            <a:rPr lang="es-SV" sz="1050">
              <a:latin typeface="Arial Narrow" panose="020B0606020202030204" pitchFamily="34" charset="0"/>
            </a:rPr>
            <a:t>(3)</a:t>
          </a:r>
        </a:p>
      </dgm:t>
    </dgm:pt>
    <dgm:pt modelId="{42F29A7A-F4BB-4B8F-888D-521EAC4D9A31}" type="parTrans" cxnId="{570459E1-F150-42A7-B662-E7C8B77F8C57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5FE9BB14-A896-4044-B301-5FEE5A26AB24}" type="sibTrans" cxnId="{570459E1-F150-42A7-B662-E7C8B77F8C57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27B23CE8-3D52-42B4-8306-09D42FEB57DA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Área Técnica de Presupuesto de Funcionamiento</a:t>
          </a:r>
        </a:p>
        <a:p>
          <a:r>
            <a:rPr lang="es-SV" sz="900">
              <a:latin typeface="Arial Narrow" panose="020B0606020202030204" pitchFamily="34" charset="0"/>
            </a:rPr>
            <a:t>(4)</a:t>
          </a:r>
        </a:p>
      </dgm:t>
    </dgm:pt>
    <dgm:pt modelId="{6CA32D55-9216-40B0-A00A-6D51F951C51E}" type="parTrans" cxnId="{444DF84B-BAC4-4BE8-8FC1-D52509BA5B60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F762737E-6F08-4656-A43A-1AC4B904D153}" type="sibTrans" cxnId="{444DF84B-BAC4-4BE8-8FC1-D52509BA5B60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4DB7F2C1-C4A9-4098-9771-B8CCD6F53FEE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Área Técnica de Presupuesto de Transferencias y Obligaciones Generales del Estado y Deuda Pública</a:t>
          </a:r>
        </a:p>
        <a:p>
          <a:r>
            <a:rPr lang="es-SV" sz="1000">
              <a:latin typeface="Arial Narrow" panose="020B0606020202030204" pitchFamily="34" charset="0"/>
            </a:rPr>
            <a:t>(4)</a:t>
          </a:r>
        </a:p>
      </dgm:t>
    </dgm:pt>
    <dgm:pt modelId="{FB0C63E6-80C1-4AFD-8B26-641C1CFDFDA2}" type="parTrans" cxnId="{E4530746-691F-4210-9167-C8D75FB4393E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3B8AC6C1-86DF-41CB-B931-49D04FE5B853}" type="sibTrans" cxnId="{E4530746-691F-4210-9167-C8D75FB4393E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55E7D76-5E96-4EBD-95BA-A586922FE0EC}">
      <dgm:prSet custT="1"/>
      <dgm:spPr/>
      <dgm:t>
        <a:bodyPr/>
        <a:lstStyle/>
        <a:p>
          <a:r>
            <a:rPr lang="es-SV" sz="1100">
              <a:latin typeface="Arial Narrow" panose="020B0606020202030204" pitchFamily="34" charset="0"/>
            </a:rPr>
            <a:t>Departamento de Tesorería Institucional</a:t>
          </a:r>
          <a:endParaRPr lang="es-SV" sz="1050">
            <a:latin typeface="Arial Narrow" panose="020B0606020202030204" pitchFamily="34" charset="0"/>
          </a:endParaRPr>
        </a:p>
        <a:p>
          <a:r>
            <a:rPr lang="es-SV" sz="1050">
              <a:latin typeface="Arial Narrow" panose="020B0606020202030204" pitchFamily="34" charset="0"/>
            </a:rPr>
            <a:t>(5)</a:t>
          </a:r>
          <a:endParaRPr lang="es-SV" sz="1100">
            <a:latin typeface="Arial Narrow" panose="020B0606020202030204" pitchFamily="34" charset="0"/>
          </a:endParaRPr>
        </a:p>
      </dgm:t>
    </dgm:pt>
    <dgm:pt modelId="{0567E161-19AC-4B71-A4DB-485808875AF3}" type="parTrans" cxnId="{9EC36197-0373-4344-8E43-C7E641207DAA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A8F6D610-625A-445A-8544-68D1FC5D5377}" type="sibTrans" cxnId="{9EC36197-0373-4344-8E43-C7E641207DAA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9FEF8B8-3FA8-45E3-BD7B-75024991236D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Pagaduría Auxiliar General</a:t>
          </a:r>
        </a:p>
        <a:p>
          <a:r>
            <a:rPr lang="es-SV" sz="1000">
              <a:latin typeface="Arial Narrow" panose="020B0606020202030204" pitchFamily="34" charset="0"/>
            </a:rPr>
            <a:t>(7)</a:t>
          </a:r>
        </a:p>
      </dgm:t>
    </dgm:pt>
    <dgm:pt modelId="{C9B54671-4A3E-4646-B99E-AF2A0A36F715}" type="parTrans" cxnId="{B11939F3-41F1-4DCF-AD10-417B486C4D2C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5A15602A-32C9-463D-A7CC-CAE21B85E33E}" type="sibTrans" cxnId="{B11939F3-41F1-4DCF-AD10-417B486C4D2C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7F83204D-2B51-400E-B8F5-102D2C3568FF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Pagaduría Auxiliar de Bienes y Servicios</a:t>
          </a:r>
        </a:p>
        <a:p>
          <a:r>
            <a:rPr lang="es-SV" sz="1000">
              <a:latin typeface="Arial Narrow" panose="020B0606020202030204" pitchFamily="34" charset="0"/>
            </a:rPr>
            <a:t>(2)</a:t>
          </a:r>
        </a:p>
      </dgm:t>
    </dgm:pt>
    <dgm:pt modelId="{960A739A-A4FA-45A3-AE5A-D989AAAF8704}" type="parTrans" cxnId="{B3AB662D-73C0-4F4A-A6BD-437D48C008A4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66A46D1C-D609-431E-A799-F3EDF61810B6}" type="sibTrans" cxnId="{B3AB662D-73C0-4F4A-A6BD-437D48C008A4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F32AEC30-CD04-492B-84F2-E4FFEDAFC2DD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Pagaduría Auxiliar de Remuneraciones</a:t>
          </a:r>
        </a:p>
        <a:p>
          <a:r>
            <a:rPr lang="es-SV" sz="1000">
              <a:latin typeface="Arial Narrow" panose="020B0606020202030204" pitchFamily="34" charset="0"/>
            </a:rPr>
            <a:t>(7)</a:t>
          </a:r>
        </a:p>
      </dgm:t>
    </dgm:pt>
    <dgm:pt modelId="{700E1699-E957-4308-ACD7-2D77A9B376FF}" type="parTrans" cxnId="{367F944A-9F1E-4C1B-AA43-179453D65A91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3713AD28-1081-4D6D-A8F6-4744AD774CA2}" type="sibTrans" cxnId="{367F944A-9F1E-4C1B-AA43-179453D65A91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CED89B4-B223-4F4A-ACB5-C28A4922E0E1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Pagaduría Auxiliar de Transferencias y Obligaciones Generales del Estado</a:t>
          </a:r>
        </a:p>
        <a:p>
          <a:r>
            <a:rPr lang="es-SV" sz="1000">
              <a:latin typeface="Arial Narrow" panose="020B0606020202030204" pitchFamily="34" charset="0"/>
            </a:rPr>
            <a:t>(6)</a:t>
          </a:r>
        </a:p>
      </dgm:t>
    </dgm:pt>
    <dgm:pt modelId="{899B678B-BD96-48F0-BB8E-967CEA196C56}" type="parTrans" cxnId="{9CA0937D-92B7-4610-B9D3-C34DDD5149E3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CE8B20AB-ADA6-40E4-9F7A-7EFC481CFE64}" type="sibTrans" cxnId="{9CA0937D-92B7-4610-B9D3-C34DDD5149E3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632D4474-1285-4461-86DC-ED4C813E381D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Área Técnica de Tesorería</a:t>
          </a:r>
        </a:p>
        <a:p>
          <a:r>
            <a:rPr lang="es-SV" sz="1000">
              <a:latin typeface="Arial Narrow" panose="020B0606020202030204" pitchFamily="34" charset="0"/>
            </a:rPr>
            <a:t>(5)</a:t>
          </a:r>
        </a:p>
      </dgm:t>
    </dgm:pt>
    <dgm:pt modelId="{5C24248B-6496-4FC2-98C7-63030D7F22A7}" type="parTrans" cxnId="{CF0D567A-17C7-4FB1-A2BE-76BE29FFC4CD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8CDE7D0-3D51-43AC-935E-7693FFD24890}" type="sibTrans" cxnId="{CF0D567A-17C7-4FB1-A2BE-76BE29FFC4CD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A01E4DF-A69D-4C1D-8C29-64D29D6A63F6}">
      <dgm:prSet custT="1"/>
      <dgm:spPr/>
      <dgm:t>
        <a:bodyPr/>
        <a:lstStyle/>
        <a:p>
          <a:r>
            <a:rPr lang="es-SV" sz="1100">
              <a:latin typeface="Arial Narrow" panose="020B0606020202030204" pitchFamily="34" charset="0"/>
            </a:rPr>
            <a:t>Departamento de Contabilidad</a:t>
          </a:r>
          <a:endParaRPr lang="es-SV" sz="1050">
            <a:latin typeface="Arial Narrow" panose="020B0606020202030204" pitchFamily="34" charset="0"/>
          </a:endParaRPr>
        </a:p>
        <a:p>
          <a:r>
            <a:rPr lang="es-SV" sz="1050">
              <a:latin typeface="Arial Narrow" panose="020B0606020202030204" pitchFamily="34" charset="0"/>
            </a:rPr>
            <a:t>(3)</a:t>
          </a:r>
          <a:endParaRPr lang="es-SV" sz="1100">
            <a:latin typeface="Arial Narrow" panose="020B0606020202030204" pitchFamily="34" charset="0"/>
          </a:endParaRPr>
        </a:p>
      </dgm:t>
    </dgm:pt>
    <dgm:pt modelId="{8CB211E5-454B-4E7A-B8CF-327DAB582965}" type="parTrans" cxnId="{91443E66-8F83-4928-BC09-A079B38392AD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ED94E92A-3C09-491F-B00A-EFF67B0D9206}" type="sibTrans" cxnId="{91443E66-8F83-4928-BC09-A079B38392AD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044CC585-1358-4074-96DF-F9A8910D31B6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Área Técnica Contable</a:t>
          </a:r>
        </a:p>
        <a:p>
          <a:r>
            <a:rPr lang="es-SV" sz="1000">
              <a:latin typeface="Arial Narrow" panose="020B0606020202030204" pitchFamily="34" charset="0"/>
            </a:rPr>
            <a:t>(5)</a:t>
          </a:r>
        </a:p>
      </dgm:t>
    </dgm:pt>
    <dgm:pt modelId="{2B5BF248-E9A6-4EBD-98A0-7D19AFA20877}" type="parTrans" cxnId="{54A528A3-BBEE-43AB-8373-F41FD49F1DAE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D2D2BDB3-62AA-42B8-B16A-9A7060B9246A}" type="sibTrans" cxnId="{54A528A3-BBEE-43AB-8373-F41FD49F1DAE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30B53C03-4C7B-473E-AAFC-CD636E12A97A}">
      <dgm:prSet custT="1"/>
      <dgm:spPr/>
      <dgm:t>
        <a:bodyPr/>
        <a:lstStyle/>
        <a:p>
          <a:r>
            <a:rPr lang="es-SV" sz="1000">
              <a:latin typeface="Arial Narrow" panose="020B0606020202030204" pitchFamily="34" charset="0"/>
            </a:rPr>
            <a:t>Área Técnica de Análisis Financiero</a:t>
          </a:r>
        </a:p>
        <a:p>
          <a:r>
            <a:rPr lang="es-SV" sz="1000">
              <a:latin typeface="Arial Narrow" panose="020B0606020202030204" pitchFamily="34" charset="0"/>
            </a:rPr>
            <a:t>(5)</a:t>
          </a:r>
        </a:p>
      </dgm:t>
    </dgm:pt>
    <dgm:pt modelId="{7506FA61-D5E4-41CA-A75E-92237F46F1FA}" type="parTrans" cxnId="{C635ED3D-A02F-4CC5-8085-44FFF8F8EE50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7C53A05D-F36A-4315-961A-99A430965B09}" type="sibTrans" cxnId="{C635ED3D-A02F-4CC5-8085-44FFF8F8EE50}">
      <dgm:prSet/>
      <dgm:spPr/>
      <dgm:t>
        <a:bodyPr/>
        <a:lstStyle/>
        <a:p>
          <a:endParaRPr lang="es-ES" sz="2000">
            <a:latin typeface="Arial Narrow" panose="020B0606020202030204" pitchFamily="34" charset="0"/>
          </a:endParaRPr>
        </a:p>
      </dgm:t>
    </dgm:pt>
    <dgm:pt modelId="{73758899-D67B-4DE6-B9F8-E3A66D07E904}" type="pres">
      <dgm:prSet presAssocID="{40F95EC1-F8BB-4F29-8C36-CCA7B4162A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EE426B8-9BAC-4C4A-9878-3CBB02DF9889}" type="pres">
      <dgm:prSet presAssocID="{0D55E94A-241A-4AF8-8A60-9148C2ADAE5C}" presName="hierRoot1" presStyleCnt="0">
        <dgm:presLayoutVars>
          <dgm:hierBranch val="init"/>
        </dgm:presLayoutVars>
      </dgm:prSet>
      <dgm:spPr/>
    </dgm:pt>
    <dgm:pt modelId="{78F5FC14-842F-4571-A6D7-32889E7D6FF9}" type="pres">
      <dgm:prSet presAssocID="{0D55E94A-241A-4AF8-8A60-9148C2ADAE5C}" presName="rootComposite1" presStyleCnt="0"/>
      <dgm:spPr/>
    </dgm:pt>
    <dgm:pt modelId="{682CA694-465D-4E24-ABCE-174F9ACD9D50}" type="pres">
      <dgm:prSet presAssocID="{0D55E94A-241A-4AF8-8A60-9148C2ADAE5C}" presName="rootText1" presStyleLbl="node0" presStyleIdx="0" presStyleCnt="1" custScaleX="15705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BA880F-EDEA-43ED-9A0D-49301C20C1F3}" type="pres">
      <dgm:prSet presAssocID="{0D55E94A-241A-4AF8-8A60-9148C2ADAE5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4D7476FD-8EDF-48F3-8D99-3B248B968EF3}" type="pres">
      <dgm:prSet presAssocID="{0D55E94A-241A-4AF8-8A60-9148C2ADAE5C}" presName="hierChild2" presStyleCnt="0"/>
      <dgm:spPr/>
    </dgm:pt>
    <dgm:pt modelId="{C4D99332-AB7D-4DB4-B70F-198F7609961E}" type="pres">
      <dgm:prSet presAssocID="{42F29A7A-F4BB-4B8F-888D-521EAC4D9A31}" presName="Name37" presStyleLbl="parChTrans1D2" presStyleIdx="0" presStyleCnt="3"/>
      <dgm:spPr/>
      <dgm:t>
        <a:bodyPr/>
        <a:lstStyle/>
        <a:p>
          <a:endParaRPr lang="es-ES"/>
        </a:p>
      </dgm:t>
    </dgm:pt>
    <dgm:pt modelId="{BBCF9A77-B935-40A2-824D-E22EF06C604E}" type="pres">
      <dgm:prSet presAssocID="{17C5BD08-8E11-4082-B441-AFE7C2E2F62F}" presName="hierRoot2" presStyleCnt="0">
        <dgm:presLayoutVars>
          <dgm:hierBranch val="init"/>
        </dgm:presLayoutVars>
      </dgm:prSet>
      <dgm:spPr/>
    </dgm:pt>
    <dgm:pt modelId="{A4BF1EFD-3EF6-4E68-A9AD-2D7C3BA30D68}" type="pres">
      <dgm:prSet presAssocID="{17C5BD08-8E11-4082-B441-AFE7C2E2F62F}" presName="rootComposite" presStyleCnt="0"/>
      <dgm:spPr/>
    </dgm:pt>
    <dgm:pt modelId="{CF7EF812-4168-40D2-8577-BBC37BE4887E}" type="pres">
      <dgm:prSet presAssocID="{17C5BD08-8E11-4082-B441-AFE7C2E2F62F}" presName="rootText" presStyleLbl="node2" presStyleIdx="0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7E4E325-5753-42AD-937E-376E24237E96}" type="pres">
      <dgm:prSet presAssocID="{17C5BD08-8E11-4082-B441-AFE7C2E2F62F}" presName="rootConnector" presStyleLbl="node2" presStyleIdx="0" presStyleCnt="3"/>
      <dgm:spPr/>
      <dgm:t>
        <a:bodyPr/>
        <a:lstStyle/>
        <a:p>
          <a:endParaRPr lang="es-ES"/>
        </a:p>
      </dgm:t>
    </dgm:pt>
    <dgm:pt modelId="{63E80C58-A716-4D1C-AC54-708B75457428}" type="pres">
      <dgm:prSet presAssocID="{17C5BD08-8E11-4082-B441-AFE7C2E2F62F}" presName="hierChild4" presStyleCnt="0"/>
      <dgm:spPr/>
    </dgm:pt>
    <dgm:pt modelId="{960A2613-22CC-49D8-A4E8-86626F876336}" type="pres">
      <dgm:prSet presAssocID="{6CA32D55-9216-40B0-A00A-6D51F951C51E}" presName="Name37" presStyleLbl="parChTrans1D3" presStyleIdx="0" presStyleCnt="9"/>
      <dgm:spPr/>
      <dgm:t>
        <a:bodyPr/>
        <a:lstStyle/>
        <a:p>
          <a:endParaRPr lang="es-ES"/>
        </a:p>
      </dgm:t>
    </dgm:pt>
    <dgm:pt modelId="{8F4FEBE1-8707-467D-ADA2-3B5EF3319B0A}" type="pres">
      <dgm:prSet presAssocID="{27B23CE8-3D52-42B4-8306-09D42FEB57DA}" presName="hierRoot2" presStyleCnt="0">
        <dgm:presLayoutVars>
          <dgm:hierBranch val="init"/>
        </dgm:presLayoutVars>
      </dgm:prSet>
      <dgm:spPr/>
    </dgm:pt>
    <dgm:pt modelId="{C573D60C-C90E-4F1E-90E4-0E58164BCDD7}" type="pres">
      <dgm:prSet presAssocID="{27B23CE8-3D52-42B4-8306-09D42FEB57DA}" presName="rootComposite" presStyleCnt="0"/>
      <dgm:spPr/>
    </dgm:pt>
    <dgm:pt modelId="{E4E61BE5-BC47-492C-960D-E4EF2BA81DA3}" type="pres">
      <dgm:prSet presAssocID="{27B23CE8-3D52-42B4-8306-09D42FEB57DA}" presName="rootText" presStyleLbl="node3" presStyleIdx="0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288E03-DEB5-4B3B-9F43-D159C5126EE8}" type="pres">
      <dgm:prSet presAssocID="{27B23CE8-3D52-42B4-8306-09D42FEB57DA}" presName="rootConnector" presStyleLbl="node3" presStyleIdx="0" presStyleCnt="9"/>
      <dgm:spPr/>
      <dgm:t>
        <a:bodyPr/>
        <a:lstStyle/>
        <a:p>
          <a:endParaRPr lang="es-ES"/>
        </a:p>
      </dgm:t>
    </dgm:pt>
    <dgm:pt modelId="{2BB8C1FD-1B98-4090-97E5-213416063136}" type="pres">
      <dgm:prSet presAssocID="{27B23CE8-3D52-42B4-8306-09D42FEB57DA}" presName="hierChild4" presStyleCnt="0"/>
      <dgm:spPr/>
    </dgm:pt>
    <dgm:pt modelId="{D8FBBD89-23B6-4FB8-8AA3-F6AA1045089A}" type="pres">
      <dgm:prSet presAssocID="{27B23CE8-3D52-42B4-8306-09D42FEB57DA}" presName="hierChild5" presStyleCnt="0"/>
      <dgm:spPr/>
    </dgm:pt>
    <dgm:pt modelId="{18CA8147-2F85-428E-8778-E8E2B1EDA839}" type="pres">
      <dgm:prSet presAssocID="{FB0C63E6-80C1-4AFD-8B26-641C1CFDFDA2}" presName="Name37" presStyleLbl="parChTrans1D3" presStyleIdx="1" presStyleCnt="9"/>
      <dgm:spPr/>
      <dgm:t>
        <a:bodyPr/>
        <a:lstStyle/>
        <a:p>
          <a:endParaRPr lang="es-ES"/>
        </a:p>
      </dgm:t>
    </dgm:pt>
    <dgm:pt modelId="{9377C5E7-88CD-42F1-BD90-F3A298918C11}" type="pres">
      <dgm:prSet presAssocID="{4DB7F2C1-C4A9-4098-9771-B8CCD6F53FEE}" presName="hierRoot2" presStyleCnt="0">
        <dgm:presLayoutVars>
          <dgm:hierBranch val="init"/>
        </dgm:presLayoutVars>
      </dgm:prSet>
      <dgm:spPr/>
    </dgm:pt>
    <dgm:pt modelId="{1489AD9B-7EAF-4E79-8C9D-FD1D533BBBA0}" type="pres">
      <dgm:prSet presAssocID="{4DB7F2C1-C4A9-4098-9771-B8CCD6F53FEE}" presName="rootComposite" presStyleCnt="0"/>
      <dgm:spPr/>
    </dgm:pt>
    <dgm:pt modelId="{34FA5590-CAB2-4B77-8B69-E9A78017BA67}" type="pres">
      <dgm:prSet presAssocID="{4DB7F2C1-C4A9-4098-9771-B8CCD6F53FEE}" presName="rootText" presStyleLbl="node3" presStyleIdx="1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B027A94-42D2-407A-871D-052F0226586A}" type="pres">
      <dgm:prSet presAssocID="{4DB7F2C1-C4A9-4098-9771-B8CCD6F53FEE}" presName="rootConnector" presStyleLbl="node3" presStyleIdx="1" presStyleCnt="9"/>
      <dgm:spPr/>
      <dgm:t>
        <a:bodyPr/>
        <a:lstStyle/>
        <a:p>
          <a:endParaRPr lang="es-ES"/>
        </a:p>
      </dgm:t>
    </dgm:pt>
    <dgm:pt modelId="{2667A59C-9CC5-464F-AF95-CD0252A6B2DE}" type="pres">
      <dgm:prSet presAssocID="{4DB7F2C1-C4A9-4098-9771-B8CCD6F53FEE}" presName="hierChild4" presStyleCnt="0"/>
      <dgm:spPr/>
    </dgm:pt>
    <dgm:pt modelId="{F76203FE-4DAE-4964-BE47-426FFF11A063}" type="pres">
      <dgm:prSet presAssocID="{4DB7F2C1-C4A9-4098-9771-B8CCD6F53FEE}" presName="hierChild5" presStyleCnt="0"/>
      <dgm:spPr/>
    </dgm:pt>
    <dgm:pt modelId="{658E3B04-AB59-4A99-BAE2-C8B1A0047F8F}" type="pres">
      <dgm:prSet presAssocID="{17C5BD08-8E11-4082-B441-AFE7C2E2F62F}" presName="hierChild5" presStyleCnt="0"/>
      <dgm:spPr/>
    </dgm:pt>
    <dgm:pt modelId="{BBE66CF1-BFF2-4DE1-8D65-0759096DC619}" type="pres">
      <dgm:prSet presAssocID="{0567E161-19AC-4B71-A4DB-485808875AF3}" presName="Name37" presStyleLbl="parChTrans1D2" presStyleIdx="1" presStyleCnt="3"/>
      <dgm:spPr/>
      <dgm:t>
        <a:bodyPr/>
        <a:lstStyle/>
        <a:p>
          <a:endParaRPr lang="es-ES"/>
        </a:p>
      </dgm:t>
    </dgm:pt>
    <dgm:pt modelId="{A7515B03-371D-40AF-991E-19622F4D9C27}" type="pres">
      <dgm:prSet presAssocID="{055E7D76-5E96-4EBD-95BA-A586922FE0EC}" presName="hierRoot2" presStyleCnt="0">
        <dgm:presLayoutVars>
          <dgm:hierBranch val="init"/>
        </dgm:presLayoutVars>
      </dgm:prSet>
      <dgm:spPr/>
    </dgm:pt>
    <dgm:pt modelId="{CE7961EA-C7F3-4FE2-BA3D-BBB199C0AFF6}" type="pres">
      <dgm:prSet presAssocID="{055E7D76-5E96-4EBD-95BA-A586922FE0EC}" presName="rootComposite" presStyleCnt="0"/>
      <dgm:spPr/>
    </dgm:pt>
    <dgm:pt modelId="{A75FEF03-AF9E-4CFE-92E9-6AAE304C83BD}" type="pres">
      <dgm:prSet presAssocID="{055E7D76-5E96-4EBD-95BA-A586922FE0EC}" presName="rootText" presStyleLbl="node2" presStyleIdx="1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26BB36-2C40-4154-9AE8-037CADC4BB04}" type="pres">
      <dgm:prSet presAssocID="{055E7D76-5E96-4EBD-95BA-A586922FE0EC}" presName="rootConnector" presStyleLbl="node2" presStyleIdx="1" presStyleCnt="3"/>
      <dgm:spPr/>
      <dgm:t>
        <a:bodyPr/>
        <a:lstStyle/>
        <a:p>
          <a:endParaRPr lang="es-ES"/>
        </a:p>
      </dgm:t>
    </dgm:pt>
    <dgm:pt modelId="{2FC2A988-7CF1-4B95-80DE-02A77D4A3017}" type="pres">
      <dgm:prSet presAssocID="{055E7D76-5E96-4EBD-95BA-A586922FE0EC}" presName="hierChild4" presStyleCnt="0"/>
      <dgm:spPr/>
    </dgm:pt>
    <dgm:pt modelId="{567C9301-67E0-49C8-8B8E-CA91260397A7}" type="pres">
      <dgm:prSet presAssocID="{5C24248B-6496-4FC2-98C7-63030D7F22A7}" presName="Name37" presStyleLbl="parChTrans1D3" presStyleIdx="2" presStyleCnt="9"/>
      <dgm:spPr/>
      <dgm:t>
        <a:bodyPr/>
        <a:lstStyle/>
        <a:p>
          <a:endParaRPr lang="es-ES"/>
        </a:p>
      </dgm:t>
    </dgm:pt>
    <dgm:pt modelId="{E2A92CD0-A079-4D1B-8E99-500BF5839C68}" type="pres">
      <dgm:prSet presAssocID="{632D4474-1285-4461-86DC-ED4C813E381D}" presName="hierRoot2" presStyleCnt="0">
        <dgm:presLayoutVars>
          <dgm:hierBranch val="init"/>
        </dgm:presLayoutVars>
      </dgm:prSet>
      <dgm:spPr/>
    </dgm:pt>
    <dgm:pt modelId="{F327C9E8-BC0F-41B5-B0A2-D6389E143821}" type="pres">
      <dgm:prSet presAssocID="{632D4474-1285-4461-86DC-ED4C813E381D}" presName="rootComposite" presStyleCnt="0"/>
      <dgm:spPr/>
    </dgm:pt>
    <dgm:pt modelId="{AE1574A2-B074-4E7C-8A11-514CEB39356C}" type="pres">
      <dgm:prSet presAssocID="{632D4474-1285-4461-86DC-ED4C813E381D}" presName="rootText" presStyleLbl="node3" presStyleIdx="2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4C773A-30BC-4EB5-891B-C2227D8F1FC0}" type="pres">
      <dgm:prSet presAssocID="{632D4474-1285-4461-86DC-ED4C813E381D}" presName="rootConnector" presStyleLbl="node3" presStyleIdx="2" presStyleCnt="9"/>
      <dgm:spPr/>
      <dgm:t>
        <a:bodyPr/>
        <a:lstStyle/>
        <a:p>
          <a:endParaRPr lang="es-ES"/>
        </a:p>
      </dgm:t>
    </dgm:pt>
    <dgm:pt modelId="{ECDDDE0B-525B-4D5D-8103-ACC7883365FC}" type="pres">
      <dgm:prSet presAssocID="{632D4474-1285-4461-86DC-ED4C813E381D}" presName="hierChild4" presStyleCnt="0"/>
      <dgm:spPr/>
    </dgm:pt>
    <dgm:pt modelId="{8D3095B8-BE72-44A1-A990-023BE467C24D}" type="pres">
      <dgm:prSet presAssocID="{632D4474-1285-4461-86DC-ED4C813E381D}" presName="hierChild5" presStyleCnt="0"/>
      <dgm:spPr/>
    </dgm:pt>
    <dgm:pt modelId="{C216E736-67FD-4FDD-99D7-826EAF9971BB}" type="pres">
      <dgm:prSet presAssocID="{700E1699-E957-4308-ACD7-2D77A9B376FF}" presName="Name37" presStyleLbl="parChTrans1D3" presStyleIdx="3" presStyleCnt="9"/>
      <dgm:spPr/>
      <dgm:t>
        <a:bodyPr/>
        <a:lstStyle/>
        <a:p>
          <a:endParaRPr lang="es-ES"/>
        </a:p>
      </dgm:t>
    </dgm:pt>
    <dgm:pt modelId="{444A988B-AD6D-4432-8846-D89337206991}" type="pres">
      <dgm:prSet presAssocID="{F32AEC30-CD04-492B-84F2-E4FFEDAFC2DD}" presName="hierRoot2" presStyleCnt="0">
        <dgm:presLayoutVars>
          <dgm:hierBranch val="init"/>
        </dgm:presLayoutVars>
      </dgm:prSet>
      <dgm:spPr/>
    </dgm:pt>
    <dgm:pt modelId="{5875A468-4E7C-41F0-8EC1-E951F3FBEDC7}" type="pres">
      <dgm:prSet presAssocID="{F32AEC30-CD04-492B-84F2-E4FFEDAFC2DD}" presName="rootComposite" presStyleCnt="0"/>
      <dgm:spPr/>
    </dgm:pt>
    <dgm:pt modelId="{5BB5588F-B031-43FB-BF68-92915FE177E2}" type="pres">
      <dgm:prSet presAssocID="{F32AEC30-CD04-492B-84F2-E4FFEDAFC2DD}" presName="rootText" presStyleLbl="node3" presStyleIdx="3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526919-9DE1-4151-B17D-C92136AB135F}" type="pres">
      <dgm:prSet presAssocID="{F32AEC30-CD04-492B-84F2-E4FFEDAFC2DD}" presName="rootConnector" presStyleLbl="node3" presStyleIdx="3" presStyleCnt="9"/>
      <dgm:spPr/>
      <dgm:t>
        <a:bodyPr/>
        <a:lstStyle/>
        <a:p>
          <a:endParaRPr lang="es-ES"/>
        </a:p>
      </dgm:t>
    </dgm:pt>
    <dgm:pt modelId="{4625114E-EF75-47F5-812C-5844B02383A0}" type="pres">
      <dgm:prSet presAssocID="{F32AEC30-CD04-492B-84F2-E4FFEDAFC2DD}" presName="hierChild4" presStyleCnt="0"/>
      <dgm:spPr/>
    </dgm:pt>
    <dgm:pt modelId="{A13E49A6-E272-4858-A055-3D5C1657CBDA}" type="pres">
      <dgm:prSet presAssocID="{F32AEC30-CD04-492B-84F2-E4FFEDAFC2DD}" presName="hierChild5" presStyleCnt="0"/>
      <dgm:spPr/>
    </dgm:pt>
    <dgm:pt modelId="{FDA8CCE9-480B-46C2-BD13-59EA2A3EA9FA}" type="pres">
      <dgm:prSet presAssocID="{960A739A-A4FA-45A3-AE5A-D989AAAF8704}" presName="Name37" presStyleLbl="parChTrans1D3" presStyleIdx="4" presStyleCnt="9"/>
      <dgm:spPr/>
      <dgm:t>
        <a:bodyPr/>
        <a:lstStyle/>
        <a:p>
          <a:endParaRPr lang="es-ES"/>
        </a:p>
      </dgm:t>
    </dgm:pt>
    <dgm:pt modelId="{48D7F489-DD63-4429-B078-4F98D3389391}" type="pres">
      <dgm:prSet presAssocID="{7F83204D-2B51-400E-B8F5-102D2C3568FF}" presName="hierRoot2" presStyleCnt="0">
        <dgm:presLayoutVars>
          <dgm:hierBranch val="init"/>
        </dgm:presLayoutVars>
      </dgm:prSet>
      <dgm:spPr/>
    </dgm:pt>
    <dgm:pt modelId="{FA834EE1-004D-4192-B798-A6895B7FF5F2}" type="pres">
      <dgm:prSet presAssocID="{7F83204D-2B51-400E-B8F5-102D2C3568FF}" presName="rootComposite" presStyleCnt="0"/>
      <dgm:spPr/>
    </dgm:pt>
    <dgm:pt modelId="{53F9A3E3-53EA-404B-9B7A-D321E840B0B2}" type="pres">
      <dgm:prSet presAssocID="{7F83204D-2B51-400E-B8F5-102D2C3568FF}" presName="rootText" presStyleLbl="node3" presStyleIdx="4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0B9F40-AA01-4151-85DC-9580A4892F05}" type="pres">
      <dgm:prSet presAssocID="{7F83204D-2B51-400E-B8F5-102D2C3568FF}" presName="rootConnector" presStyleLbl="node3" presStyleIdx="4" presStyleCnt="9"/>
      <dgm:spPr/>
      <dgm:t>
        <a:bodyPr/>
        <a:lstStyle/>
        <a:p>
          <a:endParaRPr lang="es-ES"/>
        </a:p>
      </dgm:t>
    </dgm:pt>
    <dgm:pt modelId="{237C1133-B63E-483A-8D2C-3322FD4779EA}" type="pres">
      <dgm:prSet presAssocID="{7F83204D-2B51-400E-B8F5-102D2C3568FF}" presName="hierChild4" presStyleCnt="0"/>
      <dgm:spPr/>
    </dgm:pt>
    <dgm:pt modelId="{20A536B2-C6CB-4397-838B-A7E208070524}" type="pres">
      <dgm:prSet presAssocID="{7F83204D-2B51-400E-B8F5-102D2C3568FF}" presName="hierChild5" presStyleCnt="0"/>
      <dgm:spPr/>
    </dgm:pt>
    <dgm:pt modelId="{C0687D1B-855B-412B-8058-625CBDDEBD67}" type="pres">
      <dgm:prSet presAssocID="{899B678B-BD96-48F0-BB8E-967CEA196C56}" presName="Name37" presStyleLbl="parChTrans1D3" presStyleIdx="5" presStyleCnt="9"/>
      <dgm:spPr/>
      <dgm:t>
        <a:bodyPr/>
        <a:lstStyle/>
        <a:p>
          <a:endParaRPr lang="es-ES"/>
        </a:p>
      </dgm:t>
    </dgm:pt>
    <dgm:pt modelId="{38B881E0-46B8-49DB-95D4-FFA8A5941D5B}" type="pres">
      <dgm:prSet presAssocID="{0CED89B4-B223-4F4A-ACB5-C28A4922E0E1}" presName="hierRoot2" presStyleCnt="0">
        <dgm:presLayoutVars>
          <dgm:hierBranch val="init"/>
        </dgm:presLayoutVars>
      </dgm:prSet>
      <dgm:spPr/>
    </dgm:pt>
    <dgm:pt modelId="{59439CE2-3BA4-4E26-ABEF-C2EB4C796D0F}" type="pres">
      <dgm:prSet presAssocID="{0CED89B4-B223-4F4A-ACB5-C28A4922E0E1}" presName="rootComposite" presStyleCnt="0"/>
      <dgm:spPr/>
    </dgm:pt>
    <dgm:pt modelId="{CBA1D303-A837-4BAE-8B09-F4FB42326FF4}" type="pres">
      <dgm:prSet presAssocID="{0CED89B4-B223-4F4A-ACB5-C28A4922E0E1}" presName="rootText" presStyleLbl="node3" presStyleIdx="5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B058F0-A5B3-44B4-B062-75E0ABF273A3}" type="pres">
      <dgm:prSet presAssocID="{0CED89B4-B223-4F4A-ACB5-C28A4922E0E1}" presName="rootConnector" presStyleLbl="node3" presStyleIdx="5" presStyleCnt="9"/>
      <dgm:spPr/>
      <dgm:t>
        <a:bodyPr/>
        <a:lstStyle/>
        <a:p>
          <a:endParaRPr lang="es-ES"/>
        </a:p>
      </dgm:t>
    </dgm:pt>
    <dgm:pt modelId="{9B6121E5-96EF-4F5D-87B9-798642FD271D}" type="pres">
      <dgm:prSet presAssocID="{0CED89B4-B223-4F4A-ACB5-C28A4922E0E1}" presName="hierChild4" presStyleCnt="0"/>
      <dgm:spPr/>
    </dgm:pt>
    <dgm:pt modelId="{F6075B18-0A91-4361-8985-9CE649DC9016}" type="pres">
      <dgm:prSet presAssocID="{0CED89B4-B223-4F4A-ACB5-C28A4922E0E1}" presName="hierChild5" presStyleCnt="0"/>
      <dgm:spPr/>
    </dgm:pt>
    <dgm:pt modelId="{4135C1FB-7B75-48B1-B740-0B3112458E6B}" type="pres">
      <dgm:prSet presAssocID="{C9B54671-4A3E-4646-B99E-AF2A0A36F715}" presName="Name37" presStyleLbl="parChTrans1D3" presStyleIdx="6" presStyleCnt="9"/>
      <dgm:spPr/>
      <dgm:t>
        <a:bodyPr/>
        <a:lstStyle/>
        <a:p>
          <a:endParaRPr lang="es-ES"/>
        </a:p>
      </dgm:t>
    </dgm:pt>
    <dgm:pt modelId="{DE9BD60A-4C20-4B64-9311-E843E71EB075}" type="pres">
      <dgm:prSet presAssocID="{09FEF8B8-3FA8-45E3-BD7B-75024991236D}" presName="hierRoot2" presStyleCnt="0">
        <dgm:presLayoutVars>
          <dgm:hierBranch val="init"/>
        </dgm:presLayoutVars>
      </dgm:prSet>
      <dgm:spPr/>
    </dgm:pt>
    <dgm:pt modelId="{FC2CEE43-A47D-4263-B239-3F1FBDDEE8AB}" type="pres">
      <dgm:prSet presAssocID="{09FEF8B8-3FA8-45E3-BD7B-75024991236D}" presName="rootComposite" presStyleCnt="0"/>
      <dgm:spPr/>
    </dgm:pt>
    <dgm:pt modelId="{262FB81F-62D2-4D5F-A351-72C219DA1A75}" type="pres">
      <dgm:prSet presAssocID="{09FEF8B8-3FA8-45E3-BD7B-75024991236D}" presName="rootText" presStyleLbl="node3" presStyleIdx="6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B5DF6B-FB80-4876-99E2-F8900C3F655A}" type="pres">
      <dgm:prSet presAssocID="{09FEF8B8-3FA8-45E3-BD7B-75024991236D}" presName="rootConnector" presStyleLbl="node3" presStyleIdx="6" presStyleCnt="9"/>
      <dgm:spPr/>
      <dgm:t>
        <a:bodyPr/>
        <a:lstStyle/>
        <a:p>
          <a:endParaRPr lang="es-ES"/>
        </a:p>
      </dgm:t>
    </dgm:pt>
    <dgm:pt modelId="{278775DD-BC00-4C40-9266-F439BB306B78}" type="pres">
      <dgm:prSet presAssocID="{09FEF8B8-3FA8-45E3-BD7B-75024991236D}" presName="hierChild4" presStyleCnt="0"/>
      <dgm:spPr/>
    </dgm:pt>
    <dgm:pt modelId="{A42854C2-1F9E-49FE-B98B-E280467AEBB3}" type="pres">
      <dgm:prSet presAssocID="{09FEF8B8-3FA8-45E3-BD7B-75024991236D}" presName="hierChild5" presStyleCnt="0"/>
      <dgm:spPr/>
    </dgm:pt>
    <dgm:pt modelId="{63DBF6A2-7BA6-48D4-8B1F-A1A73B0AB9C6}" type="pres">
      <dgm:prSet presAssocID="{055E7D76-5E96-4EBD-95BA-A586922FE0EC}" presName="hierChild5" presStyleCnt="0"/>
      <dgm:spPr/>
    </dgm:pt>
    <dgm:pt modelId="{D95CD714-F443-4335-B7CE-B55361447B85}" type="pres">
      <dgm:prSet presAssocID="{8CB211E5-454B-4E7A-B8CF-327DAB582965}" presName="Name37" presStyleLbl="parChTrans1D2" presStyleIdx="2" presStyleCnt="3"/>
      <dgm:spPr/>
      <dgm:t>
        <a:bodyPr/>
        <a:lstStyle/>
        <a:p>
          <a:endParaRPr lang="es-ES"/>
        </a:p>
      </dgm:t>
    </dgm:pt>
    <dgm:pt modelId="{331EE551-F2A3-4A5A-89F4-ECC66691DA28}" type="pres">
      <dgm:prSet presAssocID="{0A01E4DF-A69D-4C1D-8C29-64D29D6A63F6}" presName="hierRoot2" presStyleCnt="0">
        <dgm:presLayoutVars>
          <dgm:hierBranch val="init"/>
        </dgm:presLayoutVars>
      </dgm:prSet>
      <dgm:spPr/>
    </dgm:pt>
    <dgm:pt modelId="{60D1E174-C67A-4B4B-AA60-46F4DC99B55A}" type="pres">
      <dgm:prSet presAssocID="{0A01E4DF-A69D-4C1D-8C29-64D29D6A63F6}" presName="rootComposite" presStyleCnt="0"/>
      <dgm:spPr/>
    </dgm:pt>
    <dgm:pt modelId="{5463B262-DCFE-4087-9447-35A98018EE82}" type="pres">
      <dgm:prSet presAssocID="{0A01E4DF-A69D-4C1D-8C29-64D29D6A63F6}" presName="rootText" presStyleLbl="node2" presStyleIdx="2" presStyleCnt="3" custScaleX="1413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6BBCEE1-42D4-45E4-AF81-D75E11751F70}" type="pres">
      <dgm:prSet presAssocID="{0A01E4DF-A69D-4C1D-8C29-64D29D6A63F6}" presName="rootConnector" presStyleLbl="node2" presStyleIdx="2" presStyleCnt="3"/>
      <dgm:spPr/>
      <dgm:t>
        <a:bodyPr/>
        <a:lstStyle/>
        <a:p>
          <a:endParaRPr lang="es-ES"/>
        </a:p>
      </dgm:t>
    </dgm:pt>
    <dgm:pt modelId="{B9FEB7F7-1A32-421B-86DD-5A17C8C8785C}" type="pres">
      <dgm:prSet presAssocID="{0A01E4DF-A69D-4C1D-8C29-64D29D6A63F6}" presName="hierChild4" presStyleCnt="0"/>
      <dgm:spPr/>
    </dgm:pt>
    <dgm:pt modelId="{735A147C-ED69-4150-B593-4EFC3D8CE3F0}" type="pres">
      <dgm:prSet presAssocID="{2B5BF248-E9A6-4EBD-98A0-7D19AFA20877}" presName="Name37" presStyleLbl="parChTrans1D3" presStyleIdx="7" presStyleCnt="9"/>
      <dgm:spPr/>
      <dgm:t>
        <a:bodyPr/>
        <a:lstStyle/>
        <a:p>
          <a:endParaRPr lang="es-ES"/>
        </a:p>
      </dgm:t>
    </dgm:pt>
    <dgm:pt modelId="{CDEC2F13-8F89-4483-ACE9-E785AC41C319}" type="pres">
      <dgm:prSet presAssocID="{044CC585-1358-4074-96DF-F9A8910D31B6}" presName="hierRoot2" presStyleCnt="0">
        <dgm:presLayoutVars>
          <dgm:hierBranch val="init"/>
        </dgm:presLayoutVars>
      </dgm:prSet>
      <dgm:spPr/>
    </dgm:pt>
    <dgm:pt modelId="{8B1F7FC7-4C2B-4556-9693-855D17D8462F}" type="pres">
      <dgm:prSet presAssocID="{044CC585-1358-4074-96DF-F9A8910D31B6}" presName="rootComposite" presStyleCnt="0"/>
      <dgm:spPr/>
    </dgm:pt>
    <dgm:pt modelId="{D5613304-5D1F-450A-9E73-D2E6E08A8FD9}" type="pres">
      <dgm:prSet presAssocID="{044CC585-1358-4074-96DF-F9A8910D31B6}" presName="rootText" presStyleLbl="node3" presStyleIdx="7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A3436A-7736-4F2A-9975-AE5787CABB03}" type="pres">
      <dgm:prSet presAssocID="{044CC585-1358-4074-96DF-F9A8910D31B6}" presName="rootConnector" presStyleLbl="node3" presStyleIdx="7" presStyleCnt="9"/>
      <dgm:spPr/>
      <dgm:t>
        <a:bodyPr/>
        <a:lstStyle/>
        <a:p>
          <a:endParaRPr lang="es-ES"/>
        </a:p>
      </dgm:t>
    </dgm:pt>
    <dgm:pt modelId="{E5E37908-FEF0-439A-A1EB-6E3073EDE8C9}" type="pres">
      <dgm:prSet presAssocID="{044CC585-1358-4074-96DF-F9A8910D31B6}" presName="hierChild4" presStyleCnt="0"/>
      <dgm:spPr/>
    </dgm:pt>
    <dgm:pt modelId="{94FF2891-8D21-42AF-8F49-B97B69E950EE}" type="pres">
      <dgm:prSet presAssocID="{044CC585-1358-4074-96DF-F9A8910D31B6}" presName="hierChild5" presStyleCnt="0"/>
      <dgm:spPr/>
    </dgm:pt>
    <dgm:pt modelId="{4558872C-BC64-4A50-9005-DBD6FA2E8CF8}" type="pres">
      <dgm:prSet presAssocID="{7506FA61-D5E4-41CA-A75E-92237F46F1FA}" presName="Name37" presStyleLbl="parChTrans1D3" presStyleIdx="8" presStyleCnt="9"/>
      <dgm:spPr/>
      <dgm:t>
        <a:bodyPr/>
        <a:lstStyle/>
        <a:p>
          <a:endParaRPr lang="es-ES"/>
        </a:p>
      </dgm:t>
    </dgm:pt>
    <dgm:pt modelId="{1FD910DC-AE87-469F-8E72-0BE8EC696F51}" type="pres">
      <dgm:prSet presAssocID="{30B53C03-4C7B-473E-AAFC-CD636E12A97A}" presName="hierRoot2" presStyleCnt="0">
        <dgm:presLayoutVars>
          <dgm:hierBranch val="init"/>
        </dgm:presLayoutVars>
      </dgm:prSet>
      <dgm:spPr/>
    </dgm:pt>
    <dgm:pt modelId="{155AF8AF-1DAC-4598-A4F1-7096C4B84514}" type="pres">
      <dgm:prSet presAssocID="{30B53C03-4C7B-473E-AAFC-CD636E12A97A}" presName="rootComposite" presStyleCnt="0"/>
      <dgm:spPr/>
    </dgm:pt>
    <dgm:pt modelId="{6D4F3658-3D26-4B48-B59C-657F021432E7}" type="pres">
      <dgm:prSet presAssocID="{30B53C03-4C7B-473E-AAFC-CD636E12A97A}" presName="rootText" presStyleLbl="node3" presStyleIdx="8" presStyleCnt="9" custScaleX="125643" custScaleY="13098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F1B80E-721F-40D7-9A8B-7C56C1907CA4}" type="pres">
      <dgm:prSet presAssocID="{30B53C03-4C7B-473E-AAFC-CD636E12A97A}" presName="rootConnector" presStyleLbl="node3" presStyleIdx="8" presStyleCnt="9"/>
      <dgm:spPr/>
      <dgm:t>
        <a:bodyPr/>
        <a:lstStyle/>
        <a:p>
          <a:endParaRPr lang="es-ES"/>
        </a:p>
      </dgm:t>
    </dgm:pt>
    <dgm:pt modelId="{9E1888E1-EA18-4A15-A648-7D4135213B94}" type="pres">
      <dgm:prSet presAssocID="{30B53C03-4C7B-473E-AAFC-CD636E12A97A}" presName="hierChild4" presStyleCnt="0"/>
      <dgm:spPr/>
    </dgm:pt>
    <dgm:pt modelId="{9B1EAC17-ED54-4117-8BE1-25D3E15EC9AD}" type="pres">
      <dgm:prSet presAssocID="{30B53C03-4C7B-473E-AAFC-CD636E12A97A}" presName="hierChild5" presStyleCnt="0"/>
      <dgm:spPr/>
    </dgm:pt>
    <dgm:pt modelId="{C3A3ECF9-85F6-4698-A9DA-E56038A7DEAF}" type="pres">
      <dgm:prSet presAssocID="{0A01E4DF-A69D-4C1D-8C29-64D29D6A63F6}" presName="hierChild5" presStyleCnt="0"/>
      <dgm:spPr/>
    </dgm:pt>
    <dgm:pt modelId="{B149189A-6C8D-4A42-8EF0-F4B3A30F8978}" type="pres">
      <dgm:prSet presAssocID="{0D55E94A-241A-4AF8-8A60-9148C2ADAE5C}" presName="hierChild3" presStyleCnt="0"/>
      <dgm:spPr/>
    </dgm:pt>
  </dgm:ptLst>
  <dgm:cxnLst>
    <dgm:cxn modelId="{CC8685CD-792D-4B35-BE4D-FE71B4699342}" type="presOf" srcId="{8CB211E5-454B-4E7A-B8CF-327DAB582965}" destId="{D95CD714-F443-4335-B7CE-B55361447B85}" srcOrd="0" destOrd="0" presId="urn:microsoft.com/office/officeart/2005/8/layout/orgChart1"/>
    <dgm:cxn modelId="{E7A608EC-89B3-4CE2-8BA3-615147777BDE}" type="presOf" srcId="{40F95EC1-F8BB-4F29-8C36-CCA7B4162ADA}" destId="{73758899-D67B-4DE6-B9F8-E3A66D07E904}" srcOrd="0" destOrd="0" presId="urn:microsoft.com/office/officeart/2005/8/layout/orgChart1"/>
    <dgm:cxn modelId="{2CBCE484-FAD8-4541-B551-063C4EC52218}" type="presOf" srcId="{044CC585-1358-4074-96DF-F9A8910D31B6}" destId="{DEA3436A-7736-4F2A-9975-AE5787CABB03}" srcOrd="1" destOrd="0" presId="urn:microsoft.com/office/officeart/2005/8/layout/orgChart1"/>
    <dgm:cxn modelId="{74FF002E-184D-4620-BF0E-0D27ED2D731A}" type="presOf" srcId="{0D55E94A-241A-4AF8-8A60-9148C2ADAE5C}" destId="{4EBA880F-EDEA-43ED-9A0D-49301C20C1F3}" srcOrd="1" destOrd="0" presId="urn:microsoft.com/office/officeart/2005/8/layout/orgChart1"/>
    <dgm:cxn modelId="{838A2CAD-9A41-414A-A391-ABAB895AD3BD}" type="presOf" srcId="{0CED89B4-B223-4F4A-ACB5-C28A4922E0E1}" destId="{CBA1D303-A837-4BAE-8B09-F4FB42326FF4}" srcOrd="0" destOrd="0" presId="urn:microsoft.com/office/officeart/2005/8/layout/orgChart1"/>
    <dgm:cxn modelId="{F22FB260-1601-4F3F-BF7C-57AABB21B1A9}" type="presOf" srcId="{0D55E94A-241A-4AF8-8A60-9148C2ADAE5C}" destId="{682CA694-465D-4E24-ABCE-174F9ACD9D50}" srcOrd="0" destOrd="0" presId="urn:microsoft.com/office/officeart/2005/8/layout/orgChart1"/>
    <dgm:cxn modelId="{19B1CCB8-B946-4CDC-9A00-CB53DE4B4DBD}" type="presOf" srcId="{C9B54671-4A3E-4646-B99E-AF2A0A36F715}" destId="{4135C1FB-7B75-48B1-B740-0B3112458E6B}" srcOrd="0" destOrd="0" presId="urn:microsoft.com/office/officeart/2005/8/layout/orgChart1"/>
    <dgm:cxn modelId="{931B1D90-14DA-454B-B34E-0D1E03446D4F}" type="presOf" srcId="{27B23CE8-3D52-42B4-8306-09D42FEB57DA}" destId="{83288E03-DEB5-4B3B-9F43-D159C5126EE8}" srcOrd="1" destOrd="0" presId="urn:microsoft.com/office/officeart/2005/8/layout/orgChart1"/>
    <dgm:cxn modelId="{54A528A3-BBEE-43AB-8373-F41FD49F1DAE}" srcId="{0A01E4DF-A69D-4C1D-8C29-64D29D6A63F6}" destId="{044CC585-1358-4074-96DF-F9A8910D31B6}" srcOrd="0" destOrd="0" parTransId="{2B5BF248-E9A6-4EBD-98A0-7D19AFA20877}" sibTransId="{D2D2BDB3-62AA-42B8-B16A-9A7060B9246A}"/>
    <dgm:cxn modelId="{01A9F120-7CFA-4349-B1D2-FD943DCB8FD3}" type="presOf" srcId="{5C24248B-6496-4FC2-98C7-63030D7F22A7}" destId="{567C9301-67E0-49C8-8B8E-CA91260397A7}" srcOrd="0" destOrd="0" presId="urn:microsoft.com/office/officeart/2005/8/layout/orgChart1"/>
    <dgm:cxn modelId="{BE7ACB74-B01B-4425-985E-ABEA90904A18}" type="presOf" srcId="{2B5BF248-E9A6-4EBD-98A0-7D19AFA20877}" destId="{735A147C-ED69-4150-B593-4EFC3D8CE3F0}" srcOrd="0" destOrd="0" presId="urn:microsoft.com/office/officeart/2005/8/layout/orgChart1"/>
    <dgm:cxn modelId="{CF0D567A-17C7-4FB1-A2BE-76BE29FFC4CD}" srcId="{055E7D76-5E96-4EBD-95BA-A586922FE0EC}" destId="{632D4474-1285-4461-86DC-ED4C813E381D}" srcOrd="0" destOrd="0" parTransId="{5C24248B-6496-4FC2-98C7-63030D7F22A7}" sibTransId="{08CDE7D0-3D51-43AC-935E-7693FFD24890}"/>
    <dgm:cxn modelId="{C11AFD6D-96D8-40CB-B248-821CE191F741}" srcId="{40F95EC1-F8BB-4F29-8C36-CCA7B4162ADA}" destId="{0D55E94A-241A-4AF8-8A60-9148C2ADAE5C}" srcOrd="0" destOrd="0" parTransId="{6903DF5B-9AB6-4A91-8517-18D06243026B}" sibTransId="{DB89122F-A410-4B8F-8838-4662FCBEC19A}"/>
    <dgm:cxn modelId="{C635ED3D-A02F-4CC5-8085-44FFF8F8EE50}" srcId="{0A01E4DF-A69D-4C1D-8C29-64D29D6A63F6}" destId="{30B53C03-4C7B-473E-AAFC-CD636E12A97A}" srcOrd="1" destOrd="0" parTransId="{7506FA61-D5E4-41CA-A75E-92237F46F1FA}" sibTransId="{7C53A05D-F36A-4315-961A-99A430965B09}"/>
    <dgm:cxn modelId="{9EC36197-0373-4344-8E43-C7E641207DAA}" srcId="{0D55E94A-241A-4AF8-8A60-9148C2ADAE5C}" destId="{055E7D76-5E96-4EBD-95BA-A586922FE0EC}" srcOrd="1" destOrd="0" parTransId="{0567E161-19AC-4B71-A4DB-485808875AF3}" sibTransId="{A8F6D610-625A-445A-8544-68D1FC5D5377}"/>
    <dgm:cxn modelId="{16C2833D-F3EE-441A-A048-0C66FBD345E2}" type="presOf" srcId="{055E7D76-5E96-4EBD-95BA-A586922FE0EC}" destId="{4E26BB36-2C40-4154-9AE8-037CADC4BB04}" srcOrd="1" destOrd="0" presId="urn:microsoft.com/office/officeart/2005/8/layout/orgChart1"/>
    <dgm:cxn modelId="{D678A0F2-08BF-4C98-8CA4-F76C2C241B98}" type="presOf" srcId="{632D4474-1285-4461-86DC-ED4C813E381D}" destId="{854C773A-30BC-4EB5-891B-C2227D8F1FC0}" srcOrd="1" destOrd="0" presId="urn:microsoft.com/office/officeart/2005/8/layout/orgChart1"/>
    <dgm:cxn modelId="{8BB625D5-B0BD-4BA8-A8C9-3727CDC0283A}" type="presOf" srcId="{632D4474-1285-4461-86DC-ED4C813E381D}" destId="{AE1574A2-B074-4E7C-8A11-514CEB39356C}" srcOrd="0" destOrd="0" presId="urn:microsoft.com/office/officeart/2005/8/layout/orgChart1"/>
    <dgm:cxn modelId="{BB767B65-A55D-4C4A-9236-67641DAFCDE7}" type="presOf" srcId="{17C5BD08-8E11-4082-B441-AFE7C2E2F62F}" destId="{67E4E325-5753-42AD-937E-376E24237E96}" srcOrd="1" destOrd="0" presId="urn:microsoft.com/office/officeart/2005/8/layout/orgChart1"/>
    <dgm:cxn modelId="{444DF84B-BAC4-4BE8-8FC1-D52509BA5B60}" srcId="{17C5BD08-8E11-4082-B441-AFE7C2E2F62F}" destId="{27B23CE8-3D52-42B4-8306-09D42FEB57DA}" srcOrd="0" destOrd="0" parTransId="{6CA32D55-9216-40B0-A00A-6D51F951C51E}" sibTransId="{F762737E-6F08-4656-A43A-1AC4B904D153}"/>
    <dgm:cxn modelId="{E4530746-691F-4210-9167-C8D75FB4393E}" srcId="{17C5BD08-8E11-4082-B441-AFE7C2E2F62F}" destId="{4DB7F2C1-C4A9-4098-9771-B8CCD6F53FEE}" srcOrd="1" destOrd="0" parTransId="{FB0C63E6-80C1-4AFD-8B26-641C1CFDFDA2}" sibTransId="{3B8AC6C1-86DF-41CB-B931-49D04FE5B853}"/>
    <dgm:cxn modelId="{9CA0937D-92B7-4610-B9D3-C34DDD5149E3}" srcId="{055E7D76-5E96-4EBD-95BA-A586922FE0EC}" destId="{0CED89B4-B223-4F4A-ACB5-C28A4922E0E1}" srcOrd="3" destOrd="0" parTransId="{899B678B-BD96-48F0-BB8E-967CEA196C56}" sibTransId="{CE8B20AB-ADA6-40E4-9F7A-7EFC481CFE64}"/>
    <dgm:cxn modelId="{6AA05559-DC63-4F66-9E4F-9BA32D072ADF}" type="presOf" srcId="{6CA32D55-9216-40B0-A00A-6D51F951C51E}" destId="{960A2613-22CC-49D8-A4E8-86626F876336}" srcOrd="0" destOrd="0" presId="urn:microsoft.com/office/officeart/2005/8/layout/orgChart1"/>
    <dgm:cxn modelId="{4552DBFB-0A44-4B98-8E6B-290185690FBF}" type="presOf" srcId="{27B23CE8-3D52-42B4-8306-09D42FEB57DA}" destId="{E4E61BE5-BC47-492C-960D-E4EF2BA81DA3}" srcOrd="0" destOrd="0" presId="urn:microsoft.com/office/officeart/2005/8/layout/orgChart1"/>
    <dgm:cxn modelId="{59ED4397-33DC-4A2A-9CFC-15ABD14D8759}" type="presOf" srcId="{0CED89B4-B223-4F4A-ACB5-C28A4922E0E1}" destId="{F7B058F0-A5B3-44B4-B062-75E0ABF273A3}" srcOrd="1" destOrd="0" presId="urn:microsoft.com/office/officeart/2005/8/layout/orgChart1"/>
    <dgm:cxn modelId="{0936E820-2202-4832-8E1C-2C0F3FC23A02}" type="presOf" srcId="{0567E161-19AC-4B71-A4DB-485808875AF3}" destId="{BBE66CF1-BFF2-4DE1-8D65-0759096DC619}" srcOrd="0" destOrd="0" presId="urn:microsoft.com/office/officeart/2005/8/layout/orgChart1"/>
    <dgm:cxn modelId="{B11939F3-41F1-4DCF-AD10-417B486C4D2C}" srcId="{055E7D76-5E96-4EBD-95BA-A586922FE0EC}" destId="{09FEF8B8-3FA8-45E3-BD7B-75024991236D}" srcOrd="4" destOrd="0" parTransId="{C9B54671-4A3E-4646-B99E-AF2A0A36F715}" sibTransId="{5A15602A-32C9-463D-A7CC-CAE21B85E33E}"/>
    <dgm:cxn modelId="{3616202C-C9C4-4D9F-A2A2-2496127FF813}" type="presOf" srcId="{044CC585-1358-4074-96DF-F9A8910D31B6}" destId="{D5613304-5D1F-450A-9E73-D2E6E08A8FD9}" srcOrd="0" destOrd="0" presId="urn:microsoft.com/office/officeart/2005/8/layout/orgChart1"/>
    <dgm:cxn modelId="{0BA06670-B565-4AC5-AFA4-CAED89A1156C}" type="presOf" srcId="{4DB7F2C1-C4A9-4098-9771-B8CCD6F53FEE}" destId="{2B027A94-42D2-407A-871D-052F0226586A}" srcOrd="1" destOrd="0" presId="urn:microsoft.com/office/officeart/2005/8/layout/orgChart1"/>
    <dgm:cxn modelId="{2ADA8F6C-6D4B-4395-9A07-8061D7EE6BC8}" type="presOf" srcId="{7F83204D-2B51-400E-B8F5-102D2C3568FF}" destId="{540B9F40-AA01-4151-85DC-9580A4892F05}" srcOrd="1" destOrd="0" presId="urn:microsoft.com/office/officeart/2005/8/layout/orgChart1"/>
    <dgm:cxn modelId="{272DD9B7-6891-4703-8179-CDEEE6AD40C1}" type="presOf" srcId="{FB0C63E6-80C1-4AFD-8B26-641C1CFDFDA2}" destId="{18CA8147-2F85-428E-8778-E8E2B1EDA839}" srcOrd="0" destOrd="0" presId="urn:microsoft.com/office/officeart/2005/8/layout/orgChart1"/>
    <dgm:cxn modelId="{53EC0A05-44CF-4CB4-AF6C-53C4D82B5233}" type="presOf" srcId="{960A739A-A4FA-45A3-AE5A-D989AAAF8704}" destId="{FDA8CCE9-480B-46C2-BD13-59EA2A3EA9FA}" srcOrd="0" destOrd="0" presId="urn:microsoft.com/office/officeart/2005/8/layout/orgChart1"/>
    <dgm:cxn modelId="{B3AB662D-73C0-4F4A-A6BD-437D48C008A4}" srcId="{055E7D76-5E96-4EBD-95BA-A586922FE0EC}" destId="{7F83204D-2B51-400E-B8F5-102D2C3568FF}" srcOrd="2" destOrd="0" parTransId="{960A739A-A4FA-45A3-AE5A-D989AAAF8704}" sibTransId="{66A46D1C-D609-431E-A799-F3EDF61810B6}"/>
    <dgm:cxn modelId="{367F944A-9F1E-4C1B-AA43-179453D65A91}" srcId="{055E7D76-5E96-4EBD-95BA-A586922FE0EC}" destId="{F32AEC30-CD04-492B-84F2-E4FFEDAFC2DD}" srcOrd="1" destOrd="0" parTransId="{700E1699-E957-4308-ACD7-2D77A9B376FF}" sibTransId="{3713AD28-1081-4D6D-A8F6-4744AD774CA2}"/>
    <dgm:cxn modelId="{F4E242E9-1F6F-438E-91EB-11DFC3541A64}" type="presOf" srcId="{17C5BD08-8E11-4082-B441-AFE7C2E2F62F}" destId="{CF7EF812-4168-40D2-8577-BBC37BE4887E}" srcOrd="0" destOrd="0" presId="urn:microsoft.com/office/officeart/2005/8/layout/orgChart1"/>
    <dgm:cxn modelId="{5D9091BE-7152-4957-803E-45A0BF72B44C}" type="presOf" srcId="{4DB7F2C1-C4A9-4098-9771-B8CCD6F53FEE}" destId="{34FA5590-CAB2-4B77-8B69-E9A78017BA67}" srcOrd="0" destOrd="0" presId="urn:microsoft.com/office/officeart/2005/8/layout/orgChart1"/>
    <dgm:cxn modelId="{BF2D27EF-0C03-4AFC-8612-59BD45D7862F}" type="presOf" srcId="{7F83204D-2B51-400E-B8F5-102D2C3568FF}" destId="{53F9A3E3-53EA-404B-9B7A-D321E840B0B2}" srcOrd="0" destOrd="0" presId="urn:microsoft.com/office/officeart/2005/8/layout/orgChart1"/>
    <dgm:cxn modelId="{1279A680-656E-48EE-8993-B7D2F602E7DE}" type="presOf" srcId="{F32AEC30-CD04-492B-84F2-E4FFEDAFC2DD}" destId="{87526919-9DE1-4151-B17D-C92136AB135F}" srcOrd="1" destOrd="0" presId="urn:microsoft.com/office/officeart/2005/8/layout/orgChart1"/>
    <dgm:cxn modelId="{587F7322-2F39-4E4F-A2E3-2BA80C86FD25}" type="presOf" srcId="{055E7D76-5E96-4EBD-95BA-A586922FE0EC}" destId="{A75FEF03-AF9E-4CFE-92E9-6AAE304C83BD}" srcOrd="0" destOrd="0" presId="urn:microsoft.com/office/officeart/2005/8/layout/orgChart1"/>
    <dgm:cxn modelId="{74780C48-B03F-46D2-AAE8-9822945F8F7A}" type="presOf" srcId="{899B678B-BD96-48F0-BB8E-967CEA196C56}" destId="{C0687D1B-855B-412B-8058-625CBDDEBD67}" srcOrd="0" destOrd="0" presId="urn:microsoft.com/office/officeart/2005/8/layout/orgChart1"/>
    <dgm:cxn modelId="{B59677F3-87D7-4429-A7F6-B50D2A5B4477}" type="presOf" srcId="{42F29A7A-F4BB-4B8F-888D-521EAC4D9A31}" destId="{C4D99332-AB7D-4DB4-B70F-198F7609961E}" srcOrd="0" destOrd="0" presId="urn:microsoft.com/office/officeart/2005/8/layout/orgChart1"/>
    <dgm:cxn modelId="{91443E66-8F83-4928-BC09-A079B38392AD}" srcId="{0D55E94A-241A-4AF8-8A60-9148C2ADAE5C}" destId="{0A01E4DF-A69D-4C1D-8C29-64D29D6A63F6}" srcOrd="2" destOrd="0" parTransId="{8CB211E5-454B-4E7A-B8CF-327DAB582965}" sibTransId="{ED94E92A-3C09-491F-B00A-EFF67B0D9206}"/>
    <dgm:cxn modelId="{088AC9D5-6B80-4844-9556-27D190155EC7}" type="presOf" srcId="{30B53C03-4C7B-473E-AAFC-CD636E12A97A}" destId="{8AF1B80E-721F-40D7-9A8B-7C56C1907CA4}" srcOrd="1" destOrd="0" presId="urn:microsoft.com/office/officeart/2005/8/layout/orgChart1"/>
    <dgm:cxn modelId="{93FCCD69-2EFD-4DA5-9623-6CB695E2C077}" type="presOf" srcId="{0A01E4DF-A69D-4C1D-8C29-64D29D6A63F6}" destId="{5463B262-DCFE-4087-9447-35A98018EE82}" srcOrd="0" destOrd="0" presId="urn:microsoft.com/office/officeart/2005/8/layout/orgChart1"/>
    <dgm:cxn modelId="{D13445B8-C334-4D17-80F9-3EFB17D8353E}" type="presOf" srcId="{7506FA61-D5E4-41CA-A75E-92237F46F1FA}" destId="{4558872C-BC64-4A50-9005-DBD6FA2E8CF8}" srcOrd="0" destOrd="0" presId="urn:microsoft.com/office/officeart/2005/8/layout/orgChart1"/>
    <dgm:cxn modelId="{102B648A-D64C-409F-9AFB-FF70017D016D}" type="presOf" srcId="{09FEF8B8-3FA8-45E3-BD7B-75024991236D}" destId="{47B5DF6B-FB80-4876-99E2-F8900C3F655A}" srcOrd="1" destOrd="0" presId="urn:microsoft.com/office/officeart/2005/8/layout/orgChart1"/>
    <dgm:cxn modelId="{F2F91E83-BAB8-4882-B93B-D365341AA51A}" type="presOf" srcId="{30B53C03-4C7B-473E-AAFC-CD636E12A97A}" destId="{6D4F3658-3D26-4B48-B59C-657F021432E7}" srcOrd="0" destOrd="0" presId="urn:microsoft.com/office/officeart/2005/8/layout/orgChart1"/>
    <dgm:cxn modelId="{CE7020BD-C538-4938-AD16-D7568030BF14}" type="presOf" srcId="{09FEF8B8-3FA8-45E3-BD7B-75024991236D}" destId="{262FB81F-62D2-4D5F-A351-72C219DA1A75}" srcOrd="0" destOrd="0" presId="urn:microsoft.com/office/officeart/2005/8/layout/orgChart1"/>
    <dgm:cxn modelId="{A628AAFF-B775-46C0-92E2-149E7B2573C7}" type="presOf" srcId="{700E1699-E957-4308-ACD7-2D77A9B376FF}" destId="{C216E736-67FD-4FDD-99D7-826EAF9971BB}" srcOrd="0" destOrd="0" presId="urn:microsoft.com/office/officeart/2005/8/layout/orgChart1"/>
    <dgm:cxn modelId="{D1B78BC1-D651-46DD-B3D8-6440251F3458}" type="presOf" srcId="{0A01E4DF-A69D-4C1D-8C29-64D29D6A63F6}" destId="{B6BBCEE1-42D4-45E4-AF81-D75E11751F70}" srcOrd="1" destOrd="0" presId="urn:microsoft.com/office/officeart/2005/8/layout/orgChart1"/>
    <dgm:cxn modelId="{A5DA40A8-5512-4BB7-B5BD-8750E1A0CDE2}" type="presOf" srcId="{F32AEC30-CD04-492B-84F2-E4FFEDAFC2DD}" destId="{5BB5588F-B031-43FB-BF68-92915FE177E2}" srcOrd="0" destOrd="0" presId="urn:microsoft.com/office/officeart/2005/8/layout/orgChart1"/>
    <dgm:cxn modelId="{570459E1-F150-42A7-B662-E7C8B77F8C57}" srcId="{0D55E94A-241A-4AF8-8A60-9148C2ADAE5C}" destId="{17C5BD08-8E11-4082-B441-AFE7C2E2F62F}" srcOrd="0" destOrd="0" parTransId="{42F29A7A-F4BB-4B8F-888D-521EAC4D9A31}" sibTransId="{5FE9BB14-A896-4044-B301-5FEE5A26AB24}"/>
    <dgm:cxn modelId="{67E8CA67-ABC1-46B5-95CC-4E010ECB2B74}" type="presParOf" srcId="{73758899-D67B-4DE6-B9F8-E3A66D07E904}" destId="{CEE426B8-9BAC-4C4A-9878-3CBB02DF9889}" srcOrd="0" destOrd="0" presId="urn:microsoft.com/office/officeart/2005/8/layout/orgChart1"/>
    <dgm:cxn modelId="{F49AC909-46EC-4166-B5D1-EB2C77231DF7}" type="presParOf" srcId="{CEE426B8-9BAC-4C4A-9878-3CBB02DF9889}" destId="{78F5FC14-842F-4571-A6D7-32889E7D6FF9}" srcOrd="0" destOrd="0" presId="urn:microsoft.com/office/officeart/2005/8/layout/orgChart1"/>
    <dgm:cxn modelId="{0FE0CF32-4AD2-4022-94AC-1D4386DC337E}" type="presParOf" srcId="{78F5FC14-842F-4571-A6D7-32889E7D6FF9}" destId="{682CA694-465D-4E24-ABCE-174F9ACD9D50}" srcOrd="0" destOrd="0" presId="urn:microsoft.com/office/officeart/2005/8/layout/orgChart1"/>
    <dgm:cxn modelId="{D66F0428-FDAC-423C-8E7E-4E8E6FBC8FFE}" type="presParOf" srcId="{78F5FC14-842F-4571-A6D7-32889E7D6FF9}" destId="{4EBA880F-EDEA-43ED-9A0D-49301C20C1F3}" srcOrd="1" destOrd="0" presId="urn:microsoft.com/office/officeart/2005/8/layout/orgChart1"/>
    <dgm:cxn modelId="{5C747619-FF25-47DA-8FE3-8627F1DC049A}" type="presParOf" srcId="{CEE426B8-9BAC-4C4A-9878-3CBB02DF9889}" destId="{4D7476FD-8EDF-48F3-8D99-3B248B968EF3}" srcOrd="1" destOrd="0" presId="urn:microsoft.com/office/officeart/2005/8/layout/orgChart1"/>
    <dgm:cxn modelId="{561A1DF3-FD7F-4DA0-8944-7EF9A0F881DE}" type="presParOf" srcId="{4D7476FD-8EDF-48F3-8D99-3B248B968EF3}" destId="{C4D99332-AB7D-4DB4-B70F-198F7609961E}" srcOrd="0" destOrd="0" presId="urn:microsoft.com/office/officeart/2005/8/layout/orgChart1"/>
    <dgm:cxn modelId="{3EDF7FAB-E803-4219-AF43-04612FAC73B1}" type="presParOf" srcId="{4D7476FD-8EDF-48F3-8D99-3B248B968EF3}" destId="{BBCF9A77-B935-40A2-824D-E22EF06C604E}" srcOrd="1" destOrd="0" presId="urn:microsoft.com/office/officeart/2005/8/layout/orgChart1"/>
    <dgm:cxn modelId="{86787D5F-8980-44A9-94D9-6EFFEEC1509A}" type="presParOf" srcId="{BBCF9A77-B935-40A2-824D-E22EF06C604E}" destId="{A4BF1EFD-3EF6-4E68-A9AD-2D7C3BA30D68}" srcOrd="0" destOrd="0" presId="urn:microsoft.com/office/officeart/2005/8/layout/orgChart1"/>
    <dgm:cxn modelId="{A0940BE3-BC5C-4AEB-9D5E-0CCF904EDC8A}" type="presParOf" srcId="{A4BF1EFD-3EF6-4E68-A9AD-2D7C3BA30D68}" destId="{CF7EF812-4168-40D2-8577-BBC37BE4887E}" srcOrd="0" destOrd="0" presId="urn:microsoft.com/office/officeart/2005/8/layout/orgChart1"/>
    <dgm:cxn modelId="{156B8558-09FE-4F74-AE3C-D4E8DA207D27}" type="presParOf" srcId="{A4BF1EFD-3EF6-4E68-A9AD-2D7C3BA30D68}" destId="{67E4E325-5753-42AD-937E-376E24237E96}" srcOrd="1" destOrd="0" presId="urn:microsoft.com/office/officeart/2005/8/layout/orgChart1"/>
    <dgm:cxn modelId="{F36EB112-6F0E-4E17-B2DD-86D749FA0BF9}" type="presParOf" srcId="{BBCF9A77-B935-40A2-824D-E22EF06C604E}" destId="{63E80C58-A716-4D1C-AC54-708B75457428}" srcOrd="1" destOrd="0" presId="urn:microsoft.com/office/officeart/2005/8/layout/orgChart1"/>
    <dgm:cxn modelId="{60E3DD14-1137-4F31-BE10-AFEB71456A21}" type="presParOf" srcId="{63E80C58-A716-4D1C-AC54-708B75457428}" destId="{960A2613-22CC-49D8-A4E8-86626F876336}" srcOrd="0" destOrd="0" presId="urn:microsoft.com/office/officeart/2005/8/layout/orgChart1"/>
    <dgm:cxn modelId="{2CAEFD5B-C476-4655-B9CF-502BDB248DC6}" type="presParOf" srcId="{63E80C58-A716-4D1C-AC54-708B75457428}" destId="{8F4FEBE1-8707-467D-ADA2-3B5EF3319B0A}" srcOrd="1" destOrd="0" presId="urn:microsoft.com/office/officeart/2005/8/layout/orgChart1"/>
    <dgm:cxn modelId="{10991147-158F-44CF-AD27-0CDCFB812620}" type="presParOf" srcId="{8F4FEBE1-8707-467D-ADA2-3B5EF3319B0A}" destId="{C573D60C-C90E-4F1E-90E4-0E58164BCDD7}" srcOrd="0" destOrd="0" presId="urn:microsoft.com/office/officeart/2005/8/layout/orgChart1"/>
    <dgm:cxn modelId="{19D6C4CF-597E-46D7-9316-D0F4A06B51EE}" type="presParOf" srcId="{C573D60C-C90E-4F1E-90E4-0E58164BCDD7}" destId="{E4E61BE5-BC47-492C-960D-E4EF2BA81DA3}" srcOrd="0" destOrd="0" presId="urn:microsoft.com/office/officeart/2005/8/layout/orgChart1"/>
    <dgm:cxn modelId="{73AE47D1-2B1F-48D7-9D8D-E18C0C5A26FB}" type="presParOf" srcId="{C573D60C-C90E-4F1E-90E4-0E58164BCDD7}" destId="{83288E03-DEB5-4B3B-9F43-D159C5126EE8}" srcOrd="1" destOrd="0" presId="urn:microsoft.com/office/officeart/2005/8/layout/orgChart1"/>
    <dgm:cxn modelId="{8BF897C9-CD2A-417D-8D67-9358B62A9F9E}" type="presParOf" srcId="{8F4FEBE1-8707-467D-ADA2-3B5EF3319B0A}" destId="{2BB8C1FD-1B98-4090-97E5-213416063136}" srcOrd="1" destOrd="0" presId="urn:microsoft.com/office/officeart/2005/8/layout/orgChart1"/>
    <dgm:cxn modelId="{1A479352-82C1-41AE-9B4D-1CF2677894A0}" type="presParOf" srcId="{8F4FEBE1-8707-467D-ADA2-3B5EF3319B0A}" destId="{D8FBBD89-23B6-4FB8-8AA3-F6AA1045089A}" srcOrd="2" destOrd="0" presId="urn:microsoft.com/office/officeart/2005/8/layout/orgChart1"/>
    <dgm:cxn modelId="{22E18996-59DB-4D82-B660-7671CE779D1E}" type="presParOf" srcId="{63E80C58-A716-4D1C-AC54-708B75457428}" destId="{18CA8147-2F85-428E-8778-E8E2B1EDA839}" srcOrd="2" destOrd="0" presId="urn:microsoft.com/office/officeart/2005/8/layout/orgChart1"/>
    <dgm:cxn modelId="{32130158-1C04-40A7-8821-FB12905B7EBB}" type="presParOf" srcId="{63E80C58-A716-4D1C-AC54-708B75457428}" destId="{9377C5E7-88CD-42F1-BD90-F3A298918C11}" srcOrd="3" destOrd="0" presId="urn:microsoft.com/office/officeart/2005/8/layout/orgChart1"/>
    <dgm:cxn modelId="{B4346214-4DF4-49DC-BCC5-EA9DD601F721}" type="presParOf" srcId="{9377C5E7-88CD-42F1-BD90-F3A298918C11}" destId="{1489AD9B-7EAF-4E79-8C9D-FD1D533BBBA0}" srcOrd="0" destOrd="0" presId="urn:microsoft.com/office/officeart/2005/8/layout/orgChart1"/>
    <dgm:cxn modelId="{8536A0C9-E771-45BC-ABB6-E62B04246FD1}" type="presParOf" srcId="{1489AD9B-7EAF-4E79-8C9D-FD1D533BBBA0}" destId="{34FA5590-CAB2-4B77-8B69-E9A78017BA67}" srcOrd="0" destOrd="0" presId="urn:microsoft.com/office/officeart/2005/8/layout/orgChart1"/>
    <dgm:cxn modelId="{FA829CCD-D17C-4508-BC38-319323504975}" type="presParOf" srcId="{1489AD9B-7EAF-4E79-8C9D-FD1D533BBBA0}" destId="{2B027A94-42D2-407A-871D-052F0226586A}" srcOrd="1" destOrd="0" presId="urn:microsoft.com/office/officeart/2005/8/layout/orgChart1"/>
    <dgm:cxn modelId="{6ED8DF53-9598-4D6A-9AA0-56C83838F603}" type="presParOf" srcId="{9377C5E7-88CD-42F1-BD90-F3A298918C11}" destId="{2667A59C-9CC5-464F-AF95-CD0252A6B2DE}" srcOrd="1" destOrd="0" presId="urn:microsoft.com/office/officeart/2005/8/layout/orgChart1"/>
    <dgm:cxn modelId="{F9E30A01-4D8F-4A2A-AFA4-D512207E4CAF}" type="presParOf" srcId="{9377C5E7-88CD-42F1-BD90-F3A298918C11}" destId="{F76203FE-4DAE-4964-BE47-426FFF11A063}" srcOrd="2" destOrd="0" presId="urn:microsoft.com/office/officeart/2005/8/layout/orgChart1"/>
    <dgm:cxn modelId="{52EE673D-E001-4DFD-8A75-8CD5DF8CF240}" type="presParOf" srcId="{BBCF9A77-B935-40A2-824D-E22EF06C604E}" destId="{658E3B04-AB59-4A99-BAE2-C8B1A0047F8F}" srcOrd="2" destOrd="0" presId="urn:microsoft.com/office/officeart/2005/8/layout/orgChart1"/>
    <dgm:cxn modelId="{FE7BE2FF-6960-49A3-B269-EB2762E4584C}" type="presParOf" srcId="{4D7476FD-8EDF-48F3-8D99-3B248B968EF3}" destId="{BBE66CF1-BFF2-4DE1-8D65-0759096DC619}" srcOrd="2" destOrd="0" presId="urn:microsoft.com/office/officeart/2005/8/layout/orgChart1"/>
    <dgm:cxn modelId="{C999E363-3751-4B78-85F5-F8218B066D83}" type="presParOf" srcId="{4D7476FD-8EDF-48F3-8D99-3B248B968EF3}" destId="{A7515B03-371D-40AF-991E-19622F4D9C27}" srcOrd="3" destOrd="0" presId="urn:microsoft.com/office/officeart/2005/8/layout/orgChart1"/>
    <dgm:cxn modelId="{8E7D8626-256F-4298-99BF-4D153CE5A0B4}" type="presParOf" srcId="{A7515B03-371D-40AF-991E-19622F4D9C27}" destId="{CE7961EA-C7F3-4FE2-BA3D-BBB199C0AFF6}" srcOrd="0" destOrd="0" presId="urn:microsoft.com/office/officeart/2005/8/layout/orgChart1"/>
    <dgm:cxn modelId="{10A033BC-3883-49B3-BFB0-D9444ECB906C}" type="presParOf" srcId="{CE7961EA-C7F3-4FE2-BA3D-BBB199C0AFF6}" destId="{A75FEF03-AF9E-4CFE-92E9-6AAE304C83BD}" srcOrd="0" destOrd="0" presId="urn:microsoft.com/office/officeart/2005/8/layout/orgChart1"/>
    <dgm:cxn modelId="{3B7D518D-CFAD-432F-B101-8F48F86C8D17}" type="presParOf" srcId="{CE7961EA-C7F3-4FE2-BA3D-BBB199C0AFF6}" destId="{4E26BB36-2C40-4154-9AE8-037CADC4BB04}" srcOrd="1" destOrd="0" presId="urn:microsoft.com/office/officeart/2005/8/layout/orgChart1"/>
    <dgm:cxn modelId="{63EA9C2E-CCF2-4BCC-8074-EE4016AC2E37}" type="presParOf" srcId="{A7515B03-371D-40AF-991E-19622F4D9C27}" destId="{2FC2A988-7CF1-4B95-80DE-02A77D4A3017}" srcOrd="1" destOrd="0" presId="urn:microsoft.com/office/officeart/2005/8/layout/orgChart1"/>
    <dgm:cxn modelId="{E890A8A3-105C-4958-BE03-AC228C016076}" type="presParOf" srcId="{2FC2A988-7CF1-4B95-80DE-02A77D4A3017}" destId="{567C9301-67E0-49C8-8B8E-CA91260397A7}" srcOrd="0" destOrd="0" presId="urn:microsoft.com/office/officeart/2005/8/layout/orgChart1"/>
    <dgm:cxn modelId="{32441759-7712-47BE-BE18-55E4DF8F8C7D}" type="presParOf" srcId="{2FC2A988-7CF1-4B95-80DE-02A77D4A3017}" destId="{E2A92CD0-A079-4D1B-8E99-500BF5839C68}" srcOrd="1" destOrd="0" presId="urn:microsoft.com/office/officeart/2005/8/layout/orgChart1"/>
    <dgm:cxn modelId="{A14CF719-7817-4252-8D21-C276DDBD8307}" type="presParOf" srcId="{E2A92CD0-A079-4D1B-8E99-500BF5839C68}" destId="{F327C9E8-BC0F-41B5-B0A2-D6389E143821}" srcOrd="0" destOrd="0" presId="urn:microsoft.com/office/officeart/2005/8/layout/orgChart1"/>
    <dgm:cxn modelId="{BAAF54C1-3AB5-4E40-B9FE-A0CCE0859D01}" type="presParOf" srcId="{F327C9E8-BC0F-41B5-B0A2-D6389E143821}" destId="{AE1574A2-B074-4E7C-8A11-514CEB39356C}" srcOrd="0" destOrd="0" presId="urn:microsoft.com/office/officeart/2005/8/layout/orgChart1"/>
    <dgm:cxn modelId="{A3E67C74-A984-4B31-BF7D-AAA788B61BB7}" type="presParOf" srcId="{F327C9E8-BC0F-41B5-B0A2-D6389E143821}" destId="{854C773A-30BC-4EB5-891B-C2227D8F1FC0}" srcOrd="1" destOrd="0" presId="urn:microsoft.com/office/officeart/2005/8/layout/orgChart1"/>
    <dgm:cxn modelId="{D3F1C291-9AB1-47C8-9CCF-2197FCF78405}" type="presParOf" srcId="{E2A92CD0-A079-4D1B-8E99-500BF5839C68}" destId="{ECDDDE0B-525B-4D5D-8103-ACC7883365FC}" srcOrd="1" destOrd="0" presId="urn:microsoft.com/office/officeart/2005/8/layout/orgChart1"/>
    <dgm:cxn modelId="{2A5A7217-4ECB-4724-ABF2-AE13564422B6}" type="presParOf" srcId="{E2A92CD0-A079-4D1B-8E99-500BF5839C68}" destId="{8D3095B8-BE72-44A1-A990-023BE467C24D}" srcOrd="2" destOrd="0" presId="urn:microsoft.com/office/officeart/2005/8/layout/orgChart1"/>
    <dgm:cxn modelId="{2175D355-1DE3-4764-82F2-7CFF33F5DBB1}" type="presParOf" srcId="{2FC2A988-7CF1-4B95-80DE-02A77D4A3017}" destId="{C216E736-67FD-4FDD-99D7-826EAF9971BB}" srcOrd="2" destOrd="0" presId="urn:microsoft.com/office/officeart/2005/8/layout/orgChart1"/>
    <dgm:cxn modelId="{EC840566-5DC1-4115-9B0A-EC6735D94475}" type="presParOf" srcId="{2FC2A988-7CF1-4B95-80DE-02A77D4A3017}" destId="{444A988B-AD6D-4432-8846-D89337206991}" srcOrd="3" destOrd="0" presId="urn:microsoft.com/office/officeart/2005/8/layout/orgChart1"/>
    <dgm:cxn modelId="{10BC4E59-13A8-4985-90FE-A99E01349434}" type="presParOf" srcId="{444A988B-AD6D-4432-8846-D89337206991}" destId="{5875A468-4E7C-41F0-8EC1-E951F3FBEDC7}" srcOrd="0" destOrd="0" presId="urn:microsoft.com/office/officeart/2005/8/layout/orgChart1"/>
    <dgm:cxn modelId="{174D86AB-4CDC-409B-9C29-1123651913A5}" type="presParOf" srcId="{5875A468-4E7C-41F0-8EC1-E951F3FBEDC7}" destId="{5BB5588F-B031-43FB-BF68-92915FE177E2}" srcOrd="0" destOrd="0" presId="urn:microsoft.com/office/officeart/2005/8/layout/orgChart1"/>
    <dgm:cxn modelId="{369AE19A-F104-446F-9847-D6E68E55C321}" type="presParOf" srcId="{5875A468-4E7C-41F0-8EC1-E951F3FBEDC7}" destId="{87526919-9DE1-4151-B17D-C92136AB135F}" srcOrd="1" destOrd="0" presId="urn:microsoft.com/office/officeart/2005/8/layout/orgChart1"/>
    <dgm:cxn modelId="{3D6CB548-A195-42D6-8F03-CD51BDEF07CD}" type="presParOf" srcId="{444A988B-AD6D-4432-8846-D89337206991}" destId="{4625114E-EF75-47F5-812C-5844B02383A0}" srcOrd="1" destOrd="0" presId="urn:microsoft.com/office/officeart/2005/8/layout/orgChart1"/>
    <dgm:cxn modelId="{94C07919-71BB-4543-BECB-C7F67508BDE7}" type="presParOf" srcId="{444A988B-AD6D-4432-8846-D89337206991}" destId="{A13E49A6-E272-4858-A055-3D5C1657CBDA}" srcOrd="2" destOrd="0" presId="urn:microsoft.com/office/officeart/2005/8/layout/orgChart1"/>
    <dgm:cxn modelId="{522621F1-DBBB-4325-89C7-C9AA02F06F49}" type="presParOf" srcId="{2FC2A988-7CF1-4B95-80DE-02A77D4A3017}" destId="{FDA8CCE9-480B-46C2-BD13-59EA2A3EA9FA}" srcOrd="4" destOrd="0" presId="urn:microsoft.com/office/officeart/2005/8/layout/orgChart1"/>
    <dgm:cxn modelId="{619D5CC6-E967-4FB6-BD6D-336EFE7FF04C}" type="presParOf" srcId="{2FC2A988-7CF1-4B95-80DE-02A77D4A3017}" destId="{48D7F489-DD63-4429-B078-4F98D3389391}" srcOrd="5" destOrd="0" presId="urn:microsoft.com/office/officeart/2005/8/layout/orgChart1"/>
    <dgm:cxn modelId="{3A2EB500-DE95-4E0C-AA7B-E9EF988263B6}" type="presParOf" srcId="{48D7F489-DD63-4429-B078-4F98D3389391}" destId="{FA834EE1-004D-4192-B798-A6895B7FF5F2}" srcOrd="0" destOrd="0" presId="urn:microsoft.com/office/officeart/2005/8/layout/orgChart1"/>
    <dgm:cxn modelId="{1CB4E207-7183-4646-84F4-C84602978477}" type="presParOf" srcId="{FA834EE1-004D-4192-B798-A6895B7FF5F2}" destId="{53F9A3E3-53EA-404B-9B7A-D321E840B0B2}" srcOrd="0" destOrd="0" presId="urn:microsoft.com/office/officeart/2005/8/layout/orgChart1"/>
    <dgm:cxn modelId="{EAD19D92-117B-4FB1-9AFD-9DEF5E1100A4}" type="presParOf" srcId="{FA834EE1-004D-4192-B798-A6895B7FF5F2}" destId="{540B9F40-AA01-4151-85DC-9580A4892F05}" srcOrd="1" destOrd="0" presId="urn:microsoft.com/office/officeart/2005/8/layout/orgChart1"/>
    <dgm:cxn modelId="{78C694AA-96A8-49FB-B9E5-FDA2F069B082}" type="presParOf" srcId="{48D7F489-DD63-4429-B078-4F98D3389391}" destId="{237C1133-B63E-483A-8D2C-3322FD4779EA}" srcOrd="1" destOrd="0" presId="urn:microsoft.com/office/officeart/2005/8/layout/orgChart1"/>
    <dgm:cxn modelId="{CC6860B0-343A-4ABC-8516-6EC9979D9569}" type="presParOf" srcId="{48D7F489-DD63-4429-B078-4F98D3389391}" destId="{20A536B2-C6CB-4397-838B-A7E208070524}" srcOrd="2" destOrd="0" presId="urn:microsoft.com/office/officeart/2005/8/layout/orgChart1"/>
    <dgm:cxn modelId="{7BE44E0F-9123-4C90-B5E6-CA7AF501D88C}" type="presParOf" srcId="{2FC2A988-7CF1-4B95-80DE-02A77D4A3017}" destId="{C0687D1B-855B-412B-8058-625CBDDEBD67}" srcOrd="6" destOrd="0" presId="urn:microsoft.com/office/officeart/2005/8/layout/orgChart1"/>
    <dgm:cxn modelId="{5E341B0C-FFE1-4D2D-98E7-ED76AAFCEE45}" type="presParOf" srcId="{2FC2A988-7CF1-4B95-80DE-02A77D4A3017}" destId="{38B881E0-46B8-49DB-95D4-FFA8A5941D5B}" srcOrd="7" destOrd="0" presId="urn:microsoft.com/office/officeart/2005/8/layout/orgChart1"/>
    <dgm:cxn modelId="{14F6E405-6241-426A-A7E5-7FDBF97AD51E}" type="presParOf" srcId="{38B881E0-46B8-49DB-95D4-FFA8A5941D5B}" destId="{59439CE2-3BA4-4E26-ABEF-C2EB4C796D0F}" srcOrd="0" destOrd="0" presId="urn:microsoft.com/office/officeart/2005/8/layout/orgChart1"/>
    <dgm:cxn modelId="{D7F0A298-E3BA-4325-A367-CBC1D574CE03}" type="presParOf" srcId="{59439CE2-3BA4-4E26-ABEF-C2EB4C796D0F}" destId="{CBA1D303-A837-4BAE-8B09-F4FB42326FF4}" srcOrd="0" destOrd="0" presId="urn:microsoft.com/office/officeart/2005/8/layout/orgChart1"/>
    <dgm:cxn modelId="{01A66CFE-86A8-4D05-A6CA-4922F0F36D08}" type="presParOf" srcId="{59439CE2-3BA4-4E26-ABEF-C2EB4C796D0F}" destId="{F7B058F0-A5B3-44B4-B062-75E0ABF273A3}" srcOrd="1" destOrd="0" presId="urn:microsoft.com/office/officeart/2005/8/layout/orgChart1"/>
    <dgm:cxn modelId="{6637DB37-419F-4634-A085-940966237217}" type="presParOf" srcId="{38B881E0-46B8-49DB-95D4-FFA8A5941D5B}" destId="{9B6121E5-96EF-4F5D-87B9-798642FD271D}" srcOrd="1" destOrd="0" presId="urn:microsoft.com/office/officeart/2005/8/layout/orgChart1"/>
    <dgm:cxn modelId="{6E767D08-0678-45CA-B749-84B169442596}" type="presParOf" srcId="{38B881E0-46B8-49DB-95D4-FFA8A5941D5B}" destId="{F6075B18-0A91-4361-8985-9CE649DC9016}" srcOrd="2" destOrd="0" presId="urn:microsoft.com/office/officeart/2005/8/layout/orgChart1"/>
    <dgm:cxn modelId="{B489FA6B-0743-4AE6-BE51-194202B989B2}" type="presParOf" srcId="{2FC2A988-7CF1-4B95-80DE-02A77D4A3017}" destId="{4135C1FB-7B75-48B1-B740-0B3112458E6B}" srcOrd="8" destOrd="0" presId="urn:microsoft.com/office/officeart/2005/8/layout/orgChart1"/>
    <dgm:cxn modelId="{5993BBB5-1452-4B9D-B355-67BF35100993}" type="presParOf" srcId="{2FC2A988-7CF1-4B95-80DE-02A77D4A3017}" destId="{DE9BD60A-4C20-4B64-9311-E843E71EB075}" srcOrd="9" destOrd="0" presId="urn:microsoft.com/office/officeart/2005/8/layout/orgChart1"/>
    <dgm:cxn modelId="{C3D1A70C-950E-438A-8F4E-685AE3CCBB86}" type="presParOf" srcId="{DE9BD60A-4C20-4B64-9311-E843E71EB075}" destId="{FC2CEE43-A47D-4263-B239-3F1FBDDEE8AB}" srcOrd="0" destOrd="0" presId="urn:microsoft.com/office/officeart/2005/8/layout/orgChart1"/>
    <dgm:cxn modelId="{5BBC58D4-5131-42C5-946F-58F4E5A14CFE}" type="presParOf" srcId="{FC2CEE43-A47D-4263-B239-3F1FBDDEE8AB}" destId="{262FB81F-62D2-4D5F-A351-72C219DA1A75}" srcOrd="0" destOrd="0" presId="urn:microsoft.com/office/officeart/2005/8/layout/orgChart1"/>
    <dgm:cxn modelId="{9EC038AA-B92B-4130-8BE9-312373D102DD}" type="presParOf" srcId="{FC2CEE43-A47D-4263-B239-3F1FBDDEE8AB}" destId="{47B5DF6B-FB80-4876-99E2-F8900C3F655A}" srcOrd="1" destOrd="0" presId="urn:microsoft.com/office/officeart/2005/8/layout/orgChart1"/>
    <dgm:cxn modelId="{16E9D6E9-B62F-45FF-9B00-F546CEC14079}" type="presParOf" srcId="{DE9BD60A-4C20-4B64-9311-E843E71EB075}" destId="{278775DD-BC00-4C40-9266-F439BB306B78}" srcOrd="1" destOrd="0" presId="urn:microsoft.com/office/officeart/2005/8/layout/orgChart1"/>
    <dgm:cxn modelId="{5968FFB8-4D8D-4436-B641-9329E404886B}" type="presParOf" srcId="{DE9BD60A-4C20-4B64-9311-E843E71EB075}" destId="{A42854C2-1F9E-49FE-B98B-E280467AEBB3}" srcOrd="2" destOrd="0" presId="urn:microsoft.com/office/officeart/2005/8/layout/orgChart1"/>
    <dgm:cxn modelId="{D34CF04F-75C0-4284-AAF6-28BB69563EC2}" type="presParOf" srcId="{A7515B03-371D-40AF-991E-19622F4D9C27}" destId="{63DBF6A2-7BA6-48D4-8B1F-A1A73B0AB9C6}" srcOrd="2" destOrd="0" presId="urn:microsoft.com/office/officeart/2005/8/layout/orgChart1"/>
    <dgm:cxn modelId="{B9FE6443-1777-47E7-86E6-794CA4F26F5E}" type="presParOf" srcId="{4D7476FD-8EDF-48F3-8D99-3B248B968EF3}" destId="{D95CD714-F443-4335-B7CE-B55361447B85}" srcOrd="4" destOrd="0" presId="urn:microsoft.com/office/officeart/2005/8/layout/orgChart1"/>
    <dgm:cxn modelId="{4B0D462C-4A11-420F-A6F9-4BEEECA6EC7B}" type="presParOf" srcId="{4D7476FD-8EDF-48F3-8D99-3B248B968EF3}" destId="{331EE551-F2A3-4A5A-89F4-ECC66691DA28}" srcOrd="5" destOrd="0" presId="urn:microsoft.com/office/officeart/2005/8/layout/orgChart1"/>
    <dgm:cxn modelId="{ACDA205E-129A-478C-99EA-CC7E1D563FD1}" type="presParOf" srcId="{331EE551-F2A3-4A5A-89F4-ECC66691DA28}" destId="{60D1E174-C67A-4B4B-AA60-46F4DC99B55A}" srcOrd="0" destOrd="0" presId="urn:microsoft.com/office/officeart/2005/8/layout/orgChart1"/>
    <dgm:cxn modelId="{65971FA0-4FEB-46E9-8CD0-B322C603E879}" type="presParOf" srcId="{60D1E174-C67A-4B4B-AA60-46F4DC99B55A}" destId="{5463B262-DCFE-4087-9447-35A98018EE82}" srcOrd="0" destOrd="0" presId="urn:microsoft.com/office/officeart/2005/8/layout/orgChart1"/>
    <dgm:cxn modelId="{B9AB5A3C-0079-47C6-A6A6-12DAE6EDECF7}" type="presParOf" srcId="{60D1E174-C67A-4B4B-AA60-46F4DC99B55A}" destId="{B6BBCEE1-42D4-45E4-AF81-D75E11751F70}" srcOrd="1" destOrd="0" presId="urn:microsoft.com/office/officeart/2005/8/layout/orgChart1"/>
    <dgm:cxn modelId="{F18B12DB-AB06-4429-BE5E-EE5E77A1D9FD}" type="presParOf" srcId="{331EE551-F2A3-4A5A-89F4-ECC66691DA28}" destId="{B9FEB7F7-1A32-421B-86DD-5A17C8C8785C}" srcOrd="1" destOrd="0" presId="urn:microsoft.com/office/officeart/2005/8/layout/orgChart1"/>
    <dgm:cxn modelId="{7C51110F-0A74-4FBC-A43E-95442279389C}" type="presParOf" srcId="{B9FEB7F7-1A32-421B-86DD-5A17C8C8785C}" destId="{735A147C-ED69-4150-B593-4EFC3D8CE3F0}" srcOrd="0" destOrd="0" presId="urn:microsoft.com/office/officeart/2005/8/layout/orgChart1"/>
    <dgm:cxn modelId="{9BB7D632-7570-4BBC-A22D-90B225EC7631}" type="presParOf" srcId="{B9FEB7F7-1A32-421B-86DD-5A17C8C8785C}" destId="{CDEC2F13-8F89-4483-ACE9-E785AC41C319}" srcOrd="1" destOrd="0" presId="urn:microsoft.com/office/officeart/2005/8/layout/orgChart1"/>
    <dgm:cxn modelId="{DE19E47E-0662-4247-BD9A-24AE40A461B2}" type="presParOf" srcId="{CDEC2F13-8F89-4483-ACE9-E785AC41C319}" destId="{8B1F7FC7-4C2B-4556-9693-855D17D8462F}" srcOrd="0" destOrd="0" presId="urn:microsoft.com/office/officeart/2005/8/layout/orgChart1"/>
    <dgm:cxn modelId="{93095EAE-D8A1-4B8E-9008-1A66EFB285F0}" type="presParOf" srcId="{8B1F7FC7-4C2B-4556-9693-855D17D8462F}" destId="{D5613304-5D1F-450A-9E73-D2E6E08A8FD9}" srcOrd="0" destOrd="0" presId="urn:microsoft.com/office/officeart/2005/8/layout/orgChart1"/>
    <dgm:cxn modelId="{F30AC15A-E920-42FC-9543-0B73362D47C8}" type="presParOf" srcId="{8B1F7FC7-4C2B-4556-9693-855D17D8462F}" destId="{DEA3436A-7736-4F2A-9975-AE5787CABB03}" srcOrd="1" destOrd="0" presId="urn:microsoft.com/office/officeart/2005/8/layout/orgChart1"/>
    <dgm:cxn modelId="{A2454A74-6166-452D-9E72-DD37D2D695DE}" type="presParOf" srcId="{CDEC2F13-8F89-4483-ACE9-E785AC41C319}" destId="{E5E37908-FEF0-439A-A1EB-6E3073EDE8C9}" srcOrd="1" destOrd="0" presId="urn:microsoft.com/office/officeart/2005/8/layout/orgChart1"/>
    <dgm:cxn modelId="{5C6877A3-EAA5-4B2A-9872-831B0315D4E4}" type="presParOf" srcId="{CDEC2F13-8F89-4483-ACE9-E785AC41C319}" destId="{94FF2891-8D21-42AF-8F49-B97B69E950EE}" srcOrd="2" destOrd="0" presId="urn:microsoft.com/office/officeart/2005/8/layout/orgChart1"/>
    <dgm:cxn modelId="{47E1DA98-5D51-427A-A898-5D46947FD2EE}" type="presParOf" srcId="{B9FEB7F7-1A32-421B-86DD-5A17C8C8785C}" destId="{4558872C-BC64-4A50-9005-DBD6FA2E8CF8}" srcOrd="2" destOrd="0" presId="urn:microsoft.com/office/officeart/2005/8/layout/orgChart1"/>
    <dgm:cxn modelId="{F5727721-E075-414F-8D8F-8D9C186B9492}" type="presParOf" srcId="{B9FEB7F7-1A32-421B-86DD-5A17C8C8785C}" destId="{1FD910DC-AE87-469F-8E72-0BE8EC696F51}" srcOrd="3" destOrd="0" presId="urn:microsoft.com/office/officeart/2005/8/layout/orgChart1"/>
    <dgm:cxn modelId="{7F7A5BEE-92A2-4A69-9EC1-A8945FCE0DA8}" type="presParOf" srcId="{1FD910DC-AE87-469F-8E72-0BE8EC696F51}" destId="{155AF8AF-1DAC-4598-A4F1-7096C4B84514}" srcOrd="0" destOrd="0" presId="urn:microsoft.com/office/officeart/2005/8/layout/orgChart1"/>
    <dgm:cxn modelId="{37033C01-3BD6-4FA8-BD2B-1F0762C93BFF}" type="presParOf" srcId="{155AF8AF-1DAC-4598-A4F1-7096C4B84514}" destId="{6D4F3658-3D26-4B48-B59C-657F021432E7}" srcOrd="0" destOrd="0" presId="urn:microsoft.com/office/officeart/2005/8/layout/orgChart1"/>
    <dgm:cxn modelId="{6A22384D-F21F-4465-89C8-0B983CC384D7}" type="presParOf" srcId="{155AF8AF-1DAC-4598-A4F1-7096C4B84514}" destId="{8AF1B80E-721F-40D7-9A8B-7C56C1907CA4}" srcOrd="1" destOrd="0" presId="urn:microsoft.com/office/officeart/2005/8/layout/orgChart1"/>
    <dgm:cxn modelId="{F970FC62-B98F-4D0E-8991-11ED893C4CE7}" type="presParOf" srcId="{1FD910DC-AE87-469F-8E72-0BE8EC696F51}" destId="{9E1888E1-EA18-4A15-A648-7D4135213B94}" srcOrd="1" destOrd="0" presId="urn:microsoft.com/office/officeart/2005/8/layout/orgChart1"/>
    <dgm:cxn modelId="{9B8A2F6C-6ACD-4CF0-B6CB-0BC8FE1E98ED}" type="presParOf" srcId="{1FD910DC-AE87-469F-8E72-0BE8EC696F51}" destId="{9B1EAC17-ED54-4117-8BE1-25D3E15EC9AD}" srcOrd="2" destOrd="0" presId="urn:microsoft.com/office/officeart/2005/8/layout/orgChart1"/>
    <dgm:cxn modelId="{E6581117-B7FB-4CFB-B3F4-C7D82081DCED}" type="presParOf" srcId="{331EE551-F2A3-4A5A-89F4-ECC66691DA28}" destId="{C3A3ECF9-85F6-4698-A9DA-E56038A7DEAF}" srcOrd="2" destOrd="0" presId="urn:microsoft.com/office/officeart/2005/8/layout/orgChart1"/>
    <dgm:cxn modelId="{5C5DDFC4-AD44-4525-993F-CEC6ADAC749E}" type="presParOf" srcId="{CEE426B8-9BAC-4C4A-9878-3CBB02DF9889}" destId="{B149189A-6C8D-4A42-8EF0-F4B3A30F89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8872C-BC64-4A50-9005-DBD6FA2E8CF8}">
      <dsp:nvSpPr>
        <dsp:cNvPr id="0" name=""/>
        <dsp:cNvSpPr/>
      </dsp:nvSpPr>
      <dsp:spPr>
        <a:xfrm>
          <a:off x="3909226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A147C-ED69-4150-B593-4EFC3D8CE3F0}">
      <dsp:nvSpPr>
        <dsp:cNvPr id="0" name=""/>
        <dsp:cNvSpPr/>
      </dsp:nvSpPr>
      <dsp:spPr>
        <a:xfrm>
          <a:off x="3909226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CD714-F443-4335-B7CE-B55361447B85}">
      <dsp:nvSpPr>
        <dsp:cNvPr id="0" name=""/>
        <dsp:cNvSpPr/>
      </dsp:nvSpPr>
      <dsp:spPr>
        <a:xfrm>
          <a:off x="2693258" y="575755"/>
          <a:ext cx="1865723" cy="2413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67"/>
              </a:lnTo>
              <a:lnTo>
                <a:pt x="1865723" y="120667"/>
              </a:lnTo>
              <a:lnTo>
                <a:pt x="1865723" y="24133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5C1FB-7B75-48B1-B740-0B3112458E6B}">
      <dsp:nvSpPr>
        <dsp:cNvPr id="0" name=""/>
        <dsp:cNvSpPr/>
      </dsp:nvSpPr>
      <dsp:spPr>
        <a:xfrm>
          <a:off x="2043502" y="1391695"/>
          <a:ext cx="243658" cy="4593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3537"/>
              </a:lnTo>
              <a:lnTo>
                <a:pt x="243658" y="4593537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87D1B-855B-412B-8058-625CBDDEBD67}">
      <dsp:nvSpPr>
        <dsp:cNvPr id="0" name=""/>
        <dsp:cNvSpPr/>
      </dsp:nvSpPr>
      <dsp:spPr>
        <a:xfrm>
          <a:off x="2043502" y="1391695"/>
          <a:ext cx="243658" cy="3599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9565"/>
              </a:lnTo>
              <a:lnTo>
                <a:pt x="243658" y="359956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8CCE9-480B-46C2-BD13-59EA2A3EA9FA}">
      <dsp:nvSpPr>
        <dsp:cNvPr id="0" name=""/>
        <dsp:cNvSpPr/>
      </dsp:nvSpPr>
      <dsp:spPr>
        <a:xfrm>
          <a:off x="2043502" y="1391695"/>
          <a:ext cx="243658" cy="2605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594"/>
              </a:lnTo>
              <a:lnTo>
                <a:pt x="243658" y="260559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6E736-67FD-4FDD-99D7-826EAF9971BB}">
      <dsp:nvSpPr>
        <dsp:cNvPr id="0" name=""/>
        <dsp:cNvSpPr/>
      </dsp:nvSpPr>
      <dsp:spPr>
        <a:xfrm>
          <a:off x="2043502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7C9301-67E0-49C8-8B8E-CA91260397A7}">
      <dsp:nvSpPr>
        <dsp:cNvPr id="0" name=""/>
        <dsp:cNvSpPr/>
      </dsp:nvSpPr>
      <dsp:spPr>
        <a:xfrm>
          <a:off x="2043502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E66CF1-BFF2-4DE1-8D65-0759096DC619}">
      <dsp:nvSpPr>
        <dsp:cNvPr id="0" name=""/>
        <dsp:cNvSpPr/>
      </dsp:nvSpPr>
      <dsp:spPr>
        <a:xfrm>
          <a:off x="2647538" y="575755"/>
          <a:ext cx="91440" cy="2413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33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CA8147-2F85-428E-8778-E8E2B1EDA839}">
      <dsp:nvSpPr>
        <dsp:cNvPr id="0" name=""/>
        <dsp:cNvSpPr/>
      </dsp:nvSpPr>
      <dsp:spPr>
        <a:xfrm>
          <a:off x="177779" y="1391695"/>
          <a:ext cx="243658" cy="161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623"/>
              </a:lnTo>
              <a:lnTo>
                <a:pt x="243658" y="161162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A2613-22CC-49D8-A4E8-86626F876336}">
      <dsp:nvSpPr>
        <dsp:cNvPr id="0" name=""/>
        <dsp:cNvSpPr/>
      </dsp:nvSpPr>
      <dsp:spPr>
        <a:xfrm>
          <a:off x="177779" y="1391695"/>
          <a:ext cx="243658" cy="617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7652"/>
              </a:lnTo>
              <a:lnTo>
                <a:pt x="243658" y="61765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99332-AB7D-4DB4-B70F-198F7609961E}">
      <dsp:nvSpPr>
        <dsp:cNvPr id="0" name=""/>
        <dsp:cNvSpPr/>
      </dsp:nvSpPr>
      <dsp:spPr>
        <a:xfrm>
          <a:off x="827534" y="575755"/>
          <a:ext cx="1865723" cy="241334"/>
        </a:xfrm>
        <a:custGeom>
          <a:avLst/>
          <a:gdLst/>
          <a:ahLst/>
          <a:cxnLst/>
          <a:rect l="0" t="0" r="0" b="0"/>
          <a:pathLst>
            <a:path>
              <a:moveTo>
                <a:pt x="1865723" y="0"/>
              </a:moveTo>
              <a:lnTo>
                <a:pt x="1865723" y="120667"/>
              </a:lnTo>
              <a:lnTo>
                <a:pt x="0" y="120667"/>
              </a:lnTo>
              <a:lnTo>
                <a:pt x="0" y="24133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CA694-465D-4E24-ABCE-174F9ACD9D50}">
      <dsp:nvSpPr>
        <dsp:cNvPr id="0" name=""/>
        <dsp:cNvSpPr/>
      </dsp:nvSpPr>
      <dsp:spPr>
        <a:xfrm>
          <a:off x="1790816" y="1148"/>
          <a:ext cx="1804884" cy="574606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200" b="1" kern="1200">
              <a:latin typeface="Arial Narrow" panose="020B0606020202030204" pitchFamily="34" charset="0"/>
            </a:rPr>
            <a:t>DIRECCIÓN FINANCIERA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b="0" kern="1200">
              <a:latin typeface="Arial Narrow" panose="020B0606020202030204" pitchFamily="34" charset="0"/>
            </a:rPr>
            <a:t>(8)</a:t>
          </a:r>
          <a:endParaRPr lang="es-ES" sz="1100" b="0" kern="1200">
            <a:latin typeface="Arial Narrow" panose="020B0606020202030204" pitchFamily="34" charset="0"/>
          </a:endParaRPr>
        </a:p>
      </dsp:txBody>
      <dsp:txXfrm>
        <a:off x="1790816" y="1148"/>
        <a:ext cx="1804884" cy="574606"/>
      </dsp:txXfrm>
    </dsp:sp>
    <dsp:sp modelId="{CF7EF812-4168-40D2-8577-BBC37BE4887E}">
      <dsp:nvSpPr>
        <dsp:cNvPr id="0" name=""/>
        <dsp:cNvSpPr/>
      </dsp:nvSpPr>
      <dsp:spPr>
        <a:xfrm>
          <a:off x="15340" y="817089"/>
          <a:ext cx="1624388" cy="574606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>
              <a:latin typeface="Arial Narrow" panose="020B0606020202030204" pitchFamily="34" charset="0"/>
            </a:rPr>
            <a:t>Departamento de Presupuesto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kern="1200">
              <a:latin typeface="Arial Narrow" panose="020B0606020202030204" pitchFamily="34" charset="0"/>
            </a:rPr>
            <a:t>(3)</a:t>
          </a:r>
        </a:p>
      </dsp:txBody>
      <dsp:txXfrm>
        <a:off x="15340" y="817089"/>
        <a:ext cx="1624388" cy="574606"/>
      </dsp:txXfrm>
    </dsp:sp>
    <dsp:sp modelId="{E4E61BE5-BC47-492C-960D-E4EF2BA81DA3}">
      <dsp:nvSpPr>
        <dsp:cNvPr id="0" name=""/>
        <dsp:cNvSpPr/>
      </dsp:nvSpPr>
      <dsp:spPr>
        <a:xfrm>
          <a:off x="421437" y="1633030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Área Técnica de Presupuesto de Funcionamiento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>
              <a:latin typeface="Arial Narrow" panose="020B0606020202030204" pitchFamily="34" charset="0"/>
            </a:rPr>
            <a:t>(4)</a:t>
          </a:r>
        </a:p>
      </dsp:txBody>
      <dsp:txXfrm>
        <a:off x="421437" y="1633030"/>
        <a:ext cx="1443904" cy="752636"/>
      </dsp:txXfrm>
    </dsp:sp>
    <dsp:sp modelId="{34FA5590-CAB2-4B77-8B69-E9A78017BA67}">
      <dsp:nvSpPr>
        <dsp:cNvPr id="0" name=""/>
        <dsp:cNvSpPr/>
      </dsp:nvSpPr>
      <dsp:spPr>
        <a:xfrm>
          <a:off x="421437" y="2627001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Área Técnica de Presupuesto de Transferencias y Obligaciones Generales del Estado y Deuda Pública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(4)</a:t>
          </a:r>
        </a:p>
      </dsp:txBody>
      <dsp:txXfrm>
        <a:off x="421437" y="2627001"/>
        <a:ext cx="1443904" cy="752636"/>
      </dsp:txXfrm>
    </dsp:sp>
    <dsp:sp modelId="{A75FEF03-AF9E-4CFE-92E9-6AAE304C83BD}">
      <dsp:nvSpPr>
        <dsp:cNvPr id="0" name=""/>
        <dsp:cNvSpPr/>
      </dsp:nvSpPr>
      <dsp:spPr>
        <a:xfrm>
          <a:off x="1881063" y="817089"/>
          <a:ext cx="1624388" cy="574606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>
              <a:latin typeface="Arial Narrow" panose="020B0606020202030204" pitchFamily="34" charset="0"/>
            </a:rPr>
            <a:t>Departamento de Tesorería Institucional</a:t>
          </a:r>
          <a:endParaRPr lang="es-SV" sz="1050" kern="1200">
            <a:latin typeface="Arial Narrow" panose="020B060602020203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kern="1200">
              <a:latin typeface="Arial Narrow" panose="020B0606020202030204" pitchFamily="34" charset="0"/>
            </a:rPr>
            <a:t>(5)</a:t>
          </a:r>
          <a:endParaRPr lang="es-SV" sz="1100" kern="1200">
            <a:latin typeface="Arial Narrow" panose="020B0606020202030204" pitchFamily="34" charset="0"/>
          </a:endParaRPr>
        </a:p>
      </dsp:txBody>
      <dsp:txXfrm>
        <a:off x="1881063" y="817089"/>
        <a:ext cx="1624388" cy="574606"/>
      </dsp:txXfrm>
    </dsp:sp>
    <dsp:sp modelId="{AE1574A2-B074-4E7C-8A11-514CEB39356C}">
      <dsp:nvSpPr>
        <dsp:cNvPr id="0" name=""/>
        <dsp:cNvSpPr/>
      </dsp:nvSpPr>
      <dsp:spPr>
        <a:xfrm>
          <a:off x="2287161" y="1633030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Área Técnica de Tesorería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(5)</a:t>
          </a:r>
        </a:p>
      </dsp:txBody>
      <dsp:txXfrm>
        <a:off x="2287161" y="1633030"/>
        <a:ext cx="1443904" cy="752636"/>
      </dsp:txXfrm>
    </dsp:sp>
    <dsp:sp modelId="{5BB5588F-B031-43FB-BF68-92915FE177E2}">
      <dsp:nvSpPr>
        <dsp:cNvPr id="0" name=""/>
        <dsp:cNvSpPr/>
      </dsp:nvSpPr>
      <dsp:spPr>
        <a:xfrm>
          <a:off x="2287161" y="2627001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Pagaduría Auxiliar de Remuneraciones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(7)</a:t>
          </a:r>
        </a:p>
      </dsp:txBody>
      <dsp:txXfrm>
        <a:off x="2287161" y="2627001"/>
        <a:ext cx="1443904" cy="752636"/>
      </dsp:txXfrm>
    </dsp:sp>
    <dsp:sp modelId="{53F9A3E3-53EA-404B-9B7A-D321E840B0B2}">
      <dsp:nvSpPr>
        <dsp:cNvPr id="0" name=""/>
        <dsp:cNvSpPr/>
      </dsp:nvSpPr>
      <dsp:spPr>
        <a:xfrm>
          <a:off x="2287161" y="3620972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Pagaduría Auxiliar de Bienes y Servicios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(2)</a:t>
          </a:r>
        </a:p>
      </dsp:txBody>
      <dsp:txXfrm>
        <a:off x="2287161" y="3620972"/>
        <a:ext cx="1443904" cy="752636"/>
      </dsp:txXfrm>
    </dsp:sp>
    <dsp:sp modelId="{CBA1D303-A837-4BAE-8B09-F4FB42326FF4}">
      <dsp:nvSpPr>
        <dsp:cNvPr id="0" name=""/>
        <dsp:cNvSpPr/>
      </dsp:nvSpPr>
      <dsp:spPr>
        <a:xfrm>
          <a:off x="2287161" y="4614943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Pagaduría Auxiliar de Transferencias y Obligaciones Generales del Estado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(6)</a:t>
          </a:r>
        </a:p>
      </dsp:txBody>
      <dsp:txXfrm>
        <a:off x="2287161" y="4614943"/>
        <a:ext cx="1443904" cy="752636"/>
      </dsp:txXfrm>
    </dsp:sp>
    <dsp:sp modelId="{262FB81F-62D2-4D5F-A351-72C219DA1A75}">
      <dsp:nvSpPr>
        <dsp:cNvPr id="0" name=""/>
        <dsp:cNvSpPr/>
      </dsp:nvSpPr>
      <dsp:spPr>
        <a:xfrm>
          <a:off x="2287161" y="5608914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Pagaduría Auxiliar General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(7)</a:t>
          </a:r>
        </a:p>
      </dsp:txBody>
      <dsp:txXfrm>
        <a:off x="2287161" y="5608914"/>
        <a:ext cx="1443904" cy="752636"/>
      </dsp:txXfrm>
    </dsp:sp>
    <dsp:sp modelId="{5463B262-DCFE-4087-9447-35A98018EE82}">
      <dsp:nvSpPr>
        <dsp:cNvPr id="0" name=""/>
        <dsp:cNvSpPr/>
      </dsp:nvSpPr>
      <dsp:spPr>
        <a:xfrm>
          <a:off x="3746787" y="817089"/>
          <a:ext cx="1624388" cy="574606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100" kern="1200">
              <a:latin typeface="Arial Narrow" panose="020B0606020202030204" pitchFamily="34" charset="0"/>
            </a:rPr>
            <a:t>Departamento de Contabilidad</a:t>
          </a:r>
          <a:endParaRPr lang="es-SV" sz="1050" kern="1200">
            <a:latin typeface="Arial Narrow" panose="020B060602020203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50" kern="1200">
              <a:latin typeface="Arial Narrow" panose="020B0606020202030204" pitchFamily="34" charset="0"/>
            </a:rPr>
            <a:t>(3)</a:t>
          </a:r>
          <a:endParaRPr lang="es-SV" sz="1100" kern="1200">
            <a:latin typeface="Arial Narrow" panose="020B0606020202030204" pitchFamily="34" charset="0"/>
          </a:endParaRPr>
        </a:p>
      </dsp:txBody>
      <dsp:txXfrm>
        <a:off x="3746787" y="817089"/>
        <a:ext cx="1624388" cy="574606"/>
      </dsp:txXfrm>
    </dsp:sp>
    <dsp:sp modelId="{D5613304-5D1F-450A-9E73-D2E6E08A8FD9}">
      <dsp:nvSpPr>
        <dsp:cNvPr id="0" name=""/>
        <dsp:cNvSpPr/>
      </dsp:nvSpPr>
      <dsp:spPr>
        <a:xfrm>
          <a:off x="4152884" y="1633030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Área Técnica Contable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(5)</a:t>
          </a:r>
        </a:p>
      </dsp:txBody>
      <dsp:txXfrm>
        <a:off x="4152884" y="1633030"/>
        <a:ext cx="1443904" cy="752636"/>
      </dsp:txXfrm>
    </dsp:sp>
    <dsp:sp modelId="{6D4F3658-3D26-4B48-B59C-657F021432E7}">
      <dsp:nvSpPr>
        <dsp:cNvPr id="0" name=""/>
        <dsp:cNvSpPr/>
      </dsp:nvSpPr>
      <dsp:spPr>
        <a:xfrm>
          <a:off x="4152884" y="2627001"/>
          <a:ext cx="1443904" cy="752636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Área Técnica de Análisis Financiero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>
              <a:latin typeface="Arial Narrow" panose="020B0606020202030204" pitchFamily="34" charset="0"/>
            </a:rPr>
            <a:t>(5)</a:t>
          </a:r>
        </a:p>
      </dsp:txBody>
      <dsp:txXfrm>
        <a:off x="4152884" y="2627001"/>
        <a:ext cx="1443904" cy="7526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2264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Mercedes Ayala</dc:creator>
  <cp:keywords/>
  <dc:description/>
  <cp:lastModifiedBy>Carlos Antonio Martinez Valladares</cp:lastModifiedBy>
  <cp:revision>2</cp:revision>
  <cp:lastPrinted>2018-09-27T19:15:00Z</cp:lastPrinted>
  <dcterms:created xsi:type="dcterms:W3CDTF">2018-12-21T19:27:00Z</dcterms:created>
  <dcterms:modified xsi:type="dcterms:W3CDTF">2018-12-21T19:27:00Z</dcterms:modified>
</cp:coreProperties>
</file>