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2F" w:rsidRDefault="00CF0DF6" w:rsidP="0047292F">
      <w:pPr>
        <w:pStyle w:val="Ttulo"/>
        <w:jc w:val="left"/>
        <w:rPr>
          <w:rFonts w:ascii="Calibri" w:hAnsi="Calibri" w:cs="Calibri"/>
          <w:b w:val="0"/>
          <w:sz w:val="22"/>
          <w:szCs w:val="22"/>
          <w:u w:val="none"/>
        </w:rPr>
      </w:pPr>
      <w:r>
        <w:rPr>
          <w:noProof/>
        </w:rPr>
        <w:pict>
          <v:shapetype id="_x0000_t202" coordsize="21600,21600" o:spt="202" path="m,l,21600r21600,l21600,xe">
            <v:stroke joinstyle="miter"/>
            <v:path gradientshapeok="t" o:connecttype="rect"/>
          </v:shapetype>
          <v:shape id="Cuadro de texto 2" o:spid="_x0000_s1032" type="#_x0000_t202" style="position:absolute;margin-left:169.1pt;margin-top:-59.25pt;width:135.85pt;height:76.9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fit-shape-to-text:t">
              <w:txbxContent>
                <w:p w:rsidR="00CF0DF6" w:rsidRDefault="00CF0DF6">
                  <w:r>
                    <w:t>Versión pública de conformidad con el artículo 30 de la LAIP, por contener datos personales de terceros.</w:t>
                  </w:r>
                </w:p>
              </w:txbxContent>
            </v:textbox>
            <w10:wrap type="square"/>
          </v:shape>
        </w:pict>
      </w:r>
      <w:r w:rsidR="009C73B1">
        <w:rPr>
          <w:rFonts w:ascii="Calibri" w:hAnsi="Calibri" w:cs="Calibri"/>
          <w:b w:val="0"/>
          <w:noProof/>
          <w:sz w:val="22"/>
          <w:szCs w:val="22"/>
          <w:u w:val="none"/>
          <w:lang w:val="es-SV" w:eastAsia="es-SV"/>
        </w:rPr>
        <w:pict>
          <v:group id="Group 8" o:spid="_x0000_s1026" style="position:absolute;margin-left:-13.9pt;margin-top:-49.75pt;width:181.2pt;height:90.65pt;z-index:251660288" coordorigin="7910,720" coordsize="348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">
            <v:shape id="Text Box 9" o:spid="_x0000_s1027" type="#_x0000_t202" style="position:absolute;left:7910;top:1698;width:348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yO8IA&#10;AADaAAAADwAAAGRycy9kb3ducmV2LnhtbERPy2oCMRTdC/2HcAvuNNMKRUbjIKUtxS5adRa6u07u&#10;POzkZkjiOP37ZiG4PJz3MhtMK3pyvrGs4GmagCAurG64UpDv3ydzED4ga2wtk4I/8pCtHkZLTLW9&#10;8pb6XahEDGGfooI6hC6V0hc1GfRT2xFHrrTOYIjQVVI7vMZw08rnJHmRBhuODTV29FpT8bu7GAU/&#10;ZZsn+nz0/cfsrcg34evbHU5KjR+H9QJEoCHcxTf3p1YQt8Y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zI7wgAAANoAAAAPAAAAAAAAAAAAAAAAAJgCAABkcnMvZG93&#10;bnJldi54bWxQSwUGAAAAAAQABAD1AAAAhwMAAAAA&#10;" filled="f" fillcolor="#0c9" stroked="f">
              <v:textbox>
                <w:txbxContent>
                  <w:p w:rsidR="0047292F" w:rsidRPr="00D12D35" w:rsidRDefault="0047292F" w:rsidP="0047292F">
                    <w:pPr>
                      <w:jc w:val="center"/>
                      <w:rPr>
                        <w:rFonts w:ascii="Gill Sans MT" w:hAnsi="Gill Sans MT" w:cs="Arial"/>
                        <w:sz w:val="18"/>
                        <w:szCs w:val="16"/>
                      </w:rPr>
                    </w:pPr>
                    <w:r w:rsidRPr="00D12D35">
                      <w:rPr>
                        <w:rFonts w:ascii="Gill Sans MT" w:hAnsi="Gill Sans MT" w:cs="Arial"/>
                        <w:b/>
                        <w:bCs/>
                        <w:sz w:val="18"/>
                        <w:szCs w:val="16"/>
                      </w:rPr>
                      <w:t xml:space="preserve">Ministerio de Hacienda </w:t>
                    </w:r>
                  </w:p>
                  <w:p w:rsidR="0047292F" w:rsidRPr="00541BFE" w:rsidRDefault="0047292F" w:rsidP="0047292F">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47292F" w:rsidRDefault="0047292F" w:rsidP="0047292F">
                    <w:pPr>
                      <w:jc w:val="center"/>
                      <w:rPr>
                        <w:sz w:val="18"/>
                        <w:szCs w:val="18"/>
                        <w:lang w:val="es-SV"/>
                      </w:rPr>
                    </w:pPr>
                  </w:p>
                  <w:p w:rsidR="0047292F" w:rsidRPr="00A21EDB" w:rsidRDefault="0047292F" w:rsidP="0047292F">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054;top:720;width:1056;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A6NnBAAAA2gAAAA8AAABkcnMvZG93bnJldi54bWxEj0GLwjAUhO/C/ofwBC+ypl1QatcosiAr&#10;eLLu3p/Nsy02LyWJWv+9EQSPw8x8wyxWvWnFlZxvLCtIJwkI4tLqhisFf4fNZwbCB2SNrWVScCcP&#10;q+XHYIG5tjfe07UIlYgQ9jkqqEPocil9WZNBP7EdcfRO1hkMUbpKaoe3CDet/EqSmTTYcFyosaOf&#10;mspzcTEKtnL+W7j/7jQ+JpStp9N0dxynSo2G/fobRKA+vMOv9lYrmMP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A6NnBAAAA2gAAAA8AAAAAAAAAAAAAAAAAnwIA&#10;AGRycy9kb3ducmV2LnhtbFBLBQYAAAAABAAEAPcAAACNAwAAAAA=&#10;" fillcolor="#0c9" strokeweight="1pt">
              <v:imagedata r:id="rId6" o:title=""/>
              <o:lock v:ext="edit" aspectratio="f"/>
            </v:shape>
            <v:line id="Line 11" o:spid="_x0000_s1029" style="position:absolute;visibility:visible" from="9112,2268" to="1012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0" style="position:absolute;visibility:visible" from="9526,2268" to="977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group>
        </w:pict>
      </w:r>
      <w:r w:rsidR="0047292F">
        <w:rPr>
          <w:rFonts w:ascii="Calibri" w:hAnsi="Calibri" w:cs="Calibri"/>
          <w:b w:val="0"/>
          <w:noProof/>
          <w:sz w:val="22"/>
          <w:szCs w:val="22"/>
          <w:u w:val="none"/>
          <w:lang w:val="es-SV" w:eastAsia="es-SV"/>
        </w:rPr>
        <w:drawing>
          <wp:anchor distT="0" distB="0" distL="114300" distR="114300" simplePos="0" relativeHeight="251661312" behindDoc="0" locked="0" layoutInCell="1" allowOverlap="1">
            <wp:simplePos x="0" y="0"/>
            <wp:positionH relativeFrom="column">
              <wp:posOffset>4320136</wp:posOffset>
            </wp:positionH>
            <wp:positionV relativeFrom="paragraph">
              <wp:posOffset>-542579</wp:posOffset>
            </wp:positionV>
            <wp:extent cx="1726565" cy="781050"/>
            <wp:effectExtent l="19050" t="0" r="698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srcRect/>
                    <a:stretch>
                      <a:fillRect/>
                    </a:stretch>
                  </pic:blipFill>
                  <pic:spPr bwMode="auto">
                    <a:xfrm>
                      <a:off x="0" y="0"/>
                      <a:ext cx="1726565" cy="781050"/>
                    </a:xfrm>
                    <a:prstGeom prst="rect">
                      <a:avLst/>
                    </a:prstGeom>
                    <a:noFill/>
                    <a:ln w="9525">
                      <a:noFill/>
                      <a:miter lim="800000"/>
                      <a:headEnd/>
                      <a:tailEnd/>
                    </a:ln>
                  </pic:spPr>
                </pic:pic>
              </a:graphicData>
            </a:graphic>
          </wp:anchor>
        </w:drawing>
      </w:r>
    </w:p>
    <w:p w:rsidR="0047292F" w:rsidRDefault="0047292F" w:rsidP="0047292F">
      <w:pPr>
        <w:pStyle w:val="Ttulo"/>
        <w:jc w:val="right"/>
        <w:rPr>
          <w:rFonts w:ascii="Calibri" w:hAnsi="Calibri" w:cs="Calibri"/>
          <w:b w:val="0"/>
          <w:sz w:val="22"/>
          <w:szCs w:val="22"/>
          <w:u w:val="none"/>
        </w:rPr>
      </w:pPr>
    </w:p>
    <w:p w:rsidR="0047292F" w:rsidRDefault="0047292F" w:rsidP="0047292F">
      <w:pPr>
        <w:pStyle w:val="Ttulo"/>
        <w:jc w:val="right"/>
        <w:rPr>
          <w:rFonts w:ascii="Calibri" w:hAnsi="Calibri" w:cs="Calibri"/>
          <w:b w:val="0"/>
          <w:sz w:val="22"/>
          <w:szCs w:val="22"/>
          <w:u w:val="none"/>
        </w:rPr>
      </w:pPr>
    </w:p>
    <w:p w:rsidR="0047292F" w:rsidRPr="00C665EA" w:rsidRDefault="0047292F" w:rsidP="0047292F">
      <w:pPr>
        <w:spacing w:line="276" w:lineRule="auto"/>
        <w:jc w:val="right"/>
        <w:rPr>
          <w:rFonts w:asciiTheme="minorHAnsi" w:eastAsia="Times New Roman" w:hAnsiTheme="minorHAnsi" w:cstheme="minorHAnsi"/>
          <w:b/>
          <w:lang w:val="es-ES_tradnl"/>
        </w:rPr>
      </w:pPr>
      <w:r w:rsidRPr="00C665EA">
        <w:rPr>
          <w:rFonts w:asciiTheme="minorHAnsi" w:eastAsia="Times New Roman" w:hAnsiTheme="minorHAnsi" w:cstheme="minorHAnsi"/>
          <w:b/>
          <w:lang w:val="es-ES_tradnl"/>
        </w:rPr>
        <w:t>UAIP/RES.02</w:t>
      </w:r>
      <w:r>
        <w:rPr>
          <w:rFonts w:asciiTheme="minorHAnsi" w:eastAsia="Times New Roman" w:hAnsiTheme="minorHAnsi" w:cstheme="minorHAnsi"/>
          <w:b/>
          <w:lang w:val="es-ES_tradnl"/>
        </w:rPr>
        <w:t>56</w:t>
      </w:r>
      <w:r w:rsidRPr="00C665EA">
        <w:rPr>
          <w:rFonts w:asciiTheme="minorHAnsi" w:eastAsia="Times New Roman" w:hAnsiTheme="minorHAnsi" w:cstheme="minorHAnsi"/>
          <w:b/>
          <w:lang w:val="es-ES_tradnl"/>
        </w:rPr>
        <w:t>.1/2017</w:t>
      </w:r>
    </w:p>
    <w:p w:rsidR="0047292F" w:rsidRPr="00C665EA" w:rsidRDefault="0047292F" w:rsidP="0047292F">
      <w:pPr>
        <w:spacing w:line="276" w:lineRule="auto"/>
        <w:jc w:val="right"/>
        <w:rPr>
          <w:rFonts w:asciiTheme="minorHAnsi" w:eastAsia="Times New Roman" w:hAnsiTheme="minorHAnsi" w:cstheme="minorHAnsi"/>
          <w:b/>
          <w:lang w:val="es-ES_tradnl"/>
        </w:rPr>
      </w:pPr>
    </w:p>
    <w:p w:rsidR="0047292F" w:rsidRPr="00C665EA" w:rsidRDefault="0047292F" w:rsidP="0047292F">
      <w:pPr>
        <w:spacing w:line="276" w:lineRule="auto"/>
        <w:jc w:val="both"/>
        <w:rPr>
          <w:rFonts w:asciiTheme="minorHAnsi" w:eastAsia="Times New Roman" w:hAnsiTheme="minorHAnsi" w:cstheme="minorHAnsi"/>
          <w:lang w:val="es-ES_tradnl"/>
        </w:rPr>
      </w:pPr>
      <w:r w:rsidRPr="00C665EA">
        <w:rPr>
          <w:rFonts w:asciiTheme="minorHAnsi" w:eastAsia="Times New Roman" w:hAnsiTheme="minorHAnsi" w:cstheme="minorHAnsi"/>
          <w:b/>
          <w:lang w:val="es-ES_tradnl"/>
        </w:rPr>
        <w:t xml:space="preserve">MINISTERIO DE HACIENDA, UNIDAD DE ACCESO A LA INFORMACIÓN PÚBLICA: </w:t>
      </w:r>
      <w:r w:rsidRPr="00C665EA">
        <w:rPr>
          <w:rFonts w:asciiTheme="minorHAnsi" w:eastAsia="Times New Roman" w:hAnsiTheme="minorHAnsi" w:cstheme="minorHAnsi"/>
          <w:lang w:val="es-ES_tradnl"/>
        </w:rPr>
        <w:t xml:space="preserve">San Salvador, a las </w:t>
      </w:r>
      <w:r>
        <w:rPr>
          <w:rFonts w:asciiTheme="minorHAnsi" w:eastAsia="Times New Roman" w:hAnsiTheme="minorHAnsi" w:cstheme="minorHAnsi"/>
          <w:lang w:val="es-ES_tradnl"/>
        </w:rPr>
        <w:t>onc</w:t>
      </w:r>
      <w:r w:rsidRPr="00C665EA">
        <w:rPr>
          <w:rFonts w:asciiTheme="minorHAnsi" w:eastAsia="Times New Roman" w:hAnsiTheme="minorHAnsi" w:cstheme="minorHAnsi"/>
          <w:lang w:val="es-ES_tradnl"/>
        </w:rPr>
        <w:t xml:space="preserve">e horas del día </w:t>
      </w:r>
      <w:r>
        <w:rPr>
          <w:rFonts w:asciiTheme="minorHAnsi" w:eastAsia="Times New Roman" w:hAnsiTheme="minorHAnsi" w:cstheme="minorHAnsi"/>
          <w:lang w:val="es-ES_tradnl"/>
        </w:rPr>
        <w:t>veintiocho</w:t>
      </w:r>
      <w:r w:rsidRPr="00C665EA">
        <w:rPr>
          <w:rFonts w:asciiTheme="minorHAnsi" w:eastAsia="Times New Roman" w:hAnsiTheme="minorHAnsi" w:cstheme="minorHAnsi"/>
          <w:lang w:val="es-ES_tradnl"/>
        </w:rPr>
        <w:t xml:space="preserve"> de julio de dos mil diecisiete.</w:t>
      </w:r>
    </w:p>
    <w:p w:rsidR="0047292F" w:rsidRPr="00C665EA" w:rsidRDefault="0047292F" w:rsidP="0047292F">
      <w:pPr>
        <w:spacing w:line="276" w:lineRule="auto"/>
        <w:jc w:val="both"/>
        <w:rPr>
          <w:rFonts w:asciiTheme="minorHAnsi" w:eastAsia="Times New Roman" w:hAnsiTheme="minorHAnsi" w:cstheme="minorHAnsi"/>
          <w:lang w:val="es-ES_tradnl"/>
        </w:rPr>
      </w:pPr>
    </w:p>
    <w:p w:rsidR="0047292F" w:rsidRDefault="0047292F" w:rsidP="0047292F">
      <w:pPr>
        <w:spacing w:line="276" w:lineRule="auto"/>
        <w:ind w:firstLine="708"/>
        <w:jc w:val="both"/>
        <w:rPr>
          <w:rFonts w:asciiTheme="minorHAnsi" w:hAnsiTheme="minorHAnsi" w:cstheme="minorHAnsi"/>
          <w:shd w:val="clear" w:color="auto" w:fill="FFFFFF"/>
        </w:rPr>
      </w:pPr>
      <w:r w:rsidRPr="00C665EA">
        <w:rPr>
          <w:rFonts w:asciiTheme="minorHAnsi" w:hAnsiTheme="minorHAnsi" w:cstheme="minorHAnsi"/>
          <w:lang w:val="es-ES_tradnl"/>
        </w:rPr>
        <w:t xml:space="preserve">Vista la solicitud de información pública, admitida en esta Unidad el </w:t>
      </w:r>
      <w:r>
        <w:rPr>
          <w:rFonts w:asciiTheme="minorHAnsi" w:hAnsiTheme="minorHAnsi" w:cstheme="minorHAnsi"/>
          <w:lang w:val="es-ES_tradnl"/>
        </w:rPr>
        <w:t>veinticuatro</w:t>
      </w:r>
      <w:r w:rsidRPr="00C665EA">
        <w:rPr>
          <w:rFonts w:asciiTheme="minorHAnsi" w:hAnsiTheme="minorHAnsi" w:cstheme="minorHAnsi"/>
          <w:lang w:val="es-ES_tradnl"/>
        </w:rPr>
        <w:t xml:space="preserve"> d</w:t>
      </w:r>
      <w:r w:rsidRPr="00C665EA">
        <w:rPr>
          <w:rFonts w:asciiTheme="minorHAnsi" w:eastAsia="Times New Roman" w:hAnsiTheme="minorHAnsi" w:cstheme="minorHAnsi"/>
          <w:lang w:val="es-ES_tradnl"/>
        </w:rPr>
        <w:t>e julio</w:t>
      </w:r>
      <w:r w:rsidRPr="00C665EA">
        <w:rPr>
          <w:rFonts w:asciiTheme="minorHAnsi" w:hAnsiTheme="minorHAnsi" w:cstheme="minorHAnsi"/>
          <w:lang w:val="es-ES_tradnl"/>
        </w:rPr>
        <w:t xml:space="preserve"> dos mil diecisiete, identificada con el número MH-2017-02</w:t>
      </w:r>
      <w:r>
        <w:rPr>
          <w:rFonts w:asciiTheme="minorHAnsi" w:hAnsiTheme="minorHAnsi" w:cstheme="minorHAnsi"/>
          <w:lang w:val="es-ES_tradnl"/>
        </w:rPr>
        <w:t>56</w:t>
      </w:r>
      <w:r w:rsidRPr="00C665EA">
        <w:rPr>
          <w:rFonts w:asciiTheme="minorHAnsi" w:hAnsiTheme="minorHAnsi" w:cstheme="minorHAnsi"/>
          <w:lang w:val="es-ES_tradnl"/>
        </w:rPr>
        <w:t>, presentada por</w:t>
      </w:r>
      <w:r>
        <w:rPr>
          <w:rFonts w:asciiTheme="minorHAnsi" w:hAnsiTheme="minorHAnsi" w:cstheme="minorHAnsi"/>
          <w:lang w:val="es-ES_tradnl"/>
        </w:rPr>
        <w:t xml:space="preserve"> </w:t>
      </w:r>
      <w:r w:rsidR="00CF0DF6">
        <w:rPr>
          <w:rFonts w:asciiTheme="minorHAnsi" w:hAnsiTheme="minorHAnsi" w:cstheme="minorHAnsi"/>
          <w:b/>
          <w:lang w:val="es-ES_tradnl"/>
        </w:rPr>
        <w:t>XXXXXXXXXXXX    XXXXXXXXXXXXXXXXXX</w:t>
      </w:r>
      <w:r w:rsidRPr="0047292F">
        <w:rPr>
          <w:rFonts w:asciiTheme="minorHAnsi" w:eastAsia="Times New Roman" w:hAnsiTheme="minorHAnsi" w:cstheme="minorHAnsi"/>
          <w:lang w:val="es-ES_tradnl"/>
        </w:rPr>
        <w:t>,</w:t>
      </w:r>
      <w:r w:rsidRPr="00C665EA">
        <w:rPr>
          <w:rFonts w:asciiTheme="minorHAnsi" w:eastAsia="Times New Roman" w:hAnsiTheme="minorHAnsi" w:cstheme="minorHAnsi"/>
          <w:lang w:val="es-ES_tradnl"/>
        </w:rPr>
        <w:t xml:space="preserve"> </w:t>
      </w:r>
      <w:r w:rsidRPr="00C665EA">
        <w:rPr>
          <w:rFonts w:asciiTheme="minorHAnsi" w:hAnsiTheme="minorHAnsi" w:cstheme="minorHAnsi"/>
          <w:lang w:val="es-ES_tradnl"/>
        </w:rPr>
        <w:t>mediante la cual</w:t>
      </w:r>
      <w:r>
        <w:rPr>
          <w:rFonts w:asciiTheme="minorHAnsi" w:hAnsiTheme="minorHAnsi" w:cstheme="minorHAnsi"/>
          <w:lang w:val="es-ES_tradnl"/>
        </w:rPr>
        <w:t xml:space="preserve"> solicita que le proporcionen copia del Presupuesto </w:t>
      </w:r>
      <w:r w:rsidR="002961AC">
        <w:rPr>
          <w:rFonts w:asciiTheme="minorHAnsi" w:hAnsiTheme="minorHAnsi" w:cstheme="minorHAnsi"/>
          <w:lang w:val="es-ES_tradnl"/>
        </w:rPr>
        <w:t>General de la Alcaldía Municipal de San Miguel correspondiente a los años dos mil dieciséis y dos mil diecisiete</w:t>
      </w:r>
      <w:r w:rsidRPr="00C665EA">
        <w:rPr>
          <w:rFonts w:asciiTheme="minorHAnsi" w:hAnsiTheme="minorHAnsi" w:cstheme="minorHAnsi"/>
          <w:shd w:val="clear" w:color="auto" w:fill="FFFFFF"/>
        </w:rPr>
        <w:t>.</w:t>
      </w:r>
    </w:p>
    <w:p w:rsidR="002961AC" w:rsidRDefault="002961AC" w:rsidP="0047292F">
      <w:pPr>
        <w:spacing w:line="276" w:lineRule="auto"/>
        <w:ind w:firstLine="708"/>
        <w:jc w:val="both"/>
        <w:rPr>
          <w:rFonts w:asciiTheme="minorHAnsi" w:hAnsiTheme="minorHAnsi" w:cstheme="minorHAnsi"/>
          <w:shd w:val="clear" w:color="auto" w:fill="FFFFFF"/>
        </w:rPr>
      </w:pPr>
    </w:p>
    <w:p w:rsidR="002961AC" w:rsidRPr="00C665EA" w:rsidRDefault="002961AC" w:rsidP="0047292F">
      <w:pPr>
        <w:spacing w:line="276" w:lineRule="auto"/>
        <w:ind w:firstLine="708"/>
        <w:jc w:val="both"/>
        <w:rPr>
          <w:rFonts w:asciiTheme="minorHAnsi" w:hAnsiTheme="minorHAnsi" w:cstheme="minorHAnsi"/>
          <w:shd w:val="clear" w:color="auto" w:fill="FFFFFF"/>
        </w:rPr>
      </w:pPr>
      <w:r>
        <w:rPr>
          <w:rFonts w:asciiTheme="minorHAnsi" w:hAnsiTheme="minorHAnsi" w:cstheme="minorHAnsi"/>
          <w:shd w:val="clear" w:color="auto" w:fill="FFFFFF"/>
        </w:rPr>
        <w:t>Por medio electrónico el veinticuatro de julio del presente año, aclaró que la información que solicita son los estados de ejecución presupuestaria de los años dos mil dieciséis y dos mil diecisiete, que remitió la Alcaldía Municipal de San Miguel a la Dirección General de Contabilidad Gubernamental.</w:t>
      </w:r>
    </w:p>
    <w:p w:rsidR="0047292F" w:rsidRPr="00C665EA" w:rsidRDefault="0047292F" w:rsidP="0047292F">
      <w:pPr>
        <w:spacing w:line="276" w:lineRule="auto"/>
        <w:ind w:firstLine="708"/>
        <w:jc w:val="both"/>
        <w:rPr>
          <w:rFonts w:asciiTheme="minorHAnsi" w:hAnsiTheme="minorHAnsi" w:cstheme="minorHAnsi"/>
        </w:rPr>
      </w:pPr>
      <w:bookmarkStart w:id="0" w:name="_GoBack"/>
      <w:bookmarkEnd w:id="0"/>
    </w:p>
    <w:p w:rsidR="0047292F" w:rsidRPr="00C665EA" w:rsidRDefault="0047292F" w:rsidP="0047292F">
      <w:pPr>
        <w:spacing w:line="276" w:lineRule="auto"/>
        <w:ind w:firstLine="708"/>
        <w:jc w:val="both"/>
        <w:rPr>
          <w:rFonts w:asciiTheme="minorHAnsi" w:hAnsiTheme="minorHAnsi" w:cstheme="minorHAnsi"/>
          <w:b/>
        </w:rPr>
      </w:pPr>
      <w:r w:rsidRPr="00C665EA">
        <w:rPr>
          <w:rFonts w:asciiTheme="minorHAnsi" w:hAnsiTheme="minorHAnsi" w:cstheme="minorHAnsi"/>
          <w:b/>
        </w:rPr>
        <w:t>CONSIDERANDO:</w:t>
      </w:r>
    </w:p>
    <w:p w:rsidR="0047292F" w:rsidRPr="00C665EA" w:rsidRDefault="0047292F" w:rsidP="0047292F">
      <w:pPr>
        <w:spacing w:line="276" w:lineRule="auto"/>
        <w:jc w:val="both"/>
        <w:rPr>
          <w:rFonts w:asciiTheme="minorHAnsi" w:hAnsiTheme="minorHAnsi" w:cstheme="minorHAnsi"/>
          <w:b/>
        </w:rPr>
      </w:pPr>
    </w:p>
    <w:p w:rsidR="0047292F" w:rsidRPr="00C665EA" w:rsidRDefault="0047292F" w:rsidP="0047292F">
      <w:pPr>
        <w:spacing w:line="276" w:lineRule="auto"/>
        <w:ind w:firstLine="708"/>
        <w:jc w:val="both"/>
        <w:rPr>
          <w:rFonts w:asciiTheme="minorHAnsi" w:hAnsiTheme="minorHAnsi" w:cstheme="minorHAnsi"/>
        </w:rPr>
      </w:pPr>
      <w:r w:rsidRPr="00C665EA">
        <w:rPr>
          <w:rFonts w:asciiTheme="minorHAnsi" w:hAnsiTheme="minorHAnsi" w:cstheme="minorHAnsi"/>
          <w:b/>
        </w:rPr>
        <w:t>I)</w:t>
      </w:r>
      <w:r w:rsidRPr="00C665EA">
        <w:rPr>
          <w:rFonts w:asciiTheme="minorHAnsi" w:hAnsiTheme="minorHAnsi" w:cstheme="minorHAnsi"/>
        </w:rPr>
        <w:t xml:space="preserve"> De acuerdo a la Constitución de la República y a los Tratados Internacionales de Derechos Humanos, toda persona tiene derecho a la libertad de expresión, la cual comprende la libertad de buscar, recibir y difundir informaciones de toda índole, sin consideración de fronteras; ya sea escrita, verbal, electrónica o por cualquier otra forma.  </w:t>
      </w:r>
    </w:p>
    <w:p w:rsidR="0047292F" w:rsidRPr="00C665EA" w:rsidRDefault="0047292F" w:rsidP="0047292F">
      <w:pPr>
        <w:spacing w:line="276" w:lineRule="auto"/>
        <w:ind w:firstLine="708"/>
        <w:jc w:val="both"/>
        <w:rPr>
          <w:rFonts w:asciiTheme="minorHAnsi" w:hAnsiTheme="minorHAnsi" w:cstheme="minorHAnsi"/>
        </w:rPr>
      </w:pPr>
    </w:p>
    <w:p w:rsidR="0047292F" w:rsidRPr="00C665EA" w:rsidRDefault="0047292F" w:rsidP="0047292F">
      <w:pPr>
        <w:spacing w:line="276" w:lineRule="auto"/>
        <w:ind w:firstLine="708"/>
        <w:jc w:val="both"/>
        <w:rPr>
          <w:rFonts w:asciiTheme="minorHAnsi" w:hAnsiTheme="minorHAnsi" w:cstheme="minorHAnsi"/>
        </w:rPr>
      </w:pPr>
      <w:r w:rsidRPr="00C665EA">
        <w:rPr>
          <w:rFonts w:asciiTheme="minorHAnsi" w:hAnsiTheme="minorHAnsi" w:cstheme="minorHAnsi"/>
        </w:rPr>
        <w:t xml:space="preserve">A efecto de darle cumplimiento al derecho antes enunciado, se creó la Ley de Acceso a la Información Pública, la cual tiene por objeto garantizar el derecho de acceso de toda persona a la información pública, a fin de contribuir con la transparencia de las actuaciones de las instituciones del Estado. </w:t>
      </w:r>
    </w:p>
    <w:p w:rsidR="0047292F" w:rsidRPr="00C665EA" w:rsidRDefault="0047292F" w:rsidP="0047292F">
      <w:pPr>
        <w:spacing w:line="276" w:lineRule="auto"/>
        <w:jc w:val="both"/>
        <w:rPr>
          <w:rFonts w:asciiTheme="minorHAnsi" w:hAnsiTheme="minorHAnsi" w:cstheme="minorHAnsi"/>
        </w:rPr>
      </w:pPr>
    </w:p>
    <w:p w:rsidR="0047292F" w:rsidRPr="00C665EA" w:rsidRDefault="0047292F" w:rsidP="0047292F">
      <w:pPr>
        <w:spacing w:line="276" w:lineRule="auto"/>
        <w:ind w:firstLine="708"/>
        <w:jc w:val="both"/>
        <w:rPr>
          <w:rFonts w:asciiTheme="minorHAnsi" w:hAnsiTheme="minorHAnsi" w:cstheme="minorHAnsi"/>
        </w:rPr>
      </w:pPr>
      <w:r w:rsidRPr="00C665EA">
        <w:rPr>
          <w:rFonts w:asciiTheme="minorHAnsi" w:hAnsiTheme="minorHAnsi" w:cstheme="minorHAnsi"/>
          <w:b/>
        </w:rPr>
        <w:t xml:space="preserve">II) </w:t>
      </w:r>
      <w:r w:rsidRPr="00C665EA">
        <w:rPr>
          <w:rFonts w:asciiTheme="minorHAnsi" w:hAnsiTheme="minorHAnsi" w:cstheme="minorHAnsi"/>
        </w:rPr>
        <w:t>El artículo 70 de la Ley en referencia establece que el Oficial de Información transmitirá la solicitud a la unidad administrativa que tenga o pueda poseer la información, con el objeto de que ésta la localice, verifique su clasificación y, en su caso, le comunique la manera en que se encuentra disponible.</w:t>
      </w:r>
    </w:p>
    <w:p w:rsidR="0047292F" w:rsidRPr="00C665EA" w:rsidRDefault="0047292F" w:rsidP="0047292F">
      <w:pPr>
        <w:spacing w:line="276" w:lineRule="auto"/>
        <w:ind w:firstLine="708"/>
        <w:jc w:val="both"/>
        <w:rPr>
          <w:rFonts w:asciiTheme="minorHAnsi" w:hAnsiTheme="minorHAnsi" w:cstheme="minorHAnsi"/>
        </w:rPr>
      </w:pPr>
    </w:p>
    <w:p w:rsidR="0047292F" w:rsidRPr="00C665EA" w:rsidRDefault="0047292F" w:rsidP="0047292F">
      <w:pPr>
        <w:spacing w:line="276" w:lineRule="auto"/>
        <w:ind w:firstLine="708"/>
        <w:jc w:val="both"/>
        <w:rPr>
          <w:rFonts w:asciiTheme="minorHAnsi" w:hAnsiTheme="minorHAnsi" w:cstheme="minorHAnsi"/>
        </w:rPr>
      </w:pPr>
      <w:r w:rsidRPr="00C665EA">
        <w:rPr>
          <w:rFonts w:asciiTheme="minorHAnsi" w:hAnsiTheme="minorHAnsi" w:cstheme="minorHAnsi"/>
        </w:rPr>
        <w:t xml:space="preserve">En virtud de lo anterior, se remitió la solicitud de información </w:t>
      </w:r>
      <w:r w:rsidRPr="00C665EA">
        <w:rPr>
          <w:rFonts w:asciiTheme="minorHAnsi" w:hAnsiTheme="minorHAnsi" w:cstheme="minorHAnsi"/>
          <w:lang w:val="es-ES_tradnl"/>
        </w:rPr>
        <w:t>MH-2017-02</w:t>
      </w:r>
      <w:r w:rsidR="00097D21">
        <w:rPr>
          <w:rFonts w:asciiTheme="minorHAnsi" w:hAnsiTheme="minorHAnsi" w:cstheme="minorHAnsi"/>
          <w:lang w:val="es-ES_tradnl"/>
        </w:rPr>
        <w:t>56</w:t>
      </w:r>
      <w:r w:rsidRPr="00C665EA">
        <w:rPr>
          <w:rFonts w:asciiTheme="minorHAnsi" w:hAnsiTheme="minorHAnsi" w:cstheme="minorHAnsi"/>
          <w:lang w:val="es-ES_tradnl"/>
        </w:rPr>
        <w:t xml:space="preserve">, </w:t>
      </w:r>
      <w:r w:rsidRPr="00C665EA">
        <w:rPr>
          <w:rFonts w:asciiTheme="minorHAnsi" w:hAnsiTheme="minorHAnsi" w:cstheme="minorHAnsi"/>
        </w:rPr>
        <w:t xml:space="preserve">por medio electrónico el </w:t>
      </w:r>
      <w:r w:rsidR="00466FDC">
        <w:rPr>
          <w:rFonts w:asciiTheme="minorHAnsi" w:hAnsiTheme="minorHAnsi" w:cstheme="minorHAnsi"/>
        </w:rPr>
        <w:t xml:space="preserve">día </w:t>
      </w:r>
      <w:r w:rsidR="00097D21">
        <w:rPr>
          <w:rFonts w:asciiTheme="minorHAnsi" w:hAnsiTheme="minorHAnsi" w:cstheme="minorHAnsi"/>
        </w:rPr>
        <w:t>veinticuatro</w:t>
      </w:r>
      <w:r w:rsidRPr="00C665EA">
        <w:rPr>
          <w:rFonts w:asciiTheme="minorHAnsi" w:hAnsiTheme="minorHAnsi" w:cstheme="minorHAnsi"/>
        </w:rPr>
        <w:t xml:space="preserve"> de julio del presente año a la Dirección </w:t>
      </w:r>
      <w:r w:rsidR="00097D21">
        <w:rPr>
          <w:rFonts w:asciiTheme="minorHAnsi" w:hAnsiTheme="minorHAnsi" w:cstheme="minorHAnsi"/>
        </w:rPr>
        <w:t>General de Contabilidad Gubernamental</w:t>
      </w:r>
      <w:r w:rsidRPr="00C665EA">
        <w:rPr>
          <w:rFonts w:asciiTheme="minorHAnsi" w:hAnsiTheme="minorHAnsi" w:cstheme="minorHAnsi"/>
        </w:rPr>
        <w:t xml:space="preserve">, la cual pudiese tener en su poder la información solicitada por el ciudadano.  </w:t>
      </w:r>
    </w:p>
    <w:p w:rsidR="0047292F" w:rsidRPr="00C665EA" w:rsidRDefault="0047292F" w:rsidP="0047292F">
      <w:pPr>
        <w:spacing w:line="276" w:lineRule="auto"/>
        <w:jc w:val="both"/>
        <w:rPr>
          <w:rFonts w:asciiTheme="minorHAnsi" w:hAnsiTheme="minorHAnsi" w:cstheme="minorHAnsi"/>
        </w:rPr>
      </w:pPr>
      <w:r w:rsidRPr="00C665EA">
        <w:rPr>
          <w:rFonts w:asciiTheme="minorHAnsi" w:hAnsiTheme="minorHAnsi" w:cstheme="minorHAnsi"/>
        </w:rPr>
        <w:lastRenderedPageBreak/>
        <w:tab/>
      </w:r>
    </w:p>
    <w:p w:rsidR="0047292F" w:rsidRPr="00466FDC" w:rsidRDefault="0047292F" w:rsidP="00466FDC">
      <w:pPr>
        <w:spacing w:line="276" w:lineRule="auto"/>
        <w:ind w:firstLine="708"/>
        <w:jc w:val="both"/>
        <w:rPr>
          <w:rFonts w:asciiTheme="minorHAnsi" w:hAnsiTheme="minorHAnsi" w:cstheme="minorHAnsi"/>
        </w:rPr>
      </w:pPr>
      <w:r w:rsidRPr="00466FDC">
        <w:rPr>
          <w:rFonts w:asciiTheme="minorHAnsi" w:hAnsiTheme="minorHAnsi" w:cstheme="minorHAnsi"/>
        </w:rPr>
        <w:t xml:space="preserve">En respuesta a lo anterior, la Dirección antes expresada por medio </w:t>
      </w:r>
      <w:r w:rsidR="00097D21" w:rsidRPr="00466FDC">
        <w:rPr>
          <w:rFonts w:asciiTheme="minorHAnsi" w:hAnsiTheme="minorHAnsi" w:cstheme="minorHAnsi"/>
        </w:rPr>
        <w:t xml:space="preserve">de correo </w:t>
      </w:r>
      <w:r w:rsidRPr="00466FDC">
        <w:rPr>
          <w:rFonts w:asciiTheme="minorHAnsi" w:hAnsiTheme="minorHAnsi" w:cstheme="minorHAnsi"/>
        </w:rPr>
        <w:t>electrónico en fecha</w:t>
      </w:r>
      <w:r w:rsidR="008B4E8A">
        <w:rPr>
          <w:rFonts w:asciiTheme="minorHAnsi" w:hAnsiTheme="minorHAnsi" w:cstheme="minorHAnsi"/>
        </w:rPr>
        <w:t xml:space="preserve"> </w:t>
      </w:r>
      <w:r w:rsidR="001D1C6E" w:rsidRPr="00466FDC">
        <w:rPr>
          <w:rFonts w:asciiTheme="minorHAnsi" w:hAnsiTheme="minorHAnsi" w:cstheme="minorHAnsi"/>
        </w:rPr>
        <w:t>veintiséis</w:t>
      </w:r>
      <w:r w:rsidRPr="00466FDC">
        <w:rPr>
          <w:rFonts w:asciiTheme="minorHAnsi" w:hAnsiTheme="minorHAnsi" w:cstheme="minorHAnsi"/>
        </w:rPr>
        <w:t xml:space="preserve"> de julio de los corrientes, envió </w:t>
      </w:r>
      <w:r w:rsidR="001D1C6E" w:rsidRPr="00466FDC">
        <w:rPr>
          <w:rFonts w:asciiTheme="minorHAnsi" w:hAnsiTheme="minorHAnsi" w:cstheme="minorHAnsi"/>
        </w:rPr>
        <w:t xml:space="preserve">diecisiete </w:t>
      </w:r>
      <w:r w:rsidRPr="00466FDC">
        <w:rPr>
          <w:rFonts w:asciiTheme="minorHAnsi" w:hAnsiTheme="minorHAnsi" w:cstheme="minorHAnsi"/>
        </w:rPr>
        <w:t>archivo</w:t>
      </w:r>
      <w:r w:rsidR="001D1C6E" w:rsidRPr="00466FDC">
        <w:rPr>
          <w:rFonts w:asciiTheme="minorHAnsi" w:hAnsiTheme="minorHAnsi" w:cstheme="minorHAnsi"/>
        </w:rPr>
        <w:t>s</w:t>
      </w:r>
      <w:r w:rsidRPr="00466FDC">
        <w:rPr>
          <w:rFonts w:asciiTheme="minorHAnsi" w:hAnsiTheme="minorHAnsi" w:cstheme="minorHAnsi"/>
        </w:rPr>
        <w:t xml:space="preserve"> digital</w:t>
      </w:r>
      <w:r w:rsidR="001D1C6E" w:rsidRPr="00466FDC">
        <w:rPr>
          <w:rFonts w:asciiTheme="minorHAnsi" w:hAnsiTheme="minorHAnsi" w:cstheme="minorHAnsi"/>
        </w:rPr>
        <w:t>es</w:t>
      </w:r>
      <w:r w:rsidRPr="00466FDC">
        <w:rPr>
          <w:rFonts w:asciiTheme="minorHAnsi" w:hAnsiTheme="minorHAnsi" w:cstheme="minorHAnsi"/>
        </w:rPr>
        <w:t xml:space="preserve"> en formato </w:t>
      </w:r>
      <w:r w:rsidR="001D1C6E" w:rsidRPr="00466FDC">
        <w:rPr>
          <w:rFonts w:asciiTheme="minorHAnsi" w:hAnsiTheme="minorHAnsi" w:cstheme="minorHAnsi"/>
        </w:rPr>
        <w:t>PDF con los Estados de Ejecución Presupuestaria de los años dos mil dieciséis y dos mil diecisiete, que remitió la Alcaldía Municipal de San Miguel a la Dirección General de Contabilidad Gubernamental</w:t>
      </w:r>
      <w:r w:rsidRPr="00466FDC">
        <w:rPr>
          <w:rFonts w:asciiTheme="minorHAnsi" w:hAnsiTheme="minorHAnsi" w:cstheme="minorHAnsi"/>
        </w:rPr>
        <w:t>.</w:t>
      </w:r>
    </w:p>
    <w:p w:rsidR="0047292F" w:rsidRPr="00466FDC" w:rsidRDefault="0047292F" w:rsidP="00466FDC">
      <w:pPr>
        <w:spacing w:line="276" w:lineRule="auto"/>
        <w:ind w:firstLine="708"/>
        <w:jc w:val="both"/>
        <w:rPr>
          <w:rFonts w:asciiTheme="minorHAnsi" w:hAnsiTheme="minorHAnsi" w:cstheme="minorHAnsi"/>
        </w:rPr>
      </w:pPr>
    </w:p>
    <w:p w:rsidR="001D1C6E" w:rsidRPr="001D1C6E" w:rsidRDefault="0047292F" w:rsidP="0047292F">
      <w:pPr>
        <w:spacing w:line="276" w:lineRule="auto"/>
        <w:jc w:val="both"/>
        <w:rPr>
          <w:rFonts w:asciiTheme="minorHAnsi" w:hAnsiTheme="minorHAnsi" w:cstheme="minorHAnsi"/>
          <w:lang w:val="es-MX" w:eastAsia="en-US"/>
        </w:rPr>
      </w:pPr>
      <w:r w:rsidRPr="00C665EA">
        <w:rPr>
          <w:lang w:val="es-MX" w:eastAsia="en-US"/>
        </w:rPr>
        <w:tab/>
      </w:r>
      <w:r w:rsidR="008B4E8A" w:rsidRPr="008B4E8A">
        <w:rPr>
          <w:rFonts w:asciiTheme="minorHAnsi" w:hAnsiTheme="minorHAnsi" w:cstheme="minorHAnsi"/>
          <w:lang w:val="es-MX" w:eastAsia="en-US"/>
        </w:rPr>
        <w:t>Adicionalmente</w:t>
      </w:r>
      <w:r w:rsidR="001D1C6E">
        <w:rPr>
          <w:rFonts w:asciiTheme="minorHAnsi" w:hAnsiTheme="minorHAnsi" w:cstheme="minorHAnsi"/>
          <w:lang w:val="es-MX" w:eastAsia="en-US"/>
        </w:rPr>
        <w:t>, que para el caso del ejercicio dos mil diecisiete recibieron el último cierre que corresponde al mes de mayo</w:t>
      </w:r>
      <w:r w:rsidR="00E17B15">
        <w:rPr>
          <w:rFonts w:asciiTheme="minorHAnsi" w:hAnsiTheme="minorHAnsi" w:cstheme="minorHAnsi"/>
          <w:lang w:val="es-MX" w:eastAsia="en-US"/>
        </w:rPr>
        <w:t xml:space="preserve"> del presente año el día veintidós de junio de dos mil diecisiete, en tal sentido envían los Estados de los doce meses del año dos mil dieciséis más cinco del dos mil diecisiete.</w:t>
      </w:r>
    </w:p>
    <w:p w:rsidR="001D1C6E" w:rsidRDefault="001D1C6E" w:rsidP="0047292F">
      <w:pPr>
        <w:spacing w:line="276" w:lineRule="auto"/>
        <w:jc w:val="both"/>
        <w:rPr>
          <w:lang w:val="es-MX" w:eastAsia="en-US"/>
        </w:rPr>
      </w:pPr>
    </w:p>
    <w:p w:rsidR="0047292F" w:rsidRPr="00E17B15" w:rsidRDefault="0047292F" w:rsidP="0047292F">
      <w:pPr>
        <w:spacing w:line="276" w:lineRule="auto"/>
        <w:jc w:val="both"/>
        <w:rPr>
          <w:rFonts w:asciiTheme="minorHAnsi" w:hAnsiTheme="minorHAnsi" w:cstheme="minorHAnsi"/>
          <w:lang w:val="es-ES_tradnl"/>
        </w:rPr>
      </w:pPr>
      <w:r>
        <w:rPr>
          <w:rFonts w:asciiTheme="minorHAnsi" w:hAnsiTheme="minorHAnsi" w:cstheme="minorHAnsi"/>
          <w:lang w:val="es-MX" w:eastAsia="en-US"/>
        </w:rPr>
        <w:tab/>
      </w:r>
      <w:r w:rsidRPr="003D1662">
        <w:rPr>
          <w:rFonts w:asciiTheme="minorHAnsi" w:hAnsiTheme="minorHAnsi" w:cstheme="minorHAnsi"/>
          <w:b/>
          <w:lang w:val="es-MX" w:eastAsia="en-US"/>
        </w:rPr>
        <w:t xml:space="preserve">III) </w:t>
      </w:r>
      <w:r w:rsidRPr="003D1662">
        <w:rPr>
          <w:rFonts w:asciiTheme="minorHAnsi" w:hAnsiTheme="minorHAnsi" w:cstheme="minorHAnsi"/>
          <w:lang w:val="es-MX" w:eastAsia="en-US"/>
        </w:rPr>
        <w:t>E</w:t>
      </w:r>
      <w:r>
        <w:rPr>
          <w:rFonts w:asciiTheme="minorHAnsi" w:hAnsiTheme="minorHAnsi" w:cstheme="minorHAnsi"/>
          <w:lang w:val="es-MX" w:eastAsia="en-US"/>
        </w:rPr>
        <w:t xml:space="preserve">s importante expresarle que de conformidad al artículo 62 inciso 1° de la Ley de Acceso a la Información Pública, se </w:t>
      </w:r>
      <w:r w:rsidR="008B4E8A">
        <w:rPr>
          <w:rFonts w:asciiTheme="minorHAnsi" w:hAnsiTheme="minorHAnsi" w:cstheme="minorHAnsi"/>
          <w:lang w:val="es-MX" w:eastAsia="en-US"/>
        </w:rPr>
        <w:t>proporciona</w:t>
      </w:r>
      <w:r>
        <w:rPr>
          <w:rFonts w:asciiTheme="minorHAnsi" w:hAnsiTheme="minorHAnsi" w:cstheme="minorHAnsi"/>
          <w:lang w:val="es-MX" w:eastAsia="en-US"/>
        </w:rPr>
        <w:t xml:space="preserve"> la información que dispone este Ministerio,</w:t>
      </w:r>
      <w:r w:rsidR="008B4E8A">
        <w:rPr>
          <w:rFonts w:asciiTheme="minorHAnsi" w:hAnsiTheme="minorHAnsi" w:cstheme="minorHAnsi"/>
          <w:lang w:val="es-MX" w:eastAsia="en-US"/>
        </w:rPr>
        <w:t xml:space="preserve"> por lo que</w:t>
      </w:r>
      <w:r>
        <w:rPr>
          <w:rFonts w:asciiTheme="minorHAnsi" w:hAnsiTheme="minorHAnsi" w:cstheme="minorHAnsi"/>
          <w:lang w:val="es-MX" w:eastAsia="en-US"/>
        </w:rPr>
        <w:t xml:space="preserve"> si requiere </w:t>
      </w:r>
      <w:r w:rsidR="00E17B15">
        <w:rPr>
          <w:rFonts w:asciiTheme="minorHAnsi" w:hAnsiTheme="minorHAnsi" w:cstheme="minorHAnsi"/>
          <w:lang w:val="es-MX" w:eastAsia="en-US"/>
        </w:rPr>
        <w:t xml:space="preserve">más </w:t>
      </w:r>
      <w:r>
        <w:rPr>
          <w:rFonts w:asciiTheme="minorHAnsi" w:hAnsiTheme="minorHAnsi" w:cstheme="minorHAnsi"/>
          <w:lang w:val="es-MX" w:eastAsia="en-US"/>
        </w:rPr>
        <w:t xml:space="preserve">detalle de la ejecución </w:t>
      </w:r>
      <w:r w:rsidR="00E17B15">
        <w:rPr>
          <w:rFonts w:asciiTheme="minorHAnsi" w:hAnsiTheme="minorHAnsi" w:cstheme="minorHAnsi"/>
          <w:lang w:val="es-MX" w:eastAsia="en-US"/>
        </w:rPr>
        <w:t>presupuestaria</w:t>
      </w:r>
      <w:r w:rsidR="00E17B15" w:rsidRPr="00E17B15">
        <w:rPr>
          <w:rFonts w:asciiTheme="minorHAnsi" w:eastAsia="Times New Roman" w:hAnsiTheme="minorHAnsi" w:cstheme="minorHAnsi"/>
          <w:b/>
          <w:lang w:val="es-ES_tradnl"/>
        </w:rPr>
        <w:t xml:space="preserve"> </w:t>
      </w:r>
      <w:r w:rsidR="00C954AD">
        <w:rPr>
          <w:rFonts w:asciiTheme="minorHAnsi" w:eastAsia="Times New Roman" w:hAnsiTheme="minorHAnsi" w:cstheme="minorHAnsi"/>
          <w:lang w:val="es-ES_tradnl"/>
        </w:rPr>
        <w:t xml:space="preserve">de </w:t>
      </w:r>
      <w:r w:rsidR="00E17B15" w:rsidRPr="00E17B15">
        <w:rPr>
          <w:rFonts w:asciiTheme="minorHAnsi" w:eastAsia="Times New Roman" w:hAnsiTheme="minorHAnsi" w:cstheme="minorHAnsi"/>
          <w:lang w:val="es-ES_tradnl"/>
        </w:rPr>
        <w:t>la Alcaldía Municipal de San Miguel</w:t>
      </w:r>
      <w:r w:rsidR="00E17B15">
        <w:rPr>
          <w:rFonts w:asciiTheme="minorHAnsi" w:eastAsia="Times New Roman" w:hAnsiTheme="minorHAnsi" w:cstheme="minorHAnsi"/>
          <w:lang w:val="es-ES_tradnl"/>
        </w:rPr>
        <w:t>, deberá solicitar</w:t>
      </w:r>
      <w:r w:rsidR="008B4E8A">
        <w:rPr>
          <w:rFonts w:asciiTheme="minorHAnsi" w:eastAsia="Times New Roman" w:hAnsiTheme="minorHAnsi" w:cstheme="minorHAnsi"/>
          <w:lang w:val="es-ES_tradnl"/>
        </w:rPr>
        <w:t>se</w:t>
      </w:r>
      <w:r w:rsidR="00E17B15">
        <w:rPr>
          <w:rFonts w:asciiTheme="minorHAnsi" w:eastAsia="Times New Roman" w:hAnsiTheme="minorHAnsi" w:cstheme="minorHAnsi"/>
          <w:lang w:val="es-ES_tradnl"/>
        </w:rPr>
        <w:t xml:space="preserve"> al Oficial de Información de dicha Alcaldía</w:t>
      </w:r>
      <w:r w:rsidR="00E17B15" w:rsidRPr="00E17B15">
        <w:rPr>
          <w:rFonts w:asciiTheme="minorHAnsi" w:hAnsiTheme="minorHAnsi" w:cstheme="minorHAnsi"/>
          <w:lang w:val="es-MX" w:eastAsia="en-US"/>
        </w:rPr>
        <w:t>.</w:t>
      </w:r>
    </w:p>
    <w:p w:rsidR="0047292F" w:rsidRDefault="0047292F" w:rsidP="0047292F">
      <w:pPr>
        <w:spacing w:line="276" w:lineRule="auto"/>
        <w:jc w:val="both"/>
        <w:rPr>
          <w:rFonts w:asciiTheme="minorHAnsi" w:hAnsiTheme="minorHAnsi" w:cstheme="minorHAnsi"/>
          <w:lang w:val="es-ES_tradnl"/>
        </w:rPr>
      </w:pPr>
    </w:p>
    <w:p w:rsidR="0047292F" w:rsidRDefault="0047292F" w:rsidP="0047292F">
      <w:pPr>
        <w:spacing w:line="276" w:lineRule="auto"/>
        <w:ind w:firstLine="708"/>
        <w:jc w:val="both"/>
        <w:rPr>
          <w:rFonts w:asciiTheme="minorHAnsi" w:eastAsia="Times New Roman" w:hAnsiTheme="minorHAnsi" w:cstheme="minorHAnsi"/>
          <w:lang w:val="es-ES_tradnl"/>
        </w:rPr>
      </w:pPr>
      <w:r w:rsidRPr="00D1642E">
        <w:rPr>
          <w:rFonts w:asciiTheme="minorHAnsi" w:eastAsia="Times New Roman" w:hAnsiTheme="minorHAnsi" w:cstheme="minorHAnsi"/>
          <w:lang w:val="es-ES_tradnl"/>
        </w:rPr>
        <w:t xml:space="preserve">En relación a lo anterior, es pertinente traer a cuenta lo establecido en el artículo 11 de la Ley Orgánica de la Administración Financiera del Estado, </w:t>
      </w:r>
      <w:r>
        <w:rPr>
          <w:rFonts w:asciiTheme="minorHAnsi" w:eastAsia="Times New Roman" w:hAnsiTheme="minorHAnsi" w:cstheme="minorHAnsi"/>
          <w:lang w:val="es-ES_tradnl"/>
        </w:rPr>
        <w:t>el cual reza:</w:t>
      </w:r>
    </w:p>
    <w:p w:rsidR="0047292F" w:rsidRDefault="0047292F" w:rsidP="0047292F">
      <w:pPr>
        <w:spacing w:line="276" w:lineRule="auto"/>
        <w:ind w:firstLine="708"/>
        <w:jc w:val="both"/>
        <w:rPr>
          <w:rFonts w:asciiTheme="minorHAnsi" w:eastAsia="Times New Roman" w:hAnsiTheme="minorHAnsi" w:cstheme="minorHAnsi"/>
          <w:lang w:val="es-ES_tradnl"/>
        </w:rPr>
      </w:pPr>
    </w:p>
    <w:p w:rsidR="0047292F" w:rsidRPr="00D1642E" w:rsidRDefault="0047292F" w:rsidP="0047292F">
      <w:pPr>
        <w:spacing w:line="276" w:lineRule="auto"/>
        <w:ind w:firstLine="708"/>
        <w:jc w:val="both"/>
        <w:rPr>
          <w:rFonts w:asciiTheme="minorHAnsi" w:hAnsiTheme="minorHAnsi" w:cstheme="minorHAnsi"/>
          <w:i/>
          <w:color w:val="000000" w:themeColor="text1"/>
          <w:shd w:val="clear" w:color="auto" w:fill="FFFFFF"/>
        </w:rPr>
      </w:pPr>
      <w:r w:rsidRPr="00D1642E">
        <w:rPr>
          <w:rFonts w:asciiTheme="minorHAnsi" w:hAnsiTheme="minorHAnsi" w:cstheme="minorHAnsi"/>
          <w:i/>
          <w:color w:val="000000" w:themeColor="text1"/>
          <w:shd w:val="clear" w:color="auto" w:fill="FFFFFF"/>
        </w:rPr>
        <w:t>“La característica básica del SAFI es la centralización normativa y descentralización operativa. La centralización normativa le compete al Ministerio de Hacienda y la descentralización operativa implica que la responsabilidad de las operaciones financieras en el proceso administrativo, la tienen las unidades ejecutoras.”</w:t>
      </w:r>
    </w:p>
    <w:p w:rsidR="0047292F" w:rsidRPr="00D1642E" w:rsidRDefault="0047292F" w:rsidP="0047292F">
      <w:pPr>
        <w:ind w:firstLine="708"/>
        <w:jc w:val="both"/>
        <w:rPr>
          <w:rFonts w:asciiTheme="minorHAnsi" w:hAnsiTheme="minorHAnsi" w:cstheme="minorHAnsi"/>
          <w:color w:val="000000" w:themeColor="text1"/>
          <w:shd w:val="clear" w:color="auto" w:fill="FFFFFF"/>
        </w:rPr>
      </w:pPr>
    </w:p>
    <w:p w:rsidR="0047292F" w:rsidRPr="00D1642E" w:rsidRDefault="0047292F" w:rsidP="0047292F">
      <w:pPr>
        <w:spacing w:line="276" w:lineRule="auto"/>
        <w:ind w:firstLine="708"/>
        <w:jc w:val="both"/>
        <w:rPr>
          <w:rFonts w:asciiTheme="minorHAnsi" w:hAnsiTheme="minorHAnsi" w:cstheme="minorHAnsi"/>
          <w:color w:val="000000" w:themeColor="text1"/>
          <w:shd w:val="clear" w:color="auto" w:fill="FFFFFF"/>
        </w:rPr>
      </w:pPr>
      <w:r w:rsidRPr="00D1642E">
        <w:rPr>
          <w:rFonts w:asciiTheme="minorHAnsi" w:hAnsiTheme="minorHAnsi" w:cstheme="minorHAnsi"/>
          <w:color w:val="000000" w:themeColor="text1"/>
          <w:shd w:val="clear" w:color="auto" w:fill="FFFFFF"/>
        </w:rPr>
        <w:t>Por otra parte el artículo 19 de la Ley en comento menciona:</w:t>
      </w:r>
    </w:p>
    <w:p w:rsidR="0047292F" w:rsidRPr="00D1642E" w:rsidRDefault="0047292F" w:rsidP="0047292F">
      <w:pPr>
        <w:spacing w:line="276" w:lineRule="auto"/>
        <w:ind w:firstLine="708"/>
        <w:jc w:val="both"/>
        <w:rPr>
          <w:rFonts w:asciiTheme="minorHAnsi" w:hAnsiTheme="minorHAnsi" w:cstheme="minorHAnsi"/>
          <w:color w:val="000000" w:themeColor="text1"/>
          <w:shd w:val="clear" w:color="auto" w:fill="FFFFFF"/>
        </w:rPr>
      </w:pPr>
    </w:p>
    <w:p w:rsidR="0047292F" w:rsidRPr="00D1642E" w:rsidRDefault="0047292F" w:rsidP="0047292F">
      <w:pPr>
        <w:spacing w:line="276" w:lineRule="auto"/>
        <w:ind w:firstLine="708"/>
        <w:jc w:val="both"/>
        <w:rPr>
          <w:rFonts w:asciiTheme="minorHAnsi" w:hAnsiTheme="minorHAnsi" w:cstheme="minorHAnsi"/>
          <w:i/>
        </w:rPr>
      </w:pPr>
      <w:r w:rsidRPr="00D1642E">
        <w:rPr>
          <w:rFonts w:asciiTheme="minorHAnsi" w:hAnsiTheme="minorHAnsi" w:cstheme="minorHAnsi"/>
          <w:i/>
        </w:rPr>
        <w:t>“Las Unidades Financieras institucionales conservarán, en forma debidamente ordenada, todos los documentos, registros, comunicaciones y cualesquiera otros documentos pertinentes a la actividad financiera y que respalde las rendiciones de cuentas e información contable, para los efectos de revisión por las unidades de auditoría interna respectivas y para el cumplimientos de las funciones fiscalizadoras de la Corte de Cuentas de la República. Todos los documentos relativos a una transacción específica serán archivados juntos o correctamente referenciados. La documentación deberá permanecer archivada como mínimo por un período de cinco años y los registros contables durante diez años.</w:t>
      </w:r>
    </w:p>
    <w:p w:rsidR="0047292F" w:rsidRPr="00D1642E" w:rsidRDefault="0047292F" w:rsidP="0047292F">
      <w:pPr>
        <w:spacing w:line="276" w:lineRule="auto"/>
        <w:ind w:firstLine="708"/>
        <w:jc w:val="both"/>
        <w:rPr>
          <w:rFonts w:asciiTheme="minorHAnsi" w:hAnsiTheme="minorHAnsi" w:cstheme="minorHAnsi"/>
          <w:i/>
        </w:rPr>
      </w:pPr>
    </w:p>
    <w:p w:rsidR="0047292F" w:rsidRPr="00D1642E" w:rsidRDefault="0047292F" w:rsidP="0047292F">
      <w:pPr>
        <w:spacing w:line="276" w:lineRule="auto"/>
        <w:ind w:firstLine="708"/>
        <w:jc w:val="both"/>
        <w:rPr>
          <w:rFonts w:asciiTheme="minorHAnsi" w:hAnsiTheme="minorHAnsi" w:cstheme="minorHAnsi"/>
          <w:i/>
        </w:rPr>
      </w:pPr>
      <w:r w:rsidRPr="00D1642E">
        <w:rPr>
          <w:rFonts w:asciiTheme="minorHAnsi" w:hAnsiTheme="minorHAnsi" w:cstheme="minorHAnsi"/>
          <w:i/>
        </w:rPr>
        <w:lastRenderedPageBreak/>
        <w:t>Los archivos de documentación financiera son de propiedad de cada entidad  o institución y no podrán ser removidos de las oficinas correspondientes, sino con orden escrita de la autoridad competente.”</w:t>
      </w:r>
    </w:p>
    <w:p w:rsidR="0047292F" w:rsidRPr="00D8143D" w:rsidRDefault="0047292F" w:rsidP="0047292F">
      <w:pPr>
        <w:spacing w:line="276" w:lineRule="auto"/>
        <w:jc w:val="both"/>
        <w:rPr>
          <w:rFonts w:asciiTheme="minorHAnsi" w:hAnsiTheme="minorHAnsi" w:cstheme="minorHAnsi"/>
        </w:rPr>
      </w:pPr>
    </w:p>
    <w:p w:rsidR="0047292F" w:rsidRPr="001E7978" w:rsidRDefault="0047292F" w:rsidP="0047292F">
      <w:pPr>
        <w:spacing w:line="276" w:lineRule="auto"/>
        <w:jc w:val="both"/>
        <w:rPr>
          <w:rFonts w:asciiTheme="minorHAnsi" w:eastAsia="Times New Roman" w:hAnsiTheme="minorHAnsi" w:cstheme="minorHAnsi"/>
          <w:lang w:val="es-ES_tradnl"/>
        </w:rPr>
      </w:pPr>
      <w:r>
        <w:rPr>
          <w:rFonts w:asciiTheme="minorHAnsi" w:hAnsiTheme="minorHAnsi" w:cstheme="minorHAnsi"/>
          <w:lang w:val="es-ES_tradnl"/>
        </w:rPr>
        <w:tab/>
      </w:r>
      <w:r w:rsidRPr="00D8143D">
        <w:rPr>
          <w:rFonts w:asciiTheme="minorHAnsi" w:hAnsiTheme="minorHAnsi" w:cstheme="minorHAnsi"/>
          <w:b/>
          <w:color w:val="000000"/>
        </w:rPr>
        <w:t>POR TANTO:</w:t>
      </w:r>
      <w:r w:rsidRPr="00C76F72">
        <w:rPr>
          <w:rFonts w:asciiTheme="minorHAnsi" w:hAnsiTheme="minorHAnsi" w:cstheme="minorHAnsi"/>
          <w:b/>
          <w:color w:val="000000"/>
        </w:rPr>
        <w:t xml:space="preserve"> </w:t>
      </w:r>
      <w:r w:rsidRPr="00D8143D">
        <w:rPr>
          <w:rFonts w:asciiTheme="minorHAnsi" w:hAnsiTheme="minorHAnsi" w:cstheme="minorHAnsi"/>
          <w:color w:val="000000"/>
        </w:rPr>
        <w:t xml:space="preserve">En razón de lo antes expuesto y en lo estipulado en el artículo 18 de la Constitución de la República de El Salvador, en relación con los artículos </w:t>
      </w:r>
      <w:r w:rsidRPr="00D8143D">
        <w:rPr>
          <w:rFonts w:asciiTheme="minorHAnsi" w:hAnsiTheme="minorHAnsi" w:cstheme="minorHAnsi"/>
          <w:lang w:val="es-MX"/>
        </w:rPr>
        <w:t xml:space="preserve">62 inciso 1°, </w:t>
      </w:r>
      <w:r w:rsidRPr="00D8143D">
        <w:rPr>
          <w:rFonts w:asciiTheme="minorHAnsi" w:hAnsiTheme="minorHAnsi" w:cstheme="minorHAnsi"/>
          <w:color w:val="000000"/>
        </w:rPr>
        <w:t>66</w:t>
      </w:r>
      <w:r w:rsidR="008B4E8A">
        <w:rPr>
          <w:rFonts w:asciiTheme="minorHAnsi" w:hAnsiTheme="minorHAnsi" w:cstheme="minorHAnsi"/>
          <w:color w:val="000000"/>
        </w:rPr>
        <w:t>, 68</w:t>
      </w:r>
      <w:r w:rsidRPr="00D8143D">
        <w:rPr>
          <w:rFonts w:asciiTheme="minorHAnsi" w:hAnsiTheme="minorHAnsi" w:cstheme="minorHAnsi"/>
          <w:color w:val="000000"/>
        </w:rPr>
        <w:t xml:space="preserve"> y 72 literal c) de la Ley de Acceso a la Información Pública, relacionado con los artículos 55 y 56 de su Reglamento, esta Oficina</w:t>
      </w:r>
      <w:r w:rsidRPr="00C76F72">
        <w:rPr>
          <w:rFonts w:asciiTheme="minorHAnsi" w:hAnsiTheme="minorHAnsi" w:cstheme="minorHAnsi"/>
          <w:color w:val="000000"/>
        </w:rPr>
        <w:t xml:space="preserve"> </w:t>
      </w:r>
      <w:r w:rsidRPr="00D8143D">
        <w:rPr>
          <w:rFonts w:asciiTheme="minorHAnsi" w:hAnsiTheme="minorHAnsi" w:cstheme="minorHAnsi"/>
          <w:b/>
          <w:color w:val="000000"/>
        </w:rPr>
        <w:t>RESUELVE:</w:t>
      </w:r>
      <w:r w:rsidRPr="00D8143D">
        <w:rPr>
          <w:rFonts w:asciiTheme="minorHAnsi" w:hAnsiTheme="minorHAnsi" w:cstheme="minorHAnsi"/>
          <w:b/>
        </w:rPr>
        <w:t xml:space="preserve"> I) CONCÉDESE</w:t>
      </w:r>
      <w:r w:rsidRPr="00C76F72">
        <w:rPr>
          <w:rFonts w:asciiTheme="minorHAnsi" w:hAnsiTheme="minorHAnsi" w:cstheme="minorHAnsi"/>
        </w:rPr>
        <w:t xml:space="preserve"> </w:t>
      </w:r>
      <w:r w:rsidRPr="00D8143D">
        <w:rPr>
          <w:rFonts w:asciiTheme="minorHAnsi" w:hAnsiTheme="minorHAnsi" w:cstheme="minorHAnsi"/>
        </w:rPr>
        <w:t>acceso a</w:t>
      </w:r>
      <w:r w:rsidRPr="00C76F72">
        <w:rPr>
          <w:rFonts w:asciiTheme="minorHAnsi" w:hAnsiTheme="minorHAnsi" w:cstheme="minorHAnsi"/>
        </w:rPr>
        <w:t xml:space="preserve"> </w:t>
      </w:r>
      <w:r w:rsidR="00CF0DF6">
        <w:rPr>
          <w:rFonts w:asciiTheme="minorHAnsi" w:hAnsiTheme="minorHAnsi" w:cstheme="minorHAnsi"/>
          <w:b/>
          <w:lang w:val="es-ES_tradnl"/>
        </w:rPr>
        <w:t>XXXXXXX XXXXXXXXXXXXX XXXXXXXXXXXXX XXXXXXX</w:t>
      </w:r>
      <w:r w:rsidR="00E17B15" w:rsidRPr="00D8143D">
        <w:rPr>
          <w:rFonts w:asciiTheme="minorHAnsi" w:eastAsia="Times New Roman" w:hAnsiTheme="minorHAnsi" w:cstheme="minorHAnsi"/>
          <w:b/>
          <w:lang w:val="es-ES_tradnl"/>
        </w:rPr>
        <w:t xml:space="preserve"> </w:t>
      </w:r>
      <w:r w:rsidRPr="00D8143D">
        <w:rPr>
          <w:rFonts w:asciiTheme="minorHAnsi" w:eastAsia="Times New Roman" w:hAnsiTheme="minorHAnsi" w:cstheme="minorHAnsi"/>
          <w:lang w:val="es-ES_tradnl"/>
        </w:rPr>
        <w:t>a</w:t>
      </w:r>
      <w:r w:rsidR="00E17B15">
        <w:rPr>
          <w:rFonts w:asciiTheme="minorHAnsi" w:eastAsia="Times New Roman" w:hAnsiTheme="minorHAnsi" w:cstheme="minorHAnsi"/>
          <w:lang w:val="es-ES_tradnl"/>
        </w:rPr>
        <w:t xml:space="preserve"> </w:t>
      </w:r>
      <w:r w:rsidR="008B4E8A">
        <w:rPr>
          <w:rFonts w:asciiTheme="minorHAnsi" w:eastAsia="Times New Roman" w:hAnsiTheme="minorHAnsi" w:cstheme="minorHAnsi"/>
          <w:lang w:val="es-ES_tradnl"/>
        </w:rPr>
        <w:t>copia digital de los</w:t>
      </w:r>
      <w:r w:rsidR="00E17B15" w:rsidRPr="00E17B15">
        <w:rPr>
          <w:rFonts w:asciiTheme="minorHAnsi" w:eastAsia="Times New Roman" w:hAnsiTheme="minorHAnsi" w:cstheme="minorHAnsi"/>
          <w:lang w:val="es-ES_tradnl"/>
        </w:rPr>
        <w:t xml:space="preserve"> Estados de Ejecución Presupuestaria de los años dos mil dieciséis y dos mil diecisiete, que remitió la Alcaldía Municipal de San Miguel a la Dirección General de Contabilidad Gubernamental</w:t>
      </w:r>
      <w:r w:rsidRPr="00E17B15">
        <w:rPr>
          <w:rFonts w:asciiTheme="minorHAnsi" w:eastAsia="Times New Roman" w:hAnsiTheme="minorHAnsi" w:cstheme="minorHAnsi"/>
          <w:lang w:val="es-ES_tradnl"/>
        </w:rPr>
        <w:t>;</w:t>
      </w:r>
      <w:r w:rsidRPr="001E7978">
        <w:rPr>
          <w:rFonts w:asciiTheme="minorHAnsi" w:eastAsia="Times New Roman" w:hAnsiTheme="minorHAnsi" w:cstheme="minorHAnsi"/>
          <w:lang w:val="es-ES_tradnl"/>
        </w:rPr>
        <w:t xml:space="preserve"> en consecuencia</w:t>
      </w:r>
      <w:r w:rsidRPr="001E7978">
        <w:rPr>
          <w:rFonts w:asciiTheme="minorHAnsi" w:eastAsia="Times New Roman" w:hAnsiTheme="minorHAnsi" w:cstheme="minorHAnsi"/>
          <w:b/>
          <w:lang w:val="es-ES_tradnl"/>
        </w:rPr>
        <w:t xml:space="preserve"> ENTREGUÉSE </w:t>
      </w:r>
      <w:r w:rsidRPr="001E7978">
        <w:rPr>
          <w:rFonts w:asciiTheme="minorHAnsi" w:eastAsia="Times New Roman" w:hAnsiTheme="minorHAnsi" w:cstheme="minorHAnsi"/>
          <w:lang w:val="es-ES_tradnl"/>
        </w:rPr>
        <w:t xml:space="preserve">mediante correo electrónico </w:t>
      </w:r>
      <w:r w:rsidR="00E17B15">
        <w:rPr>
          <w:rFonts w:asciiTheme="minorHAnsi" w:eastAsia="Times New Roman" w:hAnsiTheme="minorHAnsi" w:cstheme="minorHAnsi"/>
          <w:lang w:val="es-ES_tradnl"/>
        </w:rPr>
        <w:t xml:space="preserve">diecisiete </w:t>
      </w:r>
      <w:r w:rsidRPr="001E7978">
        <w:rPr>
          <w:rFonts w:asciiTheme="minorHAnsi" w:eastAsia="Times New Roman" w:hAnsiTheme="minorHAnsi" w:cstheme="minorHAnsi"/>
          <w:lang w:val="es-ES_tradnl"/>
        </w:rPr>
        <w:t>archivo</w:t>
      </w:r>
      <w:r w:rsidR="00E17B15">
        <w:rPr>
          <w:rFonts w:asciiTheme="minorHAnsi" w:eastAsia="Times New Roman" w:hAnsiTheme="minorHAnsi" w:cstheme="minorHAnsi"/>
          <w:lang w:val="es-ES_tradnl"/>
        </w:rPr>
        <w:t>s</w:t>
      </w:r>
      <w:r w:rsidRPr="001E7978">
        <w:rPr>
          <w:rFonts w:asciiTheme="minorHAnsi" w:eastAsia="Times New Roman" w:hAnsiTheme="minorHAnsi" w:cstheme="minorHAnsi"/>
          <w:lang w:val="es-ES_tradnl"/>
        </w:rPr>
        <w:t xml:space="preserve"> digital</w:t>
      </w:r>
      <w:r w:rsidR="00E17B15">
        <w:rPr>
          <w:rFonts w:asciiTheme="minorHAnsi" w:eastAsia="Times New Roman" w:hAnsiTheme="minorHAnsi" w:cstheme="minorHAnsi"/>
          <w:lang w:val="es-ES_tradnl"/>
        </w:rPr>
        <w:t>es</w:t>
      </w:r>
      <w:r w:rsidRPr="001E7978">
        <w:rPr>
          <w:rFonts w:asciiTheme="minorHAnsi" w:eastAsia="Times New Roman" w:hAnsiTheme="minorHAnsi" w:cstheme="minorHAnsi"/>
          <w:lang w:val="es-ES_tradnl"/>
        </w:rPr>
        <w:t xml:space="preserve"> en formato </w:t>
      </w:r>
      <w:r w:rsidR="00E17B15">
        <w:rPr>
          <w:rFonts w:asciiTheme="minorHAnsi" w:eastAsia="Times New Roman" w:hAnsiTheme="minorHAnsi" w:cstheme="minorHAnsi"/>
          <w:lang w:val="es-ES_tradnl"/>
        </w:rPr>
        <w:t>PDF</w:t>
      </w:r>
      <w:r w:rsidRPr="001E7978">
        <w:rPr>
          <w:rFonts w:asciiTheme="minorHAnsi" w:eastAsia="Times New Roman" w:hAnsiTheme="minorHAnsi" w:cstheme="minorHAnsi"/>
          <w:lang w:val="es-ES_tradnl"/>
        </w:rPr>
        <w:t>, con la información antes relacionada</w:t>
      </w:r>
      <w:r w:rsidRPr="001E7978">
        <w:rPr>
          <w:rFonts w:asciiTheme="minorHAnsi" w:hAnsiTheme="minorHAnsi" w:cstheme="minorHAnsi"/>
          <w:b/>
        </w:rPr>
        <w:t>;</w:t>
      </w:r>
      <w:r w:rsidRPr="001E7978">
        <w:rPr>
          <w:rFonts w:ascii="Calibri" w:hAnsi="Calibri" w:cs="Calibri"/>
          <w:b/>
        </w:rPr>
        <w:t xml:space="preserve"> </w:t>
      </w:r>
      <w:r w:rsidRPr="001E7978">
        <w:rPr>
          <w:rFonts w:asciiTheme="minorHAnsi" w:hAnsiTheme="minorHAnsi" w:cstheme="minorHAnsi"/>
          <w:b/>
        </w:rPr>
        <w:t>II) ACLÁRESE</w:t>
      </w:r>
      <w:r w:rsidRPr="001E7978">
        <w:rPr>
          <w:rFonts w:asciiTheme="minorHAnsi" w:hAnsiTheme="minorHAnsi" w:cstheme="minorHAnsi"/>
        </w:rPr>
        <w:t xml:space="preserve"> al referido </w:t>
      </w:r>
      <w:r w:rsidR="00E17B15">
        <w:rPr>
          <w:rFonts w:asciiTheme="minorHAnsi" w:hAnsiTheme="minorHAnsi" w:cstheme="minorHAnsi"/>
        </w:rPr>
        <w:t>peticionario</w:t>
      </w:r>
      <w:r w:rsidRPr="001E7978">
        <w:rPr>
          <w:rFonts w:asciiTheme="minorHAnsi" w:hAnsiTheme="minorHAnsi" w:cstheme="minorHAnsi"/>
        </w:rPr>
        <w:t xml:space="preserve"> que</w:t>
      </w:r>
      <w:r w:rsidRPr="001E7978">
        <w:rPr>
          <w:rFonts w:asciiTheme="minorHAnsi" w:hAnsiTheme="minorHAnsi" w:cstheme="minorHAnsi"/>
          <w:b/>
        </w:rPr>
        <w:t xml:space="preserve">: a) </w:t>
      </w:r>
      <w:r w:rsidRPr="001E7978">
        <w:rPr>
          <w:rFonts w:asciiTheme="minorHAnsi" w:hAnsiTheme="minorHAnsi" w:cstheme="minorHAnsi"/>
        </w:rPr>
        <w:t>Que</w:t>
      </w:r>
      <w:r w:rsidR="00E17B15">
        <w:rPr>
          <w:rFonts w:asciiTheme="minorHAnsi" w:hAnsiTheme="minorHAnsi" w:cstheme="minorHAnsi"/>
        </w:rPr>
        <w:t xml:space="preserve"> </w:t>
      </w:r>
      <w:r w:rsidR="00C954AD">
        <w:rPr>
          <w:rFonts w:asciiTheme="minorHAnsi" w:hAnsiTheme="minorHAnsi" w:cstheme="minorHAnsi"/>
          <w:lang w:val="es-MX" w:eastAsia="en-US"/>
        </w:rPr>
        <w:t>para el caso del ejercicio dos mil diecisiete, el último cierre que corresponde al mes de mayo del presente año fue presentado a la Dirección General de Contabilidad Gubernamental el día veintidós de junio de dos mil diecisiete; y</w:t>
      </w:r>
      <w:r w:rsidRPr="001E7978">
        <w:rPr>
          <w:rFonts w:asciiTheme="minorHAnsi" w:hAnsiTheme="minorHAnsi" w:cstheme="minorHAnsi"/>
          <w:lang w:val="es-MX"/>
        </w:rPr>
        <w:t xml:space="preserve"> </w:t>
      </w:r>
      <w:r w:rsidR="00C954AD" w:rsidRPr="00C954AD">
        <w:rPr>
          <w:rFonts w:asciiTheme="minorHAnsi" w:hAnsiTheme="minorHAnsi" w:cstheme="minorHAnsi"/>
          <w:b/>
          <w:lang w:val="es-MX"/>
        </w:rPr>
        <w:t>b</w:t>
      </w:r>
      <w:r w:rsidRPr="001E7978">
        <w:rPr>
          <w:rFonts w:asciiTheme="minorHAnsi" w:hAnsiTheme="minorHAnsi" w:cstheme="minorHAnsi"/>
          <w:b/>
          <w:lang w:val="es-MX"/>
        </w:rPr>
        <w:t>)</w:t>
      </w:r>
      <w:r w:rsidRPr="001E7978">
        <w:rPr>
          <w:rFonts w:asciiTheme="minorHAnsi" w:hAnsiTheme="minorHAnsi" w:cstheme="minorHAnsi"/>
          <w:lang w:val="es-MX"/>
        </w:rPr>
        <w:t xml:space="preserve"> </w:t>
      </w:r>
      <w:r w:rsidRPr="001E7978">
        <w:rPr>
          <w:rFonts w:asciiTheme="minorHAnsi" w:hAnsiTheme="minorHAnsi" w:cstheme="minorHAnsi"/>
        </w:rPr>
        <w:t>Que</w:t>
      </w:r>
      <w:r w:rsidR="00C954AD" w:rsidRPr="00C954AD">
        <w:rPr>
          <w:rFonts w:asciiTheme="minorHAnsi" w:hAnsiTheme="minorHAnsi" w:cstheme="minorHAnsi"/>
          <w:lang w:val="es-MX" w:eastAsia="en-US"/>
        </w:rPr>
        <w:t xml:space="preserve"> </w:t>
      </w:r>
      <w:r w:rsidR="00C954AD">
        <w:rPr>
          <w:rFonts w:asciiTheme="minorHAnsi" w:hAnsiTheme="minorHAnsi" w:cstheme="minorHAnsi"/>
          <w:lang w:val="es-MX" w:eastAsia="en-US"/>
        </w:rPr>
        <w:t>si requiere más detalle de la ejecución presupuestaria</w:t>
      </w:r>
      <w:r w:rsidR="00C954AD" w:rsidRPr="00E17B15">
        <w:rPr>
          <w:rFonts w:asciiTheme="minorHAnsi" w:eastAsia="Times New Roman" w:hAnsiTheme="minorHAnsi" w:cstheme="minorHAnsi"/>
          <w:b/>
          <w:lang w:val="es-ES_tradnl"/>
        </w:rPr>
        <w:t xml:space="preserve"> </w:t>
      </w:r>
      <w:r w:rsidR="00C954AD" w:rsidRPr="00E17B15">
        <w:rPr>
          <w:rFonts w:asciiTheme="minorHAnsi" w:eastAsia="Times New Roman" w:hAnsiTheme="minorHAnsi" w:cstheme="minorHAnsi"/>
          <w:lang w:val="es-ES_tradnl"/>
        </w:rPr>
        <w:t>de los años dos mil</w:t>
      </w:r>
      <w:r w:rsidR="00C954AD">
        <w:rPr>
          <w:rFonts w:asciiTheme="minorHAnsi" w:eastAsia="Times New Roman" w:hAnsiTheme="minorHAnsi" w:cstheme="minorHAnsi"/>
          <w:lang w:val="es-ES_tradnl"/>
        </w:rPr>
        <w:t xml:space="preserve"> dieciséis y dos mil diecisiete de la </w:t>
      </w:r>
      <w:r w:rsidR="00C954AD" w:rsidRPr="00E17B15">
        <w:rPr>
          <w:rFonts w:asciiTheme="minorHAnsi" w:eastAsia="Times New Roman" w:hAnsiTheme="minorHAnsi" w:cstheme="minorHAnsi"/>
          <w:lang w:val="es-ES_tradnl"/>
        </w:rPr>
        <w:t xml:space="preserve"> Alcaldía Municipal de San Miguel</w:t>
      </w:r>
      <w:r w:rsidR="00C954AD">
        <w:rPr>
          <w:rFonts w:asciiTheme="minorHAnsi" w:eastAsia="Times New Roman" w:hAnsiTheme="minorHAnsi" w:cstheme="minorHAnsi"/>
          <w:lang w:val="es-ES_tradnl"/>
        </w:rPr>
        <w:t>, deberá solicitar la información al Oficial de Información de dicha Alcaldía</w:t>
      </w:r>
      <w:r w:rsidR="00C954AD">
        <w:rPr>
          <w:rFonts w:asciiTheme="minorHAnsi" w:hAnsiTheme="minorHAnsi" w:cstheme="minorHAnsi"/>
          <w:lang w:val="es-MX" w:eastAsia="en-US"/>
        </w:rPr>
        <w:t xml:space="preserve">, </w:t>
      </w:r>
      <w:r w:rsidRPr="001E7978">
        <w:rPr>
          <w:rFonts w:asciiTheme="minorHAnsi" w:hAnsiTheme="minorHAnsi" w:cstheme="minorHAnsi"/>
        </w:rPr>
        <w:t xml:space="preserve">de conformidad a los artículos </w:t>
      </w:r>
      <w:r w:rsidR="008B4E8A">
        <w:rPr>
          <w:rFonts w:asciiTheme="minorHAnsi" w:hAnsiTheme="minorHAnsi" w:cstheme="minorHAnsi"/>
        </w:rPr>
        <w:t xml:space="preserve">68 de la LAIP, </w:t>
      </w:r>
      <w:r>
        <w:rPr>
          <w:rFonts w:asciiTheme="minorHAnsi" w:hAnsiTheme="minorHAnsi" w:cstheme="minorHAnsi"/>
        </w:rPr>
        <w:t xml:space="preserve">11 y </w:t>
      </w:r>
      <w:r w:rsidRPr="001E7978">
        <w:rPr>
          <w:rFonts w:asciiTheme="minorHAnsi" w:hAnsiTheme="minorHAnsi" w:cstheme="minorHAnsi"/>
          <w:lang w:val="es-ES_tradnl"/>
        </w:rPr>
        <w:t xml:space="preserve">19 </w:t>
      </w:r>
      <w:r w:rsidRPr="001E7978">
        <w:rPr>
          <w:rFonts w:asciiTheme="minorHAnsi" w:hAnsiTheme="minorHAnsi" w:cstheme="minorHAnsi"/>
          <w:color w:val="000000" w:themeColor="text1"/>
          <w:shd w:val="clear" w:color="auto" w:fill="FFFFFF"/>
        </w:rPr>
        <w:t>de la Ley Orgánica de Administración Financiera del Estado</w:t>
      </w:r>
      <w:r w:rsidRPr="001E7978">
        <w:rPr>
          <w:rFonts w:asciiTheme="minorHAnsi" w:hAnsiTheme="minorHAnsi" w:cstheme="minorHAnsi"/>
          <w:lang w:val="es-MX"/>
        </w:rPr>
        <w:t>; y</w:t>
      </w:r>
      <w:r w:rsidRPr="001E7978">
        <w:rPr>
          <w:rFonts w:asciiTheme="minorHAnsi" w:hAnsiTheme="minorHAnsi" w:cstheme="minorHAnsi"/>
          <w:b/>
          <w:lang w:val="es-MX"/>
        </w:rPr>
        <w:t xml:space="preserve"> </w:t>
      </w:r>
      <w:r w:rsidRPr="001E7978">
        <w:rPr>
          <w:rFonts w:asciiTheme="minorHAnsi" w:hAnsiTheme="minorHAnsi" w:cstheme="minorHAnsi"/>
          <w:b/>
        </w:rPr>
        <w:t xml:space="preserve">III) </w:t>
      </w:r>
      <w:r w:rsidRPr="001E7978">
        <w:rPr>
          <w:rFonts w:asciiTheme="minorHAnsi" w:hAnsiTheme="minorHAnsi" w:cstheme="minorHAnsi"/>
          <w:b/>
          <w:color w:val="000000"/>
        </w:rPr>
        <w:t>NOTIFÍQUESE</w:t>
      </w:r>
      <w:r w:rsidRPr="001E7978">
        <w:rPr>
          <w:rFonts w:asciiTheme="minorHAnsi" w:hAnsiTheme="minorHAnsi" w:cstheme="minorHAnsi"/>
          <w:lang w:val="es-ES_tradnl"/>
        </w:rPr>
        <w:t>.</w:t>
      </w:r>
    </w:p>
    <w:p w:rsidR="0047292F" w:rsidRPr="00C665EA" w:rsidRDefault="0047292F" w:rsidP="0047292F">
      <w:pPr>
        <w:spacing w:line="276" w:lineRule="auto"/>
        <w:ind w:firstLine="708"/>
        <w:jc w:val="both"/>
        <w:rPr>
          <w:rFonts w:asciiTheme="minorHAnsi" w:eastAsia="Times New Roman" w:hAnsiTheme="minorHAnsi" w:cstheme="minorHAnsi"/>
          <w:lang w:val="es-ES_tradnl"/>
        </w:rPr>
      </w:pPr>
    </w:p>
    <w:p w:rsidR="0047292F" w:rsidRPr="00C665EA" w:rsidRDefault="0047292F" w:rsidP="0047292F">
      <w:pPr>
        <w:spacing w:line="276" w:lineRule="auto"/>
        <w:ind w:firstLine="708"/>
        <w:jc w:val="both"/>
        <w:rPr>
          <w:rFonts w:asciiTheme="minorHAnsi" w:eastAsia="Times New Roman" w:hAnsiTheme="minorHAnsi" w:cstheme="minorHAnsi"/>
          <w:lang w:val="es-ES_tradnl"/>
        </w:rPr>
      </w:pPr>
    </w:p>
    <w:p w:rsidR="0047292F" w:rsidRPr="00C665EA" w:rsidRDefault="0047292F" w:rsidP="0047292F">
      <w:pPr>
        <w:spacing w:line="276" w:lineRule="auto"/>
        <w:ind w:firstLine="708"/>
        <w:jc w:val="both"/>
        <w:rPr>
          <w:rFonts w:asciiTheme="minorHAnsi" w:eastAsia="Times New Roman" w:hAnsiTheme="minorHAnsi" w:cstheme="minorHAnsi"/>
          <w:lang w:val="es-ES_tradnl"/>
        </w:rPr>
      </w:pPr>
    </w:p>
    <w:p w:rsidR="0047292F" w:rsidRPr="00C665EA" w:rsidRDefault="0047292F" w:rsidP="0047292F">
      <w:pPr>
        <w:spacing w:line="276" w:lineRule="auto"/>
        <w:jc w:val="center"/>
        <w:rPr>
          <w:rFonts w:asciiTheme="minorHAnsi" w:eastAsia="Times New Roman" w:hAnsiTheme="minorHAnsi" w:cstheme="minorHAnsi"/>
          <w:b/>
          <w:bCs/>
          <w:lang w:val="es-ES_tradnl"/>
        </w:rPr>
      </w:pPr>
      <w:r w:rsidRPr="00C665EA">
        <w:rPr>
          <w:rFonts w:asciiTheme="minorHAnsi" w:eastAsia="Times New Roman" w:hAnsiTheme="minorHAnsi" w:cstheme="minorHAnsi"/>
          <w:b/>
          <w:bCs/>
          <w:lang w:val="es-ES_tradnl"/>
        </w:rPr>
        <w:t>LIC. DANIEL ELISEO MARTÍNEZ TAURA</w:t>
      </w:r>
    </w:p>
    <w:p w:rsidR="0047292F" w:rsidRPr="00C665EA" w:rsidRDefault="0047292F" w:rsidP="0047292F">
      <w:pPr>
        <w:spacing w:line="276" w:lineRule="auto"/>
        <w:jc w:val="center"/>
        <w:rPr>
          <w:rFonts w:asciiTheme="minorHAnsi" w:eastAsia="Calibri" w:hAnsiTheme="minorHAnsi" w:cstheme="minorHAnsi"/>
          <w:b/>
          <w:bCs/>
          <w:lang w:val="es-SV" w:eastAsia="en-US"/>
        </w:rPr>
      </w:pPr>
      <w:r w:rsidRPr="00C665EA">
        <w:rPr>
          <w:rFonts w:asciiTheme="minorHAnsi" w:eastAsia="Calibri" w:hAnsiTheme="minorHAnsi" w:cstheme="minorHAnsi"/>
          <w:b/>
          <w:bCs/>
          <w:lang w:val="es-SV" w:eastAsia="en-US"/>
        </w:rPr>
        <w:t>OFICIAL DE INFORMACIÓN</w:t>
      </w:r>
    </w:p>
    <w:p w:rsidR="0047292F" w:rsidRPr="00C665EA" w:rsidRDefault="0047292F" w:rsidP="0047292F">
      <w:pPr>
        <w:spacing w:line="276" w:lineRule="auto"/>
        <w:jc w:val="center"/>
        <w:rPr>
          <w:rFonts w:asciiTheme="minorHAnsi" w:hAnsiTheme="minorHAnsi" w:cstheme="minorHAnsi"/>
        </w:rPr>
      </w:pPr>
      <w:r w:rsidRPr="00C665EA">
        <w:rPr>
          <w:rFonts w:asciiTheme="minorHAnsi" w:eastAsia="Calibri" w:hAnsiTheme="minorHAnsi" w:cstheme="minorHAnsi"/>
          <w:b/>
          <w:bCs/>
          <w:lang w:val="es-SV" w:eastAsia="en-US"/>
        </w:rPr>
        <w:t>MINISTERIO DE HACIENDA.</w:t>
      </w:r>
    </w:p>
    <w:p w:rsidR="0047292F" w:rsidRPr="00C665EA" w:rsidRDefault="0047292F" w:rsidP="0047292F">
      <w:pPr>
        <w:spacing w:line="276" w:lineRule="auto"/>
        <w:rPr>
          <w:rFonts w:asciiTheme="minorHAnsi" w:hAnsiTheme="minorHAnsi" w:cstheme="minorHAnsi"/>
        </w:rPr>
      </w:pPr>
    </w:p>
    <w:p w:rsidR="0047292F" w:rsidRPr="00C665EA" w:rsidRDefault="0047292F" w:rsidP="0047292F">
      <w:pPr>
        <w:spacing w:line="276" w:lineRule="auto"/>
        <w:rPr>
          <w:rFonts w:asciiTheme="minorHAnsi" w:hAnsiTheme="minorHAnsi" w:cstheme="minorHAnsi"/>
        </w:rPr>
      </w:pPr>
    </w:p>
    <w:p w:rsidR="0047292F" w:rsidRPr="00C665EA" w:rsidRDefault="0047292F" w:rsidP="0047292F">
      <w:pPr>
        <w:spacing w:line="276" w:lineRule="auto"/>
        <w:rPr>
          <w:rFonts w:asciiTheme="minorHAnsi" w:hAnsiTheme="minorHAnsi" w:cstheme="minorHAnsi"/>
        </w:rPr>
      </w:pPr>
    </w:p>
    <w:p w:rsidR="0047292F" w:rsidRPr="00C665EA" w:rsidRDefault="0047292F" w:rsidP="0047292F">
      <w:pPr>
        <w:spacing w:line="276" w:lineRule="auto"/>
        <w:rPr>
          <w:rFonts w:asciiTheme="minorHAnsi" w:hAnsiTheme="minorHAnsi" w:cstheme="minorHAnsi"/>
        </w:rPr>
      </w:pPr>
    </w:p>
    <w:p w:rsidR="005C2480" w:rsidRDefault="005C2480"/>
    <w:sectPr w:rsidR="005C2480" w:rsidSect="008B4E8A">
      <w:footerReference w:type="even" r:id="rId8"/>
      <w:footerReference w:type="default" r:id="rId9"/>
      <w:pgSz w:w="12240" w:h="15840" w:code="1"/>
      <w:pgMar w:top="1560" w:right="1325" w:bottom="1276" w:left="1418" w:header="992"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B1" w:rsidRDefault="009C73B1">
      <w:r>
        <w:separator/>
      </w:r>
    </w:p>
  </w:endnote>
  <w:endnote w:type="continuationSeparator" w:id="0">
    <w:p w:rsidR="009C73B1" w:rsidRDefault="009C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3D" w:rsidRDefault="00B510F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93456"/>
      <w:docPartObj>
        <w:docPartGallery w:val="Page Numbers (Bottom of Page)"/>
        <w:docPartUnique/>
      </w:docPartObj>
    </w:sdtPr>
    <w:sdtEndPr/>
    <w:sdtContent>
      <w:p w:rsidR="00B510FF" w:rsidRDefault="00B510FF">
        <w:pPr>
          <w:pStyle w:val="Piedepgina"/>
          <w:jc w:val="center"/>
        </w:pPr>
        <w:r>
          <w:fldChar w:fldCharType="begin"/>
        </w:r>
        <w:r>
          <w:instrText>PAGE   \* MERGEFORMAT</w:instrText>
        </w:r>
        <w:r>
          <w:fldChar w:fldCharType="separate"/>
        </w:r>
        <w:r w:rsidR="00CF0DF6">
          <w:rPr>
            <w:noProof/>
          </w:rPr>
          <w:t>1</w:t>
        </w:r>
        <w:r>
          <w:fldChar w:fldCharType="end"/>
        </w:r>
      </w:p>
    </w:sdtContent>
  </w:sdt>
  <w:p w:rsidR="00B510FF" w:rsidRDefault="00B51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B1" w:rsidRDefault="009C73B1">
      <w:r>
        <w:separator/>
      </w:r>
    </w:p>
  </w:footnote>
  <w:footnote w:type="continuationSeparator" w:id="0">
    <w:p w:rsidR="009C73B1" w:rsidRDefault="009C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92F"/>
    <w:rsid w:val="00001346"/>
    <w:rsid w:val="000041E8"/>
    <w:rsid w:val="00005313"/>
    <w:rsid w:val="00005708"/>
    <w:rsid w:val="00006C3B"/>
    <w:rsid w:val="00006E59"/>
    <w:rsid w:val="00010D73"/>
    <w:rsid w:val="0001651C"/>
    <w:rsid w:val="00021EFF"/>
    <w:rsid w:val="00023790"/>
    <w:rsid w:val="000237E7"/>
    <w:rsid w:val="000254DD"/>
    <w:rsid w:val="00026690"/>
    <w:rsid w:val="00027029"/>
    <w:rsid w:val="00030230"/>
    <w:rsid w:val="0003464D"/>
    <w:rsid w:val="00035C14"/>
    <w:rsid w:val="0003775B"/>
    <w:rsid w:val="000422E2"/>
    <w:rsid w:val="000427D1"/>
    <w:rsid w:val="0004671B"/>
    <w:rsid w:val="00054300"/>
    <w:rsid w:val="000556C4"/>
    <w:rsid w:val="00055AA4"/>
    <w:rsid w:val="00060D31"/>
    <w:rsid w:val="00061512"/>
    <w:rsid w:val="00063538"/>
    <w:rsid w:val="0006381B"/>
    <w:rsid w:val="0007048A"/>
    <w:rsid w:val="00074911"/>
    <w:rsid w:val="000752EB"/>
    <w:rsid w:val="0008390A"/>
    <w:rsid w:val="00084A78"/>
    <w:rsid w:val="00084B08"/>
    <w:rsid w:val="000940D9"/>
    <w:rsid w:val="000956FF"/>
    <w:rsid w:val="0009709F"/>
    <w:rsid w:val="00097D21"/>
    <w:rsid w:val="000A059C"/>
    <w:rsid w:val="000A0B1B"/>
    <w:rsid w:val="000A16C9"/>
    <w:rsid w:val="000A1D3D"/>
    <w:rsid w:val="000A2465"/>
    <w:rsid w:val="000A32EB"/>
    <w:rsid w:val="000A51D3"/>
    <w:rsid w:val="000A541E"/>
    <w:rsid w:val="000A572E"/>
    <w:rsid w:val="000A6AEA"/>
    <w:rsid w:val="000B6771"/>
    <w:rsid w:val="000B7AB7"/>
    <w:rsid w:val="000B7C77"/>
    <w:rsid w:val="000C4C20"/>
    <w:rsid w:val="000C575C"/>
    <w:rsid w:val="000C6827"/>
    <w:rsid w:val="000D1F9F"/>
    <w:rsid w:val="000D3CEC"/>
    <w:rsid w:val="000D75DE"/>
    <w:rsid w:val="000D7EFB"/>
    <w:rsid w:val="000E5EF5"/>
    <w:rsid w:val="000E7E49"/>
    <w:rsid w:val="000F16EA"/>
    <w:rsid w:val="000F1FA2"/>
    <w:rsid w:val="000F3A5E"/>
    <w:rsid w:val="000F4247"/>
    <w:rsid w:val="000F5770"/>
    <w:rsid w:val="000F5E0E"/>
    <w:rsid w:val="000F7137"/>
    <w:rsid w:val="00104CA1"/>
    <w:rsid w:val="00104D01"/>
    <w:rsid w:val="00112E78"/>
    <w:rsid w:val="001160F2"/>
    <w:rsid w:val="001175E3"/>
    <w:rsid w:val="00120DFC"/>
    <w:rsid w:val="0012408D"/>
    <w:rsid w:val="00126A67"/>
    <w:rsid w:val="001300C1"/>
    <w:rsid w:val="00130D4C"/>
    <w:rsid w:val="001352FA"/>
    <w:rsid w:val="001457DA"/>
    <w:rsid w:val="00146F5C"/>
    <w:rsid w:val="001523FB"/>
    <w:rsid w:val="00154B71"/>
    <w:rsid w:val="00154C99"/>
    <w:rsid w:val="00154D1A"/>
    <w:rsid w:val="001600D2"/>
    <w:rsid w:val="0016135D"/>
    <w:rsid w:val="00162122"/>
    <w:rsid w:val="00164AFD"/>
    <w:rsid w:val="001667C0"/>
    <w:rsid w:val="001670AD"/>
    <w:rsid w:val="001728C0"/>
    <w:rsid w:val="001759C4"/>
    <w:rsid w:val="00177FFA"/>
    <w:rsid w:val="0018225F"/>
    <w:rsid w:val="001829F1"/>
    <w:rsid w:val="00182CF6"/>
    <w:rsid w:val="00183354"/>
    <w:rsid w:val="00184481"/>
    <w:rsid w:val="00186DF3"/>
    <w:rsid w:val="00191AF5"/>
    <w:rsid w:val="001947A9"/>
    <w:rsid w:val="001948B0"/>
    <w:rsid w:val="001971CA"/>
    <w:rsid w:val="001976D7"/>
    <w:rsid w:val="001A5697"/>
    <w:rsid w:val="001A6FE1"/>
    <w:rsid w:val="001A71F7"/>
    <w:rsid w:val="001B0F8C"/>
    <w:rsid w:val="001B398C"/>
    <w:rsid w:val="001B6C36"/>
    <w:rsid w:val="001B773B"/>
    <w:rsid w:val="001B7C5C"/>
    <w:rsid w:val="001C1624"/>
    <w:rsid w:val="001C6266"/>
    <w:rsid w:val="001C6A5E"/>
    <w:rsid w:val="001C75E4"/>
    <w:rsid w:val="001D07D5"/>
    <w:rsid w:val="001D14C7"/>
    <w:rsid w:val="001D1C6E"/>
    <w:rsid w:val="001D1DA2"/>
    <w:rsid w:val="001D271F"/>
    <w:rsid w:val="001D44C2"/>
    <w:rsid w:val="001D4B33"/>
    <w:rsid w:val="001D62A8"/>
    <w:rsid w:val="001D7418"/>
    <w:rsid w:val="001E3F57"/>
    <w:rsid w:val="001E6BA9"/>
    <w:rsid w:val="001E7991"/>
    <w:rsid w:val="001F0C7B"/>
    <w:rsid w:val="00211051"/>
    <w:rsid w:val="002146DE"/>
    <w:rsid w:val="00214A90"/>
    <w:rsid w:val="00220D2F"/>
    <w:rsid w:val="00223D6A"/>
    <w:rsid w:val="00224A45"/>
    <w:rsid w:val="002264D4"/>
    <w:rsid w:val="00226B81"/>
    <w:rsid w:val="00226E77"/>
    <w:rsid w:val="00230454"/>
    <w:rsid w:val="0023310C"/>
    <w:rsid w:val="00233D2B"/>
    <w:rsid w:val="00234F3B"/>
    <w:rsid w:val="002356C3"/>
    <w:rsid w:val="00235707"/>
    <w:rsid w:val="00242242"/>
    <w:rsid w:val="00242527"/>
    <w:rsid w:val="002436C0"/>
    <w:rsid w:val="00244A3A"/>
    <w:rsid w:val="002451D3"/>
    <w:rsid w:val="00245B86"/>
    <w:rsid w:val="002464D9"/>
    <w:rsid w:val="00250AE4"/>
    <w:rsid w:val="002558F3"/>
    <w:rsid w:val="00262852"/>
    <w:rsid w:val="00265545"/>
    <w:rsid w:val="00266008"/>
    <w:rsid w:val="00275190"/>
    <w:rsid w:val="002764FF"/>
    <w:rsid w:val="00276642"/>
    <w:rsid w:val="00281F95"/>
    <w:rsid w:val="00282BB4"/>
    <w:rsid w:val="002852C4"/>
    <w:rsid w:val="0028787A"/>
    <w:rsid w:val="00287C14"/>
    <w:rsid w:val="002902DC"/>
    <w:rsid w:val="002925E2"/>
    <w:rsid w:val="00293F14"/>
    <w:rsid w:val="00294D70"/>
    <w:rsid w:val="002961AC"/>
    <w:rsid w:val="002A2714"/>
    <w:rsid w:val="002A2C5D"/>
    <w:rsid w:val="002A477F"/>
    <w:rsid w:val="002B598B"/>
    <w:rsid w:val="002C15CE"/>
    <w:rsid w:val="002C19B0"/>
    <w:rsid w:val="002C2AEC"/>
    <w:rsid w:val="002C2DC4"/>
    <w:rsid w:val="002C335E"/>
    <w:rsid w:val="002C4C7F"/>
    <w:rsid w:val="002C5018"/>
    <w:rsid w:val="002C655B"/>
    <w:rsid w:val="002C6B17"/>
    <w:rsid w:val="002D108F"/>
    <w:rsid w:val="002D7B87"/>
    <w:rsid w:val="002E27F0"/>
    <w:rsid w:val="002E289B"/>
    <w:rsid w:val="002E33AA"/>
    <w:rsid w:val="002E5633"/>
    <w:rsid w:val="002E5F36"/>
    <w:rsid w:val="002E660C"/>
    <w:rsid w:val="002F0E0A"/>
    <w:rsid w:val="002F3E79"/>
    <w:rsid w:val="002F6000"/>
    <w:rsid w:val="002F65DB"/>
    <w:rsid w:val="003041E6"/>
    <w:rsid w:val="003042E6"/>
    <w:rsid w:val="00305E6F"/>
    <w:rsid w:val="003156C3"/>
    <w:rsid w:val="00320612"/>
    <w:rsid w:val="00323E3B"/>
    <w:rsid w:val="003275C0"/>
    <w:rsid w:val="003303A3"/>
    <w:rsid w:val="003305FE"/>
    <w:rsid w:val="003317F8"/>
    <w:rsid w:val="00333014"/>
    <w:rsid w:val="00337DC9"/>
    <w:rsid w:val="00342CB9"/>
    <w:rsid w:val="00346F7E"/>
    <w:rsid w:val="00355902"/>
    <w:rsid w:val="0035770B"/>
    <w:rsid w:val="00357AC4"/>
    <w:rsid w:val="0036140D"/>
    <w:rsid w:val="003632EA"/>
    <w:rsid w:val="00367C1D"/>
    <w:rsid w:val="0037089E"/>
    <w:rsid w:val="00374F7F"/>
    <w:rsid w:val="003761EF"/>
    <w:rsid w:val="00377DD1"/>
    <w:rsid w:val="00381FAD"/>
    <w:rsid w:val="00382C97"/>
    <w:rsid w:val="0038548B"/>
    <w:rsid w:val="00385618"/>
    <w:rsid w:val="00391789"/>
    <w:rsid w:val="00396B9F"/>
    <w:rsid w:val="003A1FCA"/>
    <w:rsid w:val="003A3BF7"/>
    <w:rsid w:val="003A5454"/>
    <w:rsid w:val="003A67EB"/>
    <w:rsid w:val="003A760D"/>
    <w:rsid w:val="003B0670"/>
    <w:rsid w:val="003B20D5"/>
    <w:rsid w:val="003B24D0"/>
    <w:rsid w:val="003B29E8"/>
    <w:rsid w:val="003B4B9D"/>
    <w:rsid w:val="003B5433"/>
    <w:rsid w:val="003C27D9"/>
    <w:rsid w:val="003C4FEF"/>
    <w:rsid w:val="003C780D"/>
    <w:rsid w:val="003C7EE1"/>
    <w:rsid w:val="003D44BA"/>
    <w:rsid w:val="003D73BF"/>
    <w:rsid w:val="003E1760"/>
    <w:rsid w:val="003E2930"/>
    <w:rsid w:val="003E381E"/>
    <w:rsid w:val="003E5CB2"/>
    <w:rsid w:val="003E5EF9"/>
    <w:rsid w:val="003F00DD"/>
    <w:rsid w:val="003F313C"/>
    <w:rsid w:val="003F3ECC"/>
    <w:rsid w:val="003F7311"/>
    <w:rsid w:val="00400FBD"/>
    <w:rsid w:val="00401383"/>
    <w:rsid w:val="0040545F"/>
    <w:rsid w:val="0040675D"/>
    <w:rsid w:val="00407170"/>
    <w:rsid w:val="0041192A"/>
    <w:rsid w:val="00411B7A"/>
    <w:rsid w:val="004125B1"/>
    <w:rsid w:val="0041603E"/>
    <w:rsid w:val="00416340"/>
    <w:rsid w:val="00416EF9"/>
    <w:rsid w:val="00416F39"/>
    <w:rsid w:val="00417368"/>
    <w:rsid w:val="00417D3C"/>
    <w:rsid w:val="00431665"/>
    <w:rsid w:val="00435F60"/>
    <w:rsid w:val="004369B5"/>
    <w:rsid w:val="00437856"/>
    <w:rsid w:val="00437910"/>
    <w:rsid w:val="00437994"/>
    <w:rsid w:val="0044051F"/>
    <w:rsid w:val="00441A27"/>
    <w:rsid w:val="004447D3"/>
    <w:rsid w:val="0044561E"/>
    <w:rsid w:val="00446AE0"/>
    <w:rsid w:val="004474F4"/>
    <w:rsid w:val="004554C1"/>
    <w:rsid w:val="00456749"/>
    <w:rsid w:val="00457914"/>
    <w:rsid w:val="00457B0A"/>
    <w:rsid w:val="00466FDC"/>
    <w:rsid w:val="0047292F"/>
    <w:rsid w:val="00477AB3"/>
    <w:rsid w:val="004816CF"/>
    <w:rsid w:val="0048186E"/>
    <w:rsid w:val="00487C72"/>
    <w:rsid w:val="00487CB3"/>
    <w:rsid w:val="0049216C"/>
    <w:rsid w:val="00494219"/>
    <w:rsid w:val="00495B51"/>
    <w:rsid w:val="004A10B5"/>
    <w:rsid w:val="004A2FA7"/>
    <w:rsid w:val="004A6C9F"/>
    <w:rsid w:val="004A72AF"/>
    <w:rsid w:val="004A7AED"/>
    <w:rsid w:val="004B13F0"/>
    <w:rsid w:val="004B7C61"/>
    <w:rsid w:val="004C16B0"/>
    <w:rsid w:val="004D0AE1"/>
    <w:rsid w:val="004E4402"/>
    <w:rsid w:val="004E69E1"/>
    <w:rsid w:val="004E7177"/>
    <w:rsid w:val="004E782A"/>
    <w:rsid w:val="004F2C8E"/>
    <w:rsid w:val="004F3457"/>
    <w:rsid w:val="004F6821"/>
    <w:rsid w:val="004F6DE5"/>
    <w:rsid w:val="004F757A"/>
    <w:rsid w:val="0050126C"/>
    <w:rsid w:val="00504E82"/>
    <w:rsid w:val="0051758D"/>
    <w:rsid w:val="00520A8D"/>
    <w:rsid w:val="00521883"/>
    <w:rsid w:val="00522163"/>
    <w:rsid w:val="00523189"/>
    <w:rsid w:val="0052584B"/>
    <w:rsid w:val="00526265"/>
    <w:rsid w:val="005262BD"/>
    <w:rsid w:val="00527C72"/>
    <w:rsid w:val="005331C7"/>
    <w:rsid w:val="00535A2A"/>
    <w:rsid w:val="00535C39"/>
    <w:rsid w:val="00541B3D"/>
    <w:rsid w:val="00544829"/>
    <w:rsid w:val="00550FDE"/>
    <w:rsid w:val="0055186D"/>
    <w:rsid w:val="00551DDA"/>
    <w:rsid w:val="00552EA7"/>
    <w:rsid w:val="00556CF7"/>
    <w:rsid w:val="00562D97"/>
    <w:rsid w:val="005635C4"/>
    <w:rsid w:val="00566E21"/>
    <w:rsid w:val="0056788C"/>
    <w:rsid w:val="005734AC"/>
    <w:rsid w:val="00573E10"/>
    <w:rsid w:val="0057730A"/>
    <w:rsid w:val="00580372"/>
    <w:rsid w:val="005807AE"/>
    <w:rsid w:val="00580C6B"/>
    <w:rsid w:val="00585C44"/>
    <w:rsid w:val="005862C7"/>
    <w:rsid w:val="00587061"/>
    <w:rsid w:val="00590009"/>
    <w:rsid w:val="005913D3"/>
    <w:rsid w:val="00591F23"/>
    <w:rsid w:val="0059737A"/>
    <w:rsid w:val="005976D1"/>
    <w:rsid w:val="005A0D2D"/>
    <w:rsid w:val="005A2539"/>
    <w:rsid w:val="005A3E58"/>
    <w:rsid w:val="005A599A"/>
    <w:rsid w:val="005B0FCC"/>
    <w:rsid w:val="005B132B"/>
    <w:rsid w:val="005B4E9A"/>
    <w:rsid w:val="005C04EB"/>
    <w:rsid w:val="005C0D12"/>
    <w:rsid w:val="005C2480"/>
    <w:rsid w:val="005C761D"/>
    <w:rsid w:val="005D04D6"/>
    <w:rsid w:val="005D04F0"/>
    <w:rsid w:val="005D10F1"/>
    <w:rsid w:val="005D2999"/>
    <w:rsid w:val="005D31AF"/>
    <w:rsid w:val="005D3D10"/>
    <w:rsid w:val="005D50E7"/>
    <w:rsid w:val="005D631D"/>
    <w:rsid w:val="005D6DAF"/>
    <w:rsid w:val="005E24D6"/>
    <w:rsid w:val="005E7DCA"/>
    <w:rsid w:val="005F1303"/>
    <w:rsid w:val="005F2CB9"/>
    <w:rsid w:val="005F42D2"/>
    <w:rsid w:val="005F4525"/>
    <w:rsid w:val="005F6617"/>
    <w:rsid w:val="005F67B2"/>
    <w:rsid w:val="006013A1"/>
    <w:rsid w:val="0061036B"/>
    <w:rsid w:val="006172D2"/>
    <w:rsid w:val="00631521"/>
    <w:rsid w:val="006329BD"/>
    <w:rsid w:val="00632A8E"/>
    <w:rsid w:val="00632C94"/>
    <w:rsid w:val="006354D4"/>
    <w:rsid w:val="00637270"/>
    <w:rsid w:val="006376DA"/>
    <w:rsid w:val="006407A6"/>
    <w:rsid w:val="006457BA"/>
    <w:rsid w:val="00645CE8"/>
    <w:rsid w:val="00646F49"/>
    <w:rsid w:val="00647160"/>
    <w:rsid w:val="00651086"/>
    <w:rsid w:val="0065215E"/>
    <w:rsid w:val="006566B3"/>
    <w:rsid w:val="006632D2"/>
    <w:rsid w:val="00663390"/>
    <w:rsid w:val="006635F8"/>
    <w:rsid w:val="0066470C"/>
    <w:rsid w:val="006666AB"/>
    <w:rsid w:val="0066779A"/>
    <w:rsid w:val="006770BC"/>
    <w:rsid w:val="0067781C"/>
    <w:rsid w:val="0068477A"/>
    <w:rsid w:val="00685AB5"/>
    <w:rsid w:val="00686F87"/>
    <w:rsid w:val="0068750C"/>
    <w:rsid w:val="006942AA"/>
    <w:rsid w:val="00694BCD"/>
    <w:rsid w:val="006957A1"/>
    <w:rsid w:val="00696436"/>
    <w:rsid w:val="0069726B"/>
    <w:rsid w:val="00697BF6"/>
    <w:rsid w:val="006A381B"/>
    <w:rsid w:val="006A45A3"/>
    <w:rsid w:val="006A6B6A"/>
    <w:rsid w:val="006B08EF"/>
    <w:rsid w:val="006B3097"/>
    <w:rsid w:val="006B408A"/>
    <w:rsid w:val="006B414E"/>
    <w:rsid w:val="006B462F"/>
    <w:rsid w:val="006B5BE7"/>
    <w:rsid w:val="006B66E0"/>
    <w:rsid w:val="006C1753"/>
    <w:rsid w:val="006C1C36"/>
    <w:rsid w:val="006C3B14"/>
    <w:rsid w:val="006C4F44"/>
    <w:rsid w:val="006C7824"/>
    <w:rsid w:val="006C798E"/>
    <w:rsid w:val="006D1934"/>
    <w:rsid w:val="006D2D23"/>
    <w:rsid w:val="006D2FE9"/>
    <w:rsid w:val="006D33FE"/>
    <w:rsid w:val="006D39FC"/>
    <w:rsid w:val="006D6FAA"/>
    <w:rsid w:val="006D6FAC"/>
    <w:rsid w:val="006E0B6E"/>
    <w:rsid w:val="006E12A2"/>
    <w:rsid w:val="006E284E"/>
    <w:rsid w:val="006E3B61"/>
    <w:rsid w:val="006E4A2D"/>
    <w:rsid w:val="006E5CCC"/>
    <w:rsid w:val="006E7497"/>
    <w:rsid w:val="006F6483"/>
    <w:rsid w:val="006F691B"/>
    <w:rsid w:val="006F76E4"/>
    <w:rsid w:val="007037EF"/>
    <w:rsid w:val="007049EA"/>
    <w:rsid w:val="00705F6B"/>
    <w:rsid w:val="0070792E"/>
    <w:rsid w:val="00707B86"/>
    <w:rsid w:val="007101D1"/>
    <w:rsid w:val="00710301"/>
    <w:rsid w:val="00710FD1"/>
    <w:rsid w:val="007124A2"/>
    <w:rsid w:val="00714AB1"/>
    <w:rsid w:val="00714F47"/>
    <w:rsid w:val="00715AE4"/>
    <w:rsid w:val="00717E65"/>
    <w:rsid w:val="00721FEA"/>
    <w:rsid w:val="007253AB"/>
    <w:rsid w:val="00725AA5"/>
    <w:rsid w:val="00726F6C"/>
    <w:rsid w:val="007273E5"/>
    <w:rsid w:val="00727F3A"/>
    <w:rsid w:val="0073004B"/>
    <w:rsid w:val="00730297"/>
    <w:rsid w:val="007321B7"/>
    <w:rsid w:val="00732F36"/>
    <w:rsid w:val="00743D66"/>
    <w:rsid w:val="00752082"/>
    <w:rsid w:val="00756435"/>
    <w:rsid w:val="00756D07"/>
    <w:rsid w:val="00757F5C"/>
    <w:rsid w:val="007649F6"/>
    <w:rsid w:val="007663A9"/>
    <w:rsid w:val="007665F7"/>
    <w:rsid w:val="00766AED"/>
    <w:rsid w:val="00767D57"/>
    <w:rsid w:val="00770270"/>
    <w:rsid w:val="00774F3C"/>
    <w:rsid w:val="007807DA"/>
    <w:rsid w:val="00782187"/>
    <w:rsid w:val="00784B4A"/>
    <w:rsid w:val="007852BF"/>
    <w:rsid w:val="0079183F"/>
    <w:rsid w:val="007921AF"/>
    <w:rsid w:val="00794F22"/>
    <w:rsid w:val="0079558C"/>
    <w:rsid w:val="007974D2"/>
    <w:rsid w:val="0079764E"/>
    <w:rsid w:val="0079779D"/>
    <w:rsid w:val="007A145B"/>
    <w:rsid w:val="007A305A"/>
    <w:rsid w:val="007A5D78"/>
    <w:rsid w:val="007A65EE"/>
    <w:rsid w:val="007A666C"/>
    <w:rsid w:val="007B4C0C"/>
    <w:rsid w:val="007B557C"/>
    <w:rsid w:val="007B61F0"/>
    <w:rsid w:val="007C1877"/>
    <w:rsid w:val="007C29AC"/>
    <w:rsid w:val="007C4EC7"/>
    <w:rsid w:val="007C54B1"/>
    <w:rsid w:val="007C58DF"/>
    <w:rsid w:val="007D3357"/>
    <w:rsid w:val="007D461C"/>
    <w:rsid w:val="007E69A4"/>
    <w:rsid w:val="007E7A88"/>
    <w:rsid w:val="007F1DFE"/>
    <w:rsid w:val="007F481B"/>
    <w:rsid w:val="007F5964"/>
    <w:rsid w:val="007F627F"/>
    <w:rsid w:val="007F67CA"/>
    <w:rsid w:val="008006BF"/>
    <w:rsid w:val="0080530B"/>
    <w:rsid w:val="00805A3A"/>
    <w:rsid w:val="00807EEF"/>
    <w:rsid w:val="00811203"/>
    <w:rsid w:val="00812310"/>
    <w:rsid w:val="008130E0"/>
    <w:rsid w:val="0082049C"/>
    <w:rsid w:val="00820629"/>
    <w:rsid w:val="0082089B"/>
    <w:rsid w:val="008213EC"/>
    <w:rsid w:val="00822E29"/>
    <w:rsid w:val="00825926"/>
    <w:rsid w:val="00827557"/>
    <w:rsid w:val="00827C3B"/>
    <w:rsid w:val="00830D12"/>
    <w:rsid w:val="008313ED"/>
    <w:rsid w:val="0083350B"/>
    <w:rsid w:val="00833EDA"/>
    <w:rsid w:val="00843A59"/>
    <w:rsid w:val="008444F1"/>
    <w:rsid w:val="008470A9"/>
    <w:rsid w:val="008475A4"/>
    <w:rsid w:val="00847C00"/>
    <w:rsid w:val="00847D0E"/>
    <w:rsid w:val="00851844"/>
    <w:rsid w:val="00854569"/>
    <w:rsid w:val="00856EFB"/>
    <w:rsid w:val="00862990"/>
    <w:rsid w:val="00864439"/>
    <w:rsid w:val="00866553"/>
    <w:rsid w:val="00867919"/>
    <w:rsid w:val="00873DB3"/>
    <w:rsid w:val="0087567E"/>
    <w:rsid w:val="00884392"/>
    <w:rsid w:val="00886567"/>
    <w:rsid w:val="00886C73"/>
    <w:rsid w:val="00887B79"/>
    <w:rsid w:val="0089039C"/>
    <w:rsid w:val="00892E7E"/>
    <w:rsid w:val="008952F4"/>
    <w:rsid w:val="008A19BA"/>
    <w:rsid w:val="008A2CC5"/>
    <w:rsid w:val="008A3E4A"/>
    <w:rsid w:val="008B0F90"/>
    <w:rsid w:val="008B2456"/>
    <w:rsid w:val="008B2CC4"/>
    <w:rsid w:val="008B4E8A"/>
    <w:rsid w:val="008C2787"/>
    <w:rsid w:val="008C462C"/>
    <w:rsid w:val="008C54BD"/>
    <w:rsid w:val="008D09AF"/>
    <w:rsid w:val="008D15B3"/>
    <w:rsid w:val="008D40FA"/>
    <w:rsid w:val="008D5253"/>
    <w:rsid w:val="008D6290"/>
    <w:rsid w:val="008E2491"/>
    <w:rsid w:val="008E6D25"/>
    <w:rsid w:val="008F1836"/>
    <w:rsid w:val="008F1BD4"/>
    <w:rsid w:val="008F1CE0"/>
    <w:rsid w:val="008F2070"/>
    <w:rsid w:val="008F5484"/>
    <w:rsid w:val="00901996"/>
    <w:rsid w:val="00903705"/>
    <w:rsid w:val="00905107"/>
    <w:rsid w:val="009051A9"/>
    <w:rsid w:val="00906245"/>
    <w:rsid w:val="00906955"/>
    <w:rsid w:val="00910AAF"/>
    <w:rsid w:val="00912467"/>
    <w:rsid w:val="00912EB0"/>
    <w:rsid w:val="00913F8F"/>
    <w:rsid w:val="00916E4F"/>
    <w:rsid w:val="009212B7"/>
    <w:rsid w:val="00922E91"/>
    <w:rsid w:val="00923675"/>
    <w:rsid w:val="00927009"/>
    <w:rsid w:val="00930537"/>
    <w:rsid w:val="00931360"/>
    <w:rsid w:val="009318DE"/>
    <w:rsid w:val="00931D0A"/>
    <w:rsid w:val="0093338A"/>
    <w:rsid w:val="009360FE"/>
    <w:rsid w:val="00936A96"/>
    <w:rsid w:val="00936CFF"/>
    <w:rsid w:val="009416A0"/>
    <w:rsid w:val="00942EC3"/>
    <w:rsid w:val="00950750"/>
    <w:rsid w:val="0095078A"/>
    <w:rsid w:val="0095153B"/>
    <w:rsid w:val="0095335C"/>
    <w:rsid w:val="009541DD"/>
    <w:rsid w:val="00955025"/>
    <w:rsid w:val="009557E7"/>
    <w:rsid w:val="0095717F"/>
    <w:rsid w:val="009616C8"/>
    <w:rsid w:val="00963925"/>
    <w:rsid w:val="0096480C"/>
    <w:rsid w:val="00964D4E"/>
    <w:rsid w:val="009675DE"/>
    <w:rsid w:val="00967723"/>
    <w:rsid w:val="00967FF7"/>
    <w:rsid w:val="0097021B"/>
    <w:rsid w:val="00970C61"/>
    <w:rsid w:val="00972FE3"/>
    <w:rsid w:val="00974417"/>
    <w:rsid w:val="0097576C"/>
    <w:rsid w:val="00975A51"/>
    <w:rsid w:val="009760E7"/>
    <w:rsid w:val="00977EE2"/>
    <w:rsid w:val="00980197"/>
    <w:rsid w:val="00985E49"/>
    <w:rsid w:val="00986048"/>
    <w:rsid w:val="00995559"/>
    <w:rsid w:val="00996B7A"/>
    <w:rsid w:val="00996D1A"/>
    <w:rsid w:val="009A1BED"/>
    <w:rsid w:val="009A2F65"/>
    <w:rsid w:val="009A42B4"/>
    <w:rsid w:val="009B1AA9"/>
    <w:rsid w:val="009B29E4"/>
    <w:rsid w:val="009B37C7"/>
    <w:rsid w:val="009B55DA"/>
    <w:rsid w:val="009B61E6"/>
    <w:rsid w:val="009B6660"/>
    <w:rsid w:val="009B7F65"/>
    <w:rsid w:val="009C34E1"/>
    <w:rsid w:val="009C73B1"/>
    <w:rsid w:val="009D0A6C"/>
    <w:rsid w:val="009D2E0B"/>
    <w:rsid w:val="009D37FA"/>
    <w:rsid w:val="009D4E9D"/>
    <w:rsid w:val="009D6653"/>
    <w:rsid w:val="009D7A8E"/>
    <w:rsid w:val="009E37D4"/>
    <w:rsid w:val="009E586F"/>
    <w:rsid w:val="009E680C"/>
    <w:rsid w:val="009E718E"/>
    <w:rsid w:val="009F0A43"/>
    <w:rsid w:val="009F3472"/>
    <w:rsid w:val="009F41A8"/>
    <w:rsid w:val="009F791A"/>
    <w:rsid w:val="009F7AF4"/>
    <w:rsid w:val="00A01FF7"/>
    <w:rsid w:val="00A02961"/>
    <w:rsid w:val="00A10727"/>
    <w:rsid w:val="00A11E77"/>
    <w:rsid w:val="00A135E5"/>
    <w:rsid w:val="00A16FD3"/>
    <w:rsid w:val="00A21AD1"/>
    <w:rsid w:val="00A26971"/>
    <w:rsid w:val="00A27CA7"/>
    <w:rsid w:val="00A27E3A"/>
    <w:rsid w:val="00A305E4"/>
    <w:rsid w:val="00A40DAA"/>
    <w:rsid w:val="00A439EF"/>
    <w:rsid w:val="00A440AA"/>
    <w:rsid w:val="00A45374"/>
    <w:rsid w:val="00A46DD2"/>
    <w:rsid w:val="00A50E01"/>
    <w:rsid w:val="00A542EA"/>
    <w:rsid w:val="00A566FC"/>
    <w:rsid w:val="00A64754"/>
    <w:rsid w:val="00A67048"/>
    <w:rsid w:val="00A718AE"/>
    <w:rsid w:val="00A73172"/>
    <w:rsid w:val="00A811DE"/>
    <w:rsid w:val="00A81AB1"/>
    <w:rsid w:val="00A8317D"/>
    <w:rsid w:val="00A9175B"/>
    <w:rsid w:val="00A918B8"/>
    <w:rsid w:val="00A94769"/>
    <w:rsid w:val="00A95341"/>
    <w:rsid w:val="00A954C4"/>
    <w:rsid w:val="00A96FA6"/>
    <w:rsid w:val="00A970EF"/>
    <w:rsid w:val="00AA0ABE"/>
    <w:rsid w:val="00AA2054"/>
    <w:rsid w:val="00AA3790"/>
    <w:rsid w:val="00AA4809"/>
    <w:rsid w:val="00AB43E9"/>
    <w:rsid w:val="00AB64D7"/>
    <w:rsid w:val="00AB73C7"/>
    <w:rsid w:val="00AC2879"/>
    <w:rsid w:val="00AC3349"/>
    <w:rsid w:val="00AC3818"/>
    <w:rsid w:val="00AC3BC7"/>
    <w:rsid w:val="00AC789E"/>
    <w:rsid w:val="00AD10EB"/>
    <w:rsid w:val="00AD2707"/>
    <w:rsid w:val="00AD4346"/>
    <w:rsid w:val="00AD50C1"/>
    <w:rsid w:val="00AD6D87"/>
    <w:rsid w:val="00AD73DD"/>
    <w:rsid w:val="00AE066D"/>
    <w:rsid w:val="00AE1C5F"/>
    <w:rsid w:val="00AF02F2"/>
    <w:rsid w:val="00AF2BC9"/>
    <w:rsid w:val="00AF7B2A"/>
    <w:rsid w:val="00B01B2E"/>
    <w:rsid w:val="00B03C5A"/>
    <w:rsid w:val="00B04C5C"/>
    <w:rsid w:val="00B05B7F"/>
    <w:rsid w:val="00B12F33"/>
    <w:rsid w:val="00B156CF"/>
    <w:rsid w:val="00B15A2F"/>
    <w:rsid w:val="00B1784D"/>
    <w:rsid w:val="00B2035F"/>
    <w:rsid w:val="00B2085F"/>
    <w:rsid w:val="00B22CEE"/>
    <w:rsid w:val="00B25148"/>
    <w:rsid w:val="00B254D9"/>
    <w:rsid w:val="00B3193B"/>
    <w:rsid w:val="00B31F81"/>
    <w:rsid w:val="00B3296C"/>
    <w:rsid w:val="00B32E04"/>
    <w:rsid w:val="00B35308"/>
    <w:rsid w:val="00B43F25"/>
    <w:rsid w:val="00B45CDF"/>
    <w:rsid w:val="00B45E11"/>
    <w:rsid w:val="00B464FF"/>
    <w:rsid w:val="00B47ED1"/>
    <w:rsid w:val="00B510FF"/>
    <w:rsid w:val="00B5160C"/>
    <w:rsid w:val="00B546B6"/>
    <w:rsid w:val="00B55A8D"/>
    <w:rsid w:val="00B60E30"/>
    <w:rsid w:val="00B63387"/>
    <w:rsid w:val="00B64DC6"/>
    <w:rsid w:val="00B658BA"/>
    <w:rsid w:val="00B67170"/>
    <w:rsid w:val="00B71DAC"/>
    <w:rsid w:val="00B739E0"/>
    <w:rsid w:val="00B739F1"/>
    <w:rsid w:val="00B74321"/>
    <w:rsid w:val="00B76E6A"/>
    <w:rsid w:val="00B81362"/>
    <w:rsid w:val="00B82925"/>
    <w:rsid w:val="00B83A81"/>
    <w:rsid w:val="00B83A92"/>
    <w:rsid w:val="00B94D6D"/>
    <w:rsid w:val="00B94EDC"/>
    <w:rsid w:val="00B96396"/>
    <w:rsid w:val="00B9665F"/>
    <w:rsid w:val="00B97F5C"/>
    <w:rsid w:val="00BA0190"/>
    <w:rsid w:val="00BA332F"/>
    <w:rsid w:val="00BA7599"/>
    <w:rsid w:val="00BB473B"/>
    <w:rsid w:val="00BB6FFA"/>
    <w:rsid w:val="00BC4939"/>
    <w:rsid w:val="00BC5A4A"/>
    <w:rsid w:val="00BC6B3F"/>
    <w:rsid w:val="00BD113E"/>
    <w:rsid w:val="00BD130B"/>
    <w:rsid w:val="00BD2149"/>
    <w:rsid w:val="00BD37CB"/>
    <w:rsid w:val="00BD47AB"/>
    <w:rsid w:val="00BD50F0"/>
    <w:rsid w:val="00BD520E"/>
    <w:rsid w:val="00BD642A"/>
    <w:rsid w:val="00BE097F"/>
    <w:rsid w:val="00BE36B5"/>
    <w:rsid w:val="00BE6C0C"/>
    <w:rsid w:val="00BF24F2"/>
    <w:rsid w:val="00BF2DCA"/>
    <w:rsid w:val="00BF4CAD"/>
    <w:rsid w:val="00BF5BF8"/>
    <w:rsid w:val="00BF5EF3"/>
    <w:rsid w:val="00BF6D89"/>
    <w:rsid w:val="00BF718D"/>
    <w:rsid w:val="00BF7C24"/>
    <w:rsid w:val="00C01DCF"/>
    <w:rsid w:val="00C045E7"/>
    <w:rsid w:val="00C059E5"/>
    <w:rsid w:val="00C05A16"/>
    <w:rsid w:val="00C05C31"/>
    <w:rsid w:val="00C17600"/>
    <w:rsid w:val="00C20478"/>
    <w:rsid w:val="00C219AE"/>
    <w:rsid w:val="00C26780"/>
    <w:rsid w:val="00C33415"/>
    <w:rsid w:val="00C33514"/>
    <w:rsid w:val="00C34BDF"/>
    <w:rsid w:val="00C357C3"/>
    <w:rsid w:val="00C3746E"/>
    <w:rsid w:val="00C37954"/>
    <w:rsid w:val="00C454C6"/>
    <w:rsid w:val="00C45AED"/>
    <w:rsid w:val="00C46183"/>
    <w:rsid w:val="00C514A5"/>
    <w:rsid w:val="00C5203D"/>
    <w:rsid w:val="00C520CD"/>
    <w:rsid w:val="00C5652E"/>
    <w:rsid w:val="00C6064D"/>
    <w:rsid w:val="00C62741"/>
    <w:rsid w:val="00C62DE1"/>
    <w:rsid w:val="00C64D2F"/>
    <w:rsid w:val="00C64E60"/>
    <w:rsid w:val="00C65762"/>
    <w:rsid w:val="00C67145"/>
    <w:rsid w:val="00C671BF"/>
    <w:rsid w:val="00C7033C"/>
    <w:rsid w:val="00C72007"/>
    <w:rsid w:val="00C72F2B"/>
    <w:rsid w:val="00C749F4"/>
    <w:rsid w:val="00C76A88"/>
    <w:rsid w:val="00C76DA2"/>
    <w:rsid w:val="00C7772A"/>
    <w:rsid w:val="00C81827"/>
    <w:rsid w:val="00C837E2"/>
    <w:rsid w:val="00C847D2"/>
    <w:rsid w:val="00C851FE"/>
    <w:rsid w:val="00C8567B"/>
    <w:rsid w:val="00C90CAC"/>
    <w:rsid w:val="00C91F78"/>
    <w:rsid w:val="00C92EBF"/>
    <w:rsid w:val="00C9325A"/>
    <w:rsid w:val="00C94F1C"/>
    <w:rsid w:val="00C954AD"/>
    <w:rsid w:val="00C97ED5"/>
    <w:rsid w:val="00CA1A2D"/>
    <w:rsid w:val="00CA4779"/>
    <w:rsid w:val="00CA7158"/>
    <w:rsid w:val="00CB0487"/>
    <w:rsid w:val="00CB6DB1"/>
    <w:rsid w:val="00CD3090"/>
    <w:rsid w:val="00CD505E"/>
    <w:rsid w:val="00CD5FC0"/>
    <w:rsid w:val="00CD5FE4"/>
    <w:rsid w:val="00CD7992"/>
    <w:rsid w:val="00CE2EFD"/>
    <w:rsid w:val="00CE4B1E"/>
    <w:rsid w:val="00CE52A7"/>
    <w:rsid w:val="00CE7D30"/>
    <w:rsid w:val="00CF0DF6"/>
    <w:rsid w:val="00CF3C44"/>
    <w:rsid w:val="00CF4DDD"/>
    <w:rsid w:val="00CF55D4"/>
    <w:rsid w:val="00CF5E45"/>
    <w:rsid w:val="00D11EBA"/>
    <w:rsid w:val="00D13DB6"/>
    <w:rsid w:val="00D14C37"/>
    <w:rsid w:val="00D15FAE"/>
    <w:rsid w:val="00D177DA"/>
    <w:rsid w:val="00D17C19"/>
    <w:rsid w:val="00D22F19"/>
    <w:rsid w:val="00D232BA"/>
    <w:rsid w:val="00D24AF6"/>
    <w:rsid w:val="00D24E43"/>
    <w:rsid w:val="00D308D5"/>
    <w:rsid w:val="00D31998"/>
    <w:rsid w:val="00D36046"/>
    <w:rsid w:val="00D36BD7"/>
    <w:rsid w:val="00D36BDC"/>
    <w:rsid w:val="00D372E8"/>
    <w:rsid w:val="00D37681"/>
    <w:rsid w:val="00D40C11"/>
    <w:rsid w:val="00D43727"/>
    <w:rsid w:val="00D449C8"/>
    <w:rsid w:val="00D4564F"/>
    <w:rsid w:val="00D47B50"/>
    <w:rsid w:val="00D501F9"/>
    <w:rsid w:val="00D51369"/>
    <w:rsid w:val="00D52F5C"/>
    <w:rsid w:val="00D54569"/>
    <w:rsid w:val="00D55A8F"/>
    <w:rsid w:val="00D61F00"/>
    <w:rsid w:val="00D63C98"/>
    <w:rsid w:val="00D64FE8"/>
    <w:rsid w:val="00D74CE8"/>
    <w:rsid w:val="00D74FE1"/>
    <w:rsid w:val="00D7693F"/>
    <w:rsid w:val="00D81D65"/>
    <w:rsid w:val="00D820CF"/>
    <w:rsid w:val="00D85227"/>
    <w:rsid w:val="00D85287"/>
    <w:rsid w:val="00D92C42"/>
    <w:rsid w:val="00D96113"/>
    <w:rsid w:val="00D963E5"/>
    <w:rsid w:val="00D9732E"/>
    <w:rsid w:val="00D973F8"/>
    <w:rsid w:val="00DA1A6D"/>
    <w:rsid w:val="00DA3FD1"/>
    <w:rsid w:val="00DA56B9"/>
    <w:rsid w:val="00DB4A39"/>
    <w:rsid w:val="00DB5A4C"/>
    <w:rsid w:val="00DB799B"/>
    <w:rsid w:val="00DC3DC2"/>
    <w:rsid w:val="00DC40AE"/>
    <w:rsid w:val="00DC48D6"/>
    <w:rsid w:val="00DC4F01"/>
    <w:rsid w:val="00DC5F5E"/>
    <w:rsid w:val="00DC7D5D"/>
    <w:rsid w:val="00DD033B"/>
    <w:rsid w:val="00DD381E"/>
    <w:rsid w:val="00DD5928"/>
    <w:rsid w:val="00DD785B"/>
    <w:rsid w:val="00DD7A04"/>
    <w:rsid w:val="00DD7E2D"/>
    <w:rsid w:val="00DE0171"/>
    <w:rsid w:val="00DE38AF"/>
    <w:rsid w:val="00DE52A7"/>
    <w:rsid w:val="00DE770C"/>
    <w:rsid w:val="00DF2E8D"/>
    <w:rsid w:val="00DF3C5D"/>
    <w:rsid w:val="00DF5D8F"/>
    <w:rsid w:val="00E00EE5"/>
    <w:rsid w:val="00E0252A"/>
    <w:rsid w:val="00E032F1"/>
    <w:rsid w:val="00E05FD3"/>
    <w:rsid w:val="00E14DE6"/>
    <w:rsid w:val="00E174F3"/>
    <w:rsid w:val="00E17B15"/>
    <w:rsid w:val="00E17CA7"/>
    <w:rsid w:val="00E20100"/>
    <w:rsid w:val="00E21CB2"/>
    <w:rsid w:val="00E221C9"/>
    <w:rsid w:val="00E24065"/>
    <w:rsid w:val="00E330D4"/>
    <w:rsid w:val="00E3404D"/>
    <w:rsid w:val="00E3730C"/>
    <w:rsid w:val="00E40E95"/>
    <w:rsid w:val="00E42EFC"/>
    <w:rsid w:val="00E434F3"/>
    <w:rsid w:val="00E44295"/>
    <w:rsid w:val="00E459B0"/>
    <w:rsid w:val="00E4753F"/>
    <w:rsid w:val="00E5027A"/>
    <w:rsid w:val="00E55048"/>
    <w:rsid w:val="00E558E9"/>
    <w:rsid w:val="00E567FD"/>
    <w:rsid w:val="00E576E9"/>
    <w:rsid w:val="00E607A5"/>
    <w:rsid w:val="00E6547D"/>
    <w:rsid w:val="00E65AD1"/>
    <w:rsid w:val="00E70696"/>
    <w:rsid w:val="00E73EC7"/>
    <w:rsid w:val="00E83F8C"/>
    <w:rsid w:val="00E85344"/>
    <w:rsid w:val="00E900F9"/>
    <w:rsid w:val="00E9043E"/>
    <w:rsid w:val="00E93CA8"/>
    <w:rsid w:val="00E93E89"/>
    <w:rsid w:val="00E93F72"/>
    <w:rsid w:val="00E9475E"/>
    <w:rsid w:val="00EA127A"/>
    <w:rsid w:val="00EA15A2"/>
    <w:rsid w:val="00EA1FD0"/>
    <w:rsid w:val="00EA33AF"/>
    <w:rsid w:val="00EA3946"/>
    <w:rsid w:val="00EA78A3"/>
    <w:rsid w:val="00EB0061"/>
    <w:rsid w:val="00EB01AB"/>
    <w:rsid w:val="00EB3D0F"/>
    <w:rsid w:val="00EB6547"/>
    <w:rsid w:val="00EC510C"/>
    <w:rsid w:val="00ED1EA2"/>
    <w:rsid w:val="00ED413A"/>
    <w:rsid w:val="00ED5136"/>
    <w:rsid w:val="00ED52DD"/>
    <w:rsid w:val="00ED55F5"/>
    <w:rsid w:val="00ED6F88"/>
    <w:rsid w:val="00EE44CD"/>
    <w:rsid w:val="00EE46A8"/>
    <w:rsid w:val="00EE5DEE"/>
    <w:rsid w:val="00EF14C0"/>
    <w:rsid w:val="00EF66E8"/>
    <w:rsid w:val="00EF682F"/>
    <w:rsid w:val="00F057A0"/>
    <w:rsid w:val="00F06534"/>
    <w:rsid w:val="00F07B50"/>
    <w:rsid w:val="00F119CD"/>
    <w:rsid w:val="00F11E29"/>
    <w:rsid w:val="00F1203E"/>
    <w:rsid w:val="00F13AF3"/>
    <w:rsid w:val="00F1460D"/>
    <w:rsid w:val="00F14FF6"/>
    <w:rsid w:val="00F22180"/>
    <w:rsid w:val="00F23ABE"/>
    <w:rsid w:val="00F24C14"/>
    <w:rsid w:val="00F259D8"/>
    <w:rsid w:val="00F26589"/>
    <w:rsid w:val="00F276F3"/>
    <w:rsid w:val="00F27A10"/>
    <w:rsid w:val="00F34B8E"/>
    <w:rsid w:val="00F34F72"/>
    <w:rsid w:val="00F36A54"/>
    <w:rsid w:val="00F41D93"/>
    <w:rsid w:val="00F44DE6"/>
    <w:rsid w:val="00F47E2F"/>
    <w:rsid w:val="00F53EA6"/>
    <w:rsid w:val="00F54F85"/>
    <w:rsid w:val="00F601F8"/>
    <w:rsid w:val="00F604A4"/>
    <w:rsid w:val="00F62762"/>
    <w:rsid w:val="00F64A0C"/>
    <w:rsid w:val="00F67D67"/>
    <w:rsid w:val="00F7093E"/>
    <w:rsid w:val="00F7505E"/>
    <w:rsid w:val="00F75708"/>
    <w:rsid w:val="00F8456B"/>
    <w:rsid w:val="00F864BB"/>
    <w:rsid w:val="00F93F0E"/>
    <w:rsid w:val="00F94F44"/>
    <w:rsid w:val="00F97012"/>
    <w:rsid w:val="00F9778C"/>
    <w:rsid w:val="00FB2331"/>
    <w:rsid w:val="00FB2CEA"/>
    <w:rsid w:val="00FC25BA"/>
    <w:rsid w:val="00FC260F"/>
    <w:rsid w:val="00FC3BD4"/>
    <w:rsid w:val="00FC4958"/>
    <w:rsid w:val="00FD0AFA"/>
    <w:rsid w:val="00FD52CE"/>
    <w:rsid w:val="00FD6714"/>
    <w:rsid w:val="00FD7798"/>
    <w:rsid w:val="00FE2D5E"/>
    <w:rsid w:val="00FE5088"/>
    <w:rsid w:val="00FE7415"/>
    <w:rsid w:val="00FF5A1F"/>
    <w:rsid w:val="00FF62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14:docId w14:val="3D39DAC0"/>
  <w15:docId w15:val="{8A843742-5674-4077-9E3F-6812027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2F"/>
    <w:pPr>
      <w:spacing w:after="0" w:line="240" w:lineRule="auto"/>
    </w:pPr>
    <w:rPr>
      <w:rFonts w:ascii="Times New Roman" w:eastAsia="SimSun" w:hAnsi="Times New Roman" w:cs="Times New Roman"/>
      <w:sz w:val="24"/>
      <w:szCs w:val="24"/>
      <w:lang w:val="es-ES" w:eastAsia="es-ES"/>
    </w:rPr>
  </w:style>
  <w:style w:type="paragraph" w:styleId="Ttulo1">
    <w:name w:val="heading 1"/>
    <w:basedOn w:val="Normal"/>
    <w:next w:val="Normal"/>
    <w:link w:val="Ttulo1Car1"/>
    <w:uiPriority w:val="9"/>
    <w:qFormat/>
    <w:rsid w:val="0047292F"/>
    <w:pPr>
      <w:keepNext/>
      <w:keepLines/>
      <w:spacing w:after="100" w:afterAutospacing="1"/>
      <w:ind w:firstLine="851"/>
      <w:contextualSpacing/>
      <w:jc w:val="center"/>
      <w:outlineLvl w:val="0"/>
    </w:pPr>
    <w:rPr>
      <w:rFonts w:eastAsiaTheme="majorEastAsia" w:cstheme="majorBidi"/>
      <w:b/>
      <w:bCs/>
      <w:sz w:val="28"/>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47292F"/>
    <w:rPr>
      <w:rFonts w:asciiTheme="majorHAnsi" w:eastAsiaTheme="majorEastAsia" w:hAnsiTheme="majorHAnsi" w:cstheme="majorBidi"/>
      <w:b/>
      <w:bCs/>
      <w:color w:val="365F91" w:themeColor="accent1" w:themeShade="BF"/>
      <w:sz w:val="28"/>
      <w:szCs w:val="28"/>
      <w:lang w:val="es-ES" w:eastAsia="es-ES"/>
    </w:rPr>
  </w:style>
  <w:style w:type="paragraph" w:styleId="Ttulo">
    <w:name w:val="Title"/>
    <w:basedOn w:val="Normal"/>
    <w:link w:val="TtuloCar"/>
    <w:uiPriority w:val="99"/>
    <w:qFormat/>
    <w:rsid w:val="0047292F"/>
    <w:pPr>
      <w:jc w:val="center"/>
    </w:pPr>
    <w:rPr>
      <w:b/>
      <w:bCs/>
      <w:szCs w:val="20"/>
      <w:u w:val="single"/>
    </w:rPr>
  </w:style>
  <w:style w:type="character" w:customStyle="1" w:styleId="TtuloCar">
    <w:name w:val="Título Car"/>
    <w:basedOn w:val="Fuentedeprrafopredeter"/>
    <w:link w:val="Ttulo"/>
    <w:uiPriority w:val="99"/>
    <w:rsid w:val="0047292F"/>
    <w:rPr>
      <w:rFonts w:ascii="Times New Roman" w:eastAsia="SimSun" w:hAnsi="Times New Roman" w:cs="Times New Roman"/>
      <w:b/>
      <w:bCs/>
      <w:sz w:val="24"/>
      <w:szCs w:val="20"/>
      <w:u w:val="single"/>
      <w:lang w:val="es-ES" w:eastAsia="es-ES"/>
    </w:rPr>
  </w:style>
  <w:style w:type="character" w:customStyle="1" w:styleId="Ttulo1Car1">
    <w:name w:val="Título 1 Car1"/>
    <w:basedOn w:val="Fuentedeprrafopredeter"/>
    <w:link w:val="Ttulo1"/>
    <w:uiPriority w:val="9"/>
    <w:rsid w:val="0047292F"/>
    <w:rPr>
      <w:rFonts w:ascii="Times New Roman" w:eastAsiaTheme="majorEastAsia" w:hAnsi="Times New Roman" w:cstheme="majorBidi"/>
      <w:b/>
      <w:bCs/>
      <w:sz w:val="28"/>
      <w:szCs w:val="32"/>
      <w:lang w:val="es-CO"/>
    </w:rPr>
  </w:style>
  <w:style w:type="paragraph" w:styleId="Encabezado">
    <w:name w:val="header"/>
    <w:basedOn w:val="Normal"/>
    <w:link w:val="EncabezadoCar"/>
    <w:uiPriority w:val="99"/>
    <w:unhideWhenUsed/>
    <w:rsid w:val="00B510FF"/>
    <w:pPr>
      <w:tabs>
        <w:tab w:val="center" w:pos="4419"/>
        <w:tab w:val="right" w:pos="8838"/>
      </w:tabs>
    </w:pPr>
  </w:style>
  <w:style w:type="character" w:customStyle="1" w:styleId="EncabezadoCar">
    <w:name w:val="Encabezado Car"/>
    <w:basedOn w:val="Fuentedeprrafopredeter"/>
    <w:link w:val="Encabezado"/>
    <w:uiPriority w:val="99"/>
    <w:rsid w:val="00B510FF"/>
    <w:rPr>
      <w:rFonts w:ascii="Times New Roman" w:eastAsia="SimSun" w:hAnsi="Times New Roman" w:cs="Times New Roman"/>
      <w:sz w:val="24"/>
      <w:szCs w:val="24"/>
      <w:lang w:val="es-ES" w:eastAsia="es-ES"/>
    </w:rPr>
  </w:style>
  <w:style w:type="paragraph" w:styleId="Piedepgina">
    <w:name w:val="footer"/>
    <w:basedOn w:val="Normal"/>
    <w:link w:val="PiedepginaCar"/>
    <w:uiPriority w:val="99"/>
    <w:unhideWhenUsed/>
    <w:rsid w:val="00B510FF"/>
    <w:pPr>
      <w:tabs>
        <w:tab w:val="center" w:pos="4419"/>
        <w:tab w:val="right" w:pos="8838"/>
      </w:tabs>
    </w:pPr>
  </w:style>
  <w:style w:type="character" w:customStyle="1" w:styleId="PiedepginaCar">
    <w:name w:val="Pie de página Car"/>
    <w:basedOn w:val="Fuentedeprrafopredeter"/>
    <w:link w:val="Piedepgina"/>
    <w:uiPriority w:val="99"/>
    <w:rsid w:val="00B510FF"/>
    <w:rPr>
      <w:rFonts w:ascii="Times New Roman" w:eastAsia="SimSu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dorian.flores</dc:creator>
  <cp:lastModifiedBy>Daniel Eliseo Martinez Taura</cp:lastModifiedBy>
  <cp:revision>5</cp:revision>
  <dcterms:created xsi:type="dcterms:W3CDTF">2017-07-28T18:04:00Z</dcterms:created>
  <dcterms:modified xsi:type="dcterms:W3CDTF">2019-10-07T14:46:00Z</dcterms:modified>
</cp:coreProperties>
</file>